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45pt;margin-top:714.35pt;width:198pt;height:18pt;z-index:1;mso-position-horizontal-relative:page" stroked="f">
            <v:textbox style="mso-next-textbox:#_x0000_s1028" inset="0,0,0,0">
              <w:txbxContent>
                <w:p w:rsidR="00842231" w:rsidRDefault="008422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44180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151008   271008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847"/>
        <w:gridCol w:w="2262"/>
      </w:tblGrid>
      <w:tr w:rsidR="00FB6B19" w:rsidTr="00B63292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7284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6601B1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847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2262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347113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347113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347113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347113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347113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347113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347113">
              <w:rPr>
                <w:sz w:val="22"/>
                <w:lang w:val="en-US"/>
              </w:rPr>
              <w:instrText xml:space="preserve"> </w:instrText>
            </w:r>
            <w:r w:rsidR="00347113">
              <w:rPr>
                <w:sz w:val="22"/>
                <w:lang w:val="en-US"/>
              </w:rPr>
              <w:fldChar w:fldCharType="separate"/>
            </w:r>
            <w:r w:rsidR="00347113">
              <w:rPr>
                <w:sz w:val="22"/>
                <w:lang w:val="en-US"/>
              </w:rPr>
              <w:t>CERD/C/RUS/CO/19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347113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347113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347113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347113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347113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347113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347113">
              <w:rPr>
                <w:sz w:val="22"/>
                <w:lang w:val="en-US"/>
              </w:rPr>
              <w:instrText xml:space="preserve"> </w:instrText>
            </w:r>
            <w:r w:rsidR="00347113">
              <w:rPr>
                <w:sz w:val="22"/>
                <w:lang w:val="en-US"/>
              </w:rPr>
              <w:fldChar w:fldCharType="separate"/>
            </w:r>
            <w:r w:rsidR="00347113">
              <w:rPr>
                <w:sz w:val="22"/>
                <w:lang w:val="en-US"/>
              </w:rPr>
              <w:t>22 September 2008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347113" w:rsidRDefault="00FB6B19">
            <w:pPr>
              <w:spacing w:line="216" w:lineRule="auto"/>
              <w:rPr>
                <w:sz w:val="22"/>
                <w:lang w:val="en-US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347113" w:rsidRDefault="00B63292" w:rsidP="00347113">
      <w:pPr>
        <w:rPr>
          <w:b/>
        </w:rPr>
      </w:pPr>
      <w:r>
        <w:rPr>
          <w:b/>
        </w:rPr>
        <w:t>КОМИТЕТ ПО ЛИКВИДАЦИИ</w:t>
      </w:r>
      <w:r w:rsidRPr="00B63292">
        <w:rPr>
          <w:b/>
        </w:rPr>
        <w:br/>
      </w:r>
      <w:r w:rsidR="00347113">
        <w:rPr>
          <w:b/>
        </w:rPr>
        <w:t>РАСОВОЙ ДИСКРИМИНАЦИИ</w:t>
      </w:r>
      <w:r w:rsidR="00347113">
        <w:rPr>
          <w:b/>
        </w:rPr>
        <w:br/>
        <w:t>Семьдесят третья сессия</w:t>
      </w:r>
      <w:r w:rsidR="00347113">
        <w:rPr>
          <w:b/>
        </w:rPr>
        <w:br/>
        <w:t xml:space="preserve">28 июля - 15 августа </w:t>
      </w:r>
      <w:r w:rsidR="00347113" w:rsidRPr="00551D8B">
        <w:rPr>
          <w:b/>
        </w:rPr>
        <w:t>2008 года</w:t>
      </w:r>
    </w:p>
    <w:p w:rsidR="00347113" w:rsidRPr="00B63292" w:rsidRDefault="00347113" w:rsidP="00347113">
      <w:pPr>
        <w:rPr>
          <w:b/>
        </w:rPr>
      </w:pPr>
    </w:p>
    <w:p w:rsidR="00E33552" w:rsidRPr="00B63292" w:rsidRDefault="00E33552" w:rsidP="00347113">
      <w:pPr>
        <w:rPr>
          <w:b/>
        </w:rPr>
      </w:pPr>
    </w:p>
    <w:p w:rsidR="00347113" w:rsidRDefault="00347113" w:rsidP="00347113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9 КОНВЕНЦИИ</w:t>
      </w:r>
    </w:p>
    <w:p w:rsidR="00347113" w:rsidRDefault="00347113" w:rsidP="00347113">
      <w:pPr>
        <w:jc w:val="center"/>
        <w:rPr>
          <w:b/>
        </w:rPr>
      </w:pPr>
    </w:p>
    <w:p w:rsidR="00347113" w:rsidRDefault="00347113" w:rsidP="00347113">
      <w:pPr>
        <w:jc w:val="center"/>
        <w:rPr>
          <w:b/>
        </w:rPr>
      </w:pPr>
      <w:r>
        <w:rPr>
          <w:b/>
        </w:rPr>
        <w:t>Заключительные з</w:t>
      </w:r>
      <w:r w:rsidR="00AE1E0F">
        <w:rPr>
          <w:b/>
        </w:rPr>
        <w:t>амечания Комитета по ликвидации</w:t>
      </w:r>
      <w:r w:rsidR="00AE1E0F">
        <w:rPr>
          <w:b/>
          <w:lang w:val="en-US"/>
        </w:rPr>
        <w:br/>
      </w:r>
      <w:r>
        <w:rPr>
          <w:b/>
        </w:rPr>
        <w:t>расовой дискриминации</w:t>
      </w:r>
    </w:p>
    <w:p w:rsidR="00347113" w:rsidRDefault="00347113" w:rsidP="00347113">
      <w:pPr>
        <w:jc w:val="center"/>
        <w:rPr>
          <w:b/>
          <w:lang w:val="en-US"/>
        </w:rPr>
      </w:pPr>
    </w:p>
    <w:p w:rsidR="00E33552" w:rsidRPr="00E33552" w:rsidRDefault="00E33552" w:rsidP="00347113">
      <w:pPr>
        <w:jc w:val="center"/>
        <w:rPr>
          <w:b/>
          <w:lang w:val="en-US"/>
        </w:rPr>
      </w:pPr>
    </w:p>
    <w:p w:rsidR="00347113" w:rsidRDefault="00347113" w:rsidP="00347113">
      <w:pPr>
        <w:jc w:val="center"/>
        <w:rPr>
          <w:b/>
        </w:rPr>
      </w:pPr>
      <w:r>
        <w:rPr>
          <w:b/>
        </w:rPr>
        <w:t>РОССИЙСКАЯ ФЕДЕРАЦИЯ</w:t>
      </w:r>
    </w:p>
    <w:p w:rsidR="00347113" w:rsidRDefault="00347113" w:rsidP="00347113">
      <w:pPr>
        <w:jc w:val="center"/>
        <w:rPr>
          <w:b/>
        </w:rPr>
      </w:pPr>
    </w:p>
    <w:p w:rsidR="00347113" w:rsidRDefault="00347113" w:rsidP="00347113">
      <w:r w:rsidRPr="003552E0">
        <w:t>1.</w:t>
      </w:r>
      <w:r w:rsidRPr="003552E0">
        <w:tab/>
      </w:r>
      <w:r>
        <w:t>Комитет</w:t>
      </w:r>
      <w:r w:rsidRPr="003552E0">
        <w:t xml:space="preserve"> </w:t>
      </w:r>
      <w:r>
        <w:t>рассмотрел</w:t>
      </w:r>
      <w:r w:rsidRPr="003552E0">
        <w:t xml:space="preserve"> </w:t>
      </w:r>
      <w:r>
        <w:t>сведенные</w:t>
      </w:r>
      <w:r w:rsidRPr="003552E0">
        <w:t xml:space="preserve"> </w:t>
      </w:r>
      <w:r>
        <w:t>воедино</w:t>
      </w:r>
      <w:r w:rsidRPr="003552E0">
        <w:t xml:space="preserve"> </w:t>
      </w:r>
      <w:r>
        <w:t>восемнадцатый</w:t>
      </w:r>
      <w:r w:rsidRPr="003552E0">
        <w:t xml:space="preserve"> </w:t>
      </w:r>
      <w:r>
        <w:t xml:space="preserve">и девятнадцатый периодические доклады Российской Федерации </w:t>
      </w:r>
      <w:r w:rsidRPr="003552E0">
        <w:t>(</w:t>
      </w:r>
      <w:r w:rsidRPr="00F41D98">
        <w:rPr>
          <w:lang w:val="en-GB"/>
        </w:rPr>
        <w:t>CERD</w:t>
      </w:r>
      <w:r w:rsidRPr="003552E0">
        <w:t>/</w:t>
      </w:r>
      <w:r w:rsidRPr="00F41D98">
        <w:rPr>
          <w:lang w:val="en-GB"/>
        </w:rPr>
        <w:t>C</w:t>
      </w:r>
      <w:r w:rsidRPr="003552E0">
        <w:t>/</w:t>
      </w:r>
      <w:r w:rsidRPr="00F41D98">
        <w:rPr>
          <w:lang w:val="en-GB"/>
        </w:rPr>
        <w:t>RUS</w:t>
      </w:r>
      <w:r w:rsidRPr="003552E0">
        <w:t xml:space="preserve">/19) </w:t>
      </w:r>
      <w:r>
        <w:t xml:space="preserve">на своих </w:t>
      </w:r>
      <w:r w:rsidRPr="003552E0">
        <w:t>1882</w:t>
      </w:r>
      <w:r>
        <w:t xml:space="preserve">-м и </w:t>
      </w:r>
      <w:r w:rsidRPr="003552E0">
        <w:t>1883</w:t>
      </w:r>
      <w:r>
        <w:t xml:space="preserve">-м заседаниях </w:t>
      </w:r>
      <w:r w:rsidRPr="003552E0">
        <w:t>(</w:t>
      </w:r>
      <w:r w:rsidRPr="00F41D98">
        <w:rPr>
          <w:lang w:val="en-GB"/>
        </w:rPr>
        <w:t>CERD</w:t>
      </w:r>
      <w:r w:rsidRPr="003552E0">
        <w:t>/</w:t>
      </w:r>
      <w:r w:rsidRPr="00F41D98">
        <w:rPr>
          <w:lang w:val="en-GB"/>
        </w:rPr>
        <w:t>C</w:t>
      </w:r>
      <w:r w:rsidRPr="003552E0">
        <w:t>/</w:t>
      </w:r>
      <w:r w:rsidRPr="00F41D98">
        <w:rPr>
          <w:lang w:val="en-GB"/>
        </w:rPr>
        <w:t>SR</w:t>
      </w:r>
      <w:r w:rsidRPr="003552E0">
        <w:t xml:space="preserve">.1882 </w:t>
      </w:r>
      <w:r>
        <w:t>и</w:t>
      </w:r>
      <w:r w:rsidRPr="003552E0">
        <w:t xml:space="preserve"> 1883), </w:t>
      </w:r>
      <w:r>
        <w:t xml:space="preserve">состоявшихся </w:t>
      </w:r>
      <w:r w:rsidRPr="003552E0">
        <w:t xml:space="preserve">31 </w:t>
      </w:r>
      <w:r>
        <w:t xml:space="preserve">июля и </w:t>
      </w:r>
      <w:r w:rsidRPr="003552E0">
        <w:t xml:space="preserve">4 </w:t>
      </w:r>
      <w:r>
        <w:t xml:space="preserve">августа </w:t>
      </w:r>
      <w:r w:rsidRPr="003552E0">
        <w:t>2008</w:t>
      </w:r>
      <w:r>
        <w:t> года</w:t>
      </w:r>
      <w:r w:rsidRPr="003552E0">
        <w:t xml:space="preserve">. </w:t>
      </w:r>
      <w:r>
        <w:t xml:space="preserve"> На</w:t>
      </w:r>
      <w:r w:rsidRPr="003552E0">
        <w:t xml:space="preserve"> </w:t>
      </w:r>
      <w:r>
        <w:t>своих</w:t>
      </w:r>
      <w:r w:rsidRPr="003552E0">
        <w:t xml:space="preserve"> 1897-</w:t>
      </w:r>
      <w:r>
        <w:t>м</w:t>
      </w:r>
      <w:r w:rsidRPr="003552E0">
        <w:t xml:space="preserve"> </w:t>
      </w:r>
      <w:r w:rsidR="00E33552">
        <w:t xml:space="preserve">и </w:t>
      </w:r>
      <w:r w:rsidRPr="003552E0">
        <w:t>1898</w:t>
      </w:r>
      <w:r>
        <w:t xml:space="preserve">-м заседаниях </w:t>
      </w:r>
      <w:r w:rsidRPr="003552E0">
        <w:t>(</w:t>
      </w:r>
      <w:r w:rsidRPr="00F41D98">
        <w:rPr>
          <w:lang w:val="en-GB"/>
        </w:rPr>
        <w:t>CERD</w:t>
      </w:r>
      <w:r w:rsidRPr="003552E0">
        <w:t>/</w:t>
      </w:r>
      <w:r w:rsidRPr="00F41D98">
        <w:rPr>
          <w:lang w:val="en-GB"/>
        </w:rPr>
        <w:t>C</w:t>
      </w:r>
      <w:r w:rsidRPr="003552E0">
        <w:t>/</w:t>
      </w:r>
      <w:r w:rsidRPr="00F41D98">
        <w:rPr>
          <w:lang w:val="en-GB"/>
        </w:rPr>
        <w:t>SR</w:t>
      </w:r>
      <w:r w:rsidRPr="003552E0">
        <w:t xml:space="preserve">.1897 </w:t>
      </w:r>
      <w:r>
        <w:t xml:space="preserve">и </w:t>
      </w:r>
      <w:r w:rsidRPr="003552E0">
        <w:t>1898),</w:t>
      </w:r>
      <w:r>
        <w:t xml:space="preserve"> состоявшихся 13 августа 2008 года, Комитет принял нижеследующие заключительные замечания.</w:t>
      </w:r>
    </w:p>
    <w:p w:rsidR="00347113" w:rsidRDefault="00347113" w:rsidP="00347113"/>
    <w:p w:rsidR="00347113" w:rsidRDefault="00347113" w:rsidP="00347113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347113" w:rsidRDefault="00347113" w:rsidP="00347113">
      <w:pPr>
        <w:jc w:val="center"/>
        <w:rPr>
          <w:b/>
        </w:rPr>
      </w:pPr>
    </w:p>
    <w:p w:rsidR="00347113" w:rsidRDefault="00347113" w:rsidP="00347113">
      <w:r w:rsidRPr="00725134">
        <w:t>2.</w:t>
      </w:r>
      <w:r w:rsidRPr="00725134">
        <w:tab/>
      </w:r>
      <w:r>
        <w:t xml:space="preserve">Комитет приветствует своевременное представление Российской Федерацией подробного доклада и письменных ответов </w:t>
      </w:r>
      <w:r w:rsidRPr="00725134">
        <w:t>(</w:t>
      </w:r>
      <w:r w:rsidRPr="00F41D98">
        <w:rPr>
          <w:lang w:val="en-GB"/>
        </w:rPr>
        <w:t>CERD</w:t>
      </w:r>
      <w:r w:rsidRPr="00725134">
        <w:t>/</w:t>
      </w:r>
      <w:r w:rsidRPr="00F41D98">
        <w:rPr>
          <w:lang w:val="en-GB"/>
        </w:rPr>
        <w:t>C</w:t>
      </w:r>
      <w:r w:rsidRPr="00725134">
        <w:t>/</w:t>
      </w:r>
      <w:r w:rsidRPr="00F41D98">
        <w:rPr>
          <w:lang w:val="en-GB"/>
        </w:rPr>
        <w:t>RUS</w:t>
      </w:r>
      <w:r w:rsidRPr="00725134">
        <w:t>/</w:t>
      </w:r>
      <w:r w:rsidRPr="00F41D98">
        <w:rPr>
          <w:lang w:val="en-GB"/>
        </w:rPr>
        <w:t>Q</w:t>
      </w:r>
      <w:r w:rsidRPr="00725134">
        <w:t>/19/</w:t>
      </w:r>
      <w:r w:rsidRPr="00F41D98">
        <w:rPr>
          <w:lang w:val="en-GB"/>
        </w:rPr>
        <w:t>Add</w:t>
      </w:r>
      <w:r w:rsidRPr="00725134">
        <w:t>.1).</w:t>
      </w:r>
      <w:r>
        <w:t xml:space="preserve">  Он высоко </w:t>
      </w:r>
      <w:r w:rsidR="00E33552">
        <w:t>о</w:t>
      </w:r>
      <w:r>
        <w:t>цени</w:t>
      </w:r>
      <w:r w:rsidR="00E33552">
        <w:t>вае</w:t>
      </w:r>
      <w:r>
        <w:t xml:space="preserve">т всеобъемлющие ответы и разъяснения, представленные делегацией </w:t>
      </w:r>
      <w:r w:rsidR="00E33552">
        <w:t xml:space="preserve">высокого уровня </w:t>
      </w:r>
      <w:r>
        <w:t>в ответ на вопросы Комитета, а также конструктивный диалог между Комитетом и делегацией.</w:t>
      </w:r>
    </w:p>
    <w:p w:rsidR="00347113" w:rsidRDefault="00347113" w:rsidP="00347113"/>
    <w:p w:rsidR="00347113" w:rsidRDefault="00347113" w:rsidP="00E33552">
      <w:pPr>
        <w:keepNext/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347113" w:rsidRDefault="00347113" w:rsidP="00E33552">
      <w:pPr>
        <w:keepNext/>
        <w:jc w:val="center"/>
        <w:rPr>
          <w:b/>
        </w:rPr>
      </w:pPr>
    </w:p>
    <w:p w:rsidR="00347113" w:rsidRDefault="00347113" w:rsidP="00347113">
      <w:r w:rsidRPr="00725134">
        <w:t>3.</w:t>
      </w:r>
      <w:r w:rsidRPr="00725134">
        <w:tab/>
      </w:r>
      <w:r>
        <w:t>Комитет приветствует квалификацию ряда уголовных преступлений в пересмотренном Уголовном кодексе (2007 года) в качестве преступлений, для которых отягчающим обстоятельством являются мотивы расовой</w:t>
      </w:r>
      <w:r w:rsidR="00E33552">
        <w:t>, национальной</w:t>
      </w:r>
      <w:r>
        <w:t xml:space="preserve"> или религиозной ненависти или вражды, включая убийство (статья 105), умышленное причинение вреда здоровью (статьи 111, 112 и 115), угрозу убийств</w:t>
      </w:r>
      <w:r w:rsidR="00E33552">
        <w:t xml:space="preserve">ом </w:t>
      </w:r>
      <w:r>
        <w:t>или причинение</w:t>
      </w:r>
      <w:r w:rsidR="00E33552">
        <w:t>м</w:t>
      </w:r>
      <w:r>
        <w:t xml:space="preserve"> тяжкого вреда здоровью (статья 119), вовлечение несовершеннолетнего в совершение преступления (статья 150), хулиганство (статья 213), вандализм (статья 214) и надругательство над телами умерших </w:t>
      </w:r>
      <w:r w:rsidR="00E33552">
        <w:t xml:space="preserve">и местами их </w:t>
      </w:r>
      <w:r>
        <w:t>захоронения (статья 244).</w:t>
      </w:r>
    </w:p>
    <w:p w:rsidR="00347113" w:rsidRDefault="00347113" w:rsidP="00347113"/>
    <w:p w:rsidR="00347113" w:rsidRPr="006A14C2" w:rsidRDefault="00347113" w:rsidP="00347113">
      <w:r>
        <w:t>4.</w:t>
      </w:r>
      <w:r>
        <w:tab/>
        <w:t>Комитет с удовлетворением отмечает принятие в 2006 году Федерального закона "О рекламе", в соответствии с которым в рекламе не допускается использование непристойных и оскорбительных образов, сравнений и выражений, в том числе в отно</w:t>
      </w:r>
      <w:r w:rsidR="006A14C2">
        <w:t>шении расы или национальности.</w:t>
      </w:r>
    </w:p>
    <w:p w:rsidR="00347113" w:rsidRDefault="00347113" w:rsidP="00347113"/>
    <w:p w:rsidR="00347113" w:rsidRDefault="00347113" w:rsidP="00347113">
      <w:r>
        <w:t>5.</w:t>
      </w:r>
      <w:r>
        <w:tab/>
        <w:t xml:space="preserve">Комитет приветствует принятие в 2006 году Федерального закона "О миграционном учете иностранных граждан и лиц без гражданства в Российской Федерации" и поправок к Федеральному закону "О правовом положении иностранных граждан в Российской Федерации", </w:t>
      </w:r>
      <w:r w:rsidR="00E33552">
        <w:t xml:space="preserve">в соответствии с которым </w:t>
      </w:r>
      <w:r>
        <w:t>упрощается процедура получения разрешений на работу и разрешений на временное проживание конкретно для неграждан, недавно прибывших в государств</w:t>
      </w:r>
      <w:r w:rsidR="00F82F08">
        <w:t>о</w:t>
      </w:r>
      <w:r>
        <w:t>-участник.</w:t>
      </w:r>
    </w:p>
    <w:p w:rsidR="00347113" w:rsidRDefault="00347113" w:rsidP="00347113"/>
    <w:p w:rsidR="00347113" w:rsidRDefault="00347113" w:rsidP="00347113">
      <w:r>
        <w:t>6.</w:t>
      </w:r>
      <w:r>
        <w:tab/>
        <w:t xml:space="preserve">Комитет с удовлетворением отмечает, что Федеральный закон "Об общих принципах организации местного самоуправления в Российской Федерации" от 6 октября 2003 года возлагает на органы местного самоуправления полномочия по обеспечению прав национальных и культурных автономий, включая поддержку учебных заведений в </w:t>
      </w:r>
      <w:r w:rsidR="00F82F08">
        <w:t xml:space="preserve">том, что касается </w:t>
      </w:r>
      <w:r>
        <w:t>изучения национальных языков.</w:t>
      </w:r>
    </w:p>
    <w:p w:rsidR="00347113" w:rsidRDefault="00347113" w:rsidP="00347113"/>
    <w:p w:rsidR="00347113" w:rsidRDefault="00347113" w:rsidP="00347113">
      <w:r>
        <w:t>7.</w:t>
      </w:r>
      <w:r>
        <w:tab/>
        <w:t xml:space="preserve">Комитет приветствует создание институциональных рамок защиты прав этнических меньшинств и коренных </w:t>
      </w:r>
      <w:r w:rsidR="00F82F08">
        <w:t xml:space="preserve">малочисленных </w:t>
      </w:r>
      <w:r>
        <w:t xml:space="preserve">народов, в частности:  </w:t>
      </w:r>
    </w:p>
    <w:p w:rsidR="00347113" w:rsidRDefault="00347113" w:rsidP="00347113"/>
    <w:p w:rsidR="00347113" w:rsidRDefault="00347113" w:rsidP="00347113">
      <w:r>
        <w:tab/>
      </w:r>
      <w:r>
        <w:rPr>
          <w:lang w:val="en-US"/>
        </w:rPr>
        <w:t>a</w:t>
      </w:r>
      <w:r w:rsidRPr="00725134">
        <w:t>)</w:t>
      </w:r>
      <w:r w:rsidRPr="00725134">
        <w:tab/>
      </w:r>
      <w:r>
        <w:t xml:space="preserve">учреждение в 2004 году министерства регионального развития, </w:t>
      </w:r>
      <w:r w:rsidR="00F82F08">
        <w:t xml:space="preserve">в состав которого входит </w:t>
      </w:r>
      <w:r>
        <w:t xml:space="preserve">Департамент межнациональных отношений, </w:t>
      </w:r>
      <w:r w:rsidR="00F82F08">
        <w:t xml:space="preserve">несущий основную </w:t>
      </w:r>
      <w:r>
        <w:t>ответственность за эти вопросы;</w:t>
      </w:r>
    </w:p>
    <w:p w:rsidR="00347113" w:rsidRDefault="00347113" w:rsidP="00347113"/>
    <w:p w:rsidR="00347113" w:rsidRDefault="00347113" w:rsidP="00347113">
      <w:r>
        <w:tab/>
      </w:r>
      <w:r>
        <w:rPr>
          <w:lang w:val="en-US"/>
        </w:rPr>
        <w:t>b</w:t>
      </w:r>
      <w:r w:rsidRPr="00725134">
        <w:t>)</w:t>
      </w:r>
      <w:r w:rsidRPr="00725134">
        <w:tab/>
      </w:r>
      <w:r>
        <w:t>создание в 2004 году Совета при Президенте по содействию развитию институтов гражданского общества и правам человека и обширный круг его деятельности;</w:t>
      </w:r>
    </w:p>
    <w:p w:rsidR="00347113" w:rsidRDefault="00347113" w:rsidP="00347113"/>
    <w:p w:rsidR="00347113" w:rsidRDefault="00347113" w:rsidP="00347113">
      <w:r>
        <w:tab/>
      </w:r>
      <w:r>
        <w:rPr>
          <w:lang w:val="en-US"/>
        </w:rPr>
        <w:t>c</w:t>
      </w:r>
      <w:r w:rsidRPr="00725134">
        <w:t>)</w:t>
      </w:r>
      <w:r w:rsidRPr="00725134">
        <w:tab/>
      </w:r>
      <w:r>
        <w:t>создание в 2006 году Общественной палаты, в рамках которой функционирует Комиссия по вопросам толерантности и свободы совести, уполномоченная вести активную борьбу со всеми формами национализма и нетерпимости;</w:t>
      </w:r>
    </w:p>
    <w:p w:rsidR="00347113" w:rsidRDefault="00347113" w:rsidP="00347113"/>
    <w:p w:rsidR="00347113" w:rsidRDefault="00347113" w:rsidP="00347113">
      <w:r>
        <w:tab/>
      </w:r>
      <w:r>
        <w:rPr>
          <w:lang w:val="en-US"/>
        </w:rPr>
        <w:t>d</w:t>
      </w:r>
      <w:r w:rsidRPr="00725134">
        <w:t>)</w:t>
      </w:r>
      <w:r w:rsidRPr="00725134">
        <w:tab/>
      </w:r>
      <w:r>
        <w:t>недавнее учреждение Консультативного совета по делам национально-культурных автономий.</w:t>
      </w:r>
    </w:p>
    <w:p w:rsidR="00347113" w:rsidRDefault="00347113" w:rsidP="00347113"/>
    <w:p w:rsidR="00347113" w:rsidRDefault="00347113" w:rsidP="00347113">
      <w:r>
        <w:t>8.</w:t>
      </w:r>
      <w:r>
        <w:tab/>
        <w:t xml:space="preserve">Комитет с удовлетворением отмечает, что государство-участник </w:t>
      </w:r>
      <w:r w:rsidR="00F82F08">
        <w:t xml:space="preserve">направило </w:t>
      </w:r>
      <w:r>
        <w:t xml:space="preserve">Управлению Верховного комиссара по правам человека </w:t>
      </w:r>
      <w:r w:rsidR="00F82F08">
        <w:t xml:space="preserve">существенные добровольные взносы для </w:t>
      </w:r>
      <w:r>
        <w:t>подготовк</w:t>
      </w:r>
      <w:r w:rsidR="00F82F08">
        <w:t>и</w:t>
      </w:r>
      <w:r>
        <w:t xml:space="preserve"> Конференции по обзору Дурбанского процесса 2009 года.</w:t>
      </w:r>
    </w:p>
    <w:p w:rsidR="00347113" w:rsidRDefault="00347113" w:rsidP="00347113"/>
    <w:p w:rsidR="00347113" w:rsidRDefault="00347113" w:rsidP="00347113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Проблемы, вызывающие обеспокоенность, и рекомендации</w:t>
      </w:r>
    </w:p>
    <w:p w:rsidR="00347113" w:rsidRDefault="00347113" w:rsidP="00347113"/>
    <w:p w:rsidR="00B63292" w:rsidRDefault="00B63292" w:rsidP="00B63292">
      <w:r>
        <w:t>9.</w:t>
      </w:r>
      <w:r>
        <w:tab/>
        <w:t xml:space="preserve">Отмечая, что в соответствии с Федеральным законом "О внесении поправок и дополнений в Уголовный кодекс" от 8 декабря 2003 года в статью 136 Уголовного кодекса было включено определение уголовно наказуемой дискриминации как нарушения прав, свобод и законных интересов человека и гражданина в зависимости, в частности, от его расы, национальности или происхождения, Комитет выражает беспокойство в связи с отсутствием всеобъемлющего определения расовой дискриминации, охватывающего все отрасли права и сферы общественной жизни (пункт 1 статьи 1).  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рассмотреть вопрос о включении в его законодательство ясного и всеобъемлющего определения расовой дискриминации, включая все акты прямой и косвенной дискриминации, которое охватывало бы все отрасли права и сферы общественной жизни, в соответствии с пунктом 1 статьи 1 Конвенции.  </w:t>
      </w:r>
    </w:p>
    <w:p w:rsidR="00B63292" w:rsidRDefault="00B63292" w:rsidP="00B63292">
      <w:pPr>
        <w:ind w:left="567"/>
        <w:rPr>
          <w:b/>
        </w:rPr>
      </w:pPr>
    </w:p>
    <w:p w:rsidR="00B63292" w:rsidRDefault="00B63292" w:rsidP="00B63292">
      <w:r>
        <w:t>10.</w:t>
      </w:r>
      <w:r>
        <w:tab/>
        <w:t>Комитет принимает к сведению разъяснение государства-участника о том, что оно воздерживается от сбора сравнительных статистических данных об осуществлении этническими меньшинствами прав, закрепленных в Конвенции, с тем чтобы предотвратить любые проявления дискриминации по признаку этнического происхождения.  Тем не менее Комитет обеспокоен тем, что отсутствие таких данных весьма осложняет оценку социально-экономического положения различных этнических групп в государстве-участнике и принятие на этой основе специальных мер для ликвидации всех аспектов неравенства в пользовании этими правами (статья 2).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 xml:space="preserve">Комитет просит государство-участник включить в его следующий периодический доклад подробную информацию об осуществлении этническими меньшинствами и негражданами прав, закрепленных в Конвенции, в том числе прав на труд, жилище, здоровье, социальное обеспечение и образование, в разбивке по признакам пола, этнической принадлежности и гражданства и рекомендует создать соответствующий механизм систематического сбора данных.  </w:t>
      </w:r>
    </w:p>
    <w:p w:rsidR="00B63292" w:rsidRDefault="00B63292" w:rsidP="00B63292">
      <w:pPr>
        <w:ind w:left="567"/>
        <w:rPr>
          <w:b/>
        </w:rPr>
      </w:pPr>
    </w:p>
    <w:p w:rsidR="00B63292" w:rsidRDefault="00B63292" w:rsidP="00B63292">
      <w:r>
        <w:t>11.</w:t>
      </w:r>
      <w:r>
        <w:tab/>
        <w:t>Отмечая, что целый ряд отраслевых законов, например Трудовой кодекс, содержит положения о запрещении дискриминации, Комитет тем не менее выражает беспокойство в связи с тем, что в государстве-участнике еще не принято всеобъемлющее гражданское и административное законодательство для предотвращения и пресечения расовой дискриминации во всех областях (пункт 1 </w:t>
      </w:r>
      <w:r>
        <w:rPr>
          <w:lang w:val="en-US"/>
        </w:rPr>
        <w:t>d</w:t>
      </w:r>
      <w:r>
        <w:t>) статьи 2).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рассмотреть вопрос о принятии всеобъемлющего антидискриминационного законодательства, которое охватывало бы прямые и косвенные проявления дискриминации и адекватно распределяло бы бремя доказывания актов расовой дискриминации в рамках гражданского и административного судопроизводства.  </w:t>
      </w:r>
    </w:p>
    <w:p w:rsidR="00B63292" w:rsidRDefault="00B63292" w:rsidP="00B63292">
      <w:pPr>
        <w:ind w:left="567"/>
        <w:rPr>
          <w:b/>
        </w:rPr>
      </w:pPr>
    </w:p>
    <w:p w:rsidR="00B63292" w:rsidRDefault="00B63292" w:rsidP="00B63292">
      <w:r>
        <w:t>12.</w:t>
      </w:r>
      <w:r>
        <w:tab/>
        <w:t>Комитет отмечает, что в статье 286 Уголовного кодекса нарушение прав и законных интересов граждан или организаций, совершенное должностным лицом, явно превысившим пределы своих полномочий, квалифицируется как уголовное преступление.  Однако Комитет обеспокоен тем, что, несмотря на это положение, этнические меньшинства, например чеченцы и другие представители народов Кавказа или Средней Азии, а также рома и африканцы, по</w:t>
      </w:r>
      <w:r>
        <w:noBreakHyphen/>
        <w:t>прежнему, как сообщается, подвергаются несоразмерно частым проверкам документов, арестам, задержаниям и притеснениям со стороны сотрудников милиции и других правоохранительных органов (пункт 1 а) статьи 2, пункт </w:t>
      </w:r>
      <w:r>
        <w:rPr>
          <w:lang w:val="en-US"/>
        </w:rPr>
        <w:t>b</w:t>
      </w:r>
      <w:r>
        <w:t>) статьи 5 и подпункт</w:t>
      </w:r>
      <w:r w:rsidRPr="00F217B7">
        <w:t xml:space="preserve"> </w:t>
      </w:r>
      <w:r>
        <w:rPr>
          <w:lang w:val="en-US"/>
        </w:rPr>
        <w:t>i</w:t>
      </w:r>
      <w:r>
        <w:t>) пункта </w:t>
      </w:r>
      <w:r>
        <w:rPr>
          <w:lang w:val="en-US"/>
        </w:rPr>
        <w:t>d</w:t>
      </w:r>
      <w:r>
        <w:t xml:space="preserve">) статьи 5).  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>Комитет рекомендует государству-участнику принять надлежащие меры, в том числе в рамках дисциплинарного или уголовного производства, в отношении должностных лиц, которые, руководствуясь расовыми мотивами, избирательно производят аресты, обыски и совершают другие запрещенные действия, исходя исключительно из внешнего вида лиц, принадлежащих к этническим меньшинствам, организовать постоянную обязательную подготовку по правам человека для сотрудников милиции и других правоохранительных органов в целях предотвращения подобного профилирования и внести соответствующие изменения в поставленные перед милицией задачи.  В этой связи Комитет обращает внимание государства-участника на Общую рекомендацию </w:t>
      </w:r>
      <w:r>
        <w:rPr>
          <w:b/>
          <w:lang w:val="en-US"/>
        </w:rPr>
        <w:t>XXXI</w:t>
      </w:r>
      <w:r>
        <w:rPr>
          <w:b/>
        </w:rPr>
        <w:t xml:space="preserve"> (</w:t>
      </w:r>
      <w:r w:rsidRPr="00E6088B">
        <w:rPr>
          <w:b/>
        </w:rPr>
        <w:t>2005 год</w:t>
      </w:r>
      <w:r>
        <w:rPr>
          <w:b/>
        </w:rPr>
        <w:t xml:space="preserve">) о предупреждении расовой дискриминации в процессе отправления и функционирования системы уголовного правосудия.  </w:t>
      </w:r>
    </w:p>
    <w:p w:rsidR="00B63292" w:rsidRDefault="00B63292" w:rsidP="00B63292">
      <w:pPr>
        <w:ind w:left="567"/>
        <w:rPr>
          <w:b/>
        </w:rPr>
      </w:pPr>
    </w:p>
    <w:p w:rsidR="00B63292" w:rsidRDefault="00B63292" w:rsidP="00B63292">
      <w:r>
        <w:t>13.</w:t>
      </w:r>
      <w:r>
        <w:tab/>
        <w:t>Учитывая диалог, проведенный с российской делегацией, Комитет с беспокойством отмечает сообщения об обысках в грузинских фирмах, требованиях милиции представить списки учащихся-грузин, проверках документов, уничтожении удостоверений личности, содержании под стражей в бесчеловечных условиях, высылках по упрощенной процедуре и других репрессиях в отношении грузинских граждан и этнических грузин в 2006 году (пункт 1 а) статьи 2, пункт </w:t>
      </w:r>
      <w:r>
        <w:rPr>
          <w:lang w:val="en-US"/>
        </w:rPr>
        <w:t>b</w:t>
      </w:r>
      <w:r>
        <w:t>) статьи 5 и подпункт</w:t>
      </w:r>
      <w:r w:rsidRPr="00F217B7">
        <w:t xml:space="preserve"> </w:t>
      </w:r>
      <w:r>
        <w:rPr>
          <w:lang w:val="en-US"/>
        </w:rPr>
        <w:t>i</w:t>
      </w:r>
      <w:r>
        <w:t>) пункта </w:t>
      </w:r>
      <w:r>
        <w:rPr>
          <w:lang w:val="en-US"/>
        </w:rPr>
        <w:t>d</w:t>
      </w:r>
      <w:r>
        <w:t>) статьи 5).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организовать тщательное расследование независимым органом всех заявлений о противозаконных действиях милиции в отношении грузинских граждан и этнических грузин в 2006 году и принять меры для предотвращения повторения подобных действий в будущем.  </w:t>
      </w:r>
    </w:p>
    <w:p w:rsidR="00B63292" w:rsidRDefault="00B63292" w:rsidP="00B63292">
      <w:pPr>
        <w:ind w:left="567"/>
        <w:rPr>
          <w:b/>
        </w:rPr>
      </w:pPr>
    </w:p>
    <w:p w:rsidR="00B63292" w:rsidRDefault="00B63292" w:rsidP="00B63292">
      <w:r>
        <w:t>14.</w:t>
      </w:r>
      <w:r>
        <w:tab/>
        <w:t>Комитет обеспокоен отсутствием федеральной правительственной программы по проблеме социальной и экономической маргинализации рома (статья 2 и пункт е) статьи 5).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принять национальный план действий, который предусматривал бы осуществление специальных мер для поощрения доступа рома к работе по найму, оформлению личных документов, регистрации по месту жительства, надлежащему жилью с должными правовыми гарантиями, образованию и другим экономическим, социальным и культурным правам в соответствии с Общей рекомендацией </w:t>
      </w:r>
      <w:r>
        <w:rPr>
          <w:b/>
          <w:lang w:val="en-US"/>
        </w:rPr>
        <w:t>XXVII</w:t>
      </w:r>
      <w:r>
        <w:rPr>
          <w:b/>
        </w:rPr>
        <w:t xml:space="preserve"> (</w:t>
      </w:r>
      <w:r w:rsidRPr="00411868">
        <w:rPr>
          <w:b/>
        </w:rPr>
        <w:t>2000 год</w:t>
      </w:r>
      <w:r>
        <w:rPr>
          <w:b/>
        </w:rPr>
        <w:t xml:space="preserve">) о дискриминации в отношении рома и выделить достаточные ресурсы на эффективную реализацию этого плана.  </w:t>
      </w:r>
    </w:p>
    <w:p w:rsidR="00B63292" w:rsidRDefault="00B63292" w:rsidP="00B63292">
      <w:pPr>
        <w:ind w:left="567"/>
        <w:rPr>
          <w:b/>
        </w:rPr>
      </w:pPr>
    </w:p>
    <w:p w:rsidR="00B63292" w:rsidRDefault="00B63292" w:rsidP="00B63292">
      <w:r>
        <w:t>15.</w:t>
      </w:r>
      <w:r>
        <w:tab/>
        <w:t>Принимая к сведению информацию, представленную государством-участником о значительных государственных ассигнованиях на Федеральную целевую программу "Экономическое и социальное развитие коренных малочисленных народов до 2011 года", Комитет, тем не менее, обеспокоен неэффективным, согласно сообщениям, осуществлением этой Программы и отсутствием информации о ее конкретных результатах (статья 2).</w:t>
      </w:r>
    </w:p>
    <w:p w:rsidR="00B63292" w:rsidRDefault="00B63292" w:rsidP="00B63292"/>
    <w:p w:rsidR="00B63292" w:rsidRDefault="00B63292" w:rsidP="00B63292">
      <w:pPr>
        <w:ind w:left="567"/>
        <w:rPr>
          <w:b/>
        </w:rPr>
      </w:pPr>
      <w:r>
        <w:rPr>
          <w:b/>
        </w:rPr>
        <w:t xml:space="preserve">Комитет рекомендует государству-участнику еще более активизировать его усилия для эффективного осуществления Федеральной целевой программы "Экономическое и социальное развитие коренных малочисленных народов", охватить ею все народы, которые называют себя "коренными", и включить в его следующий периодический доклад информацию о конкретных результатах, достигнутых в рамках этой Программы.  </w:t>
      </w:r>
    </w:p>
    <w:p w:rsidR="00B63292" w:rsidRDefault="00B63292" w:rsidP="00B63292"/>
    <w:p w:rsidR="005F6EAE" w:rsidRPr="002A7C5F" w:rsidRDefault="005F6EAE" w:rsidP="005F6EAE">
      <w:r w:rsidRPr="002A7C5F">
        <w:t>16.</w:t>
      </w:r>
      <w:r w:rsidRPr="002A7C5F">
        <w:tab/>
        <w:t>Принимая к сведению усилия, которые государство-участник прилагает для борьбы с подстрекательством к расовой, этнической и религиозной ненависти в средствах массовой информации и - хотя и в более ограниченном масштабе - в политических выступлениях, Комитет с беспокойством отмечает, что в средствах массовой информации, в том числе в центральных средствах массовой информации и публикациях издательств, в Интернете и в речах должностных лиц и политических деятелей наблюдается все больше расистских и ксенофобных заявлений, направленных против этнических меньшинств, в частности чеченцев и других представителей народов Кавказа или Средней Азии, рома, африканцев, а также представителей этнических меньшинств мусульманского или иудейского вероисповедания (пункты а) и с) статьи 4).</w:t>
      </w:r>
    </w:p>
    <w:p w:rsidR="005F6EAE" w:rsidRPr="002A7C5F" w:rsidRDefault="005F6EAE" w:rsidP="005F6EAE"/>
    <w:p w:rsidR="005F6EAE" w:rsidRPr="002A7C5F" w:rsidRDefault="005F6EAE" w:rsidP="005F6EAE">
      <w:pPr>
        <w:ind w:left="567" w:hanging="567"/>
      </w:pPr>
      <w:r w:rsidRPr="002A7C5F">
        <w:tab/>
      </w:r>
      <w:r w:rsidRPr="002A7C5F">
        <w:rPr>
          <w:b/>
        </w:rPr>
        <w:t>Комитет рекомендует государству-участнику активизировать его усилия в рамках борьбы с разжиганием ненависти по этническим мотивам в средствах массовой информации, в Интернете и в политических выступлениях посредством публичного осуждения таких заявлений, вынесения надлежащих наказаний за публичное выступление с расистскими заявлениями, использования в полной мере процедуры официальных предупреждений в соответствии со статьями 4 и 16 Федерального закона "О средствах массовой информации" и закрытия, в надлежащих случаях, всех средств массовой информации, подстрекающих к расовой ненависти.  Комитет также рекомендует государству-участнику эффективно сотрудничать с третьими государствами, с территории которых действуют русскоговорящие сайты Интернета, и организовать подготовку судей, прокуроров, сотрудников милиции и правоохранительных органов по вопросам применения статьи 282 Уголовного кодекса и других соответствующих положений уголовного законодательства.</w:t>
      </w:r>
    </w:p>
    <w:p w:rsidR="005F6EAE" w:rsidRPr="002A7C5F" w:rsidRDefault="005F6EAE" w:rsidP="005F6EAE">
      <w:pPr>
        <w:ind w:left="567" w:hanging="567"/>
      </w:pPr>
    </w:p>
    <w:p w:rsidR="005F6EAE" w:rsidRPr="002A7C5F" w:rsidRDefault="005F6EAE" w:rsidP="005F6EAE">
      <w:r w:rsidRPr="002A7C5F">
        <w:t>17.</w:t>
      </w:r>
      <w:r w:rsidRPr="002A7C5F">
        <w:tab/>
        <w:t>Комитет обеспокоен сообщениями о том, что широкая сфера применения Закона "О противодействии экстремистской деятельности" приводит к его произвольному применению и что в государстве-участнике этот Закон не применяется систематически против групп ультранационалистов, скинхедов и неонацистов, которые притесняют и нападают на членов этнических меньшинств (пункт b) статьи 4, подпункт vii) пункта d) статьи 5 и статья 6).</w:t>
      </w:r>
    </w:p>
    <w:p w:rsidR="005F6EAE" w:rsidRPr="002A7C5F" w:rsidRDefault="005F6EAE" w:rsidP="005F6EAE"/>
    <w:p w:rsidR="005F6EAE" w:rsidRPr="002A7C5F" w:rsidRDefault="005F6EAE" w:rsidP="005F6EAE">
      <w:pPr>
        <w:ind w:left="567" w:hanging="567"/>
        <w:rPr>
          <w:b/>
        </w:rPr>
      </w:pPr>
      <w:r w:rsidRPr="002A7C5F">
        <w:tab/>
      </w:r>
      <w:r w:rsidRPr="002A7C5F">
        <w:rPr>
          <w:b/>
        </w:rPr>
        <w:t>Комитет рекомендует государству-участнику при применении положений Закона "О противодействии экстремистской деятельности", а также статьи 282 Уголовного кодекса уделять приоритетное внимание борьбе с экстремистскими организациями и их членами, которые осуществляют действия, мотивированные расовой, этнической, религиозной ненавистью или враждой.</w:t>
      </w:r>
    </w:p>
    <w:p w:rsidR="005F6EAE" w:rsidRPr="002A7C5F" w:rsidRDefault="005F6EAE" w:rsidP="005F6EAE">
      <w:pPr>
        <w:ind w:left="567" w:hanging="567"/>
        <w:rPr>
          <w:b/>
        </w:rPr>
      </w:pPr>
    </w:p>
    <w:p w:rsidR="005F6EAE" w:rsidRPr="002A7C5F" w:rsidRDefault="005F6EAE" w:rsidP="005F6EAE">
      <w:r w:rsidRPr="002A7C5F">
        <w:t>18.</w:t>
      </w:r>
      <w:r w:rsidRPr="002A7C5F">
        <w:tab/>
        <w:t>С удовлетворением принимая к сведению разъяснение, представленное главой российской делегации относительно глубинных причин расистских и ксенофобных настроений среди определенных слоев российского общества, Комитет, тем не менее, серьезно обеспокоен вызывающим тревогу ростом числа случаев и степени тяжести актов насилия по расовым мотивам, которые совершают чаще всего молодые лица, принадлежащие к экстремистским группировкам, и иногда и экстремистские элементы казацких организаций против чеченцев и других представителей народов Кавказа или Средней Азии, рома, турок-месхетинцев, мусульман, африканцев и представителей других этнических меньшинств (пункт b) статьи 5).</w:t>
      </w:r>
    </w:p>
    <w:p w:rsidR="005F6EAE" w:rsidRPr="002A7C5F" w:rsidRDefault="005F6EAE" w:rsidP="005F6EAE"/>
    <w:p w:rsidR="005F6EAE" w:rsidRPr="002A7C5F" w:rsidRDefault="005F6EAE" w:rsidP="005F6EAE">
      <w:pPr>
        <w:ind w:left="567" w:hanging="567"/>
        <w:rPr>
          <w:b/>
        </w:rPr>
      </w:pPr>
      <w:r w:rsidRPr="002A7C5F">
        <w:tab/>
      </w:r>
      <w:r w:rsidRPr="002A7C5F">
        <w:rPr>
          <w:b/>
        </w:rPr>
        <w:t>Комитет рекомендует государству-участнику еще более активизировать его усилия по борьбе с совершаемыми по расовым мотивам актами насилия, в частности посредством обеспечения того, чтобы судьи, прокуроры и милиция учитывали мотив этнической, расовой или религиозной ненависти или вражды в качестве отягчающего обстоятельства при всех разбирательствах в соответствии с упомянутыми в пункте 3 выше положениями уголовного законодательства, и предоставить обновленные статистические данные о количестве и характере зарегистрированных преступлений, связанных с проявлениями расовой ненависти, о случаях возбуждения уголовных дел, осуждении и вынесении приговоров виновным лицам, в разбивке по признакам возраста, пола, национального или этнического происхождения жертв.</w:t>
      </w:r>
    </w:p>
    <w:p w:rsidR="005F6EAE" w:rsidRPr="002A7C5F" w:rsidRDefault="005F6EAE" w:rsidP="005F6EAE">
      <w:pPr>
        <w:ind w:left="567" w:hanging="567"/>
        <w:rPr>
          <w:b/>
        </w:rPr>
      </w:pPr>
    </w:p>
    <w:p w:rsidR="005F6EAE" w:rsidRPr="002A7C5F" w:rsidRDefault="005F6EAE" w:rsidP="005F6EAE">
      <w:r w:rsidRPr="002A7C5F">
        <w:t>19.</w:t>
      </w:r>
      <w:r w:rsidRPr="002A7C5F">
        <w:tab/>
        <w:t>Комитет отмечает отсутствие статистических данных о количестве ходатайств об убежище и ходатайств о получении статуса беженца, поданных в компетентные органы власти государства-участника, а также о количестве случаев, когда такие ходатайства были удовлетворены (</w:t>
      </w:r>
      <w:r>
        <w:t xml:space="preserve">пункт </w:t>
      </w:r>
      <w:r>
        <w:rPr>
          <w:lang w:val="en-US"/>
        </w:rPr>
        <w:t>b</w:t>
      </w:r>
      <w:r w:rsidRPr="002A7C5F">
        <w:t>) статьи 5).</w:t>
      </w:r>
    </w:p>
    <w:p w:rsidR="005F6EAE" w:rsidRPr="002A7C5F" w:rsidRDefault="005F6EAE" w:rsidP="005F6EAE"/>
    <w:p w:rsidR="005F6EAE" w:rsidRPr="002A7C5F" w:rsidRDefault="005F6EAE" w:rsidP="005F6EAE">
      <w:pPr>
        <w:ind w:left="567" w:hanging="567"/>
        <w:rPr>
          <w:b/>
        </w:rPr>
      </w:pPr>
      <w:r w:rsidRPr="002A7C5F">
        <w:tab/>
      </w:r>
      <w:r w:rsidRPr="002A7C5F">
        <w:rPr>
          <w:b/>
        </w:rPr>
        <w:t>Комитет просит государство-участник включить в его следующий периодический доклад обновленные статистические данные относительно количества получаемых за год ходатайств о предоставлении убежища и статуса беженца, а также о количестве случаев, когда такие ходатайства были удовлетворены, в разбивке по признакам национального или этнического происхождения просителей.</w:t>
      </w:r>
    </w:p>
    <w:p w:rsidR="005F6EAE" w:rsidRPr="002A7C5F" w:rsidRDefault="005F6EAE" w:rsidP="005F6EAE">
      <w:pPr>
        <w:ind w:left="567" w:hanging="567"/>
        <w:rPr>
          <w:b/>
        </w:rPr>
      </w:pPr>
    </w:p>
    <w:p w:rsidR="005F6EAE" w:rsidRPr="002A7C5F" w:rsidRDefault="005F6EAE" w:rsidP="005F6EAE">
      <w:r w:rsidRPr="002A7C5F">
        <w:t>20.</w:t>
      </w:r>
      <w:r w:rsidRPr="002A7C5F">
        <w:tab/>
        <w:t>Комитет с беспокойством отмечает, что в Государственной думе Федерального собрания не представлен ни один из малочисленных коренных народов государства-участника и что, согласно данным межправительственных организаций, положения Закона "О гарантиях прав коренных малочисленных народов", в которых предусматривались квоты представительства коренных народов в законодательных органах субъектов Российской Федерации, были отменены в 2004 году (пункт с) статьи 5).</w:t>
      </w:r>
    </w:p>
    <w:p w:rsidR="005F6EAE" w:rsidRPr="002A7C5F" w:rsidRDefault="005F6EAE" w:rsidP="005F6EAE"/>
    <w:p w:rsidR="005F6EAE" w:rsidRPr="002A7C5F" w:rsidRDefault="005F6EAE" w:rsidP="005F6EAE">
      <w:pPr>
        <w:ind w:left="567" w:hanging="567"/>
        <w:rPr>
          <w:b/>
        </w:rPr>
      </w:pPr>
      <w:r w:rsidRPr="002A7C5F">
        <w:tab/>
      </w:r>
      <w:r w:rsidRPr="002A7C5F">
        <w:rPr>
          <w:b/>
        </w:rPr>
        <w:t>Комитет рекомендует государству-участнику рассмотреть вопрос о введении гарантированных мест или обязательных квот для обеспечения представительства малочисленных коренных народов Севера, Сибири и Дальнего Востока России в законодательных органах, а также в органах исполнительной власти и государственных учреждениях, на региональном и федеральном уровнях, и обеспечить их эффективное участие во всех процессах принятия решений, затрагивающих их права и законные интересы.</w:t>
      </w:r>
    </w:p>
    <w:p w:rsidR="005F6EAE" w:rsidRPr="002A7C5F" w:rsidRDefault="005F6EAE" w:rsidP="005F6EAE">
      <w:pPr>
        <w:ind w:left="567" w:hanging="567"/>
        <w:rPr>
          <w:b/>
        </w:rPr>
      </w:pPr>
    </w:p>
    <w:p w:rsidR="005F6EAE" w:rsidRPr="002A7C5F" w:rsidRDefault="005F6EAE" w:rsidP="005F6EAE">
      <w:r w:rsidRPr="002A7C5F">
        <w:t>21.</w:t>
      </w:r>
      <w:r w:rsidRPr="002A7C5F">
        <w:tab/>
        <w:t>Принимая к сведению информацию, предоставленную российской делегацией относительно значительного числа внутренне перемещенных лиц (ВПЛ), которые возвращаются в Чеченскую Республику, и значительных средств, выделяемых на содействие их возвращению, Комитет, тем не менее, обеспокоен сообщениями о том, что иногда внутренне перемещенных лиц из Чечни принуждают к возвращению и уходу из центров временного размещения в Ингушетии и Грозном и что ВПЛ внутри Чечни не могут по закону рассчитывать на получение статуса вынужденного мигранта, а ВПЛ вне Чечни иногда сталкиваются с отказом в предоставлении такого статуса (подпункт i) пункта d) и подпункт iii) пункта е) статьи 5).</w:t>
      </w:r>
    </w:p>
    <w:p w:rsidR="005F6EAE" w:rsidRPr="002A7C5F" w:rsidRDefault="005F6EAE" w:rsidP="005F6EAE"/>
    <w:p w:rsidR="005F6EAE" w:rsidRPr="002A7C5F" w:rsidRDefault="005F6EAE" w:rsidP="005F6EAE">
      <w:pPr>
        <w:ind w:left="567" w:hanging="567"/>
        <w:rPr>
          <w:b/>
        </w:rPr>
      </w:pPr>
      <w:r w:rsidRPr="002A7C5F">
        <w:tab/>
      </w:r>
      <w:r w:rsidRPr="002A7C5F">
        <w:rPr>
          <w:b/>
        </w:rPr>
        <w:t>Комитет рекомендует государству-участнику обеспечить, чтобы внутренне перемещенных лиц из Чечни не принуждали к возвращению туда, где они жили до конфликта, если они опасаются за свою личную безопасность, чтобы возвращающимся, покинувшим центры временного размещения в Ингушетии и Грозном, выделялось адекватное альтернативное жилье и чтобы всем ВПЛ предоставлялся статус вынужденного мигранта и соответствующие льготы.</w:t>
      </w:r>
    </w:p>
    <w:p w:rsidR="005F6EAE" w:rsidRDefault="005F6EAE" w:rsidP="005F6EAE"/>
    <w:p w:rsidR="005F6EAE" w:rsidRDefault="005F6EAE" w:rsidP="005F6EAE">
      <w:r w:rsidRPr="002E1253">
        <w:t>22.</w:t>
      </w:r>
      <w:r w:rsidRPr="002E1253">
        <w:tab/>
        <w:t>Отмечая, что Федеральный закон</w:t>
      </w:r>
      <w:r>
        <w:rPr>
          <w:lang w:val="en-US"/>
        </w:rPr>
        <w:t> </w:t>
      </w:r>
      <w:r w:rsidRPr="002E1253">
        <w:t>№</w:t>
      </w:r>
      <w:r>
        <w:rPr>
          <w:lang w:val="en-US"/>
        </w:rPr>
        <w:t> </w:t>
      </w:r>
      <w:r w:rsidRPr="002E1253">
        <w:t>5242-1</w:t>
      </w:r>
      <w:r>
        <w:t xml:space="preserve"> 1993 года "О праве граждан Российской Федерации на свободу передвижения, выбор места пребывания и жительства в пределах Российской Федерации" предусматривает, что регистрация не может служить условием реализации прав и свобод граждан, Комитет выражает беспокойство в связи с сообщениями о том, что на практике пользование многими правами и льготами зависит от регистрации и что зачастую милиция с неохотой ставит на регистрационный учет чеченцев и других представителей Кавказа, рома, турок-месхетинцев, езидов, курдов и хемшилов из Краснодарского края, таджиков, неграждан из стран Азии и Африки, а также просителей убежища и беженцев (пункт d) i) статьи 5).</w:t>
      </w:r>
    </w:p>
    <w:p w:rsidR="005F6EAE" w:rsidRDefault="005F6EAE" w:rsidP="005F6EAE"/>
    <w:p w:rsidR="005F6EAE" w:rsidRDefault="005F6EAE" w:rsidP="005F6EAE">
      <w:pPr>
        <w:ind w:left="567"/>
        <w:rPr>
          <w:b/>
        </w:rPr>
      </w:pPr>
      <w:r>
        <w:rPr>
          <w:b/>
        </w:rPr>
        <w:t>Комитет рекомендует государству-участнику осуществлять строгий контроль за функционированием его системы регистрации проживания, наказывать должностных лиц, отказывающих в регистрации по признакам этнической дискриминации, и предоставлять эффективные средства правовой защиты жертвам в целях искоренения любого дискриминационного воздействия системы регистрации на этнические меньшинства.</w:t>
      </w:r>
    </w:p>
    <w:p w:rsidR="005F6EAE" w:rsidRDefault="005F6EAE" w:rsidP="005F6EAE">
      <w:pPr>
        <w:ind w:left="567"/>
        <w:rPr>
          <w:b/>
        </w:rPr>
      </w:pPr>
    </w:p>
    <w:p w:rsidR="005F6EAE" w:rsidRPr="00EB4859" w:rsidRDefault="005F6EAE" w:rsidP="005F6EAE">
      <w:r>
        <w:t>23.</w:t>
      </w:r>
      <w:r>
        <w:tab/>
        <w:t xml:space="preserve">Комитет обеспокоен сообщениями о том, что бывшие советские граждане, которые не приобрели российского гражданства в начале 1990-х годов, включая турок-месхетинцев, езидов, курдов и хемшилов из Краснодарского края, афганцев, а также армян и русских, которые выехали из Азербайджана в Москву, Московскую область, Краснодарский край, Ставропольский край и Ростовскую область в период между 1992 и 1998 годами, не вправе обратиться с ходатайством о приеме в гражданство Российской Федерации в упрощенном порядке в соответствии со статьей 14 Федерального закона "О гражданстве Российской Федерации", если они не могут доказать получение ими вида на жительство, и после вступления в силу 1 ноября 2002 года Федерального закона "О правовом положении иностранных граждан" они должны пройти ту же обременительную и, как сообщается, произвольную процедуру получения временного вида на жительство, как и все иностранные граждане или лица без гражданства, с учетом региональных квот (подпункты </w:t>
      </w:r>
      <w:r>
        <w:rPr>
          <w:lang w:val="en-US"/>
        </w:rPr>
        <w:t>i</w:t>
      </w:r>
      <w:r w:rsidRPr="00431215">
        <w:t xml:space="preserve">) </w:t>
      </w:r>
      <w:r>
        <w:t xml:space="preserve">и </w:t>
      </w:r>
      <w:r>
        <w:rPr>
          <w:lang w:val="en-US"/>
        </w:rPr>
        <w:t>iii</w:t>
      </w:r>
      <w:r w:rsidRPr="00431215">
        <w:t xml:space="preserve">) </w:t>
      </w:r>
      <w:r>
        <w:t xml:space="preserve">пункта </w:t>
      </w:r>
      <w:r>
        <w:rPr>
          <w:lang w:val="en-US"/>
        </w:rPr>
        <w:t>d</w:t>
      </w:r>
      <w:r w:rsidRPr="00431215">
        <w:t xml:space="preserve">) </w:t>
      </w:r>
      <w:r>
        <w:t>статьи 5).</w:t>
      </w:r>
    </w:p>
    <w:p w:rsidR="005F6EAE" w:rsidRPr="00EB4859" w:rsidRDefault="005F6EAE" w:rsidP="005F6EAE"/>
    <w:p w:rsidR="005F6EAE" w:rsidRDefault="005F6EAE" w:rsidP="005F6EAE">
      <w:pPr>
        <w:ind w:left="567"/>
        <w:rPr>
          <w:b/>
        </w:rPr>
      </w:pPr>
      <w:r>
        <w:rPr>
          <w:b/>
        </w:rPr>
        <w:t>Комитет рекомендует государству-участнику упростить доступ к регистрации проживания и к получению российского гражданства для всех бывших советских граждан на основе упрощенной процедуры и независимо от этнического происхождения просителей.</w:t>
      </w:r>
    </w:p>
    <w:p w:rsidR="005F6EAE" w:rsidRDefault="005F6EAE" w:rsidP="005F6EAE">
      <w:pPr>
        <w:ind w:left="567"/>
        <w:rPr>
          <w:b/>
        </w:rPr>
      </w:pPr>
    </w:p>
    <w:p w:rsidR="005F6EAE" w:rsidRPr="00EB4859" w:rsidRDefault="005F6EAE" w:rsidP="005F6EAE">
      <w:r>
        <w:t>24.</w:t>
      </w:r>
      <w:r>
        <w:tab/>
        <w:t>Комитет с беспокойством отмечает, что недавние изменения, внесенные в федеральное законодательство, регулирующее пользование земельными, лесными и водными ресурсами, в частности в пересмотренные Земельный (2001 года) и Лесной (2006 года) кодексы, а также новый Водный кодекс, лишают коренные народы их права на преимущественный, свободный и льготный доступ к земельным ресурсам, фауне, биологическим и водным ресурсам, на которых основаны традиционные виды их экономической деятельности, и что выдача частным компаниям лицензий на такую деятельность, как лесозаготовки, добыча полезных ископаемых и строительство трубопроводов или гидроэлектростанций, приводит к приватизации и экологическому истощению территорий, где традиционно живут коренные народы (подпункт </w:t>
      </w:r>
      <w:r>
        <w:rPr>
          <w:lang w:val="en-US"/>
        </w:rPr>
        <w:t>v</w:t>
      </w:r>
      <w:r w:rsidRPr="00AC68CF">
        <w:t xml:space="preserve">) </w:t>
      </w:r>
      <w:r>
        <w:t>пункта </w:t>
      </w:r>
      <w:r>
        <w:rPr>
          <w:lang w:val="en-US"/>
        </w:rPr>
        <w:t>d</w:t>
      </w:r>
      <w:r w:rsidRPr="00AC68CF">
        <w:t>)</w:t>
      </w:r>
      <w:r>
        <w:t xml:space="preserve"> статьи 5).</w:t>
      </w:r>
    </w:p>
    <w:p w:rsidR="005F6EAE" w:rsidRPr="00EB4859" w:rsidRDefault="005F6EAE" w:rsidP="005F6EAE"/>
    <w:p w:rsidR="005F6EAE" w:rsidRDefault="005F6EAE" w:rsidP="005F6EAE">
      <w:pPr>
        <w:ind w:left="567"/>
        <w:rPr>
          <w:b/>
        </w:rPr>
      </w:pPr>
      <w:r>
        <w:rPr>
          <w:b/>
        </w:rPr>
        <w:t>Комитет рекомендует государству-участнику принять законодательные и иные эффективные меры для осуществления Федерального закона "О территориях традиционного природопользования" (</w:t>
      </w:r>
      <w:r w:rsidRPr="00A249F5">
        <w:rPr>
          <w:b/>
        </w:rPr>
        <w:t>2001 года</w:t>
      </w:r>
      <w:r>
        <w:rPr>
          <w:b/>
        </w:rPr>
        <w:t>);  закрепить порядок бесплатного землепользования со стороны коренных народов в пересмотренном Земельном кодексе и в Законе "О территориях традиционного природопользования", а также предусмотреть порядок преимущественного, льготного доступа к природным ресурсам в Лесном и Водном кодексах;  добиваться свободного осознанного согласия общин коренных народов и уделять приоритетное внимание их особым потребностям перед выдачей частным компаниям лицензий на ведение экономической деятельности на территориях, традиционно занимаемых или используемых этими общинами;  обеспечить, чтобы в лицензионных соглашениях предусматривалась адекватная компенсация затрагиваемым общинам, и более не поддерживать строительство Эвенкийской ГЭС и осуществление других крупномасштабных проектов, угрожающих традиционному жизненному укладу коренных народов.</w:t>
      </w:r>
    </w:p>
    <w:p w:rsidR="005F6EAE" w:rsidRDefault="005F6EAE" w:rsidP="005F6EAE">
      <w:pPr>
        <w:ind w:left="567"/>
        <w:rPr>
          <w:b/>
        </w:rPr>
      </w:pPr>
    </w:p>
    <w:p w:rsidR="005F6EAE" w:rsidRPr="00EB4859" w:rsidRDefault="005F6EAE" w:rsidP="005F6EAE">
      <w:r>
        <w:t>25.</w:t>
      </w:r>
      <w:r>
        <w:tab/>
        <w:t>Комитет обеспокоен сообщениями о том, что трудящиеся-неграждане и представители этнических меньшинств зачастую подвергаются эксплуатации по месту работы и дискриминации при найме (подпункт</w:t>
      </w:r>
      <w:r>
        <w:rPr>
          <w:lang w:val="en-US"/>
        </w:rPr>
        <w:t> i</w:t>
      </w:r>
      <w:r w:rsidRPr="00734B41">
        <w:t>)</w:t>
      </w:r>
      <w:r>
        <w:t xml:space="preserve"> пункта</w:t>
      </w:r>
      <w:r>
        <w:rPr>
          <w:lang w:val="en-US"/>
        </w:rPr>
        <w:t> </w:t>
      </w:r>
      <w:r>
        <w:t>е) статьи 5).</w:t>
      </w:r>
    </w:p>
    <w:p w:rsidR="005F6EAE" w:rsidRPr="00EB4859" w:rsidRDefault="005F6EAE" w:rsidP="005F6EAE"/>
    <w:p w:rsidR="005F6EAE" w:rsidRDefault="005F6EAE" w:rsidP="005F6EAE">
      <w:pPr>
        <w:ind w:left="567"/>
        <w:rPr>
          <w:b/>
        </w:rPr>
      </w:pPr>
      <w:r>
        <w:rPr>
          <w:b/>
        </w:rPr>
        <w:t>Комитет рекомендует государству-участнику активизировать его усилия для защиты трудящихся-неграждан и представителей этнических меньшинств от эксплуатации по месту работы и дискриминации при найме, например посредством предоставления жертвам эффективных средств правовой защиты и организации подготовки судей и трудовых инспекторов по вопросам применения статей 2 и 3 Трудового кодекса.</w:t>
      </w:r>
    </w:p>
    <w:p w:rsidR="005F6EAE" w:rsidRDefault="005F6EAE" w:rsidP="005F6EAE">
      <w:pPr>
        <w:ind w:left="567"/>
        <w:rPr>
          <w:b/>
        </w:rPr>
      </w:pPr>
    </w:p>
    <w:p w:rsidR="005F6EAE" w:rsidRDefault="005F6EAE" w:rsidP="005F6EAE">
      <w:r>
        <w:t>26.</w:t>
      </w:r>
      <w:r>
        <w:tab/>
        <w:t>Комитет выражает беспокойство в связи со сносом поселений рома, зачастую на основании судебных постановлений о сносе незаконно возведенных строений, в целом ряде городов и регионов государства-участника, а также в связи с тем несоразмерным воздействием, которое такой снос и принудительные выселения могут оказывать на затрагиваемые семьи рома (подпункт iii) пункта е) статьи 5).</w:t>
      </w:r>
    </w:p>
    <w:p w:rsidR="005F6EAE" w:rsidRDefault="005F6EAE" w:rsidP="005F6EAE"/>
    <w:p w:rsidR="005F6EAE" w:rsidRDefault="005F6EAE" w:rsidP="005F6EAE">
      <w:pPr>
        <w:ind w:left="567"/>
        <w:rPr>
          <w:b/>
        </w:rPr>
      </w:pPr>
      <w:r>
        <w:rPr>
          <w:b/>
        </w:rPr>
        <w:t>Комитет рекомендует государству-участнику пересмотреть его политику по сносу незаконно возведенных поселений рома, если соответствующие здания построены давно, легализировать по мере возможности существующие поселения и предоставлять адекватное альтернативное жилье во всех случаях, когда производятся принудительные выселения рома.</w:t>
      </w:r>
    </w:p>
    <w:p w:rsidR="005F6EAE" w:rsidRDefault="005F6EAE" w:rsidP="005F6EAE">
      <w:pPr>
        <w:ind w:left="567"/>
        <w:rPr>
          <w:b/>
        </w:rPr>
      </w:pPr>
    </w:p>
    <w:p w:rsidR="005F6EAE" w:rsidRDefault="005F6EAE" w:rsidP="005F6EAE">
      <w:r>
        <w:t>27.</w:t>
      </w:r>
      <w:r>
        <w:tab/>
        <w:t>Комитет с беспокойством отмечает сообщения о сегрегации детей, принадлежащих к этническим меньшинствам, в частности рома, в специальных классах для отстающих, а также о случаях, когда детям - выходцам из этнических меньшинств, чьи родители не прошли регистрацию по месту проживания, было отказано в доступе к образованию местными школьными властями несмотря на противоположные инструкции Федерального министерства образования (подпункт </w:t>
      </w:r>
      <w:r>
        <w:rPr>
          <w:lang w:val="en-US"/>
        </w:rPr>
        <w:t>v</w:t>
      </w:r>
      <w:r w:rsidRPr="009C040F">
        <w:t xml:space="preserve">) </w:t>
      </w:r>
      <w:r>
        <w:t>пункта е) статьи 5).</w:t>
      </w:r>
    </w:p>
    <w:p w:rsidR="005F6EAE" w:rsidRDefault="005F6EAE" w:rsidP="005F6EAE"/>
    <w:p w:rsidR="005F6EAE" w:rsidRDefault="005F6EAE" w:rsidP="005F6EAE">
      <w:pPr>
        <w:ind w:left="567"/>
        <w:rPr>
          <w:b/>
        </w:rPr>
      </w:pPr>
      <w:r>
        <w:rPr>
          <w:b/>
        </w:rPr>
        <w:t>Комитет рекомендует государству-участнику тщательно рассмотреть критерии, на основе которых дети направляются в специальные классы для отстающих, и принять эффективные меры для обеспечения того, чтобы относящиеся к этническим меньшинствам дети, включая рома, были в полной мере интегрированы в общую систему образования.  Комитет также рекомендует государству-участнику обеспечить, чтобы местные школьные власти принимали всех детей независимо от их этнического происхождения и наличия или отсутствия регистрации по месту проживания их родителей.</w:t>
      </w:r>
    </w:p>
    <w:p w:rsidR="005F6EAE" w:rsidRDefault="005F6EAE" w:rsidP="005F6EAE"/>
    <w:p w:rsidR="001C7832" w:rsidRDefault="001C7832" w:rsidP="001C7832">
      <w:r>
        <w:t>28.</w:t>
      </w:r>
      <w:r>
        <w:tab/>
        <w:t>Комитет отмечает отсутствие информации о жалобах и судебных решениях в рамках гражданского и административного судопроизводства в связи с актами расовой дискриминации (статья 6).</w:t>
      </w:r>
    </w:p>
    <w:p w:rsidR="001C7832" w:rsidRDefault="001C7832" w:rsidP="001C7832"/>
    <w:p w:rsidR="001C7832" w:rsidRDefault="001C7832" w:rsidP="001C7832">
      <w:pPr>
        <w:ind w:left="567" w:hanging="567"/>
        <w:rPr>
          <w:b/>
        </w:rPr>
      </w:pPr>
      <w:r>
        <w:tab/>
      </w:r>
      <w:r>
        <w:rPr>
          <w:b/>
        </w:rPr>
        <w:t xml:space="preserve">Комитет просит государство-участник включить в его следующий периодический доклад обновленную информацию о количестве жалоб на акты расовой дискриминации и о решениях, принятых в рамках гражданского и административного судопроизводства.  Он напоминает государству-участнику о том, что отсутствие жалоб и исков со стороны жертв расовой дискриминации может просто объясняться их неинформированностью о наличии средств правовой защиты или недостаточным желанием властей использовать такие средства защиты.  В этой связи Комитет призывает государство-участник обеспечить, чтобы жертвы расовой дискриминации имели доступ к эффективным средствам правовой защиты, позволяющим им отстаивать свои права, и информировать население о таких средствах.  </w:t>
      </w:r>
    </w:p>
    <w:p w:rsidR="001C7832" w:rsidRDefault="001C7832" w:rsidP="001C7832">
      <w:pPr>
        <w:ind w:left="567" w:hanging="567"/>
        <w:rPr>
          <w:b/>
        </w:rPr>
      </w:pPr>
    </w:p>
    <w:p w:rsidR="001C7832" w:rsidRDefault="001C7832" w:rsidP="001C7832">
      <w:r>
        <w:t>29.</w:t>
      </w:r>
      <w:r>
        <w:tab/>
        <w:t>Комитет обеспокоен ростом расистских и ксенофобных настроений, особенно среди молодых русских (статья 7).</w:t>
      </w:r>
    </w:p>
    <w:p w:rsidR="001C7832" w:rsidRDefault="001C7832" w:rsidP="001C7832"/>
    <w:p w:rsidR="001C7832" w:rsidRDefault="001C7832" w:rsidP="001C7832">
      <w:pPr>
        <w:ind w:left="567" w:hanging="567"/>
        <w:rPr>
          <w:b/>
        </w:rPr>
      </w:pPr>
      <w:r>
        <w:tab/>
      </w:r>
      <w:r w:rsidRPr="002A6B61">
        <w:rPr>
          <w:b/>
        </w:rPr>
        <w:t>Комитет рекомендует государству-участнику еще более активизировать его информационно-просветительские кампании для борьбы с предрассудками в отношении этнических меньшинств и поощрять межэтнический диалог и терпимость внутри общества, особенно среди р</w:t>
      </w:r>
      <w:r>
        <w:rPr>
          <w:b/>
        </w:rPr>
        <w:t xml:space="preserve">усской </w:t>
      </w:r>
      <w:r w:rsidRPr="002A6B61">
        <w:rPr>
          <w:b/>
        </w:rPr>
        <w:t>молодежи.</w:t>
      </w:r>
    </w:p>
    <w:p w:rsidR="001C7832" w:rsidRDefault="001C7832" w:rsidP="001C7832">
      <w:pPr>
        <w:ind w:left="567" w:hanging="567"/>
        <w:rPr>
          <w:b/>
        </w:rPr>
      </w:pPr>
    </w:p>
    <w:p w:rsidR="001C7832" w:rsidRDefault="001C7832" w:rsidP="001C7832">
      <w:r>
        <w:t>30.</w:t>
      </w:r>
      <w:r>
        <w:tab/>
        <w:t>Комитет призывает государство-участник рассмотреть вопрос о ратификации Международной конвенции 1990 года о защите прав всех трудящихся-мигрантов и членов их семей, а также принятой Международной организацией труда Конвенции № 169 (1989 года) о коренных народах и народах, ведущих племенной образ жизни в независимых странах.</w:t>
      </w:r>
    </w:p>
    <w:p w:rsidR="001C7832" w:rsidRDefault="001C7832" w:rsidP="001C7832"/>
    <w:p w:rsidR="001C7832" w:rsidRDefault="001C7832" w:rsidP="001C7832">
      <w:r>
        <w:t>31.</w:t>
      </w:r>
      <w:r>
        <w:tab/>
        <w:t xml:space="preserve">Комитет рекомендует государству-участнику принимать во внимание соответствующие части Дурбанской декларации и Программы действий, принятых в сентябре 2001 года на Всемирной конференции по борьбе против расизма, расовой дискриминации, ксенофобии и связанной с ними нетерпимости </w:t>
      </w:r>
      <w:r w:rsidRPr="00390DB3">
        <w:t>(</w:t>
      </w:r>
      <w:r w:rsidRPr="00F41D98">
        <w:rPr>
          <w:lang w:val="en-GB"/>
        </w:rPr>
        <w:t>A</w:t>
      </w:r>
      <w:r w:rsidRPr="00390DB3">
        <w:t>/</w:t>
      </w:r>
      <w:r w:rsidRPr="00F41D98">
        <w:rPr>
          <w:lang w:val="en-GB"/>
        </w:rPr>
        <w:t>CONF</w:t>
      </w:r>
      <w:r w:rsidRPr="00390DB3">
        <w:t xml:space="preserve">.189/12, </w:t>
      </w:r>
      <w:r>
        <w:t>глава</w:t>
      </w:r>
      <w:r w:rsidRPr="00390DB3">
        <w:t xml:space="preserve"> </w:t>
      </w:r>
      <w:r w:rsidRPr="00F41D98">
        <w:rPr>
          <w:lang w:val="en-GB"/>
        </w:rPr>
        <w:t>I</w:t>
      </w:r>
      <w:r w:rsidRPr="00390DB3">
        <w:t>)</w:t>
      </w:r>
      <w:r>
        <w:t>, при осуществлении Конвенции в рамках своей правовой системы, в частности в том, что касается статей 2-7 Конвенции.  Комитет также настоятельно призывает государство-участник включить в его следующий периодический доклад конкретную информацию о планах действий и прочих мерах, принимаемых в целях осуществления Дурбанской декларации и Программы действий на национальном уровне.</w:t>
      </w:r>
    </w:p>
    <w:p w:rsidR="001C7832" w:rsidRDefault="001C7832" w:rsidP="001C7832"/>
    <w:p w:rsidR="001C7832" w:rsidRDefault="001C7832" w:rsidP="001C7832">
      <w:r>
        <w:t>32.</w:t>
      </w:r>
      <w:r>
        <w:tab/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- участников Конвенции и одобренную Генеральной Ассамблеей в ее резолюции 47/111.  В этой связи Комитет ссылается на резолюцию 61/148 Ассамблеи, в которой Ассамблея настоятельно призвала государства-участники ускорить их внутренние процедуры ратификации в отношении этой поправки и безотлагательно уведомить Генерального секретаря в письменном виде об их согласии с поправкой.  </w:t>
      </w:r>
    </w:p>
    <w:p w:rsidR="001C7832" w:rsidRDefault="001C7832" w:rsidP="001C7832"/>
    <w:p w:rsidR="001C7832" w:rsidRDefault="001C7832" w:rsidP="001C7832">
      <w:r>
        <w:t>33.</w:t>
      </w:r>
      <w:r>
        <w:tab/>
        <w:t>Комитет рекомендует государству-участнику обеспечить распространение его докладов среди общественности в момент их представления, а также замечаний Комитета по этим докладам.</w:t>
      </w:r>
    </w:p>
    <w:p w:rsidR="001C7832" w:rsidRDefault="001C7832" w:rsidP="001C7832"/>
    <w:p w:rsidR="001C7832" w:rsidRDefault="001C7832" w:rsidP="001C7832">
      <w:r>
        <w:t>34.</w:t>
      </w:r>
      <w:r>
        <w:tab/>
        <w:t>Комитет рекомендует государству-участнику широко консультироваться с организациями гражданского общества, работающими в области прав человека, в частности ведущими борьбу с расовой дискриминацией, в связи с подготовкой его следующего периодического доклада.</w:t>
      </w:r>
    </w:p>
    <w:p w:rsidR="001C7832" w:rsidRDefault="001C7832" w:rsidP="001C7832"/>
    <w:p w:rsidR="001C7832" w:rsidRDefault="001C7832" w:rsidP="001C7832">
      <w:r>
        <w:t>35.</w:t>
      </w:r>
      <w:r>
        <w:tab/>
        <w:t xml:space="preserve">Комитет предлагает государству-участнику обновить его базовый документ в соответствии с требованиями согласованных руководящих принципов представления докладов по  международным договорам о правах человека, включая Руководящие принципы подготовки общего базового документа, которые были приняты договорными органами по правам человека на их пятом межкомитетском совещании, состоявшемся в июне 2006 года (см. </w:t>
      </w:r>
      <w:r w:rsidRPr="00F41D98">
        <w:rPr>
          <w:lang w:val="en-GB"/>
        </w:rPr>
        <w:t>HRI</w:t>
      </w:r>
      <w:r w:rsidRPr="00E27D24">
        <w:t>/</w:t>
      </w:r>
      <w:r w:rsidRPr="00F41D98">
        <w:rPr>
          <w:lang w:val="en-GB"/>
        </w:rPr>
        <w:t>GEN</w:t>
      </w:r>
      <w:r w:rsidRPr="00E27D24">
        <w:t>/2/</w:t>
      </w:r>
      <w:r w:rsidRPr="00F41D98">
        <w:rPr>
          <w:lang w:val="en-GB"/>
        </w:rPr>
        <w:t>Rev</w:t>
      </w:r>
      <w:r w:rsidRPr="00E27D24">
        <w:t>.4)</w:t>
      </w:r>
      <w:r>
        <w:t>.</w:t>
      </w:r>
    </w:p>
    <w:p w:rsidR="001C7832" w:rsidRDefault="001C7832" w:rsidP="001C7832"/>
    <w:p w:rsidR="001C7832" w:rsidRDefault="001C7832" w:rsidP="001C7832">
      <w:r>
        <w:t>36.</w:t>
      </w:r>
      <w:r>
        <w:tab/>
        <w:t>В соответствии с пунктом 1 статьи 9 Конвенции и статьей 65 своих правил процедуры с внесенными в них поправками Комитет просит государство-участник представить, не позднее 15 августа 2009 года, информацию о мерах, которые оно приняло для выполнения рекомендаций, содержащихся в пунктах 16, 18, 23 и 26 выше, в течение года после принятия настоящих заключительных замечаний.</w:t>
      </w:r>
    </w:p>
    <w:p w:rsidR="001C7832" w:rsidRDefault="001C7832" w:rsidP="001C7832"/>
    <w:p w:rsidR="001C7832" w:rsidRDefault="001C7832" w:rsidP="001C7832">
      <w:r>
        <w:t>37.</w:t>
      </w:r>
      <w:r>
        <w:tab/>
        <w:t xml:space="preserve">Комитет рекомендует государству-участнику представить его сведенный в один документ двадцатый - двадцать второй периодические доклады, подлежащие представлению 6 марта 2012 года, с учетом руководящих принципов подготовки документа по КЛРД </w:t>
      </w:r>
      <w:r w:rsidRPr="00B56FFA">
        <w:t>(</w:t>
      </w:r>
      <w:r w:rsidRPr="00F41D98">
        <w:rPr>
          <w:lang w:val="en-GB"/>
        </w:rPr>
        <w:t>CERD</w:t>
      </w:r>
      <w:r w:rsidRPr="00B56FFA">
        <w:t>/</w:t>
      </w:r>
      <w:r w:rsidRPr="00F41D98">
        <w:rPr>
          <w:lang w:val="en-GB"/>
        </w:rPr>
        <w:t>C</w:t>
      </w:r>
      <w:r w:rsidRPr="00B56FFA">
        <w:t>/2007/1)</w:t>
      </w:r>
      <w:r>
        <w:t>, принятых на семьдесят первой сессии Комитета, и просит, чтобы этот доклад представлял собой обновленный документ, охватывающий все вопросы, затронутые в настоящих заключительных замечаниях.</w:t>
      </w:r>
    </w:p>
    <w:p w:rsidR="001C7832" w:rsidRDefault="001C7832" w:rsidP="001C7832"/>
    <w:p w:rsidR="001C7832" w:rsidRPr="001C7832" w:rsidRDefault="001C7832" w:rsidP="001C7832">
      <w:pPr>
        <w:jc w:val="center"/>
        <w:rPr>
          <w:lang w:val="en-US"/>
        </w:rPr>
      </w:pPr>
      <w:r>
        <w:t>-----</w:t>
      </w:r>
    </w:p>
    <w:p w:rsidR="001C7832" w:rsidRDefault="001C7832" w:rsidP="001C7832"/>
    <w:sectPr w:rsidR="001C7832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5D" w:rsidRDefault="0032685D">
      <w:r>
        <w:separator/>
      </w:r>
    </w:p>
  </w:endnote>
  <w:endnote w:type="continuationSeparator" w:id="0">
    <w:p w:rsidR="0032685D" w:rsidRDefault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31" w:rsidRDefault="00842231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5D" w:rsidRDefault="0032685D">
      <w:r>
        <w:separator/>
      </w:r>
    </w:p>
  </w:footnote>
  <w:footnote w:type="continuationSeparator" w:id="0">
    <w:p w:rsidR="0032685D" w:rsidRDefault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31" w:rsidRPr="00347113" w:rsidRDefault="00842231">
    <w:pPr>
      <w:pStyle w:val="Header"/>
      <w:tabs>
        <w:tab w:val="left" w:pos="6237"/>
      </w:tabs>
      <w:rPr>
        <w:lang w:val="en-US"/>
      </w:rPr>
    </w:pPr>
    <w:r w:rsidRPr="00347113">
      <w:rPr>
        <w:lang w:val="en-US"/>
      </w:rPr>
      <w:t>CERD/C/RUS/CO/19</w:t>
    </w:r>
  </w:p>
  <w:p w:rsidR="00842231" w:rsidRDefault="00842231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0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231" w:rsidRDefault="00842231">
    <w:pPr>
      <w:pStyle w:val="Header"/>
      <w:tabs>
        <w:tab w:val="left" w:pos="6237"/>
      </w:tabs>
      <w:rPr>
        <w:rStyle w:val="PageNumber"/>
        <w:lang w:val="en-US"/>
      </w:rPr>
    </w:pPr>
  </w:p>
  <w:p w:rsidR="00842231" w:rsidRDefault="00842231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31" w:rsidRPr="00347113" w:rsidRDefault="00842231" w:rsidP="00B63292">
    <w:pPr>
      <w:pStyle w:val="Header"/>
      <w:tabs>
        <w:tab w:val="clear" w:pos="8306"/>
        <w:tab w:val="left" w:pos="719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347113">
      <w:rPr>
        <w:lang w:val="en-US"/>
      </w:rPr>
      <w:t>CERD/C/RUS/CO/19</w:t>
    </w:r>
  </w:p>
  <w:p w:rsidR="00842231" w:rsidRDefault="00842231" w:rsidP="00B63292">
    <w:pPr>
      <w:pStyle w:val="Header"/>
      <w:tabs>
        <w:tab w:val="clear" w:pos="8306"/>
        <w:tab w:val="left" w:pos="7195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01B1">
      <w:rPr>
        <w:rStyle w:val="PageNumber"/>
        <w:noProof/>
      </w:rPr>
      <w:t>13</w:t>
    </w:r>
    <w:r>
      <w:rPr>
        <w:rStyle w:val="PageNumber"/>
      </w:rPr>
      <w:fldChar w:fldCharType="end"/>
    </w:r>
  </w:p>
  <w:p w:rsidR="00842231" w:rsidRDefault="00842231">
    <w:pPr>
      <w:pStyle w:val="Header"/>
      <w:tabs>
        <w:tab w:val="left" w:pos="6237"/>
      </w:tabs>
      <w:rPr>
        <w:rStyle w:val="PageNumber"/>
        <w:lang w:val="en-US"/>
      </w:rPr>
    </w:pPr>
  </w:p>
  <w:p w:rsidR="00842231" w:rsidRDefault="00842231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113"/>
    <w:rsid w:val="000C290D"/>
    <w:rsid w:val="000E11D6"/>
    <w:rsid w:val="001C7832"/>
    <w:rsid w:val="0032685D"/>
    <w:rsid w:val="00337820"/>
    <w:rsid w:val="00347113"/>
    <w:rsid w:val="003D2906"/>
    <w:rsid w:val="004F2906"/>
    <w:rsid w:val="005F6EAE"/>
    <w:rsid w:val="006601B1"/>
    <w:rsid w:val="006872AB"/>
    <w:rsid w:val="006A14C2"/>
    <w:rsid w:val="00710A5E"/>
    <w:rsid w:val="00842231"/>
    <w:rsid w:val="00A04C68"/>
    <w:rsid w:val="00AB658B"/>
    <w:rsid w:val="00AE1E0F"/>
    <w:rsid w:val="00B63292"/>
    <w:rsid w:val="00E33552"/>
    <w:rsid w:val="00F82F08"/>
    <w:rsid w:val="00FB1A8C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4231</Words>
  <Characters>24123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0844180</vt:lpstr>
    </vt:vector>
  </TitlesOfParts>
  <Company> </Company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0844180</dc:title>
  <dc:subject>Grigoriev</dc:subject>
  <dc:creator>Belova</dc:creator>
  <cp:keywords/>
  <dc:description/>
  <cp:lastModifiedBy>Anna Kisseleva</cp:lastModifiedBy>
  <cp:revision>3</cp:revision>
  <cp:lastPrinted>2008-10-27T08:00:00Z</cp:lastPrinted>
  <dcterms:created xsi:type="dcterms:W3CDTF">2008-10-27T07:59:00Z</dcterms:created>
  <dcterms:modified xsi:type="dcterms:W3CDTF">2008-10-27T08:00:00Z</dcterms:modified>
</cp:coreProperties>
</file>