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23D5" w14:textId="77777777" w:rsidR="00CE03AC" w:rsidRPr="002C6BAB" w:rsidRDefault="00CE03AC" w:rsidP="00CE03AC">
      <w:pPr>
        <w:spacing w:line="240" w:lineRule="auto"/>
        <w:rPr>
          <w:sz w:val="2"/>
          <w:lang w:val="es-ES_tradnl"/>
        </w:rPr>
        <w:sectPr w:rsidR="00CE03AC" w:rsidRPr="002C6BAB" w:rsidSect="00D413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2C6BAB">
        <w:rPr>
          <w:rStyle w:val="CommentReference"/>
          <w:szCs w:val="20"/>
          <w:lang w:val="es-ES_tradnl"/>
        </w:rPr>
        <w:commentReference w:id="0"/>
      </w:r>
    </w:p>
    <w:p w14:paraId="34F8DA55" w14:textId="77777777" w:rsidR="00D413DE" w:rsidRPr="002C6BAB" w:rsidRDefault="00D413DE" w:rsidP="00273D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350"/>
        <w:rPr>
          <w:lang w:val="es-ES_tradnl"/>
        </w:rPr>
      </w:pPr>
      <w:r w:rsidRPr="002C6BAB">
        <w:rPr>
          <w:lang w:val="es-ES_tradnl"/>
        </w:rPr>
        <w:t>Comité para la Eliminación de la Discriminación contra la Mujer</w:t>
      </w:r>
    </w:p>
    <w:p w14:paraId="49DCCE6A" w14:textId="3DFA1B50" w:rsidR="00D413DE" w:rsidRPr="002C6BAB" w:rsidRDefault="00D413DE" w:rsidP="00D413DE">
      <w:pPr>
        <w:pStyle w:val="SingleTxt"/>
        <w:spacing w:after="0" w:line="120" w:lineRule="exact"/>
        <w:rPr>
          <w:sz w:val="10"/>
          <w:lang w:val="es-ES_tradnl"/>
        </w:rPr>
      </w:pPr>
    </w:p>
    <w:p w14:paraId="3EF6A8AD" w14:textId="17B1BBCF" w:rsidR="00D413DE" w:rsidRPr="002C6BAB" w:rsidRDefault="00D413DE" w:rsidP="00D413DE">
      <w:pPr>
        <w:pStyle w:val="SingleTxt"/>
        <w:spacing w:after="0" w:line="120" w:lineRule="exact"/>
        <w:rPr>
          <w:sz w:val="10"/>
          <w:lang w:val="es-ES_tradnl"/>
        </w:rPr>
      </w:pPr>
    </w:p>
    <w:p w14:paraId="187EA834" w14:textId="4E07889D" w:rsidR="00D413DE" w:rsidRPr="002C6BAB" w:rsidRDefault="00D413DE" w:rsidP="00D413DE">
      <w:pPr>
        <w:pStyle w:val="SingleTxt"/>
        <w:spacing w:after="0" w:line="120" w:lineRule="exact"/>
        <w:rPr>
          <w:sz w:val="10"/>
          <w:lang w:val="es-ES_tradnl"/>
        </w:rPr>
      </w:pPr>
    </w:p>
    <w:p w14:paraId="6A8D6D08" w14:textId="767E5B1B" w:rsidR="00D413DE" w:rsidRPr="002C6BAB" w:rsidRDefault="00D413DE" w:rsidP="00D413DE">
      <w:pPr>
        <w:pStyle w:val="TitleHCH"/>
        <w:rPr>
          <w:lang w:val="es-ES_tradnl"/>
        </w:rPr>
      </w:pPr>
      <w:r w:rsidRPr="002C6BAB">
        <w:rPr>
          <w:lang w:val="es-ES_tradnl"/>
        </w:rPr>
        <w:tab/>
      </w:r>
      <w:r w:rsidRPr="002C6BAB">
        <w:rPr>
          <w:lang w:val="es-ES_tradnl"/>
        </w:rPr>
        <w:tab/>
        <w:t xml:space="preserve">Decisión adoptada por el Comité con arreglo al Protocolo Facultativo, relativa </w:t>
      </w:r>
      <w:bookmarkStart w:id="1" w:name="_GoBack"/>
      <w:bookmarkEnd w:id="1"/>
      <w:r w:rsidRPr="002C6BAB">
        <w:rPr>
          <w:lang w:val="es-ES_tradnl"/>
        </w:rPr>
        <w:t>a la comunicación núm. 84/2015</w:t>
      </w:r>
      <w:r w:rsidRPr="00AF735B">
        <w:rPr>
          <w:b w:val="0"/>
          <w:bCs/>
          <w:position w:val="6"/>
          <w:sz w:val="20"/>
          <w:szCs w:val="20"/>
          <w:lang w:val="es-ES_tradnl"/>
        </w:rPr>
        <w:footnoteReference w:customMarkFollows="1" w:id="1"/>
        <w:t>*</w:t>
      </w:r>
      <w:r w:rsidRPr="00AF735B">
        <w:rPr>
          <w:b w:val="0"/>
          <w:bCs/>
          <w:position w:val="6"/>
          <w:sz w:val="20"/>
          <w:szCs w:val="20"/>
          <w:vertAlign w:val="superscript"/>
          <w:lang w:val="es-ES_tradnl"/>
        </w:rPr>
        <w:t>,</w:t>
      </w:r>
      <w:r w:rsidR="00070C37" w:rsidRPr="00AF735B">
        <w:rPr>
          <w:b w:val="0"/>
          <w:bCs/>
          <w:position w:val="6"/>
          <w:sz w:val="20"/>
          <w:szCs w:val="20"/>
          <w:lang w:val="es-ES_tradnl"/>
        </w:rPr>
        <w:t xml:space="preserve"> </w:t>
      </w:r>
      <w:r w:rsidRPr="00AF735B">
        <w:rPr>
          <w:b w:val="0"/>
          <w:bCs/>
          <w:position w:val="6"/>
          <w:sz w:val="20"/>
          <w:szCs w:val="20"/>
          <w:lang w:val="es-ES_tradnl"/>
        </w:rPr>
        <w:footnoteReference w:customMarkFollows="1" w:id="2"/>
        <w:t>**</w:t>
      </w:r>
      <w:r w:rsidRPr="00AF735B">
        <w:rPr>
          <w:position w:val="6"/>
          <w:lang w:val="es-ES_tradnl"/>
        </w:rPr>
        <w:t xml:space="preserve"> </w:t>
      </w:r>
    </w:p>
    <w:p w14:paraId="1D3357C5" w14:textId="6D221082" w:rsidR="00CE03AC" w:rsidRPr="002C6BAB" w:rsidRDefault="00CE03AC" w:rsidP="00D413DE">
      <w:pPr>
        <w:pStyle w:val="SingleTxt"/>
        <w:spacing w:after="0" w:line="120" w:lineRule="exact"/>
        <w:rPr>
          <w:sz w:val="10"/>
          <w:lang w:val="es-ES_tradnl"/>
        </w:rPr>
      </w:pPr>
    </w:p>
    <w:p w14:paraId="4EE03939" w14:textId="56E9FDF7" w:rsidR="00D413DE" w:rsidRPr="002C6BAB" w:rsidRDefault="00D413DE" w:rsidP="00D413DE">
      <w:pPr>
        <w:pStyle w:val="SingleTxt"/>
        <w:spacing w:after="0" w:line="120" w:lineRule="exact"/>
        <w:rPr>
          <w:sz w:val="10"/>
          <w:lang w:val="es-ES_tradnl"/>
        </w:rPr>
      </w:pP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150"/>
      </w:tblGrid>
      <w:tr w:rsidR="00D413DE" w:rsidRPr="002C6BAB" w14:paraId="613021FB" w14:textId="77777777" w:rsidTr="002C6BAB">
        <w:tc>
          <w:tcPr>
            <w:tcW w:w="3240" w:type="dxa"/>
            <w:shd w:val="clear" w:color="auto" w:fill="auto"/>
          </w:tcPr>
          <w:p w14:paraId="2E5E72D8" w14:textId="390E57CB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i/>
                <w:iCs/>
                <w:lang w:val="es-ES_tradnl"/>
              </w:rPr>
              <w:t>Comunicación presentada por:</w:t>
            </w:r>
          </w:p>
        </w:tc>
        <w:tc>
          <w:tcPr>
            <w:tcW w:w="4150" w:type="dxa"/>
            <w:shd w:val="clear" w:color="auto" w:fill="auto"/>
          </w:tcPr>
          <w:p w14:paraId="7868A288" w14:textId="764ACE00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lang w:val="es-ES_tradnl"/>
              </w:rPr>
              <w:t>O.D.A.</w:t>
            </w:r>
          </w:p>
        </w:tc>
      </w:tr>
      <w:tr w:rsidR="00D413DE" w:rsidRPr="002C6BAB" w14:paraId="62978A31" w14:textId="77777777" w:rsidTr="002C6BAB">
        <w:tc>
          <w:tcPr>
            <w:tcW w:w="3240" w:type="dxa"/>
            <w:shd w:val="clear" w:color="auto" w:fill="auto"/>
          </w:tcPr>
          <w:p w14:paraId="0E948DA7" w14:textId="2ECDCC3D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i/>
                <w:iCs/>
                <w:lang w:val="es-ES_tradnl"/>
              </w:rPr>
              <w:t>Presunta víctima:</w:t>
            </w:r>
          </w:p>
        </w:tc>
        <w:tc>
          <w:tcPr>
            <w:tcW w:w="4150" w:type="dxa"/>
            <w:shd w:val="clear" w:color="auto" w:fill="auto"/>
          </w:tcPr>
          <w:p w14:paraId="740AEF9F" w14:textId="28210BEA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lang w:val="es-ES_tradnl"/>
              </w:rPr>
              <w:t>La autora</w:t>
            </w:r>
          </w:p>
        </w:tc>
      </w:tr>
      <w:tr w:rsidR="00D413DE" w:rsidRPr="002C6BAB" w14:paraId="6AF79273" w14:textId="77777777" w:rsidTr="002C6BAB">
        <w:tc>
          <w:tcPr>
            <w:tcW w:w="3240" w:type="dxa"/>
            <w:shd w:val="clear" w:color="auto" w:fill="auto"/>
          </w:tcPr>
          <w:p w14:paraId="6A9D5523" w14:textId="16D2DBFD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i/>
                <w:iCs/>
                <w:lang w:val="es-ES_tradnl"/>
              </w:rPr>
              <w:t>Estado parte:</w:t>
            </w:r>
          </w:p>
        </w:tc>
        <w:tc>
          <w:tcPr>
            <w:tcW w:w="4150" w:type="dxa"/>
            <w:shd w:val="clear" w:color="auto" w:fill="auto"/>
          </w:tcPr>
          <w:p w14:paraId="30D809AA" w14:textId="324E336E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lang w:val="es-ES_tradnl"/>
              </w:rPr>
              <w:t>Dinamarca</w:t>
            </w:r>
          </w:p>
        </w:tc>
      </w:tr>
      <w:tr w:rsidR="00D413DE" w:rsidRPr="002C6BAB" w14:paraId="3FE40DF6" w14:textId="77777777" w:rsidTr="002C6BAB">
        <w:tc>
          <w:tcPr>
            <w:tcW w:w="3240" w:type="dxa"/>
            <w:shd w:val="clear" w:color="auto" w:fill="auto"/>
          </w:tcPr>
          <w:p w14:paraId="36BA41DC" w14:textId="7D17D77A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i/>
                <w:iCs/>
                <w:lang w:val="es-ES_tradnl"/>
              </w:rPr>
              <w:t>Fecha de la comunicación:</w:t>
            </w:r>
          </w:p>
        </w:tc>
        <w:tc>
          <w:tcPr>
            <w:tcW w:w="4150" w:type="dxa"/>
            <w:shd w:val="clear" w:color="auto" w:fill="auto"/>
          </w:tcPr>
          <w:p w14:paraId="227D66F8" w14:textId="16B25F54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lang w:val="es-ES_tradnl"/>
              </w:rPr>
              <w:t>14 de noviembre de 2016 (presentación inicial)</w:t>
            </w:r>
          </w:p>
        </w:tc>
      </w:tr>
      <w:tr w:rsidR="00D413DE" w:rsidRPr="002C6BAB" w14:paraId="10D4B286" w14:textId="77777777" w:rsidTr="002C6BAB">
        <w:tc>
          <w:tcPr>
            <w:tcW w:w="3240" w:type="dxa"/>
            <w:shd w:val="clear" w:color="auto" w:fill="auto"/>
          </w:tcPr>
          <w:p w14:paraId="2AF8765A" w14:textId="53FFE4AB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i/>
                <w:iCs/>
                <w:lang w:val="es-ES_tradnl"/>
              </w:rPr>
              <w:t>Fecha de adopción de la decisión:</w:t>
            </w:r>
          </w:p>
        </w:tc>
        <w:tc>
          <w:tcPr>
            <w:tcW w:w="4150" w:type="dxa"/>
            <w:shd w:val="clear" w:color="auto" w:fill="auto"/>
          </w:tcPr>
          <w:p w14:paraId="18E12853" w14:textId="1AF45515" w:rsidR="00D413DE" w:rsidRPr="002C6BAB" w:rsidRDefault="00D413DE" w:rsidP="00D413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  <w:sz w:val="14"/>
                <w:lang w:val="es-ES_tradnl"/>
              </w:rPr>
            </w:pPr>
            <w:r w:rsidRPr="002C6BAB">
              <w:rPr>
                <w:lang w:val="es-ES_tradnl"/>
              </w:rPr>
              <w:t>15 de julio de 2019</w:t>
            </w:r>
          </w:p>
        </w:tc>
      </w:tr>
    </w:tbl>
    <w:p w14:paraId="111D3D91" w14:textId="0BEF9DDD" w:rsidR="00D413DE" w:rsidRPr="002C6BAB" w:rsidRDefault="00D413DE" w:rsidP="00D413DE">
      <w:pPr>
        <w:pStyle w:val="SingleTxt"/>
        <w:spacing w:after="0" w:line="120" w:lineRule="exact"/>
        <w:rPr>
          <w:sz w:val="10"/>
          <w:lang w:val="es-ES_tradnl"/>
        </w:rPr>
      </w:pPr>
    </w:p>
    <w:p w14:paraId="0287D3F2" w14:textId="2FDAA848" w:rsidR="00D413DE" w:rsidRPr="002C6BAB" w:rsidRDefault="00D413DE" w:rsidP="00D413DE">
      <w:pPr>
        <w:pStyle w:val="SingleTxt"/>
        <w:spacing w:after="0" w:line="120" w:lineRule="exact"/>
        <w:rPr>
          <w:sz w:val="10"/>
          <w:lang w:val="es-ES_tradnl"/>
        </w:rPr>
      </w:pPr>
    </w:p>
    <w:p w14:paraId="7276A2EE" w14:textId="1D40D053" w:rsidR="00D413DE" w:rsidRPr="002C6BAB" w:rsidRDefault="00D413DE" w:rsidP="00D413DE">
      <w:pPr>
        <w:pStyle w:val="SingleTxt"/>
        <w:rPr>
          <w:lang w:val="es-ES_tradnl"/>
        </w:rPr>
      </w:pPr>
      <w:r w:rsidRPr="002C6BAB">
        <w:rPr>
          <w:lang w:val="es-ES_tradnl"/>
        </w:rPr>
        <w:tab/>
        <w:t>En su 73</w:t>
      </w:r>
      <w:r w:rsidRPr="002C6BAB">
        <w:rPr>
          <w:vertAlign w:val="superscript"/>
          <w:lang w:val="es-ES_tradnl"/>
        </w:rPr>
        <w:t>er</w:t>
      </w:r>
      <w:r w:rsidRPr="002C6BAB">
        <w:rPr>
          <w:lang w:val="es-ES_tradnl"/>
        </w:rPr>
        <w:t xml:space="preserve"> período de sesiones, el Comité, al haber perdido el contacto con la autora de la comunicación núm. 84/2015, decidió suspender el examen de la comunicación.</w:t>
      </w:r>
    </w:p>
    <w:p w14:paraId="5A84C875" w14:textId="4B3970E3" w:rsidR="00D413DE" w:rsidRPr="002C6BAB" w:rsidRDefault="00D413DE" w:rsidP="00D413DE">
      <w:pPr>
        <w:pStyle w:val="SingleTxt"/>
        <w:rPr>
          <w:lang w:val="es-ES_tradnl"/>
        </w:rPr>
      </w:pPr>
      <w:r w:rsidRPr="002C6BAB">
        <w:rPr>
          <w:noProof/>
          <w:w w:val="10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9E1C" wp14:editId="12F48CDC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6E17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D413DE" w:rsidRPr="002C6BAB" w:rsidSect="00D413DE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2-28T15:57:00Z" w:initials="Start">
    <w:p w14:paraId="3230E249" w14:textId="77777777" w:rsidR="00CE03AC" w:rsidRPr="00D413DE" w:rsidRDefault="00CE03A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413DE">
        <w:rPr>
          <w:lang w:val="en-US"/>
        </w:rPr>
        <w:t>&lt;&lt;ODS JOB NO&gt;&gt;N2005257S&lt;&lt;ODS JOB NO&gt;&gt;</w:t>
      </w:r>
    </w:p>
    <w:p w14:paraId="1865E8B5" w14:textId="77777777" w:rsidR="00CE03AC" w:rsidRDefault="00CE03AC">
      <w:pPr>
        <w:pStyle w:val="CommentText"/>
      </w:pPr>
      <w:r>
        <w:t>&lt;&lt;ODS DOC SYMBOL1&gt;&gt;CEDAW/C/73/D/84/2015&lt;&lt;ODS DOC SYMBOL1&gt;&gt;</w:t>
      </w:r>
    </w:p>
    <w:p w14:paraId="189D2798" w14:textId="77777777" w:rsidR="00CE03AC" w:rsidRDefault="00CE03AC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9D27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D2798" w16cid:durableId="2203B6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17A7E" w14:textId="77777777" w:rsidR="00E768CB" w:rsidRDefault="00E768CB" w:rsidP="00101B18">
      <w:r>
        <w:separator/>
      </w:r>
    </w:p>
  </w:endnote>
  <w:endnote w:type="continuationSeparator" w:id="0">
    <w:p w14:paraId="4835C92C" w14:textId="77777777" w:rsidR="00E768CB" w:rsidRDefault="00E768CB" w:rsidP="001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E03AC" w14:paraId="1CEA5A00" w14:textId="77777777" w:rsidTr="00CE03AC">
      <w:tc>
        <w:tcPr>
          <w:tcW w:w="4920" w:type="dxa"/>
          <w:shd w:val="clear" w:color="auto" w:fill="auto"/>
          <w:vAlign w:val="bottom"/>
        </w:tcPr>
        <w:p w14:paraId="1843F45A" w14:textId="77777777" w:rsidR="00CE03AC" w:rsidRPr="00CE03AC" w:rsidRDefault="00CE03AC" w:rsidP="00CE03A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 w:rsidR="008E0563">
            <w:fldChar w:fldCharType="begin"/>
          </w:r>
          <w:r w:rsidR="008E0563">
            <w:instrText xml:space="preserve"> NUMPAGES  \* Arabic  \* MERGEFORMAT </w:instrText>
          </w:r>
          <w:r w:rsidR="008E0563">
            <w:fldChar w:fldCharType="separate"/>
          </w:r>
          <w:r>
            <w:t>4</w:t>
          </w:r>
          <w:r w:rsidR="008E0563"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201DF90" w14:textId="754D5AEB" w:rsidR="00CE03AC" w:rsidRPr="00CE03AC" w:rsidRDefault="00CE03AC" w:rsidP="00CE03A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E0563">
            <w:rPr>
              <w:b w:val="0"/>
              <w:color w:val="000000"/>
              <w:sz w:val="14"/>
            </w:rPr>
            <w:t>20-03091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658B7ECD" w14:textId="77777777" w:rsidR="00CE03AC" w:rsidRPr="00CE03AC" w:rsidRDefault="00CE03AC" w:rsidP="00CE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E03AC" w14:paraId="2E16C645" w14:textId="77777777" w:rsidTr="00CE03AC">
      <w:tc>
        <w:tcPr>
          <w:tcW w:w="4920" w:type="dxa"/>
          <w:shd w:val="clear" w:color="auto" w:fill="auto"/>
          <w:vAlign w:val="bottom"/>
        </w:tcPr>
        <w:p w14:paraId="2EA29301" w14:textId="7F7738B7" w:rsidR="00CE03AC" w:rsidRPr="00CE03AC" w:rsidRDefault="00CE03AC" w:rsidP="00CE03A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E0563">
            <w:rPr>
              <w:b w:val="0"/>
              <w:color w:val="000000"/>
              <w:sz w:val="14"/>
            </w:rPr>
            <w:t>20-03091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DEE67F4" w14:textId="77777777" w:rsidR="00CE03AC" w:rsidRPr="00CE03AC" w:rsidRDefault="00CE03AC" w:rsidP="00CE03A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 w:rsidR="008E0563">
            <w:fldChar w:fldCharType="begin"/>
          </w:r>
          <w:r w:rsidR="008E0563">
            <w:instrText xml:space="preserve"> NUMPAGES  \* Arabic  \* MERGEFORMAT </w:instrText>
          </w:r>
          <w:r w:rsidR="008E0563">
            <w:fldChar w:fldCharType="separate"/>
          </w:r>
          <w:r>
            <w:t>4</w:t>
          </w:r>
          <w:r w:rsidR="008E0563">
            <w:fldChar w:fldCharType="end"/>
          </w:r>
        </w:p>
      </w:tc>
    </w:tr>
  </w:tbl>
  <w:p w14:paraId="3AC11B9C" w14:textId="77777777" w:rsidR="00CE03AC" w:rsidRPr="00CE03AC" w:rsidRDefault="00CE03AC" w:rsidP="00CE0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44D2" w14:textId="77777777" w:rsidR="00CE03AC" w:rsidRPr="00CE03AC" w:rsidRDefault="00CE03AC" w:rsidP="00CE03AC">
    <w:pPr>
      <w:pStyle w:val="Footer"/>
      <w:spacing w:line="120" w:lineRule="exact"/>
      <w:rPr>
        <w:b w:val="0"/>
        <w:sz w:val="10"/>
      </w:rPr>
    </w:pPr>
    <w:r>
      <w:rPr>
        <w:b w:val="0"/>
        <w:sz w:val="10"/>
      </w:rPr>
      <w:drawing>
        <wp:anchor distT="0" distB="0" distL="114300" distR="114300" simplePos="0" relativeHeight="251658240" behindDoc="0" locked="0" layoutInCell="1" allowOverlap="1" wp14:anchorId="1206F22D" wp14:editId="2F8550E3">
          <wp:simplePos x="0" y="0"/>
          <wp:positionH relativeFrom="column">
            <wp:posOffset>5568315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0"/>
      <w:gridCol w:w="4920"/>
    </w:tblGrid>
    <w:tr w:rsidR="00CE03AC" w14:paraId="001FB351" w14:textId="77777777" w:rsidTr="00CE03AC">
      <w:tc>
        <w:tcPr>
          <w:tcW w:w="3830" w:type="dxa"/>
          <w:shd w:val="clear" w:color="auto" w:fill="auto"/>
        </w:tcPr>
        <w:p w14:paraId="1BD0E47D" w14:textId="0402B249" w:rsidR="00CE03AC" w:rsidRDefault="00CE03AC" w:rsidP="00CE03AC">
          <w:pPr>
            <w:pStyle w:val="ReleaseDate0"/>
          </w:pPr>
          <w:r>
            <w:t xml:space="preserve">20-03091 (S)    280220    </w:t>
          </w:r>
          <w:r w:rsidR="00070C37">
            <w:t>0303</w:t>
          </w:r>
          <w:r>
            <w:t>20</w:t>
          </w:r>
        </w:p>
        <w:p w14:paraId="37DA4BBB" w14:textId="77777777" w:rsidR="00CE03AC" w:rsidRPr="00CE03AC" w:rsidRDefault="00CE03AC" w:rsidP="00CE03AC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*2003091*</w:t>
          </w:r>
        </w:p>
      </w:tc>
      <w:tc>
        <w:tcPr>
          <w:tcW w:w="4920" w:type="dxa"/>
          <w:shd w:val="clear" w:color="auto" w:fill="auto"/>
        </w:tcPr>
        <w:p w14:paraId="4C980C61" w14:textId="77777777" w:rsidR="00CE03AC" w:rsidRDefault="00CE03AC" w:rsidP="00CE03AC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287CD235" wp14:editId="57990881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2EE83E" w14:textId="77777777" w:rsidR="00CE03AC" w:rsidRPr="00CE03AC" w:rsidRDefault="00CE03AC" w:rsidP="00CE03A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BD29" w14:textId="018023AE" w:rsidR="00E768CB" w:rsidRPr="00070C37" w:rsidRDefault="00070C37" w:rsidP="00070C37">
      <w:pPr>
        <w:pStyle w:val="Footer"/>
        <w:spacing w:after="80"/>
        <w:ind w:left="792"/>
        <w:rPr>
          <w:sz w:val="16"/>
        </w:rPr>
      </w:pPr>
      <w:r w:rsidRPr="00070C37">
        <w:rPr>
          <w:sz w:val="16"/>
        </w:rPr>
        <w:t>__________________</w:t>
      </w:r>
    </w:p>
  </w:footnote>
  <w:footnote w:type="continuationSeparator" w:id="0">
    <w:p w14:paraId="411716C0" w14:textId="1DDFDCF1" w:rsidR="00E768CB" w:rsidRPr="00070C37" w:rsidRDefault="00070C37" w:rsidP="00070C37">
      <w:pPr>
        <w:pStyle w:val="Footer"/>
        <w:spacing w:after="80"/>
        <w:ind w:left="792"/>
        <w:rPr>
          <w:sz w:val="16"/>
        </w:rPr>
      </w:pPr>
      <w:r w:rsidRPr="00070C37">
        <w:rPr>
          <w:sz w:val="16"/>
        </w:rPr>
        <w:t>__________________</w:t>
      </w:r>
    </w:p>
  </w:footnote>
  <w:footnote w:id="1">
    <w:p w14:paraId="0594C43E" w14:textId="7E1CCA50" w:rsidR="00D413DE" w:rsidRPr="00070C37" w:rsidRDefault="00D413DE" w:rsidP="00070C3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rFonts w:eastAsia="Calibri"/>
          <w:w w:val="103"/>
          <w:kern w:val="14"/>
          <w:szCs w:val="20"/>
        </w:rPr>
      </w:pPr>
      <w:r>
        <w:tab/>
        <w:t>*</w:t>
      </w:r>
      <w:r>
        <w:tab/>
        <w:t>Aprobada por el Comité en su 73</w:t>
      </w:r>
      <w:r>
        <w:rPr>
          <w:vertAlign w:val="superscript"/>
        </w:rPr>
        <w:t>er</w:t>
      </w:r>
      <w:r>
        <w:t xml:space="preserve"> período de sesiones (1 a 19 de julio de 2019).</w:t>
      </w:r>
      <w:bookmarkStart w:id="2" w:name="OLE_LINK2"/>
      <w:bookmarkStart w:id="3" w:name="OLE_LINK1"/>
      <w:bookmarkEnd w:id="2"/>
      <w:bookmarkEnd w:id="3"/>
    </w:p>
  </w:footnote>
  <w:footnote w:id="2">
    <w:p w14:paraId="37392E1B" w14:textId="477567D2" w:rsidR="00D413DE" w:rsidRPr="00D413DE" w:rsidRDefault="00070C37" w:rsidP="00070C3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rFonts w:eastAsia="Times New Roman"/>
          <w:spacing w:val="0"/>
          <w:w w:val="100"/>
          <w:sz w:val="18"/>
          <w:szCs w:val="20"/>
          <w:lang w:val="es-419"/>
        </w:rPr>
      </w:pPr>
      <w:r>
        <w:tab/>
      </w:r>
      <w:r w:rsidR="00D413DE">
        <w:t>**</w:t>
      </w:r>
      <w:r w:rsidR="00D413DE">
        <w:tab/>
        <w:t>Los siguientes miembros del Comité participaron en el examen de la presente comunicación: Gladys Acosta Vargas, Hiroko Akizuki, Tamader Al-Rammah, Nicole Ameline, Gunnar Bergby, Marion Bethel, Louiza Chalal, Esther Eghobamien-Mshelia, Naéla Gabr, Hilary Gbedemah, Nahla Haidar, Dalia Leinarte, Rosario G. Manalo, Lia Nadaraia, Bandana Rana, Rhoda Reddock, Elgun Safarov, Wenyan Song, Genoveva Tisheva, Franceline Toé-Bouda y Aicha Vall Verges.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E03AC" w14:paraId="4FAC1B2D" w14:textId="77777777" w:rsidTr="00CE03A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20CD50D" w14:textId="7152F4E1" w:rsidR="00CE03AC" w:rsidRPr="00CE03AC" w:rsidRDefault="00CE03AC" w:rsidP="00CE03A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E0563">
            <w:rPr>
              <w:b/>
            </w:rPr>
            <w:t>CEDAW/C/73/D/84/2015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1561D3B" w14:textId="77777777" w:rsidR="00CE03AC" w:rsidRDefault="00CE03AC" w:rsidP="00CE03AC">
          <w:pPr>
            <w:pStyle w:val="Header"/>
          </w:pPr>
        </w:p>
      </w:tc>
    </w:tr>
  </w:tbl>
  <w:p w14:paraId="189B76C6" w14:textId="77777777" w:rsidR="00CE03AC" w:rsidRPr="00CE03AC" w:rsidRDefault="00CE03AC" w:rsidP="00CE0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E03AC" w14:paraId="1E66D9A4" w14:textId="77777777" w:rsidTr="00CE03A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90D0AD1" w14:textId="77777777" w:rsidR="00CE03AC" w:rsidRDefault="00CE03AC" w:rsidP="00CE03A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464E9B7" w14:textId="2B7CC233" w:rsidR="00CE03AC" w:rsidRPr="00CE03AC" w:rsidRDefault="00CE03AC" w:rsidP="00CE03A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E0563">
            <w:rPr>
              <w:b/>
            </w:rPr>
            <w:t>CEDAW/C/73/D/84/2015</w:t>
          </w:r>
          <w:r>
            <w:rPr>
              <w:b/>
            </w:rPr>
            <w:fldChar w:fldCharType="end"/>
          </w:r>
        </w:p>
      </w:tc>
    </w:tr>
  </w:tbl>
  <w:p w14:paraId="6AB818FB" w14:textId="77777777" w:rsidR="00CE03AC" w:rsidRPr="00CE03AC" w:rsidRDefault="00CE03AC" w:rsidP="00CE0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25"/>
      <w:gridCol w:w="15"/>
    </w:tblGrid>
    <w:tr w:rsidR="00CE03AC" w14:paraId="18C2861C" w14:textId="77777777" w:rsidTr="00CE03AC">
      <w:trPr>
        <w:gridAfter w:val="1"/>
        <w:wAfter w:w="15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E44E5D8" w14:textId="77777777" w:rsidR="00CE03AC" w:rsidRDefault="00CE03AC" w:rsidP="00CE03A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4324D36" w14:textId="77777777" w:rsidR="00CE03AC" w:rsidRPr="00CE03AC" w:rsidRDefault="00CE03AC" w:rsidP="00CE03AC">
          <w:pPr>
            <w:pStyle w:val="HCh0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8C8DDDE" w14:textId="77777777" w:rsidR="00CE03AC" w:rsidRDefault="00CE03AC" w:rsidP="00CE03AC">
          <w:pPr>
            <w:pStyle w:val="Header"/>
            <w:spacing w:after="120"/>
          </w:pPr>
        </w:p>
      </w:tc>
      <w:tc>
        <w:tcPr>
          <w:tcW w:w="6480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0CF471E8" w14:textId="77777777" w:rsidR="00CE03AC" w:rsidRPr="00CE03AC" w:rsidRDefault="00CE03AC" w:rsidP="00CE03A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/C/73/D/84/2015</w:t>
          </w:r>
        </w:p>
      </w:tc>
    </w:tr>
    <w:tr w:rsidR="00CE03AC" w:rsidRPr="00CE03AC" w14:paraId="04B1BB06" w14:textId="77777777" w:rsidTr="00CE03A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99F95D1" w14:textId="77777777" w:rsidR="00CE03AC" w:rsidRPr="00CE03AC" w:rsidRDefault="00CE03AC" w:rsidP="00CE03AC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226BEA14" wp14:editId="20FFD7C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A437539" w14:textId="77777777" w:rsidR="00CE03AC" w:rsidRPr="00CE03AC" w:rsidRDefault="00CE03AC" w:rsidP="00CE03AC">
          <w:pPr>
            <w:pStyle w:val="XLarge"/>
            <w:spacing w:before="160"/>
            <w:rPr>
              <w:w w:val="103"/>
            </w:rPr>
          </w:pPr>
          <w:r>
            <w:rPr>
              <w:w w:val="103"/>
            </w:rPr>
            <w:t>Convención sobre la</w:t>
          </w:r>
          <w:r>
            <w:rPr>
              <w:w w:val="103"/>
            </w:rPr>
            <w:br/>
            <w:t>Eliminación de Todas las</w:t>
          </w:r>
          <w:r>
            <w:rPr>
              <w:w w:val="103"/>
            </w:rPr>
            <w:br/>
            <w:t>Formas de Discriminación</w:t>
          </w:r>
          <w:r>
            <w:rPr>
              <w:w w:val="103"/>
            </w:rPr>
            <w:br/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F5071E" w14:textId="77777777" w:rsidR="00CE03AC" w:rsidRPr="00D413DE" w:rsidRDefault="00CE03AC" w:rsidP="00CE03AC">
          <w:pPr>
            <w:pStyle w:val="Header"/>
            <w:spacing w:before="109"/>
            <w:rPr>
              <w:lang w:val="es-419"/>
            </w:rPr>
          </w:pPr>
        </w:p>
      </w:tc>
      <w:tc>
        <w:tcPr>
          <w:tcW w:w="314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B1EC3AB" w14:textId="77777777" w:rsidR="00CE03AC" w:rsidRDefault="00CE03AC" w:rsidP="00CE03AC">
          <w:pPr>
            <w:pStyle w:val="Distribution"/>
            <w:spacing w:before="240"/>
          </w:pPr>
          <w:r>
            <w:t>Distr. general</w:t>
          </w:r>
        </w:p>
        <w:p w14:paraId="264552AF" w14:textId="77777777" w:rsidR="00CE03AC" w:rsidRDefault="00CE03AC" w:rsidP="00CE03AC">
          <w:pPr>
            <w:pStyle w:val="Publication"/>
          </w:pPr>
          <w:r>
            <w:t>27 de febrero de 2020</w:t>
          </w:r>
        </w:p>
        <w:p w14:paraId="4C81DC10" w14:textId="77777777" w:rsidR="00CE03AC" w:rsidRDefault="00CE03AC" w:rsidP="00CE03AC">
          <w:r>
            <w:t>Español</w:t>
          </w:r>
        </w:p>
        <w:p w14:paraId="2CE43F82" w14:textId="77777777" w:rsidR="00CE03AC" w:rsidRDefault="00CE03AC" w:rsidP="00CE03AC">
          <w:pPr>
            <w:pStyle w:val="Original"/>
          </w:pPr>
          <w:r>
            <w:t>Original: inglés</w:t>
          </w:r>
        </w:p>
        <w:p w14:paraId="4B653511" w14:textId="77777777" w:rsidR="00CE03AC" w:rsidRPr="00CE03AC" w:rsidRDefault="00CE03AC" w:rsidP="00CE03AC"/>
      </w:tc>
    </w:tr>
  </w:tbl>
  <w:p w14:paraId="31609399" w14:textId="77777777" w:rsidR="00CE03AC" w:rsidRPr="00CE03AC" w:rsidRDefault="00CE03AC" w:rsidP="00CE03A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26C6F6A8"/>
    <w:lvl w:ilvl="0" w:tplc="6F8AA45A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592F97A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DC58DC"/>
    <w:lvl w:ilvl="0" w:tplc="198C65E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15A3C06"/>
    <w:lvl w:ilvl="0" w:tplc="718A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6" w15:restartNumberingAfterBreak="0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5"/>
  </w:num>
  <w:num w:numId="17">
    <w:abstractNumId w:val="7"/>
  </w:num>
  <w:num w:numId="18">
    <w:abstractNumId w:val="3"/>
  </w:num>
  <w:num w:numId="19">
    <w:abstractNumId w:val="6"/>
  </w:num>
  <w:num w:numId="20">
    <w:abstractNumId w:val="5"/>
  </w:num>
  <w:num w:numId="21">
    <w:abstractNumId w:val="7"/>
  </w:num>
  <w:num w:numId="22">
    <w:abstractNumId w:val="3"/>
  </w:num>
  <w:num w:numId="23">
    <w:abstractNumId w:val="6"/>
  </w:num>
  <w:num w:numId="24">
    <w:abstractNumId w:val="5"/>
  </w:num>
  <w:num w:numId="25">
    <w:abstractNumId w:val="7"/>
  </w:num>
  <w:num w:numId="26">
    <w:abstractNumId w:val="3"/>
  </w:num>
  <w:num w:numId="27">
    <w:abstractNumId w:val="6"/>
  </w:num>
  <w:num w:numId="28">
    <w:abstractNumId w:val="5"/>
  </w:num>
  <w:num w:numId="29">
    <w:abstractNumId w:val="7"/>
  </w:num>
  <w:num w:numId="30">
    <w:abstractNumId w:val="3"/>
  </w:num>
  <w:num w:numId="31">
    <w:abstractNumId w:val="6"/>
  </w:num>
  <w:num w:numId="32">
    <w:abstractNumId w:val="5"/>
  </w:num>
  <w:num w:numId="33">
    <w:abstractNumId w:val="7"/>
  </w:num>
  <w:num w:numId="34">
    <w:abstractNumId w:val="3"/>
  </w:num>
  <w:num w:numId="35">
    <w:abstractNumId w:val="6"/>
  </w:num>
  <w:num w:numId="36">
    <w:abstractNumId w:val="5"/>
  </w:num>
  <w:num w:numId="37">
    <w:abstractNumId w:val="7"/>
  </w:num>
  <w:num w:numId="38">
    <w:abstractNumId w:val="3"/>
  </w:num>
  <w:num w:numId="39">
    <w:abstractNumId w:val="6"/>
  </w:num>
  <w:num w:numId="40">
    <w:abstractNumId w:val="5"/>
  </w:num>
  <w:num w:numId="41">
    <w:abstractNumId w:val="7"/>
  </w:num>
  <w:num w:numId="42">
    <w:abstractNumId w:val="3"/>
  </w:num>
  <w:num w:numId="43">
    <w:abstractNumId w:val="6"/>
  </w:num>
  <w:num w:numId="44">
    <w:abstractNumId w:val="5"/>
  </w:num>
  <w:num w:numId="45">
    <w:abstractNumId w:val="7"/>
  </w:num>
  <w:num w:numId="46">
    <w:abstractNumId w:val="3"/>
  </w:num>
  <w:num w:numId="47">
    <w:abstractNumId w:val="6"/>
  </w:num>
  <w:num w:numId="4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revisionView w:markup="0"/>
  <w:defaultTabStop w:val="475"/>
  <w:autoHyphenation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091*"/>
    <w:docVar w:name="CreationDt" w:val="28/02/2020 3:57: PM"/>
    <w:docVar w:name="DocCategory" w:val="Doc"/>
    <w:docVar w:name="DocType" w:val="Final"/>
    <w:docVar w:name="DutyStation" w:val="New York"/>
    <w:docVar w:name="FooterJN" w:val="20-03091"/>
    <w:docVar w:name="jobn" w:val="20-03091 (S)"/>
    <w:docVar w:name="jobnDT" w:val="20-03091 (S)   280220"/>
    <w:docVar w:name="jobnDTDT" w:val="20-03091 (S)   280220   280220"/>
    <w:docVar w:name="JobNo" w:val="2003091S"/>
    <w:docVar w:name="JobNo2" w:val="20052573:57: PM"/>
    <w:docVar w:name="LocalDrive" w:val="0"/>
    <w:docVar w:name="OandT" w:val="JTV/MBueno"/>
    <w:docVar w:name="sss1" w:val="CEDAW/C/73/D/84/2015"/>
    <w:docVar w:name="sss2" w:val="-"/>
    <w:docVar w:name="Symbol1" w:val="CEDAW/C/73/D/84/2015"/>
    <w:docVar w:name="Symbol2" w:val="-"/>
  </w:docVars>
  <w:rsids>
    <w:rsidRoot w:val="00E768CB"/>
    <w:rsid w:val="00002584"/>
    <w:rsid w:val="00022A8B"/>
    <w:rsid w:val="0006491F"/>
    <w:rsid w:val="00067B89"/>
    <w:rsid w:val="00070C37"/>
    <w:rsid w:val="00071D43"/>
    <w:rsid w:val="00082144"/>
    <w:rsid w:val="000F1F99"/>
    <w:rsid w:val="00101B18"/>
    <w:rsid w:val="00117EA0"/>
    <w:rsid w:val="00122A56"/>
    <w:rsid w:val="00134FEE"/>
    <w:rsid w:val="00146C6A"/>
    <w:rsid w:val="00147570"/>
    <w:rsid w:val="00151388"/>
    <w:rsid w:val="00166A0D"/>
    <w:rsid w:val="001D5969"/>
    <w:rsid w:val="001E4B50"/>
    <w:rsid w:val="00241B93"/>
    <w:rsid w:val="002478A0"/>
    <w:rsid w:val="002514B0"/>
    <w:rsid w:val="00273D37"/>
    <w:rsid w:val="002A5E20"/>
    <w:rsid w:val="002C6BAB"/>
    <w:rsid w:val="002D1584"/>
    <w:rsid w:val="00304428"/>
    <w:rsid w:val="00356DCA"/>
    <w:rsid w:val="00366D21"/>
    <w:rsid w:val="0039127C"/>
    <w:rsid w:val="003A675A"/>
    <w:rsid w:val="003B24AA"/>
    <w:rsid w:val="003D096D"/>
    <w:rsid w:val="003D4CC5"/>
    <w:rsid w:val="003F61E1"/>
    <w:rsid w:val="00415E1D"/>
    <w:rsid w:val="00431E47"/>
    <w:rsid w:val="00440C93"/>
    <w:rsid w:val="00475488"/>
    <w:rsid w:val="00480B84"/>
    <w:rsid w:val="004B64F9"/>
    <w:rsid w:val="004C1A25"/>
    <w:rsid w:val="00515991"/>
    <w:rsid w:val="005225EC"/>
    <w:rsid w:val="00525097"/>
    <w:rsid w:val="0054143D"/>
    <w:rsid w:val="005509B6"/>
    <w:rsid w:val="005F1F5F"/>
    <w:rsid w:val="00622288"/>
    <w:rsid w:val="00632C10"/>
    <w:rsid w:val="00657C5A"/>
    <w:rsid w:val="00690698"/>
    <w:rsid w:val="006E4A4B"/>
    <w:rsid w:val="00703106"/>
    <w:rsid w:val="007459AE"/>
    <w:rsid w:val="007526FF"/>
    <w:rsid w:val="007531A5"/>
    <w:rsid w:val="00753D8A"/>
    <w:rsid w:val="00771C9E"/>
    <w:rsid w:val="00783685"/>
    <w:rsid w:val="007B5FD2"/>
    <w:rsid w:val="00807B29"/>
    <w:rsid w:val="0082045E"/>
    <w:rsid w:val="008222A3"/>
    <w:rsid w:val="00840664"/>
    <w:rsid w:val="008B3FC7"/>
    <w:rsid w:val="008E0563"/>
    <w:rsid w:val="008F3462"/>
    <w:rsid w:val="00935932"/>
    <w:rsid w:val="009559A6"/>
    <w:rsid w:val="00993CB7"/>
    <w:rsid w:val="009D0EE3"/>
    <w:rsid w:val="00A1038C"/>
    <w:rsid w:val="00A2494D"/>
    <w:rsid w:val="00A31C1D"/>
    <w:rsid w:val="00A536A1"/>
    <w:rsid w:val="00A70E1B"/>
    <w:rsid w:val="00AB0B7D"/>
    <w:rsid w:val="00AD5F2F"/>
    <w:rsid w:val="00AF4336"/>
    <w:rsid w:val="00AF735B"/>
    <w:rsid w:val="00B114E4"/>
    <w:rsid w:val="00B858D5"/>
    <w:rsid w:val="00BB462D"/>
    <w:rsid w:val="00BD113B"/>
    <w:rsid w:val="00BF0EDA"/>
    <w:rsid w:val="00C026EE"/>
    <w:rsid w:val="00C07FF6"/>
    <w:rsid w:val="00C14418"/>
    <w:rsid w:val="00C32BC2"/>
    <w:rsid w:val="00C43505"/>
    <w:rsid w:val="00C5036A"/>
    <w:rsid w:val="00C72EC3"/>
    <w:rsid w:val="00CB06FB"/>
    <w:rsid w:val="00CB63C5"/>
    <w:rsid w:val="00CE03AC"/>
    <w:rsid w:val="00D0035F"/>
    <w:rsid w:val="00D3073B"/>
    <w:rsid w:val="00D30EED"/>
    <w:rsid w:val="00D413DE"/>
    <w:rsid w:val="00DB32F0"/>
    <w:rsid w:val="00DB66DE"/>
    <w:rsid w:val="00DC7881"/>
    <w:rsid w:val="00DD1529"/>
    <w:rsid w:val="00DD5701"/>
    <w:rsid w:val="00E117BC"/>
    <w:rsid w:val="00E343A6"/>
    <w:rsid w:val="00E443AC"/>
    <w:rsid w:val="00E47A1E"/>
    <w:rsid w:val="00E517AD"/>
    <w:rsid w:val="00E7105F"/>
    <w:rsid w:val="00E768CB"/>
    <w:rsid w:val="00E818DE"/>
    <w:rsid w:val="00ED471D"/>
    <w:rsid w:val="00EE37EC"/>
    <w:rsid w:val="00EF2DFA"/>
    <w:rsid w:val="00F0704E"/>
    <w:rsid w:val="00F272D7"/>
    <w:rsid w:val="00F313F6"/>
    <w:rsid w:val="00F4344F"/>
    <w:rsid w:val="00F5012D"/>
    <w:rsid w:val="00F73093"/>
    <w:rsid w:val="00F873D4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4E8211F"/>
  <w15:chartTrackingRefBased/>
  <w15:docId w15:val="{E10A66A5-4BE8-436C-8BC2-A515CAEC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A8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A8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2A8B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8B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A8B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2A8B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A8B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A8B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A8B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A8B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22A8B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BD113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0"/>
    <w:next w:val="Normal"/>
    <w:qFormat/>
    <w:rsid w:val="00022A8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022A8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22A8B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022A8B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022A8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022A8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022A8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0"/>
    <w:next w:val="Normal"/>
    <w:qFormat/>
    <w:rsid w:val="00022A8B"/>
    <w:pPr>
      <w:ind w:left="1267" w:right="1267"/>
    </w:pPr>
  </w:style>
  <w:style w:type="paragraph" w:customStyle="1" w:styleId="SingleTxt">
    <w:name w:val="__Single Txt"/>
    <w:basedOn w:val="Normal"/>
    <w:qFormat/>
    <w:rsid w:val="00022A8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022A8B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022A8B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022A8B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2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2A8B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022A8B"/>
    <w:pPr>
      <w:numPr>
        <w:numId w:val="45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022A8B"/>
    <w:pPr>
      <w:numPr>
        <w:numId w:val="4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22A8B"/>
    <w:pPr>
      <w:numPr>
        <w:numId w:val="4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22A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022A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FootnoteText"/>
    <w:link w:val="EndnoteTextChar"/>
    <w:semiHidden/>
    <w:rsid w:val="00022A8B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022A8B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022A8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22A8B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022A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22A8B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rsid w:val="00022A8B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Header">
    <w:name w:val="header"/>
    <w:link w:val="HeaderChar"/>
    <w:qFormat/>
    <w:rsid w:val="00022A8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22A8B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22A8B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022A8B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022A8B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rsid w:val="00022A8B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rsid w:val="00022A8B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rsid w:val="00022A8B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022A8B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022A8B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022A8B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styleId="LineNumber">
    <w:name w:val="line number"/>
    <w:qFormat/>
    <w:rsid w:val="00022A8B"/>
    <w:rPr>
      <w:sz w:val="14"/>
    </w:rPr>
  </w:style>
  <w:style w:type="paragraph" w:styleId="ListParagraph">
    <w:name w:val="List Paragraph"/>
    <w:basedOn w:val="Normal"/>
    <w:uiPriority w:val="34"/>
    <w:rsid w:val="00BD113B"/>
    <w:pPr>
      <w:ind w:left="720"/>
      <w:contextualSpacing/>
    </w:pPr>
  </w:style>
  <w:style w:type="paragraph" w:styleId="NoSpacing">
    <w:name w:val="No Spacing"/>
    <w:basedOn w:val="Normal"/>
    <w:uiPriority w:val="1"/>
    <w:rsid w:val="00022A8B"/>
    <w:pPr>
      <w:spacing w:line="240" w:lineRule="auto"/>
    </w:pPr>
  </w:style>
  <w:style w:type="paragraph" w:customStyle="1" w:styleId="Original">
    <w:name w:val="Original"/>
    <w:next w:val="Normal"/>
    <w:autoRedefine/>
    <w:qFormat/>
    <w:rsid w:val="00022A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022A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 Date"/>
    <w:next w:val="Normal"/>
    <w:autoRedefine/>
    <w:qFormat/>
    <w:rsid w:val="00BD113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22A8B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022A8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D113B"/>
    <w:rPr>
      <w:b/>
      <w:bCs/>
    </w:rPr>
  </w:style>
  <w:style w:type="paragraph" w:customStyle="1" w:styleId="Style1">
    <w:name w:val="Style1"/>
    <w:basedOn w:val="Normal"/>
    <w:qFormat/>
    <w:rsid w:val="00BD113B"/>
  </w:style>
  <w:style w:type="paragraph" w:customStyle="1" w:styleId="Style2">
    <w:name w:val="Style2"/>
    <w:basedOn w:val="Normal"/>
    <w:autoRedefine/>
    <w:qFormat/>
    <w:rsid w:val="00BD113B"/>
  </w:style>
  <w:style w:type="paragraph" w:customStyle="1" w:styleId="TitleHCH">
    <w:name w:val="Title_H_CH"/>
    <w:basedOn w:val="HCh0"/>
    <w:next w:val="SingleTxt"/>
    <w:qFormat/>
    <w:rsid w:val="00022A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022A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022A8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E818DE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E818DE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TitleS">
    <w:name w:val="S_Title_S"/>
    <w:basedOn w:val="HCh0"/>
    <w:next w:val="Normal"/>
    <w:qFormat/>
    <w:rsid w:val="00E818DE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E818DE"/>
  </w:style>
  <w:style w:type="paragraph" w:customStyle="1" w:styleId="SRMeetingInfo">
    <w:name w:val="SR_Meeting_Info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7P">
    <w:name w:val="_ 7_ P"/>
    <w:basedOn w:val="Normal"/>
    <w:next w:val="Normal"/>
    <w:qFormat/>
    <w:rsid w:val="00022A8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Ch0">
    <w:name w:val="_ H _Ch"/>
    <w:basedOn w:val="H1"/>
    <w:next w:val="Normal"/>
    <w:qFormat/>
    <w:rsid w:val="00022A8B"/>
    <w:pPr>
      <w:spacing w:line="300" w:lineRule="exact"/>
    </w:pPr>
    <w:rPr>
      <w:spacing w:val="-2"/>
      <w:sz w:val="28"/>
    </w:rPr>
  </w:style>
  <w:style w:type="paragraph" w:styleId="Caption">
    <w:name w:val="caption"/>
    <w:basedOn w:val="Normal"/>
    <w:next w:val="Normal"/>
    <w:uiPriority w:val="35"/>
    <w:semiHidden/>
    <w:unhideWhenUsed/>
    <w:rsid w:val="00022A8B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22A8B"/>
    <w:rPr>
      <w:sz w:val="6"/>
    </w:rPr>
  </w:style>
  <w:style w:type="paragraph" w:customStyle="1" w:styleId="HdBanner">
    <w:name w:val="Hd Banner"/>
    <w:basedOn w:val="Normal"/>
    <w:next w:val="Normal"/>
    <w:qFormat/>
    <w:rsid w:val="00022A8B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022A8B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022A8B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022A8B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022A8B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022A8B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22A8B"/>
    <w:pPr>
      <w:keepNext/>
      <w:keepLines/>
      <w:spacing w:before="240"/>
      <w:outlineLvl w:val="3"/>
    </w:pPr>
    <w:rPr>
      <w:i/>
      <w:kern w:val="14"/>
    </w:rPr>
  </w:style>
  <w:style w:type="paragraph" w:customStyle="1" w:styleId="NormalBullet">
    <w:name w:val="Normal Bullet"/>
    <w:basedOn w:val="Normal"/>
    <w:next w:val="Normal"/>
    <w:qFormat/>
    <w:rsid w:val="00022A8B"/>
    <w:pPr>
      <w:keepLines/>
      <w:numPr>
        <w:numId w:val="48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22A8B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ReleaseDate0">
    <w:name w:val="ReleaseDate"/>
    <w:next w:val="Footer"/>
    <w:autoRedefine/>
    <w:qFormat/>
    <w:rsid w:val="00022A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A8B"/>
    <w:pPr>
      <w:outlineLvl w:val="9"/>
    </w:pPr>
    <w:rPr>
      <w:rFonts w:eastAsiaTheme="majorEastAsia" w:cstheme="majorBidi"/>
      <w:lang w:bidi="en-US"/>
    </w:rPr>
  </w:style>
  <w:style w:type="paragraph" w:customStyle="1" w:styleId="SRContents">
    <w:name w:val="SR_Contents"/>
    <w:basedOn w:val="Normal"/>
    <w:qFormat/>
    <w:rsid w:val="00E818D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</w:pPr>
  </w:style>
  <w:style w:type="character" w:styleId="FollowedHyperlink">
    <w:name w:val="FollowedHyperlink"/>
    <w:basedOn w:val="DefaultParagraphFont"/>
    <w:uiPriority w:val="99"/>
    <w:semiHidden/>
    <w:unhideWhenUsed/>
    <w:rsid w:val="00E818D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18DE"/>
    <w:rPr>
      <w:color w:val="0000FF" w:themeColor="hyperlink"/>
      <w:u w:val="single"/>
    </w:rPr>
  </w:style>
  <w:style w:type="paragraph" w:customStyle="1" w:styleId="AgendaItemNumber">
    <w:name w:val="Agenda_Item_Number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AgendaItemTitle">
    <w:name w:val="Agenda_Item_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AC"/>
    <w:rPr>
      <w:rFonts w:ascii="Times New Roman" w:eastAsiaTheme="minorHAnsi" w:hAnsi="Times New Roman" w:cs="Times New Roman"/>
      <w:spacing w:val="4"/>
      <w:w w:val="103"/>
      <w:sz w:val="20"/>
      <w:szCs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3AC"/>
    <w:rPr>
      <w:rFonts w:ascii="Times New Roman" w:eastAsiaTheme="minorHAnsi" w:hAnsi="Times New Roman" w:cs="Times New Roman"/>
      <w:b/>
      <w:bCs/>
      <w:spacing w:val="4"/>
      <w:w w:val="103"/>
      <w:sz w:val="20"/>
      <w:szCs w:val="20"/>
      <w:lang w:val="es-ES" w:eastAsia="en-US"/>
    </w:rPr>
  </w:style>
  <w:style w:type="character" w:customStyle="1" w:styleId="SingleTxtGChar">
    <w:name w:val="_ Single Txt_G Char"/>
    <w:link w:val="SingleTxtG"/>
    <w:locked/>
    <w:rsid w:val="00D41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ingleTxtG">
    <w:name w:val="_ Single Txt_G"/>
    <w:basedOn w:val="Normal"/>
    <w:link w:val="SingleTxtGChar"/>
    <w:rsid w:val="00D413DE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szCs w:val="20"/>
      <w:lang w:val="en-GB"/>
    </w:rPr>
  </w:style>
  <w:style w:type="paragraph" w:styleId="Revision">
    <w:name w:val="Revision"/>
    <w:hidden/>
    <w:uiPriority w:val="99"/>
    <w:semiHidden/>
    <w:rsid w:val="00AF735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Troya Vera</dc:creator>
  <cp:keywords/>
  <dc:description/>
  <cp:lastModifiedBy>Maria Cristina Arias Bal</cp:lastModifiedBy>
  <cp:revision>3</cp:revision>
  <cp:lastPrinted>2020-03-03T16:49:00Z</cp:lastPrinted>
  <dcterms:created xsi:type="dcterms:W3CDTF">2020-03-03T16:49:00Z</dcterms:created>
  <dcterms:modified xsi:type="dcterms:W3CDTF">2020-03-03T16:49:00Z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2003091</vt:lpwstr>
  </property>
  <property fmtid="{D5CDD505-2E9C-101B-9397-08002B2CF9AE}" pid="3" name="ODSRefJobNo">
    <vt:lpwstr>2005257</vt:lpwstr>
  </property>
  <property fmtid="{D5CDD505-2E9C-101B-9397-08002B2CF9AE}" pid="4" name="Symbol1">
    <vt:lpwstr>CEDAW/C/73/D/84/2015</vt:lpwstr>
  </property>
  <property fmtid="{D5CDD505-2E9C-101B-9397-08002B2CF9AE}" pid="5" name="Symbol2">
    <vt:lpwstr/>
  </property>
  <property fmtid="{D5CDD505-2E9C-101B-9397-08002B2CF9AE}" pid="6" name="Category">
    <vt:lpwstr>Document</vt:lpwstr>
  </property>
  <property fmtid="{D5CDD505-2E9C-101B-9397-08002B2CF9AE}" pid="7" name="Language">
    <vt:lpwstr>Spanish</vt:lpwstr>
  </property>
  <property fmtid="{D5CDD505-2E9C-101B-9397-08002B2CF9AE}" pid="8" name="Comment">
    <vt:lpwstr>compare ok</vt:lpwstr>
  </property>
  <property fmtid="{D5CDD505-2E9C-101B-9397-08002B2CF9AE}" pid="9" name="DraftPages">
    <vt:lpwstr> </vt:lpwstr>
  </property>
  <property fmtid="{D5CDD505-2E9C-101B-9397-08002B2CF9AE}" pid="10" name="Operator">
    <vt:lpwstr>JTV</vt:lpwstr>
  </property>
  <property fmtid="{D5CDD505-2E9C-101B-9397-08002B2CF9AE}" pid="11" name="Translator">
    <vt:lpwstr>MBueno</vt:lpwstr>
  </property>
  <property fmtid="{D5CDD505-2E9C-101B-9397-08002B2CF9AE}" pid="12" name="Distribution">
    <vt:lpwstr>general</vt:lpwstr>
  </property>
  <property fmtid="{D5CDD505-2E9C-101B-9397-08002B2CF9AE}" pid="13" name="Publication Date">
    <vt:lpwstr>27 de febrero de 2020</vt:lpwstr>
  </property>
  <property fmtid="{D5CDD505-2E9C-101B-9397-08002B2CF9AE}" pid="14" name="Original">
    <vt:lpwstr>inglés</vt:lpwstr>
  </property>
  <property fmtid="{D5CDD505-2E9C-101B-9397-08002B2CF9AE}" pid="15" name="Release Date">
    <vt:lpwstr>280220</vt:lpwstr>
  </property>
  <property fmtid="{D5CDD505-2E9C-101B-9397-08002B2CF9AE}" pid="16" name="Title1">
    <vt:lpwstr>		Decisión adoptada por el Comité con arreglo al Protocolo Facultativo, relativa a la comunicación núm. 84/2015*, ** _x000d_</vt:lpwstr>
  </property>
</Properties>
</file>