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0E51" w14:textId="77777777" w:rsidR="00603C3A" w:rsidRDefault="00603C3A" w:rsidP="00603C3A">
      <w:pPr>
        <w:spacing w:line="240" w:lineRule="auto"/>
        <w:jc w:val="left"/>
        <w:rPr>
          <w:szCs w:val="2"/>
          <w:rtl/>
        </w:rPr>
        <w:sectPr w:rsidR="00603C3A" w:rsidSect="00603C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152" w:left="1200" w:header="432" w:footer="504" w:gutter="0"/>
          <w:cols w:space="720"/>
          <w:titlePg/>
          <w:bidi/>
          <w:rtlGutter/>
          <w:docGrid w:linePitch="299"/>
        </w:sectPr>
      </w:pPr>
      <w:commentRangeStart w:id="0"/>
      <w:commentRangeEnd w:id="0"/>
      <w:r>
        <w:rPr>
          <w:rStyle w:val="CommentReference"/>
          <w:rtl/>
        </w:rPr>
        <w:commentReference w:id="0"/>
      </w:r>
    </w:p>
    <w:p w14:paraId="1C190087" w14:textId="5265D74D" w:rsidR="009A0FCB" w:rsidRPr="009A0FCB" w:rsidRDefault="009A0FCB" w:rsidP="009A0FCB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9A0FCB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180B0" wp14:editId="4BB10574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6E0E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" strokecolor="#010000"/>
            </w:pict>
          </mc:Fallback>
        </mc:AlternateContent>
      </w:r>
    </w:p>
    <w:p w14:paraId="7C7E274F" w14:textId="7E815ECB" w:rsidR="009A0FCB" w:rsidRPr="009A0FCB" w:rsidRDefault="009A0FCB" w:rsidP="009A0FCB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8"/>
          <w:szCs w:val="18"/>
          <w:rtl/>
        </w:rPr>
      </w:pPr>
      <w:r w:rsidRPr="009A0FCB">
        <w:rPr>
          <w:sz w:val="18"/>
          <w:szCs w:val="18"/>
          <w:rtl/>
        </w:rPr>
        <w:tab/>
      </w:r>
      <w:r w:rsidRPr="009A0FCB">
        <w:rPr>
          <w:rFonts w:hint="cs"/>
          <w:sz w:val="18"/>
          <w:szCs w:val="18"/>
          <w:rtl/>
        </w:rPr>
        <w:t>*</w:t>
      </w:r>
      <w:r w:rsidRPr="009A0FCB">
        <w:rPr>
          <w:sz w:val="18"/>
          <w:szCs w:val="18"/>
          <w:rtl/>
        </w:rPr>
        <w:tab/>
        <w:t>اتخذته اللجنة في دورتها الثالثة والسبعين (1-19 تموز/يوليه 2019).</w:t>
      </w:r>
    </w:p>
    <w:p w14:paraId="72182E6B" w14:textId="13175E51" w:rsidR="009A0FCB" w:rsidRPr="009A0FCB" w:rsidRDefault="009A0FCB" w:rsidP="009A0FCB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8"/>
          <w:szCs w:val="18"/>
        </w:rPr>
      </w:pPr>
      <w:r w:rsidRPr="009A0FCB">
        <w:rPr>
          <w:sz w:val="18"/>
          <w:szCs w:val="18"/>
          <w:rtl/>
        </w:rPr>
        <w:tab/>
      </w:r>
      <w:r w:rsidRPr="009A0FCB">
        <w:rPr>
          <w:rFonts w:hint="cs"/>
          <w:sz w:val="18"/>
          <w:szCs w:val="18"/>
          <w:rtl/>
        </w:rPr>
        <w:t>**</w:t>
      </w:r>
      <w:r w:rsidRPr="009A0FCB">
        <w:rPr>
          <w:sz w:val="18"/>
          <w:szCs w:val="18"/>
          <w:rtl/>
        </w:rPr>
        <w:tab/>
        <w:t xml:space="preserve">شارك أعضاء اللجنة التالية أسماؤهم في دراسة هذا البلاغ: </w:t>
      </w:r>
      <w:proofErr w:type="spellStart"/>
      <w:r w:rsidRPr="009A0FCB">
        <w:rPr>
          <w:sz w:val="18"/>
          <w:szCs w:val="18"/>
          <w:rtl/>
        </w:rPr>
        <w:t>غلاديس</w:t>
      </w:r>
      <w:proofErr w:type="spellEnd"/>
      <w:r w:rsidRPr="009A0FCB">
        <w:rPr>
          <w:sz w:val="18"/>
          <w:szCs w:val="18"/>
          <w:rtl/>
        </w:rPr>
        <w:t xml:space="preserve"> أكوستا </w:t>
      </w:r>
      <w:proofErr w:type="spellStart"/>
      <w:r w:rsidRPr="009A0FCB">
        <w:rPr>
          <w:sz w:val="18"/>
          <w:szCs w:val="18"/>
          <w:rtl/>
        </w:rPr>
        <w:t>فارغاس</w:t>
      </w:r>
      <w:proofErr w:type="spellEnd"/>
      <w:r w:rsidRPr="009A0FCB">
        <w:rPr>
          <w:sz w:val="18"/>
          <w:szCs w:val="18"/>
          <w:rtl/>
        </w:rPr>
        <w:t xml:space="preserve">، </w:t>
      </w:r>
      <w:proofErr w:type="spellStart"/>
      <w:r w:rsidRPr="009A0FCB">
        <w:rPr>
          <w:sz w:val="18"/>
          <w:szCs w:val="18"/>
          <w:rtl/>
        </w:rPr>
        <w:t>وهيروكو</w:t>
      </w:r>
      <w:proofErr w:type="spellEnd"/>
      <w:r w:rsidRPr="009A0FCB">
        <w:rPr>
          <w:sz w:val="18"/>
          <w:szCs w:val="18"/>
          <w:rtl/>
        </w:rPr>
        <w:t xml:space="preserve"> </w:t>
      </w:r>
      <w:proofErr w:type="spellStart"/>
      <w:r w:rsidRPr="009A0FCB">
        <w:rPr>
          <w:sz w:val="18"/>
          <w:szCs w:val="18"/>
          <w:rtl/>
        </w:rPr>
        <w:t>أكيزوكي</w:t>
      </w:r>
      <w:proofErr w:type="spellEnd"/>
      <w:r w:rsidRPr="009A0FCB">
        <w:rPr>
          <w:sz w:val="18"/>
          <w:szCs w:val="18"/>
          <w:rtl/>
        </w:rPr>
        <w:t xml:space="preserve">، وتماضر الرماح، ونيكول أملين، وغونار برغبي، وماريون </w:t>
      </w:r>
      <w:proofErr w:type="spellStart"/>
      <w:r w:rsidRPr="009A0FCB">
        <w:rPr>
          <w:sz w:val="18"/>
          <w:szCs w:val="18"/>
          <w:rtl/>
        </w:rPr>
        <w:t>بيثيل</w:t>
      </w:r>
      <w:proofErr w:type="spellEnd"/>
      <w:r w:rsidRPr="009A0FCB">
        <w:rPr>
          <w:sz w:val="18"/>
          <w:szCs w:val="18"/>
          <w:rtl/>
        </w:rPr>
        <w:t xml:space="preserve">، ولويزة </w:t>
      </w:r>
      <w:proofErr w:type="spellStart"/>
      <w:r w:rsidRPr="009A0FCB">
        <w:rPr>
          <w:sz w:val="18"/>
          <w:szCs w:val="18"/>
          <w:rtl/>
        </w:rPr>
        <w:t>شعلال</w:t>
      </w:r>
      <w:proofErr w:type="spellEnd"/>
      <w:r w:rsidRPr="009A0FCB">
        <w:rPr>
          <w:sz w:val="18"/>
          <w:szCs w:val="18"/>
          <w:rtl/>
        </w:rPr>
        <w:t xml:space="preserve">، وإستر </w:t>
      </w:r>
      <w:proofErr w:type="spellStart"/>
      <w:r w:rsidRPr="009A0FCB">
        <w:rPr>
          <w:sz w:val="18"/>
          <w:szCs w:val="18"/>
          <w:rtl/>
        </w:rPr>
        <w:t>إيغوباميان</w:t>
      </w:r>
      <w:proofErr w:type="spellEnd"/>
      <w:r w:rsidRPr="009A0FCB">
        <w:rPr>
          <w:sz w:val="18"/>
          <w:szCs w:val="18"/>
          <w:rtl/>
        </w:rPr>
        <w:t xml:space="preserve"> - </w:t>
      </w:r>
      <w:proofErr w:type="spellStart"/>
      <w:r w:rsidRPr="009A0FCB">
        <w:rPr>
          <w:sz w:val="18"/>
          <w:szCs w:val="18"/>
          <w:rtl/>
        </w:rPr>
        <w:t>مشيليا</w:t>
      </w:r>
      <w:proofErr w:type="spellEnd"/>
      <w:r w:rsidRPr="009A0FCB">
        <w:rPr>
          <w:sz w:val="18"/>
          <w:szCs w:val="18"/>
          <w:rtl/>
        </w:rPr>
        <w:t xml:space="preserve">، ونائلة جبر، وهيلاري </w:t>
      </w:r>
      <w:proofErr w:type="spellStart"/>
      <w:r w:rsidRPr="009A0FCB">
        <w:rPr>
          <w:sz w:val="18"/>
          <w:szCs w:val="18"/>
          <w:rtl/>
        </w:rPr>
        <w:t>غبيديماه</w:t>
      </w:r>
      <w:proofErr w:type="spellEnd"/>
      <w:r w:rsidRPr="009A0FCB">
        <w:rPr>
          <w:sz w:val="18"/>
          <w:szCs w:val="18"/>
          <w:rtl/>
        </w:rPr>
        <w:t xml:space="preserve">، ونهلة حيدر، وداليا </w:t>
      </w:r>
      <w:proofErr w:type="spellStart"/>
      <w:r w:rsidRPr="009A0FCB">
        <w:rPr>
          <w:sz w:val="18"/>
          <w:szCs w:val="18"/>
          <w:rtl/>
        </w:rPr>
        <w:t>لينارتي</w:t>
      </w:r>
      <w:proofErr w:type="spellEnd"/>
      <w:r w:rsidRPr="009A0FCB">
        <w:rPr>
          <w:sz w:val="18"/>
          <w:szCs w:val="18"/>
          <w:rtl/>
        </w:rPr>
        <w:t xml:space="preserve">، </w:t>
      </w:r>
      <w:proofErr w:type="spellStart"/>
      <w:r w:rsidRPr="009A0FCB">
        <w:rPr>
          <w:sz w:val="18"/>
          <w:szCs w:val="18"/>
          <w:rtl/>
        </w:rPr>
        <w:t>وروزاريو</w:t>
      </w:r>
      <w:proofErr w:type="spellEnd"/>
      <w:r w:rsidRPr="009A0FCB">
        <w:rPr>
          <w:sz w:val="18"/>
          <w:szCs w:val="18"/>
          <w:rtl/>
        </w:rPr>
        <w:t xml:space="preserve"> ج. </w:t>
      </w:r>
      <w:proofErr w:type="spellStart"/>
      <w:r w:rsidRPr="009A0FCB">
        <w:rPr>
          <w:sz w:val="18"/>
          <w:szCs w:val="18"/>
          <w:rtl/>
        </w:rPr>
        <w:t>مانالو</w:t>
      </w:r>
      <w:proofErr w:type="spellEnd"/>
      <w:r w:rsidRPr="009A0FCB">
        <w:rPr>
          <w:sz w:val="18"/>
          <w:szCs w:val="18"/>
          <w:rtl/>
        </w:rPr>
        <w:t xml:space="preserve">، وليا </w:t>
      </w:r>
      <w:proofErr w:type="spellStart"/>
      <w:r w:rsidRPr="009A0FCB">
        <w:rPr>
          <w:sz w:val="18"/>
          <w:szCs w:val="18"/>
          <w:rtl/>
        </w:rPr>
        <w:t>نادارايا</w:t>
      </w:r>
      <w:proofErr w:type="spellEnd"/>
      <w:r w:rsidRPr="009A0FCB">
        <w:rPr>
          <w:sz w:val="18"/>
          <w:szCs w:val="18"/>
          <w:rtl/>
        </w:rPr>
        <w:t xml:space="preserve">، </w:t>
      </w:r>
      <w:proofErr w:type="spellStart"/>
      <w:r w:rsidRPr="009A0FCB">
        <w:rPr>
          <w:sz w:val="18"/>
          <w:szCs w:val="18"/>
          <w:rtl/>
        </w:rPr>
        <w:t>وباندانا</w:t>
      </w:r>
      <w:proofErr w:type="spellEnd"/>
      <w:r w:rsidRPr="009A0FCB">
        <w:rPr>
          <w:sz w:val="18"/>
          <w:szCs w:val="18"/>
          <w:rtl/>
        </w:rPr>
        <w:t xml:space="preserve"> رانا، ورودا </w:t>
      </w:r>
      <w:proofErr w:type="spellStart"/>
      <w:r w:rsidRPr="009A0FCB">
        <w:rPr>
          <w:sz w:val="18"/>
          <w:szCs w:val="18"/>
          <w:rtl/>
        </w:rPr>
        <w:t>ريدوك</w:t>
      </w:r>
      <w:proofErr w:type="spellEnd"/>
      <w:r w:rsidRPr="009A0FCB">
        <w:rPr>
          <w:sz w:val="18"/>
          <w:szCs w:val="18"/>
          <w:rtl/>
        </w:rPr>
        <w:t xml:space="preserve">، </w:t>
      </w:r>
      <w:proofErr w:type="spellStart"/>
      <w:r w:rsidRPr="009A0FCB">
        <w:rPr>
          <w:sz w:val="18"/>
          <w:szCs w:val="18"/>
          <w:rtl/>
        </w:rPr>
        <w:t>وإلغون</w:t>
      </w:r>
      <w:proofErr w:type="spellEnd"/>
      <w:r w:rsidRPr="009A0FCB">
        <w:rPr>
          <w:sz w:val="18"/>
          <w:szCs w:val="18"/>
          <w:rtl/>
        </w:rPr>
        <w:t xml:space="preserve"> </w:t>
      </w:r>
      <w:proofErr w:type="spellStart"/>
      <w:r w:rsidRPr="009A0FCB">
        <w:rPr>
          <w:sz w:val="18"/>
          <w:szCs w:val="18"/>
          <w:rtl/>
        </w:rPr>
        <w:t>سفروف</w:t>
      </w:r>
      <w:proofErr w:type="spellEnd"/>
      <w:r w:rsidRPr="009A0FCB">
        <w:rPr>
          <w:sz w:val="18"/>
          <w:szCs w:val="18"/>
          <w:rtl/>
        </w:rPr>
        <w:t xml:space="preserve">، </w:t>
      </w:r>
      <w:proofErr w:type="spellStart"/>
      <w:r w:rsidRPr="009A0FCB">
        <w:rPr>
          <w:sz w:val="18"/>
          <w:szCs w:val="18"/>
          <w:rtl/>
        </w:rPr>
        <w:t>ووينيان</w:t>
      </w:r>
      <w:proofErr w:type="spellEnd"/>
      <w:r w:rsidRPr="009A0FCB">
        <w:rPr>
          <w:sz w:val="18"/>
          <w:szCs w:val="18"/>
          <w:rtl/>
        </w:rPr>
        <w:t xml:space="preserve"> </w:t>
      </w:r>
      <w:proofErr w:type="spellStart"/>
      <w:r w:rsidRPr="009A0FCB">
        <w:rPr>
          <w:sz w:val="18"/>
          <w:szCs w:val="18"/>
          <w:rtl/>
        </w:rPr>
        <w:t>سونغ</w:t>
      </w:r>
      <w:proofErr w:type="spellEnd"/>
      <w:r w:rsidRPr="009A0FCB">
        <w:rPr>
          <w:sz w:val="18"/>
          <w:szCs w:val="18"/>
          <w:rtl/>
        </w:rPr>
        <w:t xml:space="preserve">، </w:t>
      </w:r>
      <w:proofErr w:type="spellStart"/>
      <w:r w:rsidRPr="009A0FCB">
        <w:rPr>
          <w:sz w:val="18"/>
          <w:szCs w:val="18"/>
          <w:rtl/>
        </w:rPr>
        <w:t>وجينوفيفا</w:t>
      </w:r>
      <w:proofErr w:type="spellEnd"/>
      <w:r w:rsidRPr="009A0FCB">
        <w:rPr>
          <w:sz w:val="18"/>
          <w:szCs w:val="18"/>
          <w:rtl/>
        </w:rPr>
        <w:t xml:space="preserve"> </w:t>
      </w:r>
      <w:proofErr w:type="spellStart"/>
      <w:r w:rsidRPr="009A0FCB">
        <w:rPr>
          <w:sz w:val="18"/>
          <w:szCs w:val="18"/>
          <w:rtl/>
        </w:rPr>
        <w:t>تيشيفا</w:t>
      </w:r>
      <w:proofErr w:type="spellEnd"/>
      <w:r w:rsidRPr="009A0FCB">
        <w:rPr>
          <w:sz w:val="18"/>
          <w:szCs w:val="18"/>
          <w:rtl/>
        </w:rPr>
        <w:t xml:space="preserve">، </w:t>
      </w:r>
      <w:proofErr w:type="spellStart"/>
      <w:r w:rsidRPr="009A0FCB">
        <w:rPr>
          <w:sz w:val="18"/>
          <w:szCs w:val="18"/>
          <w:rtl/>
        </w:rPr>
        <w:t>وفرانسلين</w:t>
      </w:r>
      <w:proofErr w:type="spellEnd"/>
      <w:r w:rsidRPr="009A0FCB">
        <w:rPr>
          <w:sz w:val="18"/>
          <w:szCs w:val="18"/>
          <w:rtl/>
        </w:rPr>
        <w:t xml:space="preserve"> توي - بودا، وعائشة فال فرجس.</w:t>
      </w:r>
    </w:p>
    <w:p w14:paraId="585EB39A" w14:textId="77777777" w:rsidR="009A0FCB" w:rsidRDefault="009A0FCB" w:rsidP="009A0FCB">
      <w:pPr>
        <w:pStyle w:val="H1"/>
      </w:pPr>
      <w:r>
        <w:rPr>
          <w:rtl/>
        </w:rPr>
        <w:t>اللجنة المعنية بالقضاء على التمييز ضد المرأة</w:t>
      </w:r>
    </w:p>
    <w:p w14:paraId="441D0D83" w14:textId="18735821" w:rsidR="009A0FCB" w:rsidRPr="009A0FCB" w:rsidRDefault="009A0FCB" w:rsidP="009A0FCB">
      <w:pPr>
        <w:pStyle w:val="SingleTxt"/>
        <w:spacing w:after="0" w:line="120" w:lineRule="exact"/>
        <w:rPr>
          <w:sz w:val="10"/>
          <w:rtl/>
        </w:rPr>
      </w:pPr>
    </w:p>
    <w:p w14:paraId="1C0897B2" w14:textId="10B059DD" w:rsidR="009A0FCB" w:rsidRPr="009A0FCB" w:rsidRDefault="009A0FCB" w:rsidP="009A0FCB">
      <w:pPr>
        <w:pStyle w:val="SingleTxt"/>
        <w:spacing w:after="0" w:line="120" w:lineRule="exact"/>
        <w:rPr>
          <w:sz w:val="10"/>
          <w:rtl/>
        </w:rPr>
      </w:pPr>
    </w:p>
    <w:p w14:paraId="6D5E6E36" w14:textId="77777777" w:rsidR="009A0FCB" w:rsidRDefault="009A0FCB" w:rsidP="0048080B">
      <w:pPr>
        <w:pStyle w:val="TitleHCH"/>
        <w:rPr>
          <w:rtl/>
        </w:rPr>
      </w:pPr>
      <w:r>
        <w:rPr>
          <w:rtl/>
        </w:rPr>
        <w:tab/>
      </w:r>
      <w:r>
        <w:rPr>
          <w:rtl/>
        </w:rPr>
        <w:tab/>
        <w:t>قرار اتخذته اللجنة بموجب أحكام البروتوكول الاخت</w:t>
      </w:r>
      <w:bookmarkStart w:id="1" w:name="_GoBack"/>
      <w:bookmarkEnd w:id="1"/>
      <w:r>
        <w:rPr>
          <w:rtl/>
        </w:rPr>
        <w:t>ياري، بشأن البلاغ رقم 109/2016</w:t>
      </w:r>
      <w:r w:rsidRPr="009A0FCB">
        <w:rPr>
          <w:sz w:val="32"/>
          <w:szCs w:val="32"/>
          <w:vertAlign w:val="superscript"/>
          <w:rtl/>
        </w:rPr>
        <w:t>*،**</w:t>
      </w:r>
    </w:p>
    <w:p w14:paraId="5AB6F2D8" w14:textId="0EF3C8E5" w:rsidR="009A0FCB" w:rsidRPr="009A0FCB" w:rsidRDefault="009A0FCB" w:rsidP="009A0FCB">
      <w:pPr>
        <w:pStyle w:val="SingleTxt"/>
        <w:spacing w:after="0" w:line="120" w:lineRule="exact"/>
        <w:rPr>
          <w:sz w:val="10"/>
          <w:rtl/>
        </w:rPr>
      </w:pPr>
    </w:p>
    <w:p w14:paraId="396EA2D1" w14:textId="646905CD" w:rsidR="009A0FCB" w:rsidRDefault="009A0FCB" w:rsidP="009A0FCB">
      <w:pPr>
        <w:pStyle w:val="SingleTxt"/>
        <w:rPr>
          <w:rtl/>
        </w:rPr>
      </w:pPr>
    </w:p>
    <w:tbl>
      <w:tblPr>
        <w:bidiVisual/>
        <w:tblW w:w="7320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5132"/>
      </w:tblGrid>
      <w:tr w:rsidR="009A0FCB" w14:paraId="16EF1703" w14:textId="77777777" w:rsidTr="009A0FCB">
        <w:tc>
          <w:tcPr>
            <w:tcW w:w="2188" w:type="dxa"/>
            <w:shd w:val="clear" w:color="auto" w:fill="auto"/>
          </w:tcPr>
          <w:p w14:paraId="178E234D" w14:textId="14B8F2EE" w:rsidR="009A0FCB" w:rsidRP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i/>
                <w:iCs/>
                <w:rtl/>
              </w:rPr>
            </w:pPr>
            <w:r w:rsidRPr="009A0FCB">
              <w:rPr>
                <w:i/>
                <w:iCs/>
                <w:rtl/>
              </w:rPr>
              <w:t>بلاغ مقدم من:</w:t>
            </w:r>
          </w:p>
        </w:tc>
        <w:tc>
          <w:tcPr>
            <w:tcW w:w="5132" w:type="dxa"/>
            <w:shd w:val="clear" w:color="auto" w:fill="auto"/>
          </w:tcPr>
          <w:p w14:paraId="42ECF13A" w14:textId="6D8433E2" w:rsid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rtl/>
              </w:rPr>
            </w:pPr>
            <w:proofErr w:type="spellStart"/>
            <w:r>
              <w:rPr>
                <w:rtl/>
              </w:rPr>
              <w:t>ن.أ.س</w:t>
            </w:r>
            <w:proofErr w:type="spellEnd"/>
            <w:r>
              <w:rPr>
                <w:rtl/>
              </w:rPr>
              <w:t>. (</w:t>
            </w:r>
            <w:r>
              <w:t>N.A.S</w:t>
            </w:r>
            <w:r>
              <w:rPr>
                <w:rtl/>
              </w:rPr>
              <w:t>.)</w:t>
            </w:r>
          </w:p>
        </w:tc>
      </w:tr>
      <w:tr w:rsidR="009A0FCB" w14:paraId="0CFDF8CC" w14:textId="77777777" w:rsidTr="009A0FCB">
        <w:tc>
          <w:tcPr>
            <w:tcW w:w="2188" w:type="dxa"/>
            <w:shd w:val="clear" w:color="auto" w:fill="auto"/>
          </w:tcPr>
          <w:p w14:paraId="6D5298DE" w14:textId="25390F84" w:rsidR="009A0FCB" w:rsidRP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i/>
                <w:iCs/>
                <w:rtl/>
              </w:rPr>
            </w:pPr>
            <w:r w:rsidRPr="009A0FCB">
              <w:rPr>
                <w:i/>
                <w:iCs/>
                <w:rtl/>
              </w:rPr>
              <w:t>المدعى أنها ضحية:</w:t>
            </w:r>
          </w:p>
        </w:tc>
        <w:tc>
          <w:tcPr>
            <w:tcW w:w="5132" w:type="dxa"/>
            <w:shd w:val="clear" w:color="auto" w:fill="auto"/>
          </w:tcPr>
          <w:p w14:paraId="14BF6121" w14:textId="082340CA" w:rsid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rtl/>
              </w:rPr>
            </w:pPr>
            <w:r>
              <w:rPr>
                <w:rtl/>
              </w:rPr>
              <w:t>صاحبة البلاغ</w:t>
            </w:r>
          </w:p>
        </w:tc>
      </w:tr>
      <w:tr w:rsidR="009A0FCB" w14:paraId="4AFD588F" w14:textId="77777777" w:rsidTr="009A0FCB">
        <w:tc>
          <w:tcPr>
            <w:tcW w:w="2188" w:type="dxa"/>
            <w:shd w:val="clear" w:color="auto" w:fill="auto"/>
          </w:tcPr>
          <w:p w14:paraId="35EA945A" w14:textId="76B834EF" w:rsidR="009A0FCB" w:rsidRP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i/>
                <w:iCs/>
                <w:rtl/>
              </w:rPr>
            </w:pPr>
            <w:r w:rsidRPr="009A0FCB">
              <w:rPr>
                <w:i/>
                <w:iCs/>
                <w:rtl/>
              </w:rPr>
              <w:t>الدولة الطرف:</w:t>
            </w:r>
          </w:p>
        </w:tc>
        <w:tc>
          <w:tcPr>
            <w:tcW w:w="5132" w:type="dxa"/>
            <w:shd w:val="clear" w:color="auto" w:fill="auto"/>
          </w:tcPr>
          <w:p w14:paraId="034A0DBA" w14:textId="5FAEF476" w:rsid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rtl/>
              </w:rPr>
            </w:pPr>
            <w:r>
              <w:rPr>
                <w:rtl/>
              </w:rPr>
              <w:t>الدانمارك</w:t>
            </w:r>
          </w:p>
        </w:tc>
      </w:tr>
      <w:tr w:rsidR="009A0FCB" w14:paraId="6A510CA3" w14:textId="77777777" w:rsidTr="009A0FCB">
        <w:tc>
          <w:tcPr>
            <w:tcW w:w="2188" w:type="dxa"/>
            <w:shd w:val="clear" w:color="auto" w:fill="auto"/>
          </w:tcPr>
          <w:p w14:paraId="7F89C590" w14:textId="45426066" w:rsidR="009A0FCB" w:rsidRP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i/>
                <w:iCs/>
                <w:rtl/>
              </w:rPr>
            </w:pPr>
            <w:r w:rsidRPr="009A0FCB">
              <w:rPr>
                <w:i/>
                <w:iCs/>
                <w:rtl/>
              </w:rPr>
              <w:t>تاريخ تقديم البلاغ</w:t>
            </w:r>
          </w:p>
        </w:tc>
        <w:tc>
          <w:tcPr>
            <w:tcW w:w="5132" w:type="dxa"/>
            <w:shd w:val="clear" w:color="auto" w:fill="auto"/>
          </w:tcPr>
          <w:p w14:paraId="636D11CF" w14:textId="33BEA771" w:rsid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rtl/>
              </w:rPr>
            </w:pPr>
            <w:r>
              <w:rPr>
                <w:rtl/>
              </w:rPr>
              <w:t>14 تشرين الثاني/نوفمبر 2016 (تاريخ الرسالة الأولى)</w:t>
            </w:r>
          </w:p>
        </w:tc>
      </w:tr>
      <w:tr w:rsidR="009A0FCB" w14:paraId="738708CF" w14:textId="77777777" w:rsidTr="009A0FCB">
        <w:tc>
          <w:tcPr>
            <w:tcW w:w="2188" w:type="dxa"/>
            <w:shd w:val="clear" w:color="auto" w:fill="auto"/>
          </w:tcPr>
          <w:p w14:paraId="510C8C4E" w14:textId="0CDC6965" w:rsidR="009A0FCB" w:rsidRP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i/>
                <w:iCs/>
                <w:rtl/>
              </w:rPr>
            </w:pPr>
            <w:r w:rsidRPr="009A0FCB">
              <w:rPr>
                <w:i/>
                <w:iCs/>
                <w:rtl/>
              </w:rPr>
              <w:t>تاريخ اتخاذ القرار:</w:t>
            </w:r>
          </w:p>
        </w:tc>
        <w:tc>
          <w:tcPr>
            <w:tcW w:w="5132" w:type="dxa"/>
            <w:shd w:val="clear" w:color="auto" w:fill="auto"/>
          </w:tcPr>
          <w:p w14:paraId="696F7276" w14:textId="39BECBA8" w:rsidR="009A0FCB" w:rsidRDefault="009A0FCB" w:rsidP="009A0F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43" w:right="101"/>
              <w:rPr>
                <w:rtl/>
              </w:rPr>
            </w:pPr>
            <w:r>
              <w:rPr>
                <w:rtl/>
              </w:rPr>
              <w:t>15 تموز/يوليه 2019</w:t>
            </w:r>
          </w:p>
        </w:tc>
      </w:tr>
    </w:tbl>
    <w:p w14:paraId="6F2F569F" w14:textId="1FC11038" w:rsidR="009A0FCB" w:rsidRPr="009A0FCB" w:rsidRDefault="009A0FCB" w:rsidP="009A0FCB">
      <w:pPr>
        <w:pStyle w:val="SingleTxt"/>
        <w:spacing w:after="0" w:line="120" w:lineRule="exact"/>
        <w:rPr>
          <w:sz w:val="10"/>
          <w:rtl/>
        </w:rPr>
      </w:pPr>
    </w:p>
    <w:p w14:paraId="4C97EA37" w14:textId="7B0130D2" w:rsidR="009A0FCB" w:rsidRPr="009A0FCB" w:rsidRDefault="009A0FCB" w:rsidP="009A0FCB">
      <w:pPr>
        <w:pStyle w:val="SingleTxt"/>
        <w:spacing w:after="0" w:line="120" w:lineRule="exact"/>
        <w:rPr>
          <w:sz w:val="10"/>
          <w:rtl/>
        </w:rPr>
      </w:pPr>
    </w:p>
    <w:p w14:paraId="3C4E2E77" w14:textId="7DF65BDE" w:rsidR="00603C3A" w:rsidRDefault="009A0FCB" w:rsidP="009A0FCB">
      <w:pPr>
        <w:pStyle w:val="SingleTxt"/>
        <w:rPr>
          <w:rtl/>
        </w:rPr>
      </w:pPr>
      <w:r>
        <w:rPr>
          <w:rtl/>
        </w:rPr>
        <w:tab/>
        <w:t>قررت اللجنة، في دورتها الثالثة السبعين وبعد أن أُبلغت بأنّ صاحبة البلاغ 109/2016 قد مُنحت تصريحا بالإقامة ولم تعد مهددة بخطر الترحيل، وقف نظرها في البلاغ.</w:t>
      </w:r>
    </w:p>
    <w:p w14:paraId="4B095403" w14:textId="2DFBDAE6" w:rsidR="009A0FCB" w:rsidRPr="009A0FCB" w:rsidRDefault="009A0FCB" w:rsidP="009A0FCB">
      <w:pPr>
        <w:pStyle w:val="SingleTxt"/>
        <w:spacing w:after="0" w:line="240" w:lineRule="auto"/>
        <w:rPr>
          <w:sz w:val="20"/>
          <w:rtl/>
        </w:rPr>
      </w:pPr>
      <w:r>
        <w:rPr>
          <w:noProof/>
          <w:sz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7130" wp14:editId="072F4B95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748A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ZdKW2t8AAAAJAQAADwAAAAAAAAAAAAAAAAA0BAAAZHJzL2Rvd25yZXYueG1sUEsFBgAAAAAE&#10;AAQA8wAAAEAFAAAAAA==&#10;" strokecolor="#010000" strokeweight=".25pt"/>
            </w:pict>
          </mc:Fallback>
        </mc:AlternateContent>
      </w:r>
    </w:p>
    <w:sectPr w:rsidR="009A0FCB" w:rsidRPr="009A0FCB" w:rsidSect="009A0FCB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3-05T15:28:00Z" w:initials="Start">
    <w:p w14:paraId="472D706A" w14:textId="77777777" w:rsidR="00603C3A" w:rsidRDefault="00603C3A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NO&gt;&gt;N2005246A&lt;&lt;ODS JOB NO</w:t>
      </w:r>
      <w:r>
        <w:rPr>
          <w:rtl/>
        </w:rPr>
        <w:t>&gt;&gt;</w:t>
      </w:r>
    </w:p>
    <w:p w14:paraId="353E6DEC" w14:textId="77777777" w:rsidR="00603C3A" w:rsidRDefault="00603C3A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SYMBOL1&gt;&gt;CEDAW/C/73/D/109/2016&lt;&lt;ODS DOC SYMBOL1</w:t>
      </w:r>
      <w:r>
        <w:rPr>
          <w:rtl/>
        </w:rPr>
        <w:t>&gt;&gt;</w:t>
      </w:r>
    </w:p>
    <w:p w14:paraId="370BC14A" w14:textId="77777777" w:rsidR="00603C3A" w:rsidRDefault="00603C3A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0BC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BC14A" w16cid:durableId="220B9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EFAC" w14:textId="77777777" w:rsidR="00FB5A50" w:rsidRDefault="00FB5A50" w:rsidP="00693CF9">
      <w:pPr>
        <w:spacing w:line="240" w:lineRule="auto"/>
      </w:pPr>
      <w:r>
        <w:separator/>
      </w:r>
    </w:p>
  </w:endnote>
  <w:endnote w:type="continuationSeparator" w:id="0">
    <w:p w14:paraId="6C5A63EC" w14:textId="77777777" w:rsidR="00FB5A50" w:rsidRDefault="00FB5A50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3C3A" w14:paraId="20A3BAEE" w14:textId="77777777" w:rsidTr="00603C3A">
      <w:tc>
        <w:tcPr>
          <w:tcW w:w="4920" w:type="dxa"/>
          <w:shd w:val="clear" w:color="auto" w:fill="auto"/>
        </w:tcPr>
        <w:p w14:paraId="7C4ED867" w14:textId="77777777" w:rsidR="00603C3A" w:rsidRPr="00603C3A" w:rsidRDefault="00603C3A" w:rsidP="00603C3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7D0CF0A" w14:textId="3D458547" w:rsidR="00603C3A" w:rsidRPr="00603C3A" w:rsidRDefault="00603C3A" w:rsidP="00603C3A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A978A9">
            <w:rPr>
              <w:b w:val="0"/>
              <w:w w:val="103"/>
            </w:rPr>
            <w:t>20-03092</w:t>
          </w:r>
          <w:r>
            <w:rPr>
              <w:b w:val="0"/>
              <w:w w:val="103"/>
            </w:rPr>
            <w:fldChar w:fldCharType="end"/>
          </w:r>
        </w:p>
      </w:tc>
    </w:tr>
  </w:tbl>
  <w:p w14:paraId="4446FF86" w14:textId="77777777" w:rsidR="00603C3A" w:rsidRPr="00603C3A" w:rsidRDefault="00603C3A" w:rsidP="00603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3C3A" w14:paraId="41799E42" w14:textId="77777777" w:rsidTr="00603C3A">
      <w:tc>
        <w:tcPr>
          <w:tcW w:w="4920" w:type="dxa"/>
          <w:shd w:val="clear" w:color="auto" w:fill="auto"/>
        </w:tcPr>
        <w:p w14:paraId="1DF12992" w14:textId="1A4F5F86" w:rsidR="00603C3A" w:rsidRPr="00603C3A" w:rsidRDefault="00603C3A" w:rsidP="00603C3A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A978A9">
            <w:rPr>
              <w:b w:val="0"/>
              <w:w w:val="103"/>
            </w:rPr>
            <w:t>20-03092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7D4958A" w14:textId="77777777" w:rsidR="00603C3A" w:rsidRPr="00603C3A" w:rsidRDefault="00603C3A" w:rsidP="00603C3A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14:paraId="71B91C9F" w14:textId="77777777" w:rsidR="00603C3A" w:rsidRPr="00603C3A" w:rsidRDefault="00603C3A" w:rsidP="00603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603C3A" w14:paraId="0403254F" w14:textId="77777777" w:rsidTr="00603C3A">
      <w:trPr>
        <w:jc w:val="right"/>
      </w:trPr>
      <w:tc>
        <w:tcPr>
          <w:tcW w:w="3888" w:type="dxa"/>
        </w:tcPr>
        <w:p w14:paraId="155087A0" w14:textId="77777777" w:rsidR="00603C3A" w:rsidRDefault="00603C3A" w:rsidP="00603C3A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1F7A9AFD" wp14:editId="3D98A75D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134DC283" wp14:editId="292BD835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4D6FBBAC" w14:textId="79282C48" w:rsidR="00603C3A" w:rsidRDefault="00603C3A" w:rsidP="00603C3A">
          <w:pPr>
            <w:pStyle w:val="ReleaseDate"/>
          </w:pPr>
          <w:r>
            <w:t xml:space="preserve">050320    050320    </w:t>
          </w:r>
          <w:fldSimple w:instr=" DOCVARIABLE &quot;jobn&quot; \* MERGEFORMAT ">
            <w:r w:rsidR="00A978A9">
              <w:t>20-03092 (A)</w:t>
            </w:r>
          </w:fldSimple>
        </w:p>
        <w:p w14:paraId="527F9850" w14:textId="17AA8A35" w:rsidR="00603C3A" w:rsidRPr="00603C3A" w:rsidRDefault="00603C3A" w:rsidP="00603C3A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A978A9">
            <w:rPr>
              <w:rFonts w:ascii="Barcode 3 of 9 by request" w:hAnsi="Barcode 3 of 9 by request"/>
              <w:sz w:val="24"/>
            </w:rPr>
            <w:t>*2003092*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07BAFEED" w14:textId="77777777" w:rsidR="00603C3A" w:rsidRPr="00603C3A" w:rsidRDefault="00603C3A" w:rsidP="00603C3A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A2D2" w14:textId="77777777" w:rsidR="00FB5A50" w:rsidRDefault="00FB5A50" w:rsidP="00693CF9">
      <w:pPr>
        <w:spacing w:line="240" w:lineRule="auto"/>
      </w:pPr>
      <w:r>
        <w:separator/>
      </w:r>
    </w:p>
  </w:footnote>
  <w:footnote w:type="continuationSeparator" w:id="0">
    <w:p w14:paraId="76ADFF12" w14:textId="77777777" w:rsidR="00FB5A50" w:rsidRDefault="00FB5A50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3C3A" w14:paraId="7424359F" w14:textId="77777777" w:rsidTr="00603C3A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56D472E0" w14:textId="77777777" w:rsidR="00603C3A" w:rsidRDefault="00603C3A" w:rsidP="00603C3A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2F47E4E0" w14:textId="3AC437E7" w:rsidR="00603C3A" w:rsidRPr="00603C3A" w:rsidRDefault="00603C3A" w:rsidP="00603C3A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A978A9">
            <w:rPr>
              <w:w w:val="103"/>
            </w:rPr>
            <w:t>CEDAW/C/73/D/109/2016</w:t>
          </w:r>
          <w:r>
            <w:rPr>
              <w:w w:val="103"/>
            </w:rPr>
            <w:fldChar w:fldCharType="end"/>
          </w:r>
        </w:p>
      </w:tc>
    </w:tr>
  </w:tbl>
  <w:p w14:paraId="2C2A0335" w14:textId="77777777" w:rsidR="00603C3A" w:rsidRPr="00603C3A" w:rsidRDefault="00603C3A" w:rsidP="00603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3C3A" w14:paraId="43300B61" w14:textId="77777777" w:rsidTr="00603C3A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74781575" w14:textId="0DD98F63" w:rsidR="00603C3A" w:rsidRPr="00603C3A" w:rsidRDefault="00603C3A" w:rsidP="00603C3A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A978A9">
            <w:rPr>
              <w:w w:val="103"/>
            </w:rPr>
            <w:t>CEDAW/C/73/D/109/2016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DDC3027" w14:textId="77777777" w:rsidR="00603C3A" w:rsidRDefault="00603C3A" w:rsidP="00603C3A">
          <w:pPr>
            <w:pStyle w:val="Header"/>
          </w:pPr>
        </w:p>
      </w:tc>
    </w:tr>
  </w:tbl>
  <w:p w14:paraId="25315F75" w14:textId="77777777" w:rsidR="00603C3A" w:rsidRPr="00603C3A" w:rsidRDefault="00603C3A" w:rsidP="00603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603C3A" w14:paraId="410FF791" w14:textId="77777777" w:rsidTr="00603C3A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32A439E" w14:textId="77777777" w:rsidR="00603C3A" w:rsidRDefault="00603C3A" w:rsidP="00603C3A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770E2F5" w14:textId="77777777" w:rsidR="00603C3A" w:rsidRPr="00603C3A" w:rsidRDefault="00603C3A" w:rsidP="00603C3A">
          <w:pPr>
            <w:pStyle w:val="HCh"/>
            <w:spacing w:after="80"/>
            <w:ind w:left="14" w:right="0" w:firstLine="0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0BFB3AF" w14:textId="77777777" w:rsidR="00603C3A" w:rsidRDefault="00603C3A" w:rsidP="00603C3A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55D22E1" w14:textId="77777777" w:rsidR="00603C3A" w:rsidRPr="00603C3A" w:rsidRDefault="00603C3A" w:rsidP="00603C3A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/C/73/D/109/2016</w:t>
          </w:r>
        </w:p>
      </w:tc>
    </w:tr>
    <w:tr w:rsidR="00603C3A" w:rsidRPr="00603C3A" w14:paraId="54C01E86" w14:textId="77777777" w:rsidTr="00603C3A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9949BF" w14:textId="77777777" w:rsidR="00603C3A" w:rsidRDefault="00603C3A" w:rsidP="00603C3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FE7C282" wp14:editId="491DB24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AEF695" w14:textId="77777777" w:rsidR="00603C3A" w:rsidRPr="00603C3A" w:rsidRDefault="00603C3A" w:rsidP="00603C3A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3695EF" w14:textId="77777777" w:rsidR="00603C3A" w:rsidRPr="00603C3A" w:rsidRDefault="00603C3A" w:rsidP="00603C3A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722C990" w14:textId="77777777" w:rsidR="00603C3A" w:rsidRPr="00603C3A" w:rsidRDefault="00603C3A" w:rsidP="00603C3A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9B8E0D" w14:textId="77777777" w:rsidR="00603C3A" w:rsidRDefault="00603C3A" w:rsidP="00603C3A">
          <w:pPr>
            <w:pStyle w:val="Distribution"/>
            <w:bidi w:val="0"/>
            <w:spacing w:before="240"/>
          </w:pPr>
          <w:r>
            <w:t>Distr.: General</w:t>
          </w:r>
        </w:p>
        <w:p w14:paraId="36A5626A" w14:textId="77777777" w:rsidR="00603C3A" w:rsidRDefault="00603C3A" w:rsidP="00603C3A">
          <w:pPr>
            <w:pStyle w:val="Publication"/>
            <w:bidi w:val="0"/>
          </w:pPr>
          <w:r>
            <w:t>5 March 2020</w:t>
          </w:r>
        </w:p>
        <w:p w14:paraId="01BD403F" w14:textId="77777777" w:rsidR="00603C3A" w:rsidRDefault="00603C3A" w:rsidP="00603C3A">
          <w:pPr>
            <w:bidi w:val="0"/>
            <w:spacing w:line="240" w:lineRule="exact"/>
            <w:jc w:val="left"/>
          </w:pPr>
          <w:r>
            <w:t>Arabic</w:t>
          </w:r>
        </w:p>
        <w:p w14:paraId="54566C27" w14:textId="77777777" w:rsidR="00603C3A" w:rsidRDefault="00603C3A" w:rsidP="00603C3A">
          <w:pPr>
            <w:pStyle w:val="Original"/>
            <w:bidi w:val="0"/>
          </w:pPr>
          <w:r>
            <w:t>Original: English</w:t>
          </w:r>
        </w:p>
        <w:p w14:paraId="12800803" w14:textId="77777777" w:rsidR="00603C3A" w:rsidRPr="00603C3A" w:rsidRDefault="00603C3A" w:rsidP="00603C3A">
          <w:pPr>
            <w:bidi w:val="0"/>
            <w:spacing w:line="240" w:lineRule="exact"/>
            <w:jc w:val="left"/>
          </w:pPr>
        </w:p>
      </w:tc>
    </w:tr>
  </w:tbl>
  <w:p w14:paraId="695FE6CD" w14:textId="77777777" w:rsidR="00603C3A" w:rsidRPr="00603C3A" w:rsidRDefault="00603C3A" w:rsidP="00603C3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  <w:num w:numId="31">
    <w:abstractNumId w:val="0"/>
  </w:num>
  <w:num w:numId="32">
    <w:abstractNumId w:val="2"/>
  </w:num>
  <w:num w:numId="33">
    <w:abstractNumId w:val="1"/>
  </w:num>
  <w:num w:numId="34">
    <w:abstractNumId w:val="0"/>
  </w:num>
  <w:num w:numId="35">
    <w:abstractNumId w:val="2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092*"/>
    <w:docVar w:name="CreationDt" w:val="05/03/2020 3:28: PM"/>
    <w:docVar w:name="DocCategory" w:val="Doc"/>
    <w:docVar w:name="DocType" w:val="Final"/>
    <w:docVar w:name="DutyStation" w:val="New York"/>
    <w:docVar w:name="FooterJN" w:val="20-03092"/>
    <w:docVar w:name="jobn" w:val="20-03092 (A)"/>
    <w:docVar w:name="jobnDT" w:val="20-03092 (A)   050320"/>
    <w:docVar w:name="jobnDTDT" w:val="20-03092 (A)   050320   050320"/>
    <w:docVar w:name="JobNo" w:val="2003092A"/>
    <w:docVar w:name="LocalDrive" w:val="0"/>
    <w:docVar w:name="OandT" w:val=" "/>
    <w:docVar w:name="sss1" w:val="CEDAW/C/73/D/109/2016"/>
    <w:docVar w:name="sss2" w:val="-"/>
    <w:docVar w:name="Symbol1" w:val="CEDAW/C/73/D/109/2016"/>
    <w:docVar w:name="Symbol2" w:val="-"/>
  </w:docVars>
  <w:rsids>
    <w:rsidRoot w:val="004D05C1"/>
    <w:rsid w:val="000020C4"/>
    <w:rsid w:val="0000693B"/>
    <w:rsid w:val="000170D3"/>
    <w:rsid w:val="00024DD0"/>
    <w:rsid w:val="0002744A"/>
    <w:rsid w:val="000311C9"/>
    <w:rsid w:val="000344E4"/>
    <w:rsid w:val="000407DB"/>
    <w:rsid w:val="00042425"/>
    <w:rsid w:val="00047F6A"/>
    <w:rsid w:val="00050883"/>
    <w:rsid w:val="0005137B"/>
    <w:rsid w:val="00056AA7"/>
    <w:rsid w:val="00063439"/>
    <w:rsid w:val="0006648F"/>
    <w:rsid w:val="00070E09"/>
    <w:rsid w:val="00087310"/>
    <w:rsid w:val="00092439"/>
    <w:rsid w:val="000927B5"/>
    <w:rsid w:val="0009732C"/>
    <w:rsid w:val="000974BE"/>
    <w:rsid w:val="000A4151"/>
    <w:rsid w:val="000B640C"/>
    <w:rsid w:val="000B7407"/>
    <w:rsid w:val="000C14A2"/>
    <w:rsid w:val="000C4EED"/>
    <w:rsid w:val="000C6370"/>
    <w:rsid w:val="000D2CEC"/>
    <w:rsid w:val="000D60B0"/>
    <w:rsid w:val="000E3517"/>
    <w:rsid w:val="000F0BB1"/>
    <w:rsid w:val="000F195A"/>
    <w:rsid w:val="000F3F48"/>
    <w:rsid w:val="00100A90"/>
    <w:rsid w:val="00101EE8"/>
    <w:rsid w:val="00102521"/>
    <w:rsid w:val="0010461F"/>
    <w:rsid w:val="001057EA"/>
    <w:rsid w:val="00113349"/>
    <w:rsid w:val="0012522B"/>
    <w:rsid w:val="001316CC"/>
    <w:rsid w:val="00132672"/>
    <w:rsid w:val="001327A6"/>
    <w:rsid w:val="001375E2"/>
    <w:rsid w:val="0014041B"/>
    <w:rsid w:val="00143096"/>
    <w:rsid w:val="001519A9"/>
    <w:rsid w:val="001568A8"/>
    <w:rsid w:val="00165F18"/>
    <w:rsid w:val="00170A5E"/>
    <w:rsid w:val="001737F8"/>
    <w:rsid w:val="001769EF"/>
    <w:rsid w:val="001775EA"/>
    <w:rsid w:val="0018030C"/>
    <w:rsid w:val="00182D99"/>
    <w:rsid w:val="00185BA9"/>
    <w:rsid w:val="00186708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177"/>
    <w:rsid w:val="0020295C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567D7"/>
    <w:rsid w:val="002606E6"/>
    <w:rsid w:val="00262A33"/>
    <w:rsid w:val="0026372E"/>
    <w:rsid w:val="00266F59"/>
    <w:rsid w:val="00267500"/>
    <w:rsid w:val="00267D73"/>
    <w:rsid w:val="00272B6C"/>
    <w:rsid w:val="00272B72"/>
    <w:rsid w:val="00273E91"/>
    <w:rsid w:val="00274D87"/>
    <w:rsid w:val="00275EB3"/>
    <w:rsid w:val="0027623A"/>
    <w:rsid w:val="00277DFB"/>
    <w:rsid w:val="00281D6B"/>
    <w:rsid w:val="0028685E"/>
    <w:rsid w:val="00290F2F"/>
    <w:rsid w:val="002937DA"/>
    <w:rsid w:val="002971E7"/>
    <w:rsid w:val="002971F5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1607"/>
    <w:rsid w:val="002D58BC"/>
    <w:rsid w:val="002E1490"/>
    <w:rsid w:val="002E750A"/>
    <w:rsid w:val="002F0398"/>
    <w:rsid w:val="002F0573"/>
    <w:rsid w:val="002F0ADA"/>
    <w:rsid w:val="002F1211"/>
    <w:rsid w:val="002F7737"/>
    <w:rsid w:val="0030222E"/>
    <w:rsid w:val="0030254E"/>
    <w:rsid w:val="003048E9"/>
    <w:rsid w:val="00306E54"/>
    <w:rsid w:val="00307CFF"/>
    <w:rsid w:val="003102AE"/>
    <w:rsid w:val="00310E31"/>
    <w:rsid w:val="00310FA5"/>
    <w:rsid w:val="00312162"/>
    <w:rsid w:val="00312525"/>
    <w:rsid w:val="003246E7"/>
    <w:rsid w:val="003367E5"/>
    <w:rsid w:val="00345B6F"/>
    <w:rsid w:val="003501D5"/>
    <w:rsid w:val="00351324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0821"/>
    <w:rsid w:val="00383A67"/>
    <w:rsid w:val="00383CA8"/>
    <w:rsid w:val="00383EF3"/>
    <w:rsid w:val="00385F27"/>
    <w:rsid w:val="00391AA1"/>
    <w:rsid w:val="00393929"/>
    <w:rsid w:val="003A65ED"/>
    <w:rsid w:val="003B1EB7"/>
    <w:rsid w:val="003B5183"/>
    <w:rsid w:val="003C4B86"/>
    <w:rsid w:val="003D3CD9"/>
    <w:rsid w:val="003D42DF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527C9"/>
    <w:rsid w:val="00453069"/>
    <w:rsid w:val="004653CD"/>
    <w:rsid w:val="00465B26"/>
    <w:rsid w:val="00467905"/>
    <w:rsid w:val="00471C89"/>
    <w:rsid w:val="00475FF6"/>
    <w:rsid w:val="0048080B"/>
    <w:rsid w:val="0048330E"/>
    <w:rsid w:val="00483F5B"/>
    <w:rsid w:val="00490874"/>
    <w:rsid w:val="0049408F"/>
    <w:rsid w:val="00494EE2"/>
    <w:rsid w:val="00496E83"/>
    <w:rsid w:val="00497193"/>
    <w:rsid w:val="004A112A"/>
    <w:rsid w:val="004A2329"/>
    <w:rsid w:val="004A2886"/>
    <w:rsid w:val="004A694F"/>
    <w:rsid w:val="004B14A0"/>
    <w:rsid w:val="004B1CBB"/>
    <w:rsid w:val="004B2CC5"/>
    <w:rsid w:val="004B440C"/>
    <w:rsid w:val="004C219B"/>
    <w:rsid w:val="004D05C1"/>
    <w:rsid w:val="004D1B0C"/>
    <w:rsid w:val="004D38AC"/>
    <w:rsid w:val="004D3A7F"/>
    <w:rsid w:val="004D3ACE"/>
    <w:rsid w:val="004D4EA9"/>
    <w:rsid w:val="004D4EE2"/>
    <w:rsid w:val="004E40B3"/>
    <w:rsid w:val="004F0963"/>
    <w:rsid w:val="004F0D2B"/>
    <w:rsid w:val="004F1402"/>
    <w:rsid w:val="004F33CC"/>
    <w:rsid w:val="004F59EC"/>
    <w:rsid w:val="004F75CD"/>
    <w:rsid w:val="005003FF"/>
    <w:rsid w:val="00502029"/>
    <w:rsid w:val="0050659B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173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1F57"/>
    <w:rsid w:val="005B2267"/>
    <w:rsid w:val="005B2F0C"/>
    <w:rsid w:val="005B4C28"/>
    <w:rsid w:val="005C07BD"/>
    <w:rsid w:val="005C2239"/>
    <w:rsid w:val="005C2ECE"/>
    <w:rsid w:val="005C46A7"/>
    <w:rsid w:val="005C7BF8"/>
    <w:rsid w:val="005C7ED8"/>
    <w:rsid w:val="005D2FC5"/>
    <w:rsid w:val="005D5B76"/>
    <w:rsid w:val="005E46BF"/>
    <w:rsid w:val="005F193E"/>
    <w:rsid w:val="005F5797"/>
    <w:rsid w:val="005F71AB"/>
    <w:rsid w:val="006007BD"/>
    <w:rsid w:val="00603C3A"/>
    <w:rsid w:val="006046A6"/>
    <w:rsid w:val="00612939"/>
    <w:rsid w:val="00616E82"/>
    <w:rsid w:val="006218A3"/>
    <w:rsid w:val="00631D41"/>
    <w:rsid w:val="00633F4D"/>
    <w:rsid w:val="00636D4E"/>
    <w:rsid w:val="00644F87"/>
    <w:rsid w:val="00654B3F"/>
    <w:rsid w:val="00656203"/>
    <w:rsid w:val="006564CE"/>
    <w:rsid w:val="00660DF1"/>
    <w:rsid w:val="00663F64"/>
    <w:rsid w:val="0068436E"/>
    <w:rsid w:val="00684F05"/>
    <w:rsid w:val="00685439"/>
    <w:rsid w:val="006905A9"/>
    <w:rsid w:val="00692B46"/>
    <w:rsid w:val="00692C45"/>
    <w:rsid w:val="00692FDB"/>
    <w:rsid w:val="00693CF9"/>
    <w:rsid w:val="00696B7A"/>
    <w:rsid w:val="00697121"/>
    <w:rsid w:val="006972A2"/>
    <w:rsid w:val="006A1E4E"/>
    <w:rsid w:val="006A3A3B"/>
    <w:rsid w:val="006A4832"/>
    <w:rsid w:val="006C1E40"/>
    <w:rsid w:val="006C38EE"/>
    <w:rsid w:val="006D1A46"/>
    <w:rsid w:val="006D201E"/>
    <w:rsid w:val="006D3170"/>
    <w:rsid w:val="006E127C"/>
    <w:rsid w:val="006E7E51"/>
    <w:rsid w:val="006F4577"/>
    <w:rsid w:val="006F7BB7"/>
    <w:rsid w:val="007006FC"/>
    <w:rsid w:val="00700F06"/>
    <w:rsid w:val="007020AD"/>
    <w:rsid w:val="00704929"/>
    <w:rsid w:val="007139A0"/>
    <w:rsid w:val="00714319"/>
    <w:rsid w:val="0071531E"/>
    <w:rsid w:val="0071645B"/>
    <w:rsid w:val="00716E9D"/>
    <w:rsid w:val="0072302A"/>
    <w:rsid w:val="0073328E"/>
    <w:rsid w:val="00735F09"/>
    <w:rsid w:val="007407B6"/>
    <w:rsid w:val="00740D62"/>
    <w:rsid w:val="00745A2C"/>
    <w:rsid w:val="00745DBF"/>
    <w:rsid w:val="00746252"/>
    <w:rsid w:val="00747AB2"/>
    <w:rsid w:val="00747B47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06FD"/>
    <w:rsid w:val="007A296C"/>
    <w:rsid w:val="007A3AD0"/>
    <w:rsid w:val="007A6DD9"/>
    <w:rsid w:val="007A72F0"/>
    <w:rsid w:val="007B28CC"/>
    <w:rsid w:val="007B3D2E"/>
    <w:rsid w:val="007B3DC8"/>
    <w:rsid w:val="007B5729"/>
    <w:rsid w:val="007B6E17"/>
    <w:rsid w:val="007C7274"/>
    <w:rsid w:val="007D489C"/>
    <w:rsid w:val="007D60E0"/>
    <w:rsid w:val="007D6B8D"/>
    <w:rsid w:val="007D7E16"/>
    <w:rsid w:val="007E32B9"/>
    <w:rsid w:val="007E3FAD"/>
    <w:rsid w:val="007E43A7"/>
    <w:rsid w:val="00802997"/>
    <w:rsid w:val="008029C9"/>
    <w:rsid w:val="0081284F"/>
    <w:rsid w:val="00814843"/>
    <w:rsid w:val="008170DE"/>
    <w:rsid w:val="00820B87"/>
    <w:rsid w:val="00830E32"/>
    <w:rsid w:val="00837224"/>
    <w:rsid w:val="00843535"/>
    <w:rsid w:val="00844FC4"/>
    <w:rsid w:val="00845A14"/>
    <w:rsid w:val="00846A4A"/>
    <w:rsid w:val="008472A0"/>
    <w:rsid w:val="00852D3F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95AEE"/>
    <w:rsid w:val="008A068D"/>
    <w:rsid w:val="008A3FCA"/>
    <w:rsid w:val="008B7F99"/>
    <w:rsid w:val="008C6270"/>
    <w:rsid w:val="008D1C04"/>
    <w:rsid w:val="008E2483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164F8"/>
    <w:rsid w:val="0094754A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91AE1"/>
    <w:rsid w:val="009927C0"/>
    <w:rsid w:val="00995138"/>
    <w:rsid w:val="00996063"/>
    <w:rsid w:val="009961E6"/>
    <w:rsid w:val="009975A9"/>
    <w:rsid w:val="009A0B6C"/>
    <w:rsid w:val="009A0FCB"/>
    <w:rsid w:val="009A66AE"/>
    <w:rsid w:val="009B168F"/>
    <w:rsid w:val="009B1C48"/>
    <w:rsid w:val="009B4A58"/>
    <w:rsid w:val="009B6C08"/>
    <w:rsid w:val="009B6C65"/>
    <w:rsid w:val="009B752D"/>
    <w:rsid w:val="009C0017"/>
    <w:rsid w:val="009C15F4"/>
    <w:rsid w:val="009C785C"/>
    <w:rsid w:val="009D106A"/>
    <w:rsid w:val="009D1F5B"/>
    <w:rsid w:val="009D25F3"/>
    <w:rsid w:val="009D62A3"/>
    <w:rsid w:val="009E23AC"/>
    <w:rsid w:val="009E2A1F"/>
    <w:rsid w:val="009E5241"/>
    <w:rsid w:val="009F231F"/>
    <w:rsid w:val="009F3ACB"/>
    <w:rsid w:val="009F3B34"/>
    <w:rsid w:val="009F5698"/>
    <w:rsid w:val="009F60C8"/>
    <w:rsid w:val="00A027B2"/>
    <w:rsid w:val="00A140D9"/>
    <w:rsid w:val="00A14A6C"/>
    <w:rsid w:val="00A156A3"/>
    <w:rsid w:val="00A248A9"/>
    <w:rsid w:val="00A25CE3"/>
    <w:rsid w:val="00A27978"/>
    <w:rsid w:val="00A31113"/>
    <w:rsid w:val="00A36A6A"/>
    <w:rsid w:val="00A376EC"/>
    <w:rsid w:val="00A37C4B"/>
    <w:rsid w:val="00A4281D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978A9"/>
    <w:rsid w:val="00AA0963"/>
    <w:rsid w:val="00AA1E16"/>
    <w:rsid w:val="00AA4171"/>
    <w:rsid w:val="00AB6265"/>
    <w:rsid w:val="00AB77AB"/>
    <w:rsid w:val="00AC002C"/>
    <w:rsid w:val="00AC0E42"/>
    <w:rsid w:val="00AC2EE0"/>
    <w:rsid w:val="00AC33D8"/>
    <w:rsid w:val="00AC6CDD"/>
    <w:rsid w:val="00AD1A68"/>
    <w:rsid w:val="00AD38D0"/>
    <w:rsid w:val="00AE108C"/>
    <w:rsid w:val="00AE3644"/>
    <w:rsid w:val="00AE3AF5"/>
    <w:rsid w:val="00AE5AE2"/>
    <w:rsid w:val="00AF1A53"/>
    <w:rsid w:val="00AF43A0"/>
    <w:rsid w:val="00AF7AC7"/>
    <w:rsid w:val="00B0341A"/>
    <w:rsid w:val="00B05ADC"/>
    <w:rsid w:val="00B15159"/>
    <w:rsid w:val="00B17D31"/>
    <w:rsid w:val="00B17F65"/>
    <w:rsid w:val="00B214DC"/>
    <w:rsid w:val="00B272BE"/>
    <w:rsid w:val="00B3471A"/>
    <w:rsid w:val="00B35B5C"/>
    <w:rsid w:val="00B36AFF"/>
    <w:rsid w:val="00B37A36"/>
    <w:rsid w:val="00B424BC"/>
    <w:rsid w:val="00B44BC4"/>
    <w:rsid w:val="00B51C04"/>
    <w:rsid w:val="00B5784C"/>
    <w:rsid w:val="00B60553"/>
    <w:rsid w:val="00B658AA"/>
    <w:rsid w:val="00B66B1A"/>
    <w:rsid w:val="00B77D2C"/>
    <w:rsid w:val="00B82BE9"/>
    <w:rsid w:val="00B9542C"/>
    <w:rsid w:val="00B95560"/>
    <w:rsid w:val="00B9745D"/>
    <w:rsid w:val="00BA3B29"/>
    <w:rsid w:val="00BA7FAB"/>
    <w:rsid w:val="00BB6B6E"/>
    <w:rsid w:val="00BC2F4C"/>
    <w:rsid w:val="00BC43AD"/>
    <w:rsid w:val="00BC4A05"/>
    <w:rsid w:val="00BC567D"/>
    <w:rsid w:val="00BC6BA6"/>
    <w:rsid w:val="00BD1767"/>
    <w:rsid w:val="00BD1A36"/>
    <w:rsid w:val="00BD4FE5"/>
    <w:rsid w:val="00BD684C"/>
    <w:rsid w:val="00BE15C1"/>
    <w:rsid w:val="00BE35A1"/>
    <w:rsid w:val="00BE384A"/>
    <w:rsid w:val="00BE5AAB"/>
    <w:rsid w:val="00BF0B15"/>
    <w:rsid w:val="00BF6397"/>
    <w:rsid w:val="00C000FD"/>
    <w:rsid w:val="00C05F8E"/>
    <w:rsid w:val="00C12CBB"/>
    <w:rsid w:val="00C16F77"/>
    <w:rsid w:val="00C17384"/>
    <w:rsid w:val="00C17412"/>
    <w:rsid w:val="00C17FF4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3ED1"/>
    <w:rsid w:val="00C7606D"/>
    <w:rsid w:val="00C814A5"/>
    <w:rsid w:val="00C8258D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E41B0"/>
    <w:rsid w:val="00CF4D77"/>
    <w:rsid w:val="00CF4E68"/>
    <w:rsid w:val="00CF7384"/>
    <w:rsid w:val="00D00717"/>
    <w:rsid w:val="00D0526B"/>
    <w:rsid w:val="00D063D3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0B56"/>
    <w:rsid w:val="00D51E19"/>
    <w:rsid w:val="00D52C87"/>
    <w:rsid w:val="00D5423E"/>
    <w:rsid w:val="00D56EDD"/>
    <w:rsid w:val="00D66413"/>
    <w:rsid w:val="00D810DB"/>
    <w:rsid w:val="00D84B95"/>
    <w:rsid w:val="00D851B1"/>
    <w:rsid w:val="00DA284A"/>
    <w:rsid w:val="00DA46A0"/>
    <w:rsid w:val="00DA66B7"/>
    <w:rsid w:val="00DB0865"/>
    <w:rsid w:val="00DB0C91"/>
    <w:rsid w:val="00DB7206"/>
    <w:rsid w:val="00DC36C8"/>
    <w:rsid w:val="00DC5A01"/>
    <w:rsid w:val="00DC5C1E"/>
    <w:rsid w:val="00DD2895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3585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63B11"/>
    <w:rsid w:val="00E704FD"/>
    <w:rsid w:val="00E71F5F"/>
    <w:rsid w:val="00E750E1"/>
    <w:rsid w:val="00E7795A"/>
    <w:rsid w:val="00E801F2"/>
    <w:rsid w:val="00E829A3"/>
    <w:rsid w:val="00E8305F"/>
    <w:rsid w:val="00E9114A"/>
    <w:rsid w:val="00EA0D5B"/>
    <w:rsid w:val="00EA3948"/>
    <w:rsid w:val="00EA489C"/>
    <w:rsid w:val="00EA7B59"/>
    <w:rsid w:val="00EB0CA7"/>
    <w:rsid w:val="00EB344D"/>
    <w:rsid w:val="00EB4992"/>
    <w:rsid w:val="00EC012A"/>
    <w:rsid w:val="00EC2B29"/>
    <w:rsid w:val="00ED251D"/>
    <w:rsid w:val="00ED3C2E"/>
    <w:rsid w:val="00EE0A06"/>
    <w:rsid w:val="00EE150C"/>
    <w:rsid w:val="00EE77DC"/>
    <w:rsid w:val="00EF0947"/>
    <w:rsid w:val="00EF2E52"/>
    <w:rsid w:val="00EF3C9E"/>
    <w:rsid w:val="00EF4F48"/>
    <w:rsid w:val="00EF4F85"/>
    <w:rsid w:val="00F004A8"/>
    <w:rsid w:val="00F031FB"/>
    <w:rsid w:val="00F13AD1"/>
    <w:rsid w:val="00F15C1B"/>
    <w:rsid w:val="00F23C00"/>
    <w:rsid w:val="00F24202"/>
    <w:rsid w:val="00F247BA"/>
    <w:rsid w:val="00F32228"/>
    <w:rsid w:val="00F32E4A"/>
    <w:rsid w:val="00F36D8C"/>
    <w:rsid w:val="00F4710F"/>
    <w:rsid w:val="00F53DA5"/>
    <w:rsid w:val="00F571D1"/>
    <w:rsid w:val="00F57DED"/>
    <w:rsid w:val="00F67E74"/>
    <w:rsid w:val="00F70658"/>
    <w:rsid w:val="00F80A81"/>
    <w:rsid w:val="00F90A71"/>
    <w:rsid w:val="00F923A5"/>
    <w:rsid w:val="00F9320A"/>
    <w:rsid w:val="00F93545"/>
    <w:rsid w:val="00F93FCF"/>
    <w:rsid w:val="00F96337"/>
    <w:rsid w:val="00F96FBA"/>
    <w:rsid w:val="00FB0C1B"/>
    <w:rsid w:val="00FB2B5B"/>
    <w:rsid w:val="00FB469E"/>
    <w:rsid w:val="00FB4E06"/>
    <w:rsid w:val="00FB5A50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24113"/>
  <w15:chartTrackingRefBased/>
  <w15:docId w15:val="{A566B145-8BC5-4E7A-B0DF-70E060A6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2302A"/>
    <w:pPr>
      <w:bidi/>
      <w:spacing w:line="360" w:lineRule="exact"/>
      <w:jc w:val="lowKashida"/>
    </w:pPr>
    <w:rPr>
      <w:rFonts w:eastAsiaTheme="minorHAnsi" w:cs="Simplified Arabic"/>
      <w:kern w:val="1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72302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302A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2302A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72302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SingleTxt"/>
    <w:qFormat/>
    <w:rsid w:val="0072302A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character" w:styleId="CommentReference">
    <w:name w:val="annotation reference"/>
    <w:basedOn w:val="DefaultParagraphFont"/>
    <w:semiHidden/>
    <w:rsid w:val="0072302A"/>
    <w:rPr>
      <w:sz w:val="6"/>
      <w:szCs w:val="9"/>
    </w:rPr>
  </w:style>
  <w:style w:type="paragraph" w:styleId="FootnoteText">
    <w:name w:val="footnote text"/>
    <w:basedOn w:val="Normal"/>
    <w:link w:val="FootnoteTextChar"/>
    <w:rsid w:val="0072302A"/>
    <w:pPr>
      <w:tabs>
        <w:tab w:val="right" w:pos="418"/>
      </w:tabs>
      <w:spacing w:line="280" w:lineRule="exact"/>
      <w:ind w:left="662" w:right="662" w:hanging="662"/>
    </w:pPr>
    <w:rPr>
      <w:sz w:val="17"/>
      <w:szCs w:val="18"/>
    </w:rPr>
  </w:style>
  <w:style w:type="paragraph" w:styleId="EndnoteText">
    <w:name w:val="endnote text"/>
    <w:basedOn w:val="FootnoteText"/>
    <w:link w:val="EndnoteTextChar"/>
    <w:semiHidden/>
    <w:rsid w:val="0072302A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72302A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72302A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72302A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SingleTxt">
    <w:name w:val="__Single Txt"/>
    <w:basedOn w:val="Normal"/>
    <w:qFormat/>
    <w:rsid w:val="0072302A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</w:rPr>
  </w:style>
  <w:style w:type="paragraph" w:customStyle="1" w:styleId="H23">
    <w:name w:val="_ H_2/3"/>
    <w:basedOn w:val="H1"/>
    <w:next w:val="Normal"/>
    <w:qFormat/>
    <w:rsid w:val="0072302A"/>
    <w:pPr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72302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72302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72302A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JDualTxt">
    <w:name w:val="J__Dual Txt"/>
    <w:basedOn w:val="Normal"/>
    <w:qFormat/>
    <w:rsid w:val="0072302A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2302A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72302A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72302A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72302A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72302A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72302A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2302A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2302A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2302A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2302A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72302A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72302A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72302A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72302A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customStyle="1" w:styleId="XXLarge">
    <w:name w:val="XXLarge"/>
    <w:basedOn w:val="XLarge"/>
    <w:next w:val="Normal"/>
    <w:qFormat/>
    <w:rsid w:val="0072302A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Distribution">
    <w:name w:val="Distribution"/>
    <w:basedOn w:val="Normal"/>
    <w:next w:val="Normal"/>
    <w:qFormat/>
    <w:rsid w:val="0072302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72302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72302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72302A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72302A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paragraph" w:customStyle="1" w:styleId="Committee">
    <w:name w:val="Committee"/>
    <w:basedOn w:val="H1"/>
    <w:qFormat/>
    <w:rsid w:val="0072302A"/>
    <w:pPr>
      <w:tabs>
        <w:tab w:val="left" w:pos="662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72302A"/>
    <w:pPr>
      <w:bidi/>
      <w:spacing w:line="360" w:lineRule="exact"/>
      <w:jc w:val="lowKashida"/>
    </w:pPr>
    <w:rPr>
      <w:rFonts w:eastAsiaTheme="minorHAnsi" w:cs="Simplified Arabic"/>
      <w:w w:val="103"/>
      <w:kern w:val="14"/>
      <w:sz w:val="22"/>
      <w:szCs w:val="22"/>
      <w:lang w:eastAsia="en-US"/>
    </w:rPr>
  </w:style>
  <w:style w:type="paragraph" w:customStyle="1" w:styleId="Sponsors">
    <w:name w:val="Sponsors"/>
    <w:basedOn w:val="H23"/>
    <w:next w:val="Normal"/>
    <w:qFormat/>
    <w:rsid w:val="0072302A"/>
  </w:style>
  <w:style w:type="paragraph" w:customStyle="1" w:styleId="TitleHCH">
    <w:name w:val="Title_H_CH"/>
    <w:basedOn w:val="H1"/>
    <w:next w:val="SingleTxt"/>
    <w:qFormat/>
    <w:rsid w:val="0072302A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1">
    <w:name w:val="Title_H1"/>
    <w:basedOn w:val="Normal"/>
    <w:next w:val="Normal"/>
    <w:qFormat/>
    <w:rsid w:val="0072302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TitleH2">
    <w:name w:val="Title_H2"/>
    <w:basedOn w:val="H1"/>
    <w:next w:val="SingleTxt"/>
    <w:qFormat/>
    <w:rsid w:val="0072302A"/>
    <w:pPr>
      <w:outlineLvl w:val="1"/>
    </w:pPr>
    <w:rPr>
      <w:rFonts w:eastAsiaTheme="minorEastAsia"/>
      <w:spacing w:val="2"/>
      <w:sz w:val="22"/>
      <w:szCs w:val="22"/>
    </w:rPr>
  </w:style>
  <w:style w:type="character" w:styleId="Hyperlink">
    <w:name w:val="Hyperlink"/>
    <w:basedOn w:val="DefaultParagraphFont"/>
    <w:rsid w:val="0072302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72302A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72302A"/>
    <w:pPr>
      <w:numPr>
        <w:numId w:val="34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72302A"/>
    <w:pPr>
      <w:numPr>
        <w:numId w:val="35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72302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72302A"/>
    <w:pPr>
      <w:numPr>
        <w:numId w:val="36"/>
      </w:numPr>
    </w:pPr>
  </w:style>
  <w:style w:type="paragraph" w:customStyle="1" w:styleId="AgendaTitleH2">
    <w:name w:val="Agenda_Title_H2"/>
    <w:basedOn w:val="H1"/>
    <w:next w:val="Normal"/>
    <w:qFormat/>
    <w:rsid w:val="0072302A"/>
    <w:pPr>
      <w:spacing w:line="360" w:lineRule="exact"/>
      <w:outlineLvl w:val="1"/>
    </w:pPr>
    <w:rPr>
      <w:spacing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2302A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2302A"/>
    <w:rPr>
      <w:rFonts w:eastAsiaTheme="minorHAnsi" w:cs="Simplified Arabic"/>
      <w:kern w:val="14"/>
      <w:sz w:val="17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2302A"/>
    <w:rPr>
      <w:rFonts w:eastAsiaTheme="minorHAnsi" w:cs="Simplified Arabic"/>
      <w:kern w:val="14"/>
      <w:sz w:val="17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72302A"/>
    <w:rPr>
      <w:rFonts w:eastAsiaTheme="minorHAnsi" w:cs="Simplified Arabic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2302A"/>
    <w:rPr>
      <w:rFonts w:eastAsiaTheme="minorHAnsi" w:cs="Simplified Arabic"/>
      <w:kern w:val="14"/>
      <w:sz w:val="22"/>
      <w:szCs w:val="22"/>
      <w:lang w:eastAsia="en-US"/>
    </w:rPr>
  </w:style>
  <w:style w:type="paragraph" w:customStyle="1" w:styleId="STitleM">
    <w:name w:val="S_Title_M"/>
    <w:basedOn w:val="Normal"/>
    <w:next w:val="Normal"/>
    <w:qFormat/>
    <w:rsid w:val="00B15159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54"/>
      <w:szCs w:val="54"/>
    </w:rPr>
  </w:style>
  <w:style w:type="paragraph" w:customStyle="1" w:styleId="STitleS">
    <w:name w:val="S_Title_S"/>
    <w:basedOn w:val="HCh"/>
    <w:next w:val="Normal"/>
    <w:qFormat/>
    <w:rsid w:val="00B15159"/>
    <w:pPr>
      <w:spacing w:line="600" w:lineRule="exact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B15159"/>
    <w:pPr>
      <w:jc w:val="both"/>
      <w:outlineLvl w:val="9"/>
    </w:pPr>
    <w:rPr>
      <w:spacing w:val="-8"/>
      <w:w w:val="96"/>
      <w:sz w:val="50"/>
    </w:rPr>
  </w:style>
  <w:style w:type="paragraph" w:customStyle="1" w:styleId="SummaryRecord">
    <w:name w:val="SummaryRecord"/>
    <w:basedOn w:val="H23"/>
    <w:next w:val="Session"/>
    <w:qFormat/>
    <w:rsid w:val="00B15159"/>
    <w:pPr>
      <w:tabs>
        <w:tab w:val="left" w:pos="662"/>
        <w:tab w:val="left" w:pos="1987"/>
        <w:tab w:val="left" w:pos="2650"/>
      </w:tabs>
      <w:spacing w:after="0"/>
      <w:ind w:left="662" w:hanging="662"/>
    </w:pPr>
  </w:style>
  <w:style w:type="paragraph" w:customStyle="1" w:styleId="SRMeetingInfo">
    <w:name w:val="SR_Meeting_Info"/>
    <w:next w:val="Normal"/>
    <w:qFormat/>
    <w:rsid w:val="00B15159"/>
    <w:pPr>
      <w:spacing w:line="360" w:lineRule="exact"/>
      <w:jc w:val="both"/>
    </w:pPr>
    <w:rPr>
      <w:rFonts w:eastAsiaTheme="minorHAnsi" w:cs="Simplified Arabic"/>
      <w:w w:val="103"/>
      <w:kern w:val="14"/>
      <w:sz w:val="22"/>
      <w:szCs w:val="22"/>
      <w:lang w:eastAsia="en-US"/>
    </w:rPr>
  </w:style>
  <w:style w:type="paragraph" w:customStyle="1" w:styleId="SRContents">
    <w:name w:val="SR_Contents"/>
    <w:basedOn w:val="Normal"/>
    <w:qFormat/>
    <w:rsid w:val="00B151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B15159"/>
    <w:pPr>
      <w:spacing w:line="360" w:lineRule="exact"/>
      <w:jc w:val="both"/>
    </w:pPr>
    <w:rPr>
      <w:rFonts w:eastAsiaTheme="minorHAnsi" w:cs="Simplified Arabic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table" w:styleId="TableGrid">
    <w:name w:val="Table Grid"/>
    <w:basedOn w:val="TableNormal"/>
    <w:uiPriority w:val="59"/>
    <w:rsid w:val="00B15159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603C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C3A"/>
    <w:rPr>
      <w:rFonts w:eastAsiaTheme="minorHAnsi" w:cs="Simplified Arabic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C3A"/>
    <w:rPr>
      <w:rFonts w:eastAsiaTheme="minorHAnsi" w:cs="Simplified Arabic"/>
      <w:b/>
      <w:bCs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4C53-9B7F-4298-83F0-E87BC110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George Farah</dc:creator>
  <cp:keywords/>
  <dc:description/>
  <cp:lastModifiedBy>Randa Alliddawi</cp:lastModifiedBy>
  <cp:revision>6</cp:revision>
  <cp:lastPrinted>2020-03-05T20:55:00Z</cp:lastPrinted>
  <dcterms:created xsi:type="dcterms:W3CDTF">2020-03-05T20:52:00Z</dcterms:created>
  <dcterms:modified xsi:type="dcterms:W3CDTF">2020-03-05T20:55:00Z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2003092</vt:lpwstr>
  </property>
  <property fmtid="{D5CDD505-2E9C-101B-9397-08002B2CF9AE}" pid="3" name="ODSRefJobNo">
    <vt:lpwstr>2005246A</vt:lpwstr>
  </property>
  <property fmtid="{D5CDD505-2E9C-101B-9397-08002B2CF9AE}" pid="4" name="Symbol1">
    <vt:lpwstr>CEDAW/C/73/D/109/2016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جورج</vt:lpwstr>
  </property>
  <property fmtid="{D5CDD505-2E9C-101B-9397-08002B2CF9AE}" pid="12" name="Distribution">
    <vt:lpwstr>General</vt:lpwstr>
  </property>
  <property fmtid="{D5CDD505-2E9C-101B-9397-08002B2CF9AE}" pid="13" name="Publication Date">
    <vt:lpwstr>5 March 2020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قرار اتخذته اللجنة بموجب أحكام البروتوكول الاختياري، بشأن البلاغ رقم 109/2016*،**_x000d_</vt:lpwstr>
  </property>
</Properties>
</file>