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170466" w:rsidRDefault="002A645C" w:rsidP="00684327">
            <w:pPr>
              <w:spacing w:line="240" w:lineRule="atLeast"/>
              <w:jc w:val="right"/>
              <w:rPr>
                <w:sz w:val="20"/>
                <w:szCs w:val="21"/>
              </w:rPr>
            </w:pPr>
            <w:proofErr w:type="spellStart"/>
            <w:r>
              <w:rPr>
                <w:sz w:val="40"/>
                <w:szCs w:val="21"/>
              </w:rPr>
              <w:t>CERD</w:t>
            </w:r>
            <w:proofErr w:type="spellEnd"/>
            <w:r>
              <w:rPr>
                <w:sz w:val="20"/>
                <w:szCs w:val="21"/>
              </w:rPr>
              <w:t>/C/HUN/CO/18</w:t>
            </w:r>
            <w:r w:rsidR="00170466">
              <w:rPr>
                <w:sz w:val="20"/>
                <w:szCs w:val="21"/>
              </w:rPr>
              <w:t>-</w:t>
            </w:r>
            <w:r>
              <w:rPr>
                <w:sz w:val="20"/>
                <w:szCs w:val="21"/>
              </w:rPr>
              <w:t>25</w:t>
            </w:r>
            <w:r w:rsidR="00A86764" w:rsidRPr="0054057D">
              <w:rPr>
                <w:rStyle w:val="a8"/>
                <w:rFonts w:eastAsia="宋体"/>
                <w:sz w:val="20"/>
                <w:vertAlign w:val="baseline"/>
              </w:rPr>
              <w:footnoteReference w:customMarkFollows="1" w:id="2"/>
              <w:t>*</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170466" w:rsidRDefault="002A645C" w:rsidP="00684327">
            <w:pPr>
              <w:spacing w:before="240" w:line="240" w:lineRule="atLeast"/>
              <w:rPr>
                <w:sz w:val="20"/>
              </w:rPr>
            </w:pPr>
            <w:r>
              <w:rPr>
                <w:sz w:val="20"/>
              </w:rPr>
              <w:t>Distr.: General</w:t>
            </w:r>
          </w:p>
          <w:p w:rsidR="006621F5" w:rsidRPr="00170466" w:rsidRDefault="002A645C" w:rsidP="00684327">
            <w:pPr>
              <w:spacing w:line="240" w:lineRule="atLeast"/>
              <w:rPr>
                <w:sz w:val="20"/>
              </w:rPr>
            </w:pPr>
            <w:r>
              <w:rPr>
                <w:sz w:val="20"/>
              </w:rPr>
              <w:t>6</w:t>
            </w:r>
            <w:r w:rsidR="00170466" w:rsidRPr="00170466">
              <w:rPr>
                <w:sz w:val="20"/>
              </w:rPr>
              <w:t xml:space="preserve"> </w:t>
            </w:r>
            <w:r>
              <w:rPr>
                <w:sz w:val="20"/>
              </w:rPr>
              <w:t>June</w:t>
            </w:r>
            <w:r w:rsidR="006D1FBC" w:rsidRPr="00170466">
              <w:rPr>
                <w:sz w:val="20"/>
              </w:rPr>
              <w:t xml:space="preserve"> </w:t>
            </w:r>
            <w:r>
              <w:rPr>
                <w:sz w:val="20"/>
              </w:rPr>
              <w:t>2</w:t>
            </w:r>
            <w:r w:rsidR="006D1FBC" w:rsidRPr="00170466">
              <w:rPr>
                <w:sz w:val="20"/>
              </w:rPr>
              <w:t>0</w:t>
            </w:r>
            <w:r>
              <w:rPr>
                <w:sz w:val="20"/>
              </w:rPr>
              <w:t>19</w:t>
            </w:r>
          </w:p>
          <w:p w:rsidR="006621F5" w:rsidRPr="00170466" w:rsidRDefault="002A645C" w:rsidP="00684327">
            <w:pPr>
              <w:spacing w:line="240" w:lineRule="atLeast"/>
              <w:rPr>
                <w:sz w:val="20"/>
              </w:rPr>
            </w:pPr>
            <w:r>
              <w:rPr>
                <w:sz w:val="20"/>
              </w:rPr>
              <w:t>Chinese</w:t>
            </w:r>
            <w:r w:rsidR="006621F5" w:rsidRPr="00170466">
              <w:rPr>
                <w:sz w:val="20"/>
              </w:rPr>
              <w:t xml:space="preserve"> </w:t>
            </w:r>
          </w:p>
          <w:p w:rsidR="006621F5" w:rsidRPr="00F124C6" w:rsidRDefault="002A645C" w:rsidP="00684327">
            <w:pPr>
              <w:spacing w:line="240" w:lineRule="atLeast"/>
            </w:pPr>
            <w:r>
              <w:rPr>
                <w:sz w:val="20"/>
              </w:rPr>
              <w:t>Original: English</w:t>
            </w:r>
          </w:p>
        </w:tc>
      </w:tr>
    </w:tbl>
    <w:p w:rsidR="00A86764" w:rsidRPr="002D6799" w:rsidRDefault="00A86764" w:rsidP="002D6799">
      <w:pPr>
        <w:pStyle w:val="SingleTxtGC"/>
        <w:spacing w:before="120"/>
        <w:ind w:left="0"/>
        <w:rPr>
          <w:rFonts w:ascii="Time New Roman" w:eastAsia="黑体" w:hAnsi="Time New Roman" w:hint="eastAsia"/>
          <w:sz w:val="24"/>
          <w:szCs w:val="24"/>
          <w:lang w:val="en-GB"/>
        </w:rPr>
      </w:pPr>
      <w:r w:rsidRPr="002D6799">
        <w:rPr>
          <w:rFonts w:ascii="Time New Roman" w:eastAsia="黑体" w:hAnsi="Time New Roman" w:hint="eastAsia"/>
          <w:sz w:val="24"/>
          <w:szCs w:val="24"/>
          <w:lang w:val="en-GB"/>
        </w:rPr>
        <w:t>消除种族歧视委员会</w:t>
      </w:r>
    </w:p>
    <w:p w:rsidR="00A86764" w:rsidRPr="0068643E" w:rsidRDefault="00A86764" w:rsidP="00CC0F38">
      <w:pPr>
        <w:pStyle w:val="HChGC"/>
        <w:rPr>
          <w:spacing w:val="-4"/>
          <w:lang w:val="en-GB"/>
        </w:rPr>
      </w:pPr>
      <w:r w:rsidRPr="00A86764">
        <w:rPr>
          <w:rFonts w:hint="eastAsia"/>
          <w:lang w:val="en-GB"/>
        </w:rPr>
        <w:tab/>
      </w:r>
      <w:r w:rsidRPr="00A86764">
        <w:rPr>
          <w:rFonts w:hint="eastAsia"/>
          <w:lang w:val="en-GB"/>
        </w:rPr>
        <w:tab/>
      </w:r>
      <w:r w:rsidRPr="0068643E">
        <w:rPr>
          <w:rFonts w:hint="eastAsia"/>
          <w:spacing w:val="-4"/>
          <w:lang w:val="en-GB"/>
        </w:rPr>
        <w:t>关于匈牙利第十八至第二十</w:t>
      </w:r>
      <w:r w:rsidR="0068643E" w:rsidRPr="0068643E">
        <w:rPr>
          <w:rFonts w:hint="eastAsia"/>
          <w:spacing w:val="-4"/>
          <w:lang w:val="fr-CH"/>
        </w:rPr>
        <w:t>五</w:t>
      </w:r>
      <w:r w:rsidRPr="0068643E">
        <w:rPr>
          <w:rFonts w:hint="eastAsia"/>
          <w:spacing w:val="-4"/>
          <w:lang w:val="en-GB"/>
        </w:rPr>
        <w:t>次合并定期报告的结论性意见</w:t>
      </w:r>
      <w:r w:rsidRPr="0068643E">
        <w:rPr>
          <w:rStyle w:val="a8"/>
          <w:rFonts w:eastAsia="黑体"/>
          <w:spacing w:val="-4"/>
          <w:position w:val="4"/>
          <w:sz w:val="28"/>
          <w:vertAlign w:val="baseline"/>
        </w:rPr>
        <w:footnoteReference w:customMarkFollows="1" w:id="3"/>
        <w:t>**</w:t>
      </w:r>
    </w:p>
    <w:p w:rsidR="00A86764" w:rsidRPr="00A86764" w:rsidRDefault="002A645C" w:rsidP="00A86764">
      <w:pPr>
        <w:pStyle w:val="SingleTxtGC"/>
        <w:rPr>
          <w:lang w:val="en-GB"/>
        </w:rPr>
      </w:pPr>
      <w:r>
        <w:rPr>
          <w:rFonts w:hint="eastAsia"/>
          <w:lang w:val="en-GB"/>
        </w:rPr>
        <w:t>1.</w:t>
      </w:r>
      <w:r w:rsidR="00A86764" w:rsidRPr="00A86764">
        <w:rPr>
          <w:rFonts w:hint="eastAsia"/>
          <w:lang w:val="en-GB"/>
        </w:rPr>
        <w:tab/>
      </w:r>
      <w:r w:rsidR="00A86764" w:rsidRPr="00A86764">
        <w:rPr>
          <w:rFonts w:hint="eastAsia"/>
          <w:lang w:val="en-GB"/>
        </w:rPr>
        <w:t>委员会在</w:t>
      </w:r>
      <w:r>
        <w:rPr>
          <w:rFonts w:hint="eastAsia"/>
          <w:lang w:val="en-GB"/>
        </w:rPr>
        <w:t>2</w:t>
      </w:r>
      <w:r w:rsidR="00A86764" w:rsidRPr="00A86764">
        <w:rPr>
          <w:rFonts w:hint="eastAsia"/>
          <w:lang w:val="en-GB"/>
        </w:rPr>
        <w:t>0</w:t>
      </w:r>
      <w:r>
        <w:rPr>
          <w:rFonts w:hint="eastAsia"/>
          <w:lang w:val="en-GB"/>
        </w:rPr>
        <w:t>19</w:t>
      </w:r>
      <w:r w:rsidR="00A86764" w:rsidRPr="00A86764">
        <w:rPr>
          <w:rFonts w:hint="eastAsia"/>
          <w:lang w:val="en-GB"/>
        </w:rPr>
        <w:t>年</w:t>
      </w:r>
      <w:r>
        <w:rPr>
          <w:rFonts w:hint="eastAsia"/>
          <w:lang w:val="en-GB"/>
        </w:rPr>
        <w:t>4</w:t>
      </w:r>
      <w:r w:rsidR="00A86764" w:rsidRPr="00A86764">
        <w:rPr>
          <w:rFonts w:hint="eastAsia"/>
          <w:lang w:val="en-GB"/>
        </w:rPr>
        <w:t>月</w:t>
      </w:r>
      <w:r>
        <w:rPr>
          <w:rFonts w:hint="eastAsia"/>
          <w:lang w:val="en-GB"/>
        </w:rPr>
        <w:t>29</w:t>
      </w:r>
      <w:r w:rsidR="00A86764" w:rsidRPr="00A86764">
        <w:rPr>
          <w:rFonts w:hint="eastAsia"/>
          <w:lang w:val="en-GB"/>
        </w:rPr>
        <w:t>日和</w:t>
      </w:r>
      <w:r>
        <w:rPr>
          <w:rFonts w:hint="eastAsia"/>
          <w:lang w:val="en-GB"/>
        </w:rPr>
        <w:t>3</w:t>
      </w:r>
      <w:r w:rsidR="00A86764" w:rsidRPr="00A86764">
        <w:rPr>
          <w:rFonts w:hint="eastAsia"/>
          <w:lang w:val="en-GB"/>
        </w:rPr>
        <w:t>0</w:t>
      </w:r>
      <w:r w:rsidR="00A86764" w:rsidRPr="00A86764">
        <w:rPr>
          <w:rFonts w:hint="eastAsia"/>
          <w:lang w:val="en-GB"/>
        </w:rPr>
        <w:t>日举行的第</w:t>
      </w:r>
      <w:r>
        <w:rPr>
          <w:rFonts w:hint="eastAsia"/>
          <w:lang w:val="en-GB"/>
        </w:rPr>
        <w:t>2719</w:t>
      </w:r>
      <w:r w:rsidR="00A86764" w:rsidRPr="00A86764">
        <w:rPr>
          <w:rFonts w:hint="eastAsia"/>
          <w:lang w:val="en-GB"/>
        </w:rPr>
        <w:t>次和第</w:t>
      </w:r>
      <w:r>
        <w:rPr>
          <w:rFonts w:hint="eastAsia"/>
          <w:lang w:val="en-GB"/>
        </w:rPr>
        <w:t>272</w:t>
      </w:r>
      <w:r w:rsidR="00A86764" w:rsidRPr="00A86764">
        <w:rPr>
          <w:rFonts w:hint="eastAsia"/>
          <w:lang w:val="en-GB"/>
        </w:rPr>
        <w:t>0</w:t>
      </w:r>
      <w:r w:rsidR="00A86764" w:rsidRPr="00A86764">
        <w:rPr>
          <w:rFonts w:hint="eastAsia"/>
          <w:lang w:val="en-GB"/>
        </w:rPr>
        <w:t>次会议</w:t>
      </w:r>
      <w:r>
        <w:rPr>
          <w:rFonts w:hint="eastAsia"/>
          <w:lang w:val="en-GB"/>
        </w:rPr>
        <w:t>(</w:t>
      </w:r>
      <w:r w:rsidR="00A86764" w:rsidRPr="00A86764">
        <w:rPr>
          <w:rFonts w:hint="eastAsia"/>
          <w:lang w:val="en-GB"/>
        </w:rPr>
        <w:t>见</w:t>
      </w:r>
      <w:proofErr w:type="spellStart"/>
      <w:r>
        <w:rPr>
          <w:rFonts w:hint="eastAsia"/>
          <w:lang w:val="en-GB"/>
        </w:rPr>
        <w:t>CERD</w:t>
      </w:r>
      <w:proofErr w:type="spellEnd"/>
      <w:r>
        <w:rPr>
          <w:rFonts w:hint="eastAsia"/>
          <w:lang w:val="en-GB"/>
        </w:rPr>
        <w:t>/C/</w:t>
      </w:r>
      <w:proofErr w:type="spellStart"/>
      <w:r>
        <w:rPr>
          <w:rFonts w:hint="eastAsia"/>
          <w:lang w:val="en-GB"/>
        </w:rPr>
        <w:t>SR</w:t>
      </w:r>
      <w:r w:rsidR="00A86764" w:rsidRPr="00A86764">
        <w:rPr>
          <w:rFonts w:hint="eastAsia"/>
          <w:lang w:val="en-GB"/>
        </w:rPr>
        <w:t>.</w:t>
      </w:r>
      <w:r>
        <w:rPr>
          <w:rFonts w:hint="eastAsia"/>
          <w:lang w:val="en-GB"/>
        </w:rPr>
        <w:t>2719</w:t>
      </w:r>
      <w:proofErr w:type="spellEnd"/>
      <w:r w:rsidR="00A86764" w:rsidRPr="00A86764">
        <w:rPr>
          <w:rFonts w:hint="eastAsia"/>
          <w:lang w:val="en-GB"/>
        </w:rPr>
        <w:t>和</w:t>
      </w:r>
      <w:r>
        <w:rPr>
          <w:rFonts w:hint="eastAsia"/>
          <w:lang w:val="en-GB"/>
        </w:rPr>
        <w:t>272</w:t>
      </w:r>
      <w:r w:rsidR="00A86764" w:rsidRPr="00A86764">
        <w:rPr>
          <w:rFonts w:hint="eastAsia"/>
          <w:lang w:val="en-GB"/>
        </w:rPr>
        <w:t>0</w:t>
      </w:r>
      <w:r>
        <w:rPr>
          <w:rFonts w:hint="eastAsia"/>
          <w:lang w:val="en-GB"/>
        </w:rPr>
        <w:t>)</w:t>
      </w:r>
      <w:r w:rsidR="00A86764" w:rsidRPr="00A86764">
        <w:rPr>
          <w:rFonts w:hint="eastAsia"/>
          <w:lang w:val="en-GB"/>
        </w:rPr>
        <w:t>上审议了</w:t>
      </w:r>
      <w:r w:rsidR="00A86764" w:rsidRPr="0054057D">
        <w:rPr>
          <w:rFonts w:hint="eastAsia"/>
          <w:szCs w:val="21"/>
          <w:lang w:val="en-GB"/>
        </w:rPr>
        <w:t>匈牙利</w:t>
      </w:r>
      <w:r w:rsidR="00A86764" w:rsidRPr="00A86764">
        <w:rPr>
          <w:rFonts w:hint="eastAsia"/>
          <w:lang w:val="en-GB"/>
        </w:rPr>
        <w:t>以一份文件提交的第十八至第二十</w:t>
      </w:r>
      <w:r w:rsidR="0068643E">
        <w:rPr>
          <w:rFonts w:hint="eastAsia"/>
          <w:lang w:val="en-GB"/>
        </w:rPr>
        <w:t>五</w:t>
      </w:r>
      <w:r w:rsidR="00A86764" w:rsidRPr="00A86764">
        <w:rPr>
          <w:rFonts w:hint="eastAsia"/>
          <w:lang w:val="en-GB"/>
        </w:rPr>
        <w:t>次合并定期报告</w:t>
      </w:r>
      <w:r>
        <w:rPr>
          <w:rFonts w:hint="eastAsia"/>
          <w:lang w:val="en-GB"/>
        </w:rPr>
        <w:t>(</w:t>
      </w:r>
      <w:proofErr w:type="spellStart"/>
      <w:r>
        <w:rPr>
          <w:rFonts w:hint="eastAsia"/>
          <w:lang w:val="en-GB"/>
        </w:rPr>
        <w:t>CERD</w:t>
      </w:r>
      <w:proofErr w:type="spellEnd"/>
      <w:r>
        <w:rPr>
          <w:rFonts w:hint="eastAsia"/>
          <w:lang w:val="en-GB"/>
        </w:rPr>
        <w:t>/C/HUN/18</w:t>
      </w:r>
      <w:r w:rsidR="00A86764" w:rsidRPr="00A86764">
        <w:rPr>
          <w:rFonts w:hint="eastAsia"/>
          <w:lang w:val="en-GB"/>
        </w:rPr>
        <w:t>-</w:t>
      </w:r>
      <w:r>
        <w:rPr>
          <w:rFonts w:hint="eastAsia"/>
          <w:lang w:val="en-GB"/>
        </w:rPr>
        <w:t>25)</w:t>
      </w:r>
      <w:r>
        <w:rPr>
          <w:rFonts w:hint="eastAsia"/>
          <w:lang w:val="en-GB"/>
        </w:rPr>
        <w:t>，</w:t>
      </w:r>
      <w:r w:rsidR="00A86764" w:rsidRPr="00A86764">
        <w:rPr>
          <w:rFonts w:hint="eastAsia"/>
          <w:lang w:val="en-GB"/>
        </w:rPr>
        <w:t>并在</w:t>
      </w:r>
      <w:r>
        <w:rPr>
          <w:rFonts w:hint="eastAsia"/>
          <w:lang w:val="en-GB"/>
        </w:rPr>
        <w:t>2</w:t>
      </w:r>
      <w:r w:rsidR="00A86764" w:rsidRPr="00A86764">
        <w:rPr>
          <w:rFonts w:hint="eastAsia"/>
          <w:lang w:val="en-GB"/>
        </w:rPr>
        <w:t>0</w:t>
      </w:r>
      <w:r>
        <w:rPr>
          <w:rFonts w:hint="eastAsia"/>
          <w:lang w:val="en-GB"/>
        </w:rPr>
        <w:t>19</w:t>
      </w:r>
      <w:r w:rsidR="00A86764" w:rsidRPr="00A86764">
        <w:rPr>
          <w:rFonts w:hint="eastAsia"/>
          <w:lang w:val="en-GB"/>
        </w:rPr>
        <w:t>年</w:t>
      </w:r>
      <w:r>
        <w:rPr>
          <w:rFonts w:hint="eastAsia"/>
          <w:lang w:val="en-GB"/>
        </w:rPr>
        <w:t>5</w:t>
      </w:r>
      <w:r w:rsidR="00A86764" w:rsidRPr="00A86764">
        <w:rPr>
          <w:rFonts w:hint="eastAsia"/>
          <w:lang w:val="en-GB"/>
        </w:rPr>
        <w:t>月</w:t>
      </w:r>
      <w:r>
        <w:rPr>
          <w:rFonts w:hint="eastAsia"/>
          <w:lang w:val="en-GB"/>
        </w:rPr>
        <w:t>8</w:t>
      </w:r>
      <w:r w:rsidR="00A86764" w:rsidRPr="00A86764">
        <w:rPr>
          <w:rFonts w:hint="eastAsia"/>
          <w:lang w:val="en-GB"/>
        </w:rPr>
        <w:t>日举行的第</w:t>
      </w:r>
      <w:r>
        <w:rPr>
          <w:rFonts w:hint="eastAsia"/>
          <w:lang w:val="en-GB"/>
        </w:rPr>
        <w:t>2733</w:t>
      </w:r>
      <w:r w:rsidR="00A86764" w:rsidRPr="00A86764">
        <w:rPr>
          <w:rFonts w:hint="eastAsia"/>
          <w:lang w:val="en-GB"/>
        </w:rPr>
        <w:t>次会议上通过了本结论性意见。</w:t>
      </w:r>
    </w:p>
    <w:p w:rsidR="00A86764" w:rsidRPr="00A86764" w:rsidRDefault="00A86764" w:rsidP="00667C2A">
      <w:pPr>
        <w:pStyle w:val="H1GC"/>
        <w:rPr>
          <w:lang w:val="en-GB"/>
        </w:rPr>
      </w:pPr>
      <w:r w:rsidRPr="00A86764">
        <w:rPr>
          <w:rFonts w:hint="eastAsia"/>
          <w:lang w:val="en-GB"/>
        </w:rPr>
        <w:tab/>
      </w:r>
      <w:r w:rsidR="002A645C">
        <w:rPr>
          <w:rFonts w:hint="eastAsia"/>
          <w:lang w:val="en-GB"/>
        </w:rPr>
        <w:t>A</w:t>
      </w:r>
      <w:r w:rsidRPr="00A86764">
        <w:rPr>
          <w:rFonts w:hint="eastAsia"/>
          <w:lang w:val="en-GB"/>
        </w:rPr>
        <w:t>.</w:t>
      </w:r>
      <w:r w:rsidRPr="00A86764">
        <w:rPr>
          <w:rFonts w:hint="eastAsia"/>
          <w:lang w:val="en-GB"/>
        </w:rPr>
        <w:tab/>
      </w:r>
      <w:r w:rsidRPr="00A86764">
        <w:rPr>
          <w:rFonts w:hint="eastAsia"/>
          <w:lang w:val="en-GB"/>
        </w:rPr>
        <w:t>导言</w:t>
      </w:r>
    </w:p>
    <w:p w:rsidR="00A86764" w:rsidRPr="00A86764" w:rsidRDefault="002A645C" w:rsidP="00A86764">
      <w:pPr>
        <w:pStyle w:val="SingleTxtGC"/>
        <w:rPr>
          <w:lang w:val="en-GB"/>
        </w:rPr>
      </w:pPr>
      <w:r>
        <w:rPr>
          <w:rFonts w:hint="eastAsia"/>
          <w:lang w:val="en-GB"/>
        </w:rPr>
        <w:t>2.</w:t>
      </w:r>
      <w:r w:rsidR="00A86764" w:rsidRPr="00A86764">
        <w:rPr>
          <w:rFonts w:hint="eastAsia"/>
          <w:lang w:val="en-GB"/>
        </w:rPr>
        <w:tab/>
      </w:r>
      <w:r w:rsidR="00A86764" w:rsidRPr="00A86764">
        <w:rPr>
          <w:rFonts w:hint="eastAsia"/>
          <w:lang w:val="en-GB"/>
        </w:rPr>
        <w:t>委员会欢迎缔约国提交第十八至第二十</w:t>
      </w:r>
      <w:r w:rsidR="0068643E">
        <w:rPr>
          <w:rFonts w:hint="eastAsia"/>
          <w:lang w:val="en-GB"/>
        </w:rPr>
        <w:t>五</w:t>
      </w:r>
      <w:r w:rsidR="00A86764" w:rsidRPr="00A86764">
        <w:rPr>
          <w:rFonts w:hint="eastAsia"/>
          <w:lang w:val="en-GB"/>
        </w:rPr>
        <w:t>次合并定期报告</w:t>
      </w:r>
      <w:r>
        <w:rPr>
          <w:rFonts w:hint="eastAsia"/>
          <w:lang w:val="en-GB"/>
        </w:rPr>
        <w:t>，</w:t>
      </w:r>
      <w:r w:rsidR="00A86764" w:rsidRPr="00A86764">
        <w:rPr>
          <w:rFonts w:hint="eastAsia"/>
          <w:lang w:val="en-GB"/>
        </w:rPr>
        <w:t>但对报告迟交表示遗憾。</w:t>
      </w:r>
    </w:p>
    <w:p w:rsidR="00A86764" w:rsidRPr="00A86764" w:rsidRDefault="002A645C" w:rsidP="00A86764">
      <w:pPr>
        <w:pStyle w:val="SingleTxtGC"/>
        <w:rPr>
          <w:lang w:val="en-GB"/>
        </w:rPr>
      </w:pPr>
      <w:r>
        <w:rPr>
          <w:rFonts w:hint="eastAsia"/>
          <w:lang w:val="en-GB"/>
        </w:rPr>
        <w:t>3.</w:t>
      </w:r>
      <w:r w:rsidR="00A86764" w:rsidRPr="00A86764">
        <w:rPr>
          <w:rFonts w:hint="eastAsia"/>
          <w:lang w:val="en-GB"/>
        </w:rPr>
        <w:tab/>
      </w:r>
      <w:r w:rsidR="00A86764" w:rsidRPr="00D5574A">
        <w:rPr>
          <w:rFonts w:hint="eastAsia"/>
          <w:spacing w:val="-2"/>
          <w:lang w:val="en-GB"/>
        </w:rPr>
        <w:t>委员会赞赏与缔约国高级别代表团坦诚且富有建设性的对话。委员会感谢缔约国代表团在审议报告期间提供的资料</w:t>
      </w:r>
      <w:r w:rsidRPr="00D5574A">
        <w:rPr>
          <w:rFonts w:hint="eastAsia"/>
          <w:spacing w:val="-2"/>
          <w:lang w:val="en-GB"/>
        </w:rPr>
        <w:t>，</w:t>
      </w:r>
      <w:r w:rsidR="00A86764" w:rsidRPr="00156566">
        <w:rPr>
          <w:rFonts w:hint="eastAsia"/>
          <w:spacing w:val="-4"/>
          <w:lang w:val="en-GB"/>
        </w:rPr>
        <w:t>以及在对话结束后提交的补充书面资料。</w:t>
      </w:r>
    </w:p>
    <w:p w:rsidR="00A86764" w:rsidRPr="00A86764" w:rsidRDefault="00A86764" w:rsidP="00667C2A">
      <w:pPr>
        <w:pStyle w:val="H1GC"/>
        <w:rPr>
          <w:lang w:val="en-GB"/>
        </w:rPr>
      </w:pPr>
      <w:r w:rsidRPr="00A86764">
        <w:rPr>
          <w:rFonts w:hint="eastAsia"/>
          <w:lang w:val="en-GB"/>
        </w:rPr>
        <w:tab/>
      </w:r>
      <w:r w:rsidR="002A645C">
        <w:rPr>
          <w:rFonts w:hint="eastAsia"/>
          <w:lang w:val="en-GB"/>
        </w:rPr>
        <w:t>B</w:t>
      </w:r>
      <w:r w:rsidRPr="00A86764">
        <w:rPr>
          <w:rFonts w:hint="eastAsia"/>
          <w:lang w:val="en-GB"/>
        </w:rPr>
        <w:t>.</w:t>
      </w:r>
      <w:r w:rsidRPr="00A86764">
        <w:rPr>
          <w:rFonts w:hint="eastAsia"/>
          <w:lang w:val="en-GB"/>
        </w:rPr>
        <w:tab/>
      </w:r>
      <w:r w:rsidRPr="00A86764">
        <w:rPr>
          <w:rFonts w:hint="eastAsia"/>
          <w:lang w:val="en-GB"/>
        </w:rPr>
        <w:t>积极方面</w:t>
      </w:r>
    </w:p>
    <w:p w:rsidR="00A86764" w:rsidRPr="00A86764" w:rsidRDefault="002A645C" w:rsidP="00A86764">
      <w:pPr>
        <w:pStyle w:val="SingleTxtGC"/>
        <w:rPr>
          <w:lang w:val="en-GB"/>
        </w:rPr>
      </w:pPr>
      <w:r>
        <w:rPr>
          <w:rFonts w:hint="eastAsia"/>
          <w:lang w:val="en-GB"/>
        </w:rPr>
        <w:t>4.</w:t>
      </w:r>
      <w:r w:rsidR="00A86764" w:rsidRPr="00A86764">
        <w:rPr>
          <w:rFonts w:hint="eastAsia"/>
          <w:lang w:val="en-GB"/>
        </w:rPr>
        <w:tab/>
      </w:r>
      <w:r w:rsidR="00A86764" w:rsidRPr="00A86764">
        <w:rPr>
          <w:rFonts w:hint="eastAsia"/>
          <w:lang w:val="en-GB"/>
        </w:rPr>
        <w:t>委员会欢迎缔约国批准或加入下列国际人权文书</w:t>
      </w:r>
      <w:r>
        <w:rPr>
          <w:rFonts w:hint="eastAsia"/>
          <w:lang w:val="en-GB"/>
        </w:rPr>
        <w:t>：</w:t>
      </w:r>
    </w:p>
    <w:p w:rsidR="00A86764" w:rsidRPr="00A86764" w:rsidRDefault="00A86764" w:rsidP="00A86764">
      <w:pPr>
        <w:pStyle w:val="SingleTxtGC"/>
        <w:rPr>
          <w:lang w:val="en-GB"/>
        </w:rPr>
      </w:pPr>
      <w:r w:rsidRPr="00A86764">
        <w:rPr>
          <w:rFonts w:hint="eastAsia"/>
          <w:lang w:val="en-GB"/>
        </w:rPr>
        <w:tab/>
      </w:r>
      <w:r w:rsidR="002A645C">
        <w:rPr>
          <w:rFonts w:hint="eastAsia"/>
          <w:lang w:val="en-GB"/>
        </w:rPr>
        <w:t>(a)</w:t>
      </w:r>
      <w:r w:rsidRPr="00A86764">
        <w:rPr>
          <w:rFonts w:hint="eastAsia"/>
          <w:lang w:val="en-GB"/>
        </w:rPr>
        <w:tab/>
      </w:r>
      <w:r w:rsidRPr="00A86764">
        <w:rPr>
          <w:rFonts w:hint="eastAsia"/>
          <w:lang w:val="en-GB"/>
        </w:rPr>
        <w:t>《残疾人权利公约》</w:t>
      </w:r>
      <w:r w:rsidR="002A645C">
        <w:rPr>
          <w:rFonts w:hint="eastAsia"/>
          <w:lang w:val="en-GB"/>
        </w:rPr>
        <w:t>，</w:t>
      </w:r>
      <w:r w:rsidR="002A645C">
        <w:rPr>
          <w:rFonts w:hint="eastAsia"/>
          <w:lang w:val="en-GB"/>
        </w:rPr>
        <w:t>2</w:t>
      </w:r>
      <w:r w:rsidRPr="00A86764">
        <w:rPr>
          <w:rFonts w:hint="eastAsia"/>
          <w:lang w:val="en-GB"/>
        </w:rPr>
        <w:t>00</w:t>
      </w:r>
      <w:r w:rsidR="002A645C">
        <w:rPr>
          <w:rFonts w:hint="eastAsia"/>
          <w:lang w:val="en-GB"/>
        </w:rPr>
        <w:t>7</w:t>
      </w:r>
      <w:r w:rsidRPr="00A86764">
        <w:rPr>
          <w:rFonts w:hint="eastAsia"/>
          <w:lang w:val="en-GB"/>
        </w:rPr>
        <w:t>年</w:t>
      </w:r>
      <w:r w:rsidR="002A645C">
        <w:rPr>
          <w:rFonts w:hint="eastAsia"/>
          <w:lang w:val="en-GB"/>
        </w:rPr>
        <w:t>7</w:t>
      </w:r>
      <w:r w:rsidRPr="00A86764">
        <w:rPr>
          <w:rFonts w:hint="eastAsia"/>
          <w:lang w:val="en-GB"/>
        </w:rPr>
        <w:t>月</w:t>
      </w:r>
      <w:r w:rsidR="002A645C">
        <w:rPr>
          <w:rFonts w:hint="eastAsia"/>
          <w:lang w:val="en-GB"/>
        </w:rPr>
        <w:t>2</w:t>
      </w:r>
      <w:r w:rsidRPr="00A86764">
        <w:rPr>
          <w:rFonts w:hint="eastAsia"/>
          <w:lang w:val="en-GB"/>
        </w:rPr>
        <w:t>0</w:t>
      </w:r>
      <w:r w:rsidRPr="00A86764">
        <w:rPr>
          <w:rFonts w:hint="eastAsia"/>
          <w:lang w:val="en-GB"/>
        </w:rPr>
        <w:t>日</w:t>
      </w:r>
      <w:r w:rsidR="002A645C">
        <w:rPr>
          <w:rFonts w:hint="eastAsia"/>
          <w:lang w:val="en-GB"/>
        </w:rPr>
        <w:t>；</w:t>
      </w:r>
    </w:p>
    <w:p w:rsidR="00A86764" w:rsidRPr="005E56C2" w:rsidRDefault="00A86764" w:rsidP="00A86764">
      <w:pPr>
        <w:pStyle w:val="SingleTxtGC"/>
        <w:rPr>
          <w:spacing w:val="-4"/>
          <w:lang w:val="en-GB"/>
        </w:rPr>
      </w:pPr>
      <w:r w:rsidRPr="00A86764">
        <w:rPr>
          <w:rFonts w:hint="eastAsia"/>
          <w:lang w:val="en-GB"/>
        </w:rPr>
        <w:tab/>
      </w:r>
      <w:r w:rsidR="002A645C">
        <w:rPr>
          <w:rFonts w:hint="eastAsia"/>
          <w:lang w:val="en-GB"/>
        </w:rPr>
        <w:t>(b)</w:t>
      </w:r>
      <w:r w:rsidRPr="00A86764">
        <w:rPr>
          <w:rFonts w:hint="eastAsia"/>
          <w:lang w:val="en-GB"/>
        </w:rPr>
        <w:tab/>
      </w:r>
      <w:r w:rsidRPr="005E56C2">
        <w:rPr>
          <w:rFonts w:hint="eastAsia"/>
          <w:spacing w:val="-6"/>
          <w:lang w:val="en-GB"/>
        </w:rPr>
        <w:t>《残疾人权利公约任择议定书》</w:t>
      </w:r>
      <w:r w:rsidR="002A645C" w:rsidRPr="005E56C2">
        <w:rPr>
          <w:rFonts w:hint="eastAsia"/>
          <w:spacing w:val="-6"/>
          <w:lang w:val="en-GB"/>
        </w:rPr>
        <w:t>，</w:t>
      </w:r>
      <w:r w:rsidR="002A645C" w:rsidRPr="005E56C2">
        <w:rPr>
          <w:rFonts w:hint="eastAsia"/>
          <w:spacing w:val="-6"/>
          <w:lang w:val="en-GB"/>
        </w:rPr>
        <w:t>2</w:t>
      </w:r>
      <w:r w:rsidRPr="005E56C2">
        <w:rPr>
          <w:rFonts w:hint="eastAsia"/>
          <w:spacing w:val="-6"/>
          <w:lang w:val="en-GB"/>
        </w:rPr>
        <w:t>00</w:t>
      </w:r>
      <w:r w:rsidR="002A645C" w:rsidRPr="005E56C2">
        <w:rPr>
          <w:rFonts w:hint="eastAsia"/>
          <w:spacing w:val="-6"/>
          <w:lang w:val="en-GB"/>
        </w:rPr>
        <w:t>7</w:t>
      </w:r>
      <w:r w:rsidRPr="005E56C2">
        <w:rPr>
          <w:rFonts w:hint="eastAsia"/>
          <w:spacing w:val="-6"/>
          <w:lang w:val="en-GB"/>
        </w:rPr>
        <w:t>年</w:t>
      </w:r>
      <w:r w:rsidR="002A645C" w:rsidRPr="005E56C2">
        <w:rPr>
          <w:rFonts w:hint="eastAsia"/>
          <w:spacing w:val="-6"/>
          <w:lang w:val="en-GB"/>
        </w:rPr>
        <w:t>7</w:t>
      </w:r>
      <w:r w:rsidRPr="005E56C2">
        <w:rPr>
          <w:rFonts w:hint="eastAsia"/>
          <w:spacing w:val="-6"/>
          <w:lang w:val="en-GB"/>
        </w:rPr>
        <w:t>月</w:t>
      </w:r>
      <w:r w:rsidR="002A645C" w:rsidRPr="005E56C2">
        <w:rPr>
          <w:rFonts w:hint="eastAsia"/>
          <w:spacing w:val="-6"/>
          <w:lang w:val="en-GB"/>
        </w:rPr>
        <w:t>2</w:t>
      </w:r>
      <w:r w:rsidRPr="005E56C2">
        <w:rPr>
          <w:rFonts w:hint="eastAsia"/>
          <w:spacing w:val="-6"/>
          <w:lang w:val="en-GB"/>
        </w:rPr>
        <w:t>0</w:t>
      </w:r>
      <w:r w:rsidRPr="005E56C2">
        <w:rPr>
          <w:rFonts w:hint="eastAsia"/>
          <w:spacing w:val="-6"/>
          <w:lang w:val="en-GB"/>
        </w:rPr>
        <w:t>日</w:t>
      </w:r>
      <w:r w:rsidR="002A645C" w:rsidRPr="005E56C2">
        <w:rPr>
          <w:rFonts w:hint="eastAsia"/>
          <w:spacing w:val="-6"/>
          <w:lang w:val="en-GB"/>
        </w:rPr>
        <w:t>，</w:t>
      </w:r>
      <w:r w:rsidRPr="005E56C2">
        <w:rPr>
          <w:rFonts w:hint="eastAsia"/>
          <w:spacing w:val="-6"/>
          <w:lang w:val="en-GB"/>
        </w:rPr>
        <w:t>包括接受调查程序</w:t>
      </w:r>
      <w:r w:rsidR="002A645C" w:rsidRPr="005E56C2">
        <w:rPr>
          <w:rFonts w:hint="eastAsia"/>
          <w:spacing w:val="-6"/>
          <w:lang w:val="en-GB"/>
        </w:rPr>
        <w:t>；</w:t>
      </w:r>
    </w:p>
    <w:p w:rsidR="00A86764" w:rsidRPr="00A86764" w:rsidRDefault="00A86764" w:rsidP="00A86764">
      <w:pPr>
        <w:pStyle w:val="SingleTxtGC"/>
        <w:rPr>
          <w:lang w:val="en-GB"/>
        </w:rPr>
      </w:pPr>
      <w:r w:rsidRPr="00A86764">
        <w:rPr>
          <w:rFonts w:hint="eastAsia"/>
          <w:lang w:val="en-GB"/>
        </w:rPr>
        <w:tab/>
      </w:r>
      <w:r w:rsidR="002A645C">
        <w:rPr>
          <w:rFonts w:hint="eastAsia"/>
          <w:lang w:val="en-GB"/>
        </w:rPr>
        <w:t>(c)</w:t>
      </w:r>
      <w:r w:rsidRPr="00A86764">
        <w:rPr>
          <w:rFonts w:hint="eastAsia"/>
          <w:lang w:val="en-GB"/>
        </w:rPr>
        <w:tab/>
      </w:r>
      <w:r w:rsidRPr="00A86764">
        <w:rPr>
          <w:rFonts w:hint="eastAsia"/>
          <w:lang w:val="en-GB"/>
        </w:rPr>
        <w:t>《儿童权利公约关于儿童卷入武装冲突问题的任择议定书》</w:t>
      </w:r>
      <w:r w:rsidR="002A645C">
        <w:rPr>
          <w:rFonts w:hint="eastAsia"/>
          <w:lang w:val="en-GB"/>
        </w:rPr>
        <w:t>，</w:t>
      </w:r>
      <w:r w:rsidR="002A645C">
        <w:rPr>
          <w:rFonts w:hint="eastAsia"/>
          <w:lang w:val="en-GB"/>
        </w:rPr>
        <w:t>2</w:t>
      </w:r>
      <w:r w:rsidRPr="00A86764">
        <w:rPr>
          <w:rFonts w:hint="eastAsia"/>
          <w:lang w:val="en-GB"/>
        </w:rPr>
        <w:t>0</w:t>
      </w:r>
      <w:r w:rsidR="002A645C">
        <w:rPr>
          <w:rFonts w:hint="eastAsia"/>
          <w:lang w:val="en-GB"/>
        </w:rPr>
        <w:t>1</w:t>
      </w:r>
      <w:r w:rsidRPr="00A86764">
        <w:rPr>
          <w:rFonts w:hint="eastAsia"/>
          <w:lang w:val="en-GB"/>
        </w:rPr>
        <w:t>0</w:t>
      </w:r>
      <w:r w:rsidRPr="00A86764">
        <w:rPr>
          <w:rFonts w:hint="eastAsia"/>
          <w:lang w:val="en-GB"/>
        </w:rPr>
        <w:t>年</w:t>
      </w:r>
      <w:r w:rsidR="002A645C">
        <w:rPr>
          <w:rFonts w:hint="eastAsia"/>
          <w:lang w:val="en-GB"/>
        </w:rPr>
        <w:t>2</w:t>
      </w:r>
      <w:r w:rsidRPr="00A86764">
        <w:rPr>
          <w:rFonts w:hint="eastAsia"/>
          <w:lang w:val="en-GB"/>
        </w:rPr>
        <w:t>月</w:t>
      </w:r>
      <w:r w:rsidR="002A645C">
        <w:rPr>
          <w:rFonts w:hint="eastAsia"/>
          <w:lang w:val="en-GB"/>
        </w:rPr>
        <w:t>24</w:t>
      </w:r>
      <w:r w:rsidRPr="00A86764">
        <w:rPr>
          <w:rFonts w:hint="eastAsia"/>
          <w:lang w:val="en-GB"/>
        </w:rPr>
        <w:t>日</w:t>
      </w:r>
      <w:r w:rsidR="002A645C">
        <w:rPr>
          <w:rFonts w:hint="eastAsia"/>
          <w:lang w:val="en-GB"/>
        </w:rPr>
        <w:t>；</w:t>
      </w:r>
    </w:p>
    <w:p w:rsidR="00A86764" w:rsidRPr="00A86764" w:rsidRDefault="00A86764" w:rsidP="00A86764">
      <w:pPr>
        <w:pStyle w:val="SingleTxtGC"/>
        <w:rPr>
          <w:lang w:val="en-GB"/>
        </w:rPr>
      </w:pPr>
      <w:r w:rsidRPr="00A86764">
        <w:rPr>
          <w:rFonts w:hint="eastAsia"/>
          <w:lang w:val="en-GB"/>
        </w:rPr>
        <w:tab/>
      </w:r>
      <w:r w:rsidR="002A645C">
        <w:rPr>
          <w:rFonts w:hint="eastAsia"/>
          <w:lang w:val="en-GB"/>
        </w:rPr>
        <w:t>(d)</w:t>
      </w:r>
      <w:r w:rsidRPr="00A86764">
        <w:rPr>
          <w:rFonts w:hint="eastAsia"/>
          <w:lang w:val="en-GB"/>
        </w:rPr>
        <w:tab/>
      </w:r>
      <w:r w:rsidRPr="00A86764">
        <w:rPr>
          <w:rFonts w:hint="eastAsia"/>
          <w:lang w:val="en-GB"/>
        </w:rPr>
        <w:t>《儿童权利公约关于买卖儿童、儿童卖淫和儿童色情制品问题的任择议定书》</w:t>
      </w:r>
      <w:r w:rsidR="002A645C">
        <w:rPr>
          <w:rFonts w:hint="eastAsia"/>
          <w:lang w:val="en-GB"/>
        </w:rPr>
        <w:t>，</w:t>
      </w:r>
      <w:r w:rsidR="002A645C">
        <w:rPr>
          <w:rFonts w:hint="eastAsia"/>
          <w:lang w:val="en-GB"/>
        </w:rPr>
        <w:t>2</w:t>
      </w:r>
      <w:r w:rsidRPr="00A86764">
        <w:rPr>
          <w:rFonts w:hint="eastAsia"/>
          <w:lang w:val="en-GB"/>
        </w:rPr>
        <w:t>0</w:t>
      </w:r>
      <w:r w:rsidR="002A645C">
        <w:rPr>
          <w:rFonts w:hint="eastAsia"/>
          <w:lang w:val="en-GB"/>
        </w:rPr>
        <w:t>1</w:t>
      </w:r>
      <w:r w:rsidRPr="00A86764">
        <w:rPr>
          <w:rFonts w:hint="eastAsia"/>
          <w:lang w:val="en-GB"/>
        </w:rPr>
        <w:t>0</w:t>
      </w:r>
      <w:r w:rsidRPr="00A86764">
        <w:rPr>
          <w:rFonts w:hint="eastAsia"/>
          <w:lang w:val="en-GB"/>
        </w:rPr>
        <w:t>年</w:t>
      </w:r>
      <w:r w:rsidR="002A645C">
        <w:rPr>
          <w:rFonts w:hint="eastAsia"/>
          <w:lang w:val="en-GB"/>
        </w:rPr>
        <w:t>2</w:t>
      </w:r>
      <w:r w:rsidRPr="00A86764">
        <w:rPr>
          <w:rFonts w:hint="eastAsia"/>
          <w:lang w:val="en-GB"/>
        </w:rPr>
        <w:t>月</w:t>
      </w:r>
      <w:r w:rsidR="002A645C">
        <w:rPr>
          <w:rFonts w:hint="eastAsia"/>
          <w:lang w:val="en-GB"/>
        </w:rPr>
        <w:t>24</w:t>
      </w:r>
      <w:r w:rsidRPr="00A86764">
        <w:rPr>
          <w:rFonts w:hint="eastAsia"/>
          <w:lang w:val="en-GB"/>
        </w:rPr>
        <w:t>日</w:t>
      </w:r>
      <w:r w:rsidR="002A645C">
        <w:rPr>
          <w:rFonts w:hint="eastAsia"/>
          <w:lang w:val="en-GB"/>
        </w:rPr>
        <w:t>；</w:t>
      </w:r>
    </w:p>
    <w:p w:rsidR="00A86764" w:rsidRPr="00A86764" w:rsidRDefault="00A86764" w:rsidP="00A86764">
      <w:pPr>
        <w:pStyle w:val="SingleTxtGC"/>
        <w:rPr>
          <w:lang w:val="en-GB"/>
        </w:rPr>
      </w:pPr>
      <w:r w:rsidRPr="00A86764">
        <w:rPr>
          <w:rFonts w:hint="eastAsia"/>
          <w:lang w:val="en-GB"/>
        </w:rPr>
        <w:tab/>
      </w:r>
      <w:r w:rsidR="002A645C">
        <w:rPr>
          <w:rFonts w:hint="eastAsia"/>
          <w:lang w:val="en-GB"/>
        </w:rPr>
        <w:t>(e)</w:t>
      </w:r>
      <w:r w:rsidRPr="00A86764">
        <w:rPr>
          <w:rFonts w:hint="eastAsia"/>
          <w:lang w:val="en-GB"/>
        </w:rPr>
        <w:tab/>
      </w:r>
      <w:r w:rsidRPr="00A86764">
        <w:rPr>
          <w:rFonts w:hint="eastAsia"/>
          <w:lang w:val="en-GB"/>
        </w:rPr>
        <w:t>《禁止酷刑和其他残忍、不人道或有辱人格的待遇或处罚公约任择议定书》</w:t>
      </w:r>
      <w:r w:rsidR="002A645C">
        <w:rPr>
          <w:rFonts w:hint="eastAsia"/>
          <w:lang w:val="en-GB"/>
        </w:rPr>
        <w:t>，</w:t>
      </w:r>
      <w:r w:rsidR="002A645C">
        <w:rPr>
          <w:rFonts w:hint="eastAsia"/>
          <w:lang w:val="en-GB"/>
        </w:rPr>
        <w:t>2</w:t>
      </w:r>
      <w:r w:rsidRPr="00A86764">
        <w:rPr>
          <w:rFonts w:hint="eastAsia"/>
          <w:lang w:val="en-GB"/>
        </w:rPr>
        <w:t>0</w:t>
      </w:r>
      <w:r w:rsidR="002A645C">
        <w:rPr>
          <w:rFonts w:hint="eastAsia"/>
          <w:lang w:val="en-GB"/>
        </w:rPr>
        <w:t>12</w:t>
      </w:r>
      <w:r w:rsidRPr="00A86764">
        <w:rPr>
          <w:rFonts w:hint="eastAsia"/>
          <w:lang w:val="en-GB"/>
        </w:rPr>
        <w:t>年</w:t>
      </w:r>
      <w:r w:rsidR="002A645C">
        <w:rPr>
          <w:rFonts w:hint="eastAsia"/>
          <w:lang w:val="en-GB"/>
        </w:rPr>
        <w:t>1</w:t>
      </w:r>
      <w:r w:rsidRPr="00A86764">
        <w:rPr>
          <w:rFonts w:hint="eastAsia"/>
          <w:lang w:val="en-GB"/>
        </w:rPr>
        <w:t>月</w:t>
      </w:r>
      <w:r w:rsidR="002A645C">
        <w:rPr>
          <w:rFonts w:hint="eastAsia"/>
          <w:lang w:val="en-GB"/>
        </w:rPr>
        <w:t>12</w:t>
      </w:r>
      <w:r w:rsidRPr="00A86764">
        <w:rPr>
          <w:rFonts w:hint="eastAsia"/>
          <w:lang w:val="en-GB"/>
        </w:rPr>
        <w:t>日。</w:t>
      </w:r>
    </w:p>
    <w:p w:rsidR="00A86764" w:rsidRPr="00A86764" w:rsidRDefault="002A645C" w:rsidP="00156566">
      <w:pPr>
        <w:pStyle w:val="SingleTxtGC"/>
        <w:rPr>
          <w:lang w:val="en-GB"/>
        </w:rPr>
      </w:pPr>
      <w:r>
        <w:rPr>
          <w:rFonts w:hint="eastAsia"/>
          <w:lang w:val="en-GB"/>
        </w:rPr>
        <w:lastRenderedPageBreak/>
        <w:t>5.</w:t>
      </w:r>
      <w:r w:rsidR="00A86764" w:rsidRPr="00A86764">
        <w:rPr>
          <w:rFonts w:hint="eastAsia"/>
          <w:lang w:val="en-GB"/>
        </w:rPr>
        <w:tab/>
      </w:r>
      <w:r w:rsidR="00A86764" w:rsidRPr="003B04A1">
        <w:rPr>
          <w:rFonts w:hint="eastAsia"/>
          <w:spacing w:val="-4"/>
          <w:lang w:val="en-GB"/>
        </w:rPr>
        <w:t>委员会还欢迎缔约国通过关于平等待遇和促进机会平等的</w:t>
      </w:r>
      <w:r w:rsidR="0069189C" w:rsidRPr="003B04A1">
        <w:rPr>
          <w:rFonts w:hint="eastAsia"/>
          <w:spacing w:val="-4"/>
          <w:lang w:val="en-GB"/>
        </w:rPr>
        <w:t>2003</w:t>
      </w:r>
      <w:r w:rsidR="0069189C" w:rsidRPr="003B04A1">
        <w:rPr>
          <w:rFonts w:hint="eastAsia"/>
          <w:spacing w:val="-4"/>
          <w:lang w:val="en-GB"/>
        </w:rPr>
        <w:t>年</w:t>
      </w:r>
      <w:r w:rsidR="00A86764" w:rsidRPr="003B04A1">
        <w:rPr>
          <w:rFonts w:hint="eastAsia"/>
          <w:spacing w:val="-4"/>
          <w:lang w:val="en-GB"/>
        </w:rPr>
        <w:t>第</w:t>
      </w:r>
      <w:r w:rsidR="0069189C" w:rsidRPr="003B04A1">
        <w:rPr>
          <w:spacing w:val="-4"/>
        </w:rPr>
        <w:t>CXXV</w:t>
      </w:r>
      <w:r w:rsidR="00A86764" w:rsidRPr="003B04A1">
        <w:rPr>
          <w:rFonts w:hint="eastAsia"/>
          <w:spacing w:val="-4"/>
          <w:lang w:val="en-GB"/>
        </w:rPr>
        <w:t>号</w:t>
      </w:r>
      <w:r w:rsidR="00A86764" w:rsidRPr="00A86764">
        <w:rPr>
          <w:rFonts w:hint="eastAsia"/>
          <w:lang w:val="en-GB"/>
        </w:rPr>
        <w:t>法案</w:t>
      </w:r>
      <w:r>
        <w:rPr>
          <w:rFonts w:hint="eastAsia"/>
          <w:lang w:val="en-GB"/>
        </w:rPr>
        <w:t>(</w:t>
      </w:r>
      <w:r w:rsidR="00A86764" w:rsidRPr="00A86764">
        <w:rPr>
          <w:rFonts w:hint="eastAsia"/>
          <w:lang w:val="en-GB"/>
        </w:rPr>
        <w:t>《平等待遇法》</w:t>
      </w:r>
      <w:r w:rsidR="00156566">
        <w:rPr>
          <w:rFonts w:hint="eastAsia"/>
          <w:lang w:val="en-GB"/>
        </w:rPr>
        <w:t>)</w:t>
      </w:r>
      <w:r w:rsidR="00A86764" w:rsidRPr="00A86764">
        <w:rPr>
          <w:rFonts w:hint="eastAsia"/>
          <w:lang w:val="en-GB"/>
        </w:rPr>
        <w:t>。</w:t>
      </w:r>
    </w:p>
    <w:p w:rsidR="004A18C7" w:rsidRDefault="00A86764" w:rsidP="00667C2A">
      <w:pPr>
        <w:pStyle w:val="H1GC"/>
        <w:rPr>
          <w:lang w:val="en-GB"/>
        </w:rPr>
      </w:pPr>
      <w:r w:rsidRPr="00A86764">
        <w:rPr>
          <w:rFonts w:hint="eastAsia"/>
          <w:lang w:val="en-GB"/>
        </w:rPr>
        <w:tab/>
      </w:r>
      <w:r w:rsidR="002A645C">
        <w:rPr>
          <w:rFonts w:hint="eastAsia"/>
          <w:lang w:val="en-GB"/>
        </w:rPr>
        <w:t>C</w:t>
      </w:r>
      <w:r w:rsidRPr="00A86764">
        <w:rPr>
          <w:rFonts w:hint="eastAsia"/>
          <w:lang w:val="en-GB"/>
        </w:rPr>
        <w:t>.</w:t>
      </w:r>
      <w:r w:rsidRPr="00A86764">
        <w:rPr>
          <w:rFonts w:hint="eastAsia"/>
          <w:lang w:val="en-GB"/>
        </w:rPr>
        <w:tab/>
      </w:r>
      <w:r w:rsidRPr="00A86764">
        <w:rPr>
          <w:rFonts w:hint="eastAsia"/>
          <w:lang w:val="en-GB"/>
        </w:rPr>
        <w:t>关注的问题及建议</w:t>
      </w:r>
    </w:p>
    <w:p w:rsidR="004A18C7" w:rsidRDefault="00A86764" w:rsidP="00667C2A">
      <w:pPr>
        <w:pStyle w:val="H23GC"/>
        <w:rPr>
          <w:lang w:val="en-GB"/>
        </w:rPr>
      </w:pPr>
      <w:r w:rsidRPr="00A86764">
        <w:rPr>
          <w:rFonts w:hint="eastAsia"/>
          <w:lang w:val="en-GB"/>
        </w:rPr>
        <w:tab/>
      </w:r>
      <w:r w:rsidRPr="00A86764">
        <w:rPr>
          <w:rFonts w:hint="eastAsia"/>
          <w:lang w:val="en-GB"/>
        </w:rPr>
        <w:tab/>
      </w:r>
      <w:r w:rsidRPr="00A86764">
        <w:rPr>
          <w:rFonts w:hint="eastAsia"/>
          <w:lang w:val="en-GB"/>
        </w:rPr>
        <w:t>统计数据</w:t>
      </w:r>
    </w:p>
    <w:p w:rsidR="004A18C7" w:rsidRDefault="002A645C" w:rsidP="00A86764">
      <w:pPr>
        <w:pStyle w:val="SingleTxtGC"/>
        <w:rPr>
          <w:lang w:val="en-GB"/>
        </w:rPr>
      </w:pPr>
      <w:r>
        <w:rPr>
          <w:rFonts w:hint="eastAsia"/>
          <w:lang w:val="en-GB"/>
        </w:rPr>
        <w:t>6.</w:t>
      </w:r>
      <w:r w:rsidR="00A86764" w:rsidRPr="00A86764">
        <w:rPr>
          <w:rFonts w:hint="eastAsia"/>
          <w:lang w:val="en-GB"/>
        </w:rPr>
        <w:tab/>
      </w:r>
      <w:r w:rsidR="00A86764" w:rsidRPr="00A86764">
        <w:rPr>
          <w:rFonts w:hint="eastAsia"/>
          <w:lang w:val="en-GB"/>
        </w:rPr>
        <w:t>委员会注意到缔约国在对话之后提供的</w:t>
      </w:r>
      <w:r>
        <w:rPr>
          <w:rFonts w:hint="eastAsia"/>
          <w:lang w:val="en-GB"/>
        </w:rPr>
        <w:t>2</w:t>
      </w:r>
      <w:r w:rsidR="00A86764" w:rsidRPr="00A86764">
        <w:rPr>
          <w:rFonts w:hint="eastAsia"/>
          <w:lang w:val="en-GB"/>
        </w:rPr>
        <w:t>0</w:t>
      </w:r>
      <w:r>
        <w:rPr>
          <w:rFonts w:hint="eastAsia"/>
          <w:lang w:val="en-GB"/>
        </w:rPr>
        <w:t>11</w:t>
      </w:r>
      <w:r w:rsidR="00A86764" w:rsidRPr="00A86764">
        <w:rPr>
          <w:rFonts w:hint="eastAsia"/>
          <w:lang w:val="en-GB"/>
        </w:rPr>
        <w:t>年普查所得关于本国人口族裔构成和母语的统计数据。还注意到关于罗</w:t>
      </w:r>
      <w:proofErr w:type="gramStart"/>
      <w:r w:rsidR="00A86764" w:rsidRPr="00A86764">
        <w:rPr>
          <w:rFonts w:hint="eastAsia"/>
          <w:lang w:val="en-GB"/>
        </w:rPr>
        <w:t>姆</w:t>
      </w:r>
      <w:proofErr w:type="gramEnd"/>
      <w:r w:rsidR="00A86764" w:rsidRPr="00A86764">
        <w:rPr>
          <w:rFonts w:hint="eastAsia"/>
          <w:lang w:val="en-GB"/>
        </w:rPr>
        <w:t>人状况的一些社会经济指标。但委员会遗憾的是</w:t>
      </w:r>
      <w:r>
        <w:rPr>
          <w:rFonts w:hint="eastAsia"/>
          <w:lang w:val="en-GB"/>
        </w:rPr>
        <w:t>，</w:t>
      </w:r>
      <w:r w:rsidR="00A86764" w:rsidRPr="00A86764">
        <w:rPr>
          <w:rFonts w:hint="eastAsia"/>
          <w:lang w:val="en-GB"/>
        </w:rPr>
        <w:t>缔约国未提供统计数据或综合资料</w:t>
      </w:r>
      <w:r>
        <w:rPr>
          <w:rFonts w:hint="eastAsia"/>
          <w:lang w:val="en-GB"/>
        </w:rPr>
        <w:t>，</w:t>
      </w:r>
      <w:r w:rsidR="00A86764" w:rsidRPr="00A86764">
        <w:rPr>
          <w:rFonts w:hint="eastAsia"/>
          <w:lang w:val="en-GB"/>
        </w:rPr>
        <w:t>说明收集其他族裔群体社会经济指标的政策。委员会还感到遗憾的是</w:t>
      </w:r>
      <w:r>
        <w:rPr>
          <w:rFonts w:hint="eastAsia"/>
          <w:lang w:val="en-GB"/>
        </w:rPr>
        <w:t>，</w:t>
      </w:r>
      <w:r w:rsidR="00A86764" w:rsidRPr="00A86764">
        <w:rPr>
          <w:rFonts w:hint="eastAsia"/>
          <w:lang w:val="en-GB"/>
        </w:rPr>
        <w:t>缺少关于移民、寻求庇护者和难民的多年统计数据</w:t>
      </w:r>
      <w:r>
        <w:rPr>
          <w:rFonts w:hint="eastAsia"/>
          <w:lang w:val="en-GB"/>
        </w:rPr>
        <w:t>(</w:t>
      </w:r>
      <w:r w:rsidR="00A86764" w:rsidRPr="00A86764">
        <w:rPr>
          <w:rFonts w:hint="eastAsia"/>
          <w:lang w:val="en-GB"/>
        </w:rPr>
        <w:t>第二条</w:t>
      </w:r>
      <w:r>
        <w:rPr>
          <w:rFonts w:hint="eastAsia"/>
          <w:lang w:val="en-GB"/>
        </w:rPr>
        <w:t>)</w:t>
      </w:r>
      <w:r w:rsidR="00A86764" w:rsidRPr="00A86764">
        <w:rPr>
          <w:rFonts w:hint="eastAsia"/>
          <w:lang w:val="en-GB"/>
        </w:rPr>
        <w:t>。</w:t>
      </w:r>
    </w:p>
    <w:p w:rsidR="004A18C7" w:rsidRPr="00E16A99" w:rsidRDefault="002A645C" w:rsidP="00A86764">
      <w:pPr>
        <w:pStyle w:val="SingleTxtGC"/>
        <w:rPr>
          <w:rFonts w:ascii="Time New Roman" w:eastAsia="黑体" w:hAnsi="Time New Roman" w:hint="eastAsia"/>
          <w:lang w:val="en-GB"/>
        </w:rPr>
      </w:pPr>
      <w:r w:rsidRPr="00E16A99">
        <w:rPr>
          <w:rFonts w:ascii="Time New Roman" w:eastAsia="黑体" w:hAnsi="Time New Roman" w:hint="eastAsia"/>
          <w:lang w:val="en-GB"/>
        </w:rPr>
        <w:t>7.</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委员会回顾其报告准则</w:t>
      </w:r>
      <w:r w:rsidRPr="00E16A99">
        <w:rPr>
          <w:rFonts w:ascii="Time New Roman" w:eastAsia="黑体" w:hAnsi="Time New Roman" w:hint="eastAsia"/>
          <w:lang w:val="en-GB"/>
        </w:rPr>
        <w:t>(</w:t>
      </w:r>
      <w:proofErr w:type="spellStart"/>
      <w:r w:rsidRPr="00E16A99">
        <w:rPr>
          <w:rFonts w:ascii="Time New Roman" w:eastAsia="黑体" w:hAnsi="Time New Roman" w:hint="eastAsia"/>
          <w:lang w:val="en-GB"/>
        </w:rPr>
        <w:t>CERD</w:t>
      </w:r>
      <w:proofErr w:type="spellEnd"/>
      <w:r w:rsidRPr="00E16A99">
        <w:rPr>
          <w:rFonts w:ascii="Time New Roman" w:eastAsia="黑体" w:hAnsi="Time New Roman" w:hint="eastAsia"/>
          <w:lang w:val="en-GB"/>
        </w:rPr>
        <w:t>/C/2</w:t>
      </w:r>
      <w:r w:rsidR="00A86764" w:rsidRPr="00E16A99">
        <w:rPr>
          <w:rFonts w:ascii="Time New Roman" w:eastAsia="黑体" w:hAnsi="Time New Roman" w:hint="eastAsia"/>
          <w:lang w:val="en-GB"/>
        </w:rPr>
        <w:t>00</w:t>
      </w:r>
      <w:r w:rsidRPr="00E16A99">
        <w:rPr>
          <w:rFonts w:ascii="Time New Roman" w:eastAsia="黑体" w:hAnsi="Time New Roman" w:hint="eastAsia"/>
          <w:lang w:val="en-GB"/>
        </w:rPr>
        <w:t>7/1)</w:t>
      </w:r>
      <w:r w:rsidR="00A86764" w:rsidRPr="00E16A99">
        <w:rPr>
          <w:rFonts w:ascii="Time New Roman" w:eastAsia="黑体" w:hAnsi="Time New Roman" w:hint="eastAsia"/>
          <w:lang w:val="en-GB"/>
        </w:rPr>
        <w:t>和关于《公约》第一条第一款与第四款之解释和适用的第</w:t>
      </w:r>
      <w:r w:rsidRPr="00E16A99">
        <w:rPr>
          <w:rFonts w:ascii="Time New Roman" w:eastAsia="黑体" w:hAnsi="Time New Roman" w:hint="eastAsia"/>
          <w:lang w:val="en-GB"/>
        </w:rPr>
        <w:t>8</w:t>
      </w:r>
      <w:r w:rsidR="00A86764" w:rsidRPr="00E16A99">
        <w:rPr>
          <w:rFonts w:ascii="Time New Roman" w:eastAsia="黑体" w:hAnsi="Time New Roman" w:hint="eastAsia"/>
          <w:lang w:val="en-GB"/>
        </w:rPr>
        <w:t>号一般性建议</w:t>
      </w:r>
      <w:r w:rsidRPr="00E16A99">
        <w:rPr>
          <w:rFonts w:ascii="Time New Roman" w:eastAsia="黑体" w:hAnsi="Time New Roman" w:hint="eastAsia"/>
          <w:lang w:val="en-GB"/>
        </w:rPr>
        <w:t>(199</w:t>
      </w:r>
      <w:r w:rsidR="00A86764" w:rsidRPr="00E16A99">
        <w:rPr>
          <w:rFonts w:ascii="Time New Roman" w:eastAsia="黑体" w:hAnsi="Time New Roman" w:hint="eastAsia"/>
          <w:lang w:val="en-GB"/>
        </w:rPr>
        <w:t>0</w:t>
      </w:r>
      <w:r w:rsidR="00A86764" w:rsidRPr="00E16A99">
        <w:rPr>
          <w:rFonts w:ascii="Time New Roman" w:eastAsia="黑体" w:hAnsi="Time New Roman" w:hint="eastAsia"/>
          <w:lang w:val="en-GB"/>
        </w:rPr>
        <w:t>年</w:t>
      </w:r>
      <w:r w:rsidRPr="00E16A99">
        <w:rPr>
          <w:rFonts w:ascii="Time New Roman" w:eastAsia="黑体" w:hAnsi="Time New Roman" w:hint="eastAsia"/>
          <w:lang w:val="en-GB"/>
        </w:rPr>
        <w:t>)</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建议缔约国收集关于本国人口族裔构成的最新统计数据</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按族裔、民族出身和所用语言分列</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并制定关于各族裔群体享有权利的社会经济指标</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按性别和族裔分列</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包括为此与少数族裔对话并开展多元化的数据收集活动</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使用族裔多样性的各项指标</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并准许接受调查者匿名答复并选择自我认同</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以便为监督享有《公约》所载所有权利的情况提供充足的实证基础。委员会请缔约国在下次定期报告中提供最新统计数据</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同时提供关于移民、寻求庇护者和难民的多年统计数据。</w:t>
      </w:r>
    </w:p>
    <w:p w:rsidR="004A18C7" w:rsidRDefault="00A86764" w:rsidP="00667C2A">
      <w:pPr>
        <w:pStyle w:val="H23GC"/>
        <w:rPr>
          <w:lang w:val="en-GB"/>
        </w:rPr>
      </w:pPr>
      <w:r w:rsidRPr="00A86764">
        <w:rPr>
          <w:rFonts w:hint="eastAsia"/>
          <w:lang w:val="en-GB"/>
        </w:rPr>
        <w:tab/>
      </w:r>
      <w:r w:rsidRPr="00A86764">
        <w:rPr>
          <w:rFonts w:hint="eastAsia"/>
          <w:lang w:val="en-GB"/>
        </w:rPr>
        <w:tab/>
      </w:r>
      <w:r w:rsidRPr="00A86764">
        <w:rPr>
          <w:rFonts w:hint="eastAsia"/>
          <w:lang w:val="en-GB"/>
        </w:rPr>
        <w:t>国家人权机构</w:t>
      </w:r>
    </w:p>
    <w:p w:rsidR="004A18C7" w:rsidRDefault="002A645C" w:rsidP="00A86764">
      <w:pPr>
        <w:pStyle w:val="SingleTxtGC"/>
        <w:rPr>
          <w:lang w:val="en-GB"/>
        </w:rPr>
      </w:pPr>
      <w:r>
        <w:rPr>
          <w:rFonts w:hint="eastAsia"/>
          <w:lang w:val="en-GB"/>
        </w:rPr>
        <w:t>8.</w:t>
      </w:r>
      <w:r w:rsidR="00A86764" w:rsidRPr="00A86764">
        <w:rPr>
          <w:rFonts w:hint="eastAsia"/>
          <w:lang w:val="en-GB"/>
        </w:rPr>
        <w:tab/>
      </w:r>
      <w:r w:rsidR="00A86764" w:rsidRPr="00A86764">
        <w:rPr>
          <w:rFonts w:hint="eastAsia"/>
          <w:lang w:val="en-GB"/>
        </w:rPr>
        <w:t>委员会欢迎基本权利专员于</w:t>
      </w:r>
      <w:r>
        <w:rPr>
          <w:rFonts w:hint="eastAsia"/>
          <w:lang w:val="en-GB"/>
        </w:rPr>
        <w:t>2</w:t>
      </w:r>
      <w:r w:rsidR="00A86764" w:rsidRPr="00A86764">
        <w:rPr>
          <w:rFonts w:hint="eastAsia"/>
          <w:lang w:val="en-GB"/>
        </w:rPr>
        <w:t>0</w:t>
      </w:r>
      <w:r>
        <w:rPr>
          <w:rFonts w:hint="eastAsia"/>
          <w:lang w:val="en-GB"/>
        </w:rPr>
        <w:t>11</w:t>
      </w:r>
      <w:r w:rsidR="00A86764" w:rsidRPr="00A86764">
        <w:rPr>
          <w:rFonts w:hint="eastAsia"/>
          <w:lang w:val="en-GB"/>
        </w:rPr>
        <w:t>年设立并获得国家人权机构全球联盟</w:t>
      </w:r>
      <w:r>
        <w:rPr>
          <w:rFonts w:hint="eastAsia"/>
          <w:lang w:val="en-GB"/>
        </w:rPr>
        <w:t>A</w:t>
      </w:r>
      <w:r w:rsidR="00A86764" w:rsidRPr="00A86764">
        <w:rPr>
          <w:rFonts w:hint="eastAsia"/>
          <w:lang w:val="en-GB"/>
        </w:rPr>
        <w:t>类认证</w:t>
      </w:r>
      <w:r>
        <w:rPr>
          <w:rFonts w:hint="eastAsia"/>
          <w:lang w:val="en-GB"/>
        </w:rPr>
        <w:t>，</w:t>
      </w:r>
      <w:r w:rsidR="00A86764" w:rsidRPr="00A86764">
        <w:rPr>
          <w:rFonts w:hint="eastAsia"/>
          <w:lang w:val="en-GB"/>
        </w:rPr>
        <w:t>委员会关切的是</w:t>
      </w:r>
      <w:r>
        <w:rPr>
          <w:rFonts w:hint="eastAsia"/>
          <w:lang w:val="en-GB"/>
        </w:rPr>
        <w:t>，</w:t>
      </w:r>
      <w:r w:rsidR="00A86764" w:rsidRPr="00A86764">
        <w:rPr>
          <w:rFonts w:hint="eastAsia"/>
          <w:lang w:val="en-GB"/>
        </w:rPr>
        <w:t>负责少数民族权利的副专员受专事儿童和残疾人权利的基本权利专员领导</w:t>
      </w:r>
      <w:r>
        <w:rPr>
          <w:rFonts w:hint="eastAsia"/>
          <w:lang w:val="en-GB"/>
        </w:rPr>
        <w:t>，</w:t>
      </w:r>
      <w:r w:rsidR="00A86764" w:rsidRPr="00A86764">
        <w:rPr>
          <w:rFonts w:hint="eastAsia"/>
          <w:lang w:val="en-GB"/>
        </w:rPr>
        <w:t>这可能妨碍副专员完全独立、公正地开展禁止种族歧视的工作。委员会遗憾的是</w:t>
      </w:r>
      <w:r>
        <w:rPr>
          <w:rFonts w:hint="eastAsia"/>
          <w:lang w:val="en-GB"/>
        </w:rPr>
        <w:t>，</w:t>
      </w:r>
      <w:r w:rsidR="00A86764" w:rsidRPr="00A86764">
        <w:rPr>
          <w:rFonts w:hint="eastAsia"/>
          <w:lang w:val="en-GB"/>
        </w:rPr>
        <w:t>缺少资料说明基本权利专员办公室防止针对弱势少数族裔</w:t>
      </w:r>
      <w:r>
        <w:rPr>
          <w:rFonts w:hint="eastAsia"/>
          <w:lang w:val="en-GB"/>
        </w:rPr>
        <w:t>，</w:t>
      </w:r>
      <w:r w:rsidR="00A86764" w:rsidRPr="00A86764">
        <w:rPr>
          <w:rFonts w:hint="eastAsia"/>
          <w:lang w:val="en-GB"/>
        </w:rPr>
        <w:t>包括移民、难民和寻求庇护者的种族歧视和仇外心理的工作。委员会注意到</w:t>
      </w:r>
      <w:r>
        <w:rPr>
          <w:rFonts w:hint="eastAsia"/>
          <w:lang w:val="en-GB"/>
        </w:rPr>
        <w:t>，</w:t>
      </w:r>
      <w:r w:rsidR="00A86764" w:rsidRPr="00A86764">
        <w:rPr>
          <w:rFonts w:hint="eastAsia"/>
          <w:lang w:val="en-GB"/>
        </w:rPr>
        <w:t>缔约国设置了负责保护后代利益的副专员。</w:t>
      </w:r>
    </w:p>
    <w:p w:rsidR="004A18C7" w:rsidRPr="00E16A99" w:rsidRDefault="002A645C" w:rsidP="00A86764">
      <w:pPr>
        <w:pStyle w:val="SingleTxtGC"/>
        <w:rPr>
          <w:rFonts w:ascii="Time New Roman" w:eastAsia="黑体" w:hAnsi="Time New Roman" w:hint="eastAsia"/>
          <w:lang w:val="en-GB"/>
        </w:rPr>
      </w:pPr>
      <w:r w:rsidRPr="00E16A99">
        <w:rPr>
          <w:rFonts w:ascii="Time New Roman" w:eastAsia="黑体" w:hAnsi="Time New Roman" w:hint="eastAsia"/>
          <w:lang w:val="en-GB"/>
        </w:rPr>
        <w:t>9.</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委员会建议缔约国</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按照《关于增进和保护人权的国家机构的地位的原则》</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《巴黎原则》</w:t>
      </w:r>
      <w:r w:rsidRPr="00E16A99">
        <w:rPr>
          <w:rFonts w:ascii="Time New Roman" w:eastAsia="黑体" w:hAnsi="Time New Roman" w:hint="eastAsia"/>
          <w:lang w:val="en-GB"/>
        </w:rPr>
        <w:t>)</w:t>
      </w:r>
      <w:r w:rsidRPr="00E16A99">
        <w:rPr>
          <w:rFonts w:ascii="Time New Roman" w:eastAsia="黑体" w:hAnsi="Time New Roman" w:hint="eastAsia"/>
          <w:lang w:val="en-GB"/>
        </w:rPr>
        <w:t>，</w:t>
      </w:r>
      <w:r w:rsidR="00A86764" w:rsidRPr="00E16A99">
        <w:rPr>
          <w:rFonts w:ascii="Time New Roman" w:eastAsia="黑体" w:hAnsi="Time New Roman" w:hint="eastAsia"/>
          <w:spacing w:val="-4"/>
          <w:lang w:val="en-GB"/>
        </w:rPr>
        <w:t>确保基本权利专员和各位副专员得以独立、公正地充分履职。还建议专员办公室在禁止种族歧视和仇外心理方面开展更多工作</w:t>
      </w:r>
      <w:r w:rsidRPr="00E16A99">
        <w:rPr>
          <w:rFonts w:ascii="Time New Roman" w:eastAsia="黑体" w:hAnsi="Time New Roman" w:hint="eastAsia"/>
          <w:spacing w:val="-4"/>
          <w:lang w:val="en-GB"/>
        </w:rPr>
        <w:t>，</w:t>
      </w:r>
      <w:r w:rsidR="00A86764" w:rsidRPr="00E16A99">
        <w:rPr>
          <w:rFonts w:ascii="Time New Roman" w:eastAsia="黑体" w:hAnsi="Time New Roman" w:hint="eastAsia"/>
          <w:spacing w:val="-4"/>
          <w:lang w:val="en-GB"/>
        </w:rPr>
        <w:t>尤其是针对弱势少数族裔</w:t>
      </w:r>
      <w:r w:rsidRPr="00E16A99">
        <w:rPr>
          <w:rFonts w:ascii="Time New Roman" w:eastAsia="黑体" w:hAnsi="Time New Roman" w:hint="eastAsia"/>
          <w:spacing w:val="-4"/>
          <w:lang w:val="en-GB"/>
        </w:rPr>
        <w:t>，</w:t>
      </w:r>
      <w:r w:rsidR="00A86764" w:rsidRPr="00E16A99">
        <w:rPr>
          <w:rFonts w:ascii="Time New Roman" w:eastAsia="黑体" w:hAnsi="Time New Roman" w:hint="eastAsia"/>
          <w:spacing w:val="-4"/>
          <w:lang w:val="en-GB"/>
        </w:rPr>
        <w:t>包括移民、难民和寻求庇护者的种族歧视和仇外心理</w:t>
      </w:r>
      <w:r w:rsidRPr="00E16A99">
        <w:rPr>
          <w:rFonts w:ascii="Time New Roman" w:eastAsia="黑体" w:hAnsi="Time New Roman" w:hint="eastAsia"/>
          <w:spacing w:val="-4"/>
          <w:lang w:val="en-GB"/>
        </w:rPr>
        <w:t>，</w:t>
      </w:r>
      <w:r w:rsidR="00A86764" w:rsidRPr="00E16A99">
        <w:rPr>
          <w:rFonts w:ascii="Time New Roman" w:eastAsia="黑体" w:hAnsi="Time New Roman" w:hint="eastAsia"/>
          <w:spacing w:val="-4"/>
          <w:lang w:val="en-GB"/>
        </w:rPr>
        <w:t>并协助《公约》</w:t>
      </w:r>
      <w:r w:rsidR="00A86764" w:rsidRPr="00E16A99">
        <w:rPr>
          <w:rFonts w:ascii="Time New Roman" w:eastAsia="黑体" w:hAnsi="Time New Roman" w:hint="eastAsia"/>
          <w:lang w:val="en-GB"/>
        </w:rPr>
        <w:t>涵盖之侵犯行为的所有受害人诉诸司法。委员会还建议负责保护后代利益的副专员按照《公约》第七条</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面向青年就可持续发展和人权教育开展提高认识方案</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以期促进包容。</w:t>
      </w:r>
    </w:p>
    <w:p w:rsidR="004A18C7" w:rsidRDefault="00A86764" w:rsidP="00667C2A">
      <w:pPr>
        <w:pStyle w:val="H23GC"/>
        <w:rPr>
          <w:lang w:val="en-GB"/>
        </w:rPr>
      </w:pPr>
      <w:r w:rsidRPr="00A86764">
        <w:rPr>
          <w:rFonts w:hint="eastAsia"/>
          <w:lang w:val="en-GB"/>
        </w:rPr>
        <w:tab/>
      </w:r>
      <w:r w:rsidRPr="00A86764">
        <w:rPr>
          <w:rFonts w:hint="eastAsia"/>
          <w:lang w:val="en-GB"/>
        </w:rPr>
        <w:tab/>
      </w:r>
      <w:r w:rsidRPr="00A86764">
        <w:rPr>
          <w:rFonts w:hint="eastAsia"/>
          <w:lang w:val="en-GB"/>
        </w:rPr>
        <w:t>反歧视的法律框架及其执行</w:t>
      </w:r>
    </w:p>
    <w:p w:rsidR="004A18C7" w:rsidRDefault="002A645C" w:rsidP="00165D18">
      <w:pPr>
        <w:pStyle w:val="SingleTxtGC"/>
        <w:rPr>
          <w:lang w:val="en-GB"/>
        </w:rPr>
      </w:pPr>
      <w:r>
        <w:rPr>
          <w:rFonts w:hint="eastAsia"/>
          <w:lang w:val="en-GB"/>
        </w:rPr>
        <w:t>10.</w:t>
      </w:r>
      <w:r w:rsidR="00A86764" w:rsidRPr="00A86764">
        <w:rPr>
          <w:rFonts w:hint="eastAsia"/>
          <w:lang w:val="en-GB"/>
        </w:rPr>
        <w:tab/>
      </w:r>
      <w:r w:rsidR="00A86764" w:rsidRPr="00A86764">
        <w:rPr>
          <w:rFonts w:hint="eastAsia"/>
          <w:lang w:val="en-GB"/>
        </w:rPr>
        <w:t>委员会注意到缔约国自</w:t>
      </w:r>
      <w:r>
        <w:rPr>
          <w:rFonts w:hint="eastAsia"/>
          <w:lang w:val="en-GB"/>
        </w:rPr>
        <w:t>2</w:t>
      </w:r>
      <w:r w:rsidR="00A86764" w:rsidRPr="00A86764">
        <w:rPr>
          <w:rFonts w:hint="eastAsia"/>
          <w:lang w:val="en-GB"/>
        </w:rPr>
        <w:t>00</w:t>
      </w:r>
      <w:r>
        <w:rPr>
          <w:rFonts w:hint="eastAsia"/>
          <w:lang w:val="en-GB"/>
        </w:rPr>
        <w:t>2</w:t>
      </w:r>
      <w:r w:rsidR="00A86764" w:rsidRPr="00A86764">
        <w:rPr>
          <w:rFonts w:hint="eastAsia"/>
          <w:lang w:val="en-GB"/>
        </w:rPr>
        <w:t>年以来在加强消除种族歧视的法律框架方面的进展</w:t>
      </w:r>
      <w:r>
        <w:rPr>
          <w:rFonts w:hint="eastAsia"/>
          <w:lang w:val="en-GB"/>
        </w:rPr>
        <w:t>，</w:t>
      </w:r>
      <w:r w:rsidR="00A86764" w:rsidRPr="00A86764">
        <w:rPr>
          <w:rFonts w:hint="eastAsia"/>
          <w:lang w:val="en-GB"/>
        </w:rPr>
        <w:t>包括通过了《匈牙利基本法》、《平等待遇法》和《劳动法》中促进平等待遇的具体条款</w:t>
      </w:r>
      <w:r>
        <w:rPr>
          <w:rFonts w:hint="eastAsia"/>
          <w:lang w:val="en-GB"/>
        </w:rPr>
        <w:t>，</w:t>
      </w:r>
      <w:r w:rsidR="00A86764" w:rsidRPr="00A86764">
        <w:rPr>
          <w:rFonts w:hint="eastAsia"/>
          <w:lang w:val="en-GB"/>
        </w:rPr>
        <w:t>委员会关切的是</w:t>
      </w:r>
      <w:r>
        <w:rPr>
          <w:rFonts w:hint="eastAsia"/>
          <w:lang w:val="en-GB"/>
        </w:rPr>
        <w:t>，</w:t>
      </w:r>
      <w:r w:rsidR="00A86764" w:rsidRPr="00A86764">
        <w:rPr>
          <w:rFonts w:hint="eastAsia"/>
          <w:lang w:val="en-GB"/>
        </w:rPr>
        <w:t>禁止歧视的法律条款没有涵盖《公约》第一条所列全部禁止的歧视理由。委员会还关切的是</w:t>
      </w:r>
      <w:r>
        <w:rPr>
          <w:rFonts w:hint="eastAsia"/>
          <w:lang w:val="en-GB"/>
        </w:rPr>
        <w:t>，</w:t>
      </w:r>
      <w:r w:rsidR="00A86764" w:rsidRPr="00A86764">
        <w:rPr>
          <w:rFonts w:hint="eastAsia"/>
          <w:lang w:val="en-GB"/>
        </w:rPr>
        <w:t>这些法律条款并未得到充分一致的执行</w:t>
      </w:r>
      <w:r>
        <w:rPr>
          <w:rFonts w:hint="eastAsia"/>
          <w:lang w:val="en-GB"/>
        </w:rPr>
        <w:t>，</w:t>
      </w:r>
      <w:r w:rsidR="00A86764" w:rsidRPr="00A86764">
        <w:rPr>
          <w:rFonts w:hint="eastAsia"/>
          <w:lang w:val="en-GB"/>
        </w:rPr>
        <w:t>缺少详细实例</w:t>
      </w:r>
      <w:r>
        <w:rPr>
          <w:rFonts w:hint="eastAsia"/>
          <w:lang w:val="en-GB"/>
        </w:rPr>
        <w:t>，</w:t>
      </w:r>
      <w:r w:rsidR="00A86764" w:rsidRPr="00A86764">
        <w:rPr>
          <w:rFonts w:hint="eastAsia"/>
          <w:lang w:val="en-GB"/>
        </w:rPr>
        <w:t>说明法院和相关申诉机制具体援引禁止种族歧视之法律条款的情况。</w:t>
      </w:r>
      <w:bookmarkStart w:id="0" w:name="_GoBack"/>
      <w:bookmarkEnd w:id="0"/>
    </w:p>
    <w:p w:rsidR="004A18C7" w:rsidRPr="00E16A99" w:rsidRDefault="002A645C"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11.</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委员会建议缔约国</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按照《公约》第一条第一款</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确保所有禁止种族歧视的立法均包括一切歧视理由。还建议缔约国采取措施</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确保充分有效执行禁止种族歧视的现有法律条款</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协助有效诉诸司法</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并为所有种族歧视的受害人提供适当补救。委员会请缔约国在下次定期报告中提供种族歧视案件的详细实例</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包括关于《公约》通过司法和行政决定中相关法定条款得到适用的分析结果和数据。</w:t>
      </w:r>
    </w:p>
    <w:p w:rsidR="004A18C7" w:rsidRDefault="00A86764" w:rsidP="00D76DF9">
      <w:pPr>
        <w:pStyle w:val="H23GC"/>
        <w:spacing w:line="330" w:lineRule="exact"/>
        <w:rPr>
          <w:lang w:val="en-GB"/>
        </w:rPr>
      </w:pPr>
      <w:r w:rsidRPr="00A86764">
        <w:rPr>
          <w:rFonts w:hint="eastAsia"/>
          <w:lang w:val="en-GB"/>
        </w:rPr>
        <w:tab/>
      </w:r>
      <w:r w:rsidRPr="00A86764">
        <w:rPr>
          <w:rFonts w:hint="eastAsia"/>
          <w:lang w:val="en-GB"/>
        </w:rPr>
        <w:tab/>
      </w:r>
      <w:r w:rsidRPr="00A86764">
        <w:rPr>
          <w:rFonts w:hint="eastAsia"/>
          <w:lang w:val="en-GB"/>
        </w:rPr>
        <w:t>种族歧视申诉</w:t>
      </w:r>
    </w:p>
    <w:p w:rsidR="004A18C7" w:rsidRDefault="002A645C" w:rsidP="00D76DF9">
      <w:pPr>
        <w:pStyle w:val="SingleTxtGC"/>
        <w:spacing w:line="330" w:lineRule="exact"/>
        <w:rPr>
          <w:lang w:val="en-GB"/>
        </w:rPr>
      </w:pPr>
      <w:r>
        <w:rPr>
          <w:rFonts w:hint="eastAsia"/>
          <w:lang w:val="en-GB"/>
        </w:rPr>
        <w:t>12.</w:t>
      </w:r>
      <w:r w:rsidR="00A86764" w:rsidRPr="00A86764">
        <w:rPr>
          <w:rFonts w:hint="eastAsia"/>
          <w:lang w:val="en-GB"/>
        </w:rPr>
        <w:tab/>
      </w:r>
      <w:r w:rsidR="00A86764" w:rsidRPr="00A86764">
        <w:rPr>
          <w:rFonts w:hint="eastAsia"/>
          <w:lang w:val="en-GB"/>
        </w:rPr>
        <w:t>委员会注意到</w:t>
      </w:r>
      <w:r>
        <w:rPr>
          <w:rFonts w:hint="eastAsia"/>
          <w:lang w:val="en-GB"/>
        </w:rPr>
        <w:t>，</w:t>
      </w:r>
      <w:r w:rsidR="00A86764" w:rsidRPr="00A86764">
        <w:rPr>
          <w:rFonts w:hint="eastAsia"/>
          <w:lang w:val="en-GB"/>
        </w:rPr>
        <w:t>平等待遇局和基本权利专员分别按各自的任务审查种族歧视申诉</w:t>
      </w:r>
      <w:r>
        <w:rPr>
          <w:rFonts w:hint="eastAsia"/>
          <w:lang w:val="en-GB"/>
        </w:rPr>
        <w:t>，</w:t>
      </w:r>
      <w:r w:rsidR="00A86764" w:rsidRPr="00A86764">
        <w:rPr>
          <w:rFonts w:hint="eastAsia"/>
          <w:lang w:val="en-GB"/>
        </w:rPr>
        <w:t>并注意到缔约国在对话之后提供的关于这两个机制和国家司法体系审查的案件的资料。但委员会遗憾的是</w:t>
      </w:r>
      <w:r>
        <w:rPr>
          <w:rFonts w:hint="eastAsia"/>
          <w:lang w:val="en-GB"/>
        </w:rPr>
        <w:t>，</w:t>
      </w:r>
      <w:r w:rsidR="00A86764" w:rsidRPr="00A86764">
        <w:rPr>
          <w:rFonts w:hint="eastAsia"/>
          <w:lang w:val="en-GB"/>
        </w:rPr>
        <w:t>不清楚刑事案件中哪一单位掌握申诉的管辖权</w:t>
      </w:r>
      <w:r>
        <w:rPr>
          <w:rFonts w:hint="eastAsia"/>
          <w:lang w:val="en-GB"/>
        </w:rPr>
        <w:t>，</w:t>
      </w:r>
      <w:r w:rsidR="00A86764" w:rsidRPr="00A86764">
        <w:rPr>
          <w:rFonts w:hint="eastAsia"/>
          <w:lang w:val="en-GB"/>
        </w:rPr>
        <w:t>尤其是刑事起诉领域</w:t>
      </w:r>
      <w:r>
        <w:rPr>
          <w:rFonts w:hint="eastAsia"/>
          <w:lang w:val="en-GB"/>
        </w:rPr>
        <w:t>，</w:t>
      </w:r>
      <w:r w:rsidR="00A86764" w:rsidRPr="00A86764">
        <w:rPr>
          <w:rFonts w:hint="eastAsia"/>
          <w:lang w:val="en-GB"/>
        </w:rPr>
        <w:t>缺少按犯罪者和受害人之民族或族裔出身分列的全面资料</w:t>
      </w:r>
      <w:r>
        <w:rPr>
          <w:rFonts w:hint="eastAsia"/>
          <w:lang w:val="en-GB"/>
        </w:rPr>
        <w:t>，</w:t>
      </w:r>
      <w:r w:rsidR="00A86764" w:rsidRPr="00A86764">
        <w:rPr>
          <w:rFonts w:hint="eastAsia"/>
          <w:lang w:val="en-GB"/>
        </w:rPr>
        <w:t>说明指控、定罪和惩处的标准。委员会提醒缔约国</w:t>
      </w:r>
      <w:r>
        <w:rPr>
          <w:rFonts w:hint="eastAsia"/>
          <w:lang w:val="en-GB"/>
        </w:rPr>
        <w:t>，</w:t>
      </w:r>
      <w:r w:rsidR="00A86764" w:rsidRPr="00A86764">
        <w:rPr>
          <w:rFonts w:hint="eastAsia"/>
          <w:lang w:val="en-GB"/>
        </w:rPr>
        <w:t>申诉数量少未必说明缔约国没有种族歧视</w:t>
      </w:r>
      <w:r>
        <w:rPr>
          <w:rFonts w:hint="eastAsia"/>
          <w:lang w:val="en-GB"/>
        </w:rPr>
        <w:t>，</w:t>
      </w:r>
      <w:r w:rsidR="00A86764" w:rsidRPr="00A86764">
        <w:rPr>
          <w:rFonts w:hint="eastAsia"/>
          <w:lang w:val="en-GB"/>
        </w:rPr>
        <w:t>而是可能说明在国内援引《公约》权利时存在障碍</w:t>
      </w:r>
      <w:r>
        <w:rPr>
          <w:rFonts w:hint="eastAsia"/>
          <w:lang w:val="en-GB"/>
        </w:rPr>
        <w:t>，</w:t>
      </w:r>
      <w:r w:rsidR="00A86764" w:rsidRPr="00A86764">
        <w:rPr>
          <w:rFonts w:hint="eastAsia"/>
          <w:lang w:val="en-GB"/>
        </w:rPr>
        <w:t>例如受害人不信任缔约国的司法制度和机关</w:t>
      </w:r>
      <w:r>
        <w:rPr>
          <w:rFonts w:hint="eastAsia"/>
          <w:lang w:val="en-GB"/>
        </w:rPr>
        <w:t>(</w:t>
      </w:r>
      <w:r w:rsidR="00A86764" w:rsidRPr="00A86764">
        <w:rPr>
          <w:rFonts w:hint="eastAsia"/>
          <w:lang w:val="en-GB"/>
        </w:rPr>
        <w:t>第六至第七条</w:t>
      </w:r>
      <w:r>
        <w:rPr>
          <w:rFonts w:hint="eastAsia"/>
          <w:lang w:val="en-GB"/>
        </w:rPr>
        <w:t>)</w:t>
      </w:r>
      <w:r w:rsidR="00A86764" w:rsidRPr="00A86764">
        <w:rPr>
          <w:rFonts w:hint="eastAsia"/>
          <w:lang w:val="en-GB"/>
        </w:rPr>
        <w:t>。</w:t>
      </w:r>
    </w:p>
    <w:p w:rsidR="004A18C7" w:rsidRPr="00E16A99" w:rsidRDefault="002A645C"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13.</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委员会建议缔约国提供详细资料</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说明向平等待遇局、基本权利专员、法院或其他申诉机制提出的种族歧视申诉的情况</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包括关于种族歧视申诉及起诉和定罪犯罪者的数量与类型的统计数据</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按受害人年龄、性别和族裔出身分列</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并提供资料说明赔偿受害人的情况。还建议缔约国协助提出申诉</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并确保所有种族歧视的受害人借助司法和</w:t>
      </w:r>
      <w:proofErr w:type="gramStart"/>
      <w:r w:rsidR="00A86764" w:rsidRPr="00E16A99">
        <w:rPr>
          <w:rFonts w:ascii="Time New Roman" w:eastAsia="黑体" w:hAnsi="Time New Roman" w:hint="eastAsia"/>
          <w:lang w:val="en-GB"/>
        </w:rPr>
        <w:t>非司法</w:t>
      </w:r>
      <w:proofErr w:type="gramEnd"/>
      <w:r w:rsidR="00A86764" w:rsidRPr="00E16A99">
        <w:rPr>
          <w:rFonts w:ascii="Time New Roman" w:eastAsia="黑体" w:hAnsi="Time New Roman" w:hint="eastAsia"/>
          <w:lang w:val="en-GB"/>
        </w:rPr>
        <w:t>途径诉诸司法。</w:t>
      </w:r>
    </w:p>
    <w:p w:rsidR="004A18C7" w:rsidRDefault="00A86764" w:rsidP="00D76DF9">
      <w:pPr>
        <w:pStyle w:val="H23GC"/>
        <w:spacing w:line="330" w:lineRule="exact"/>
        <w:rPr>
          <w:lang w:val="en-GB"/>
        </w:rPr>
      </w:pPr>
      <w:r w:rsidRPr="00A86764">
        <w:rPr>
          <w:rFonts w:hint="eastAsia"/>
          <w:lang w:val="en-GB"/>
        </w:rPr>
        <w:tab/>
      </w:r>
      <w:r w:rsidRPr="00A86764">
        <w:rPr>
          <w:rFonts w:hint="eastAsia"/>
          <w:lang w:val="en-GB"/>
        </w:rPr>
        <w:tab/>
      </w:r>
      <w:r w:rsidRPr="00A86764">
        <w:rPr>
          <w:rFonts w:hint="eastAsia"/>
          <w:lang w:val="en-GB"/>
        </w:rPr>
        <w:t>种族主义仇恨犯罪</w:t>
      </w:r>
    </w:p>
    <w:p w:rsidR="00A86764" w:rsidRPr="00A86764" w:rsidRDefault="002A645C" w:rsidP="00D76DF9">
      <w:pPr>
        <w:pStyle w:val="SingleTxtGC"/>
        <w:spacing w:line="330" w:lineRule="exact"/>
        <w:rPr>
          <w:lang w:val="en-GB"/>
        </w:rPr>
      </w:pPr>
      <w:r>
        <w:rPr>
          <w:rFonts w:hint="eastAsia"/>
          <w:lang w:val="en-GB"/>
        </w:rPr>
        <w:t>14.</w:t>
      </w:r>
      <w:r w:rsidR="00A86764" w:rsidRPr="00A86764">
        <w:rPr>
          <w:rFonts w:hint="eastAsia"/>
          <w:lang w:val="en-GB"/>
        </w:rPr>
        <w:tab/>
      </w:r>
      <w:r w:rsidR="00A86764" w:rsidRPr="00A86764">
        <w:rPr>
          <w:rFonts w:hint="eastAsia"/>
          <w:lang w:val="en-GB"/>
        </w:rPr>
        <w:t>委员会注意到缔约国在对话后提交的资料中说明了关于仇恨犯罪的法律框架、为培训警察采取的措施及最近修订的刑事立法的适用情况</w:t>
      </w:r>
      <w:r>
        <w:rPr>
          <w:rFonts w:hint="eastAsia"/>
          <w:lang w:val="en-GB"/>
        </w:rPr>
        <w:t>，</w:t>
      </w:r>
      <w:r w:rsidR="00A86764" w:rsidRPr="00A86764">
        <w:rPr>
          <w:rFonts w:hint="eastAsia"/>
          <w:lang w:val="en-GB"/>
        </w:rPr>
        <w:t>但关切的是</w:t>
      </w:r>
      <w:r>
        <w:rPr>
          <w:rFonts w:hint="eastAsia"/>
          <w:lang w:val="en-GB"/>
        </w:rPr>
        <w:t>：</w:t>
      </w:r>
    </w:p>
    <w:p w:rsidR="00A86764" w:rsidRPr="00A86764" w:rsidRDefault="00A86764" w:rsidP="00D76DF9">
      <w:pPr>
        <w:pStyle w:val="SingleTxtGC"/>
        <w:spacing w:line="330" w:lineRule="exact"/>
        <w:rPr>
          <w:lang w:val="en-GB"/>
        </w:rPr>
      </w:pPr>
      <w:r w:rsidRPr="00A86764">
        <w:rPr>
          <w:rFonts w:hint="eastAsia"/>
          <w:lang w:val="en-GB"/>
        </w:rPr>
        <w:tab/>
      </w:r>
      <w:r w:rsidR="002A645C">
        <w:rPr>
          <w:rFonts w:hint="eastAsia"/>
          <w:lang w:val="en-GB"/>
        </w:rPr>
        <w:t>(a)</w:t>
      </w:r>
      <w:r w:rsidRPr="00A86764">
        <w:rPr>
          <w:rFonts w:hint="eastAsia"/>
          <w:lang w:val="en-GB"/>
        </w:rPr>
        <w:tab/>
      </w:r>
      <w:r w:rsidRPr="00A86764">
        <w:rPr>
          <w:rFonts w:hint="eastAsia"/>
          <w:lang w:val="en-GB"/>
        </w:rPr>
        <w:t>种族主义仇恨犯罪长期存在</w:t>
      </w:r>
      <w:r w:rsidR="002A645C">
        <w:rPr>
          <w:rFonts w:hint="eastAsia"/>
          <w:lang w:val="en-GB"/>
        </w:rPr>
        <w:t>，</w:t>
      </w:r>
      <w:r w:rsidRPr="00A86764">
        <w:rPr>
          <w:rFonts w:hint="eastAsia"/>
          <w:lang w:val="en-GB"/>
        </w:rPr>
        <w:t>包括种族主义仇恨暴力犯罪</w:t>
      </w:r>
      <w:r w:rsidR="002A645C">
        <w:rPr>
          <w:rFonts w:hint="eastAsia"/>
          <w:lang w:val="en-GB"/>
        </w:rPr>
        <w:t>，</w:t>
      </w:r>
      <w:r w:rsidRPr="00A86764">
        <w:rPr>
          <w:rFonts w:hint="eastAsia"/>
          <w:lang w:val="en-GB"/>
        </w:rPr>
        <w:t>主要是针对罗</w:t>
      </w:r>
      <w:proofErr w:type="gramStart"/>
      <w:r w:rsidRPr="00A86764">
        <w:rPr>
          <w:rFonts w:hint="eastAsia"/>
          <w:lang w:val="en-GB"/>
        </w:rPr>
        <w:t>姆</w:t>
      </w:r>
      <w:proofErr w:type="gramEnd"/>
      <w:r w:rsidRPr="00A86764">
        <w:rPr>
          <w:rFonts w:hint="eastAsia"/>
          <w:lang w:val="en-GB"/>
        </w:rPr>
        <w:t>人的犯罪</w:t>
      </w:r>
      <w:r w:rsidR="002A645C">
        <w:rPr>
          <w:rFonts w:hint="eastAsia"/>
          <w:lang w:val="en-GB"/>
        </w:rPr>
        <w:t>；</w:t>
      </w:r>
    </w:p>
    <w:p w:rsidR="00A86764" w:rsidRPr="00A86764" w:rsidRDefault="00A86764" w:rsidP="00D76DF9">
      <w:pPr>
        <w:pStyle w:val="SingleTxtGC"/>
        <w:spacing w:line="330" w:lineRule="exact"/>
        <w:rPr>
          <w:lang w:val="en-GB"/>
        </w:rPr>
      </w:pPr>
      <w:r w:rsidRPr="00A86764">
        <w:rPr>
          <w:rFonts w:hint="eastAsia"/>
          <w:lang w:val="en-GB"/>
        </w:rPr>
        <w:tab/>
      </w:r>
      <w:r w:rsidR="002A645C">
        <w:rPr>
          <w:rFonts w:hint="eastAsia"/>
          <w:lang w:val="en-GB"/>
        </w:rPr>
        <w:t>(b)</w:t>
      </w:r>
      <w:r w:rsidRPr="00A86764">
        <w:rPr>
          <w:rFonts w:hint="eastAsia"/>
          <w:lang w:val="en-GB"/>
        </w:rPr>
        <w:tab/>
      </w:r>
      <w:r w:rsidRPr="00A86764">
        <w:rPr>
          <w:rFonts w:hint="eastAsia"/>
          <w:lang w:val="en-GB"/>
        </w:rPr>
        <w:t>惩处仇恨犯罪者的标准和保护弱势群体的其他措施有待澄清</w:t>
      </w:r>
      <w:r w:rsidR="002A645C">
        <w:rPr>
          <w:rFonts w:hint="eastAsia"/>
          <w:lang w:val="en-GB"/>
        </w:rPr>
        <w:t>；</w:t>
      </w:r>
    </w:p>
    <w:p w:rsidR="00A86764" w:rsidRPr="00A86764" w:rsidRDefault="00A86764" w:rsidP="00D76DF9">
      <w:pPr>
        <w:pStyle w:val="SingleTxtGC"/>
        <w:spacing w:line="330" w:lineRule="exact"/>
        <w:rPr>
          <w:lang w:val="en-GB"/>
        </w:rPr>
      </w:pPr>
      <w:r w:rsidRPr="00A86764">
        <w:rPr>
          <w:rFonts w:hint="eastAsia"/>
          <w:lang w:val="en-GB"/>
        </w:rPr>
        <w:tab/>
      </w:r>
      <w:r w:rsidR="002A645C">
        <w:rPr>
          <w:rFonts w:hint="eastAsia"/>
          <w:lang w:val="en-GB"/>
        </w:rPr>
        <w:t>(c)</w:t>
      </w:r>
      <w:r w:rsidRPr="00A86764">
        <w:rPr>
          <w:rFonts w:hint="eastAsia"/>
          <w:lang w:val="en-GB"/>
        </w:rPr>
        <w:tab/>
      </w:r>
      <w:r w:rsidRPr="00A86764">
        <w:rPr>
          <w:rFonts w:hint="eastAsia"/>
          <w:lang w:val="en-GB"/>
        </w:rPr>
        <w:t>仇恨犯罪案件的分类和记录有所不妥</w:t>
      </w:r>
      <w:r w:rsidR="002A645C">
        <w:rPr>
          <w:rFonts w:hint="eastAsia"/>
          <w:lang w:val="en-GB"/>
        </w:rPr>
        <w:t>，</w:t>
      </w:r>
      <w:r w:rsidRPr="00A86764">
        <w:rPr>
          <w:rFonts w:hint="eastAsia"/>
          <w:lang w:val="en-GB"/>
        </w:rPr>
        <w:t>缺少适当调查</w:t>
      </w:r>
      <w:r w:rsidR="002A645C">
        <w:rPr>
          <w:rFonts w:hint="eastAsia"/>
          <w:lang w:val="en-GB"/>
        </w:rPr>
        <w:t>，</w:t>
      </w:r>
      <w:r w:rsidRPr="00A86764">
        <w:rPr>
          <w:rFonts w:hint="eastAsia"/>
          <w:lang w:val="en-GB"/>
        </w:rPr>
        <w:t>导致对犯罪者问责不足</w:t>
      </w:r>
      <w:r w:rsidR="002A645C">
        <w:rPr>
          <w:rFonts w:hint="eastAsia"/>
          <w:lang w:val="en-GB"/>
        </w:rPr>
        <w:t>；</w:t>
      </w:r>
    </w:p>
    <w:p w:rsidR="004A18C7" w:rsidRDefault="00A86764" w:rsidP="00D76DF9">
      <w:pPr>
        <w:pStyle w:val="SingleTxtGC"/>
        <w:spacing w:line="330" w:lineRule="exact"/>
        <w:rPr>
          <w:lang w:val="en-GB"/>
        </w:rPr>
      </w:pPr>
      <w:r w:rsidRPr="00A86764">
        <w:rPr>
          <w:rFonts w:hint="eastAsia"/>
          <w:lang w:val="en-GB"/>
        </w:rPr>
        <w:tab/>
      </w:r>
      <w:r w:rsidR="002A645C">
        <w:rPr>
          <w:rFonts w:hint="eastAsia"/>
          <w:lang w:val="en-GB"/>
        </w:rPr>
        <w:t>(d)</w:t>
      </w:r>
      <w:r w:rsidRPr="00A86764">
        <w:rPr>
          <w:rFonts w:hint="eastAsia"/>
          <w:lang w:val="en-GB"/>
        </w:rPr>
        <w:tab/>
      </w:r>
      <w:r w:rsidRPr="00A86764">
        <w:rPr>
          <w:rFonts w:hint="eastAsia"/>
          <w:lang w:val="en-GB"/>
        </w:rPr>
        <w:t>据称仇恨犯罪的相关条款更经常适用于保护多数族裔群体而非少数族裔群体</w:t>
      </w:r>
      <w:r w:rsidR="002A645C">
        <w:rPr>
          <w:rFonts w:hint="eastAsia"/>
          <w:lang w:val="en-GB"/>
        </w:rPr>
        <w:t>，</w:t>
      </w:r>
      <w:r w:rsidRPr="00A86764">
        <w:rPr>
          <w:rFonts w:hint="eastAsia"/>
          <w:lang w:val="en-GB"/>
        </w:rPr>
        <w:t>犯罪者来自少数族裔群体的案件适用的惩处相对较严</w:t>
      </w:r>
      <w:r w:rsidR="002A645C">
        <w:rPr>
          <w:rFonts w:hint="eastAsia"/>
          <w:lang w:val="en-GB"/>
        </w:rPr>
        <w:t>(</w:t>
      </w:r>
      <w:r w:rsidRPr="00A86764">
        <w:rPr>
          <w:rFonts w:hint="eastAsia"/>
          <w:lang w:val="en-GB"/>
        </w:rPr>
        <w:t>第四和第六条</w:t>
      </w:r>
      <w:r w:rsidR="002A645C">
        <w:rPr>
          <w:rFonts w:hint="eastAsia"/>
          <w:lang w:val="en-GB"/>
        </w:rPr>
        <w:t>)</w:t>
      </w:r>
      <w:r w:rsidR="00270DB0" w:rsidRPr="00A86764">
        <w:rPr>
          <w:rFonts w:hint="eastAsia"/>
          <w:lang w:val="en-GB"/>
        </w:rPr>
        <w:t>。</w:t>
      </w:r>
    </w:p>
    <w:p w:rsidR="00A86764" w:rsidRPr="00E16A99" w:rsidRDefault="002A645C"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15.</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委员会根据关于执行《公约》第四条的第</w:t>
      </w:r>
      <w:r w:rsidRPr="00E16A99">
        <w:rPr>
          <w:rFonts w:ascii="Time New Roman" w:eastAsia="黑体" w:hAnsi="Time New Roman" w:hint="eastAsia"/>
          <w:lang w:val="en-GB"/>
        </w:rPr>
        <w:t>7</w:t>
      </w:r>
      <w:r w:rsidR="00A86764" w:rsidRPr="00E16A99">
        <w:rPr>
          <w:rFonts w:ascii="Time New Roman" w:eastAsia="黑体" w:hAnsi="Time New Roman" w:hint="eastAsia"/>
          <w:lang w:val="en-GB"/>
        </w:rPr>
        <w:t>号一般性建议</w:t>
      </w:r>
      <w:r w:rsidRPr="00E16A99">
        <w:rPr>
          <w:rFonts w:ascii="Time New Roman" w:eastAsia="黑体" w:hAnsi="Time New Roman" w:hint="eastAsia"/>
          <w:lang w:val="en-GB"/>
        </w:rPr>
        <w:t>(1985</w:t>
      </w:r>
      <w:r w:rsidR="00A86764" w:rsidRPr="00E16A99">
        <w:rPr>
          <w:rFonts w:ascii="Time New Roman" w:eastAsia="黑体" w:hAnsi="Time New Roman" w:hint="eastAsia"/>
          <w:lang w:val="en-GB"/>
        </w:rPr>
        <w:t>年</w:t>
      </w:r>
      <w:r w:rsidRPr="00E16A99">
        <w:rPr>
          <w:rFonts w:ascii="Time New Roman" w:eastAsia="黑体" w:hAnsi="Time New Roman" w:hint="eastAsia"/>
          <w:lang w:val="en-GB"/>
        </w:rPr>
        <w:t>)</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建议缔约国加强有效打击种族主义仇恨犯罪的工作</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包括</w:t>
      </w:r>
      <w:r w:rsidRPr="00E16A99">
        <w:rPr>
          <w:rFonts w:ascii="Time New Roman" w:eastAsia="黑体" w:hAnsi="Time New Roman" w:hint="eastAsia"/>
          <w:lang w:val="en-GB"/>
        </w:rPr>
        <w:t>：</w:t>
      </w:r>
    </w:p>
    <w:p w:rsidR="00A86764" w:rsidRPr="00E16A99" w:rsidRDefault="00A86764" w:rsidP="00D76DF9">
      <w:pPr>
        <w:pStyle w:val="SingleTxtGC"/>
        <w:spacing w:line="330" w:lineRule="exact"/>
        <w:rPr>
          <w:rFonts w:ascii="Time New Roman" w:eastAsia="黑体" w:hAnsi="Time New Roman" w:hint="eastAsia"/>
          <w:spacing w:val="-4"/>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(a)</w:t>
      </w:r>
      <w:r w:rsidRPr="00E16A99">
        <w:rPr>
          <w:rFonts w:ascii="Time New Roman" w:eastAsia="黑体" w:hAnsi="Time New Roman" w:hint="eastAsia"/>
          <w:lang w:val="en-GB"/>
        </w:rPr>
        <w:tab/>
      </w:r>
      <w:r w:rsidRPr="00E16A99">
        <w:rPr>
          <w:rFonts w:ascii="Time New Roman" w:eastAsia="黑体" w:hAnsi="Time New Roman" w:hint="eastAsia"/>
          <w:spacing w:val="-4"/>
          <w:lang w:val="en-GB"/>
        </w:rPr>
        <w:t>立即采取措施</w:t>
      </w:r>
      <w:r w:rsidR="002A645C" w:rsidRPr="00E16A99">
        <w:rPr>
          <w:rFonts w:ascii="Time New Roman" w:eastAsia="黑体" w:hAnsi="Time New Roman" w:hint="eastAsia"/>
          <w:spacing w:val="-4"/>
          <w:lang w:val="en-GB"/>
        </w:rPr>
        <w:t>，</w:t>
      </w:r>
      <w:r w:rsidRPr="00E16A99">
        <w:rPr>
          <w:rFonts w:ascii="Time New Roman" w:eastAsia="黑体" w:hAnsi="Time New Roman" w:hint="eastAsia"/>
          <w:spacing w:val="-4"/>
          <w:lang w:val="en-GB"/>
        </w:rPr>
        <w:t>防止种族主义仇恨犯罪和种族主义暴力并保护弱势群体</w:t>
      </w:r>
      <w:r w:rsidR="002A645C" w:rsidRPr="00E16A99">
        <w:rPr>
          <w:rFonts w:ascii="Time New Roman" w:eastAsia="黑体" w:hAnsi="Time New Roman" w:hint="eastAsia"/>
          <w:spacing w:val="-4"/>
          <w:lang w:val="en-GB"/>
        </w:rPr>
        <w:t>；</w:t>
      </w:r>
    </w:p>
    <w:p w:rsidR="00A86764"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(b)</w:t>
      </w:r>
      <w:r w:rsidRPr="00E16A99">
        <w:rPr>
          <w:rFonts w:ascii="Time New Roman" w:eastAsia="黑体" w:hAnsi="Time New Roman" w:hint="eastAsia"/>
          <w:lang w:val="en-GB"/>
        </w:rPr>
        <w:tab/>
      </w:r>
      <w:r w:rsidRPr="00E16A99">
        <w:rPr>
          <w:rFonts w:ascii="Time New Roman" w:eastAsia="黑体" w:hAnsi="Time New Roman" w:hint="eastAsia"/>
          <w:lang w:val="en-GB"/>
        </w:rPr>
        <w:t>提供详细资料</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说明防止种族主义仇恨犯罪的立法和保护弱势群体的其他措施的执行情况及其影响</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包括案件实例和关于申诉、调查、定罪与惩处的数量和类型的统计数据</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按犯罪者和受害人族裔、年龄和性别分列</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并提供资料说明惩处的标准</w:t>
      </w:r>
      <w:r w:rsidR="002A645C" w:rsidRPr="00E16A99">
        <w:rPr>
          <w:rFonts w:ascii="Time New Roman" w:eastAsia="黑体" w:hAnsi="Time New Roman" w:hint="eastAsia"/>
          <w:lang w:val="en-GB"/>
        </w:rPr>
        <w:t>；</w:t>
      </w:r>
    </w:p>
    <w:p w:rsidR="00A86764"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(c)</w:t>
      </w:r>
      <w:r w:rsidRPr="00E16A99">
        <w:rPr>
          <w:rFonts w:ascii="Time New Roman" w:eastAsia="黑体" w:hAnsi="Time New Roman" w:hint="eastAsia"/>
          <w:lang w:val="en-GB"/>
        </w:rPr>
        <w:tab/>
      </w:r>
      <w:r w:rsidRPr="00E16A99">
        <w:rPr>
          <w:rFonts w:ascii="Time New Roman" w:eastAsia="黑体" w:hAnsi="Time New Roman" w:hint="eastAsia"/>
          <w:lang w:val="en-GB"/>
        </w:rPr>
        <w:t>继续为警察、检察官、律师和司法人员提供关于妥善识别、登记、调查和起诉种族主义仇恨犯罪的培训</w:t>
      </w:r>
      <w:r w:rsidR="002A645C" w:rsidRPr="00E16A99">
        <w:rPr>
          <w:rFonts w:ascii="Time New Roman" w:eastAsia="黑体" w:hAnsi="Time New Roman" w:hint="eastAsia"/>
          <w:lang w:val="en-GB"/>
        </w:rPr>
        <w:t>；</w:t>
      </w:r>
    </w:p>
    <w:p w:rsidR="00A86764"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(d)</w:t>
      </w:r>
      <w:r w:rsidRPr="00E16A99">
        <w:rPr>
          <w:rFonts w:ascii="Time New Roman" w:eastAsia="黑体" w:hAnsi="Time New Roman" w:hint="eastAsia"/>
          <w:lang w:val="en-GB"/>
        </w:rPr>
        <w:tab/>
      </w:r>
      <w:r w:rsidRPr="00E16A99">
        <w:rPr>
          <w:rFonts w:ascii="Time New Roman" w:eastAsia="黑体" w:hAnsi="Time New Roman" w:hint="eastAsia"/>
          <w:lang w:val="en-GB"/>
        </w:rPr>
        <w:t>确保有效登记、调查和起诉所有举报的仇恨犯罪并适当惩处犯罪者</w:t>
      </w:r>
      <w:r w:rsidR="002A645C" w:rsidRPr="00E16A99">
        <w:rPr>
          <w:rFonts w:ascii="Time New Roman" w:eastAsia="黑体" w:hAnsi="Time New Roman" w:hint="eastAsia"/>
          <w:lang w:val="en-GB"/>
        </w:rPr>
        <w:t>；</w:t>
      </w:r>
    </w:p>
    <w:p w:rsidR="004A18C7"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6A1299" w:rsidRPr="00E16A99">
        <w:rPr>
          <w:rFonts w:ascii="Time New Roman" w:eastAsia="黑体" w:hAnsi="Time New Roman" w:hint="eastAsia"/>
          <w:lang w:val="en-GB"/>
        </w:rPr>
        <w:t>(</w:t>
      </w:r>
      <w:r w:rsidR="006A1299" w:rsidRPr="00E16A99">
        <w:rPr>
          <w:rFonts w:ascii="Time New Roman" w:eastAsia="黑体" w:hAnsi="Time New Roman"/>
          <w:lang w:val="en-GB"/>
        </w:rPr>
        <w:t>e</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ab/>
      </w:r>
      <w:r w:rsidRPr="00E16A99">
        <w:rPr>
          <w:rFonts w:ascii="Time New Roman" w:eastAsia="黑体" w:hAnsi="Time New Roman" w:hint="eastAsia"/>
          <w:lang w:val="en-GB"/>
        </w:rPr>
        <w:t>确保关于种族主义仇恨犯罪的立法同等保护多数和少数群体免于种族主义事件</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确保根据客观标准而非犯罪者或受害人的族裔予以惩处。</w:t>
      </w:r>
    </w:p>
    <w:p w:rsidR="004A18C7" w:rsidRDefault="00A86764" w:rsidP="00D76DF9">
      <w:pPr>
        <w:pStyle w:val="H23GC"/>
        <w:spacing w:line="330" w:lineRule="exact"/>
        <w:rPr>
          <w:lang w:val="en-GB"/>
        </w:rPr>
      </w:pPr>
      <w:r w:rsidRPr="00A86764">
        <w:rPr>
          <w:rFonts w:hint="eastAsia"/>
          <w:lang w:val="en-GB"/>
        </w:rPr>
        <w:tab/>
      </w:r>
      <w:r w:rsidRPr="00A86764">
        <w:rPr>
          <w:rFonts w:hint="eastAsia"/>
          <w:lang w:val="en-GB"/>
        </w:rPr>
        <w:tab/>
      </w:r>
      <w:r w:rsidRPr="00A86764">
        <w:rPr>
          <w:rFonts w:hint="eastAsia"/>
          <w:lang w:val="en-GB"/>
        </w:rPr>
        <w:t>种族主义仇恨言论</w:t>
      </w:r>
      <w:r w:rsidRPr="00A86764">
        <w:rPr>
          <w:rFonts w:hint="eastAsia"/>
          <w:lang w:val="en-GB"/>
        </w:rPr>
        <w:t xml:space="preserve"> </w:t>
      </w:r>
    </w:p>
    <w:p w:rsidR="004A18C7" w:rsidRDefault="002A645C" w:rsidP="00D76DF9">
      <w:pPr>
        <w:pStyle w:val="SingleTxtGC"/>
        <w:spacing w:line="330" w:lineRule="exact"/>
        <w:rPr>
          <w:lang w:val="en-GB"/>
        </w:rPr>
      </w:pPr>
      <w:r>
        <w:rPr>
          <w:rFonts w:hint="eastAsia"/>
          <w:lang w:val="en-GB"/>
        </w:rPr>
        <w:t>16.</w:t>
      </w:r>
      <w:r w:rsidR="00A86764" w:rsidRPr="00A86764">
        <w:rPr>
          <w:rFonts w:hint="eastAsia"/>
          <w:lang w:val="en-GB"/>
        </w:rPr>
        <w:tab/>
      </w:r>
      <w:r w:rsidR="00A86764" w:rsidRPr="00A86764">
        <w:rPr>
          <w:rFonts w:hint="eastAsia"/>
          <w:lang w:val="en-GB"/>
        </w:rPr>
        <w:t>委员会深感警觉的是</w:t>
      </w:r>
      <w:r>
        <w:rPr>
          <w:rFonts w:hint="eastAsia"/>
          <w:lang w:val="en-GB"/>
        </w:rPr>
        <w:t>，</w:t>
      </w:r>
      <w:r w:rsidR="00A86764" w:rsidRPr="00A86764">
        <w:rPr>
          <w:rFonts w:hint="eastAsia"/>
          <w:lang w:val="en-GB"/>
        </w:rPr>
        <w:t>缔约国长期存在针对罗</w:t>
      </w:r>
      <w:proofErr w:type="gramStart"/>
      <w:r w:rsidR="00A86764" w:rsidRPr="00A86764">
        <w:rPr>
          <w:rFonts w:hint="eastAsia"/>
          <w:lang w:val="en-GB"/>
        </w:rPr>
        <w:t>姆</w:t>
      </w:r>
      <w:proofErr w:type="gramEnd"/>
      <w:r w:rsidR="00A86764" w:rsidRPr="00A86764">
        <w:rPr>
          <w:rFonts w:hint="eastAsia"/>
          <w:lang w:val="en-GB"/>
        </w:rPr>
        <w:t>人、移民、难民、寻求庇护者和其他少数群体种族主义仇恨言论</w:t>
      </w:r>
      <w:r>
        <w:rPr>
          <w:rFonts w:hint="eastAsia"/>
          <w:lang w:val="en-GB"/>
        </w:rPr>
        <w:t>，</w:t>
      </w:r>
      <w:r w:rsidR="00A86764" w:rsidRPr="00A86764">
        <w:rPr>
          <w:rFonts w:hint="eastAsia"/>
          <w:lang w:val="en-GB"/>
        </w:rPr>
        <w:t>特别是主导政治人物以及在媒体</w:t>
      </w:r>
      <w:r>
        <w:rPr>
          <w:rFonts w:hint="eastAsia"/>
          <w:lang w:val="en-GB"/>
        </w:rPr>
        <w:t>，</w:t>
      </w:r>
      <w:r w:rsidR="00A86764" w:rsidRPr="00A86764">
        <w:rPr>
          <w:rFonts w:hint="eastAsia"/>
          <w:lang w:val="en-GB"/>
        </w:rPr>
        <w:t>包括在互联网上发表的言论</w:t>
      </w:r>
      <w:r>
        <w:rPr>
          <w:rFonts w:hint="eastAsia"/>
          <w:lang w:val="en-GB"/>
        </w:rPr>
        <w:t>，</w:t>
      </w:r>
      <w:r w:rsidR="00A86764" w:rsidRPr="00A86764">
        <w:rPr>
          <w:rFonts w:hint="eastAsia"/>
          <w:lang w:val="en-GB"/>
        </w:rPr>
        <w:t>这加剧了仇恨和不容忍</w:t>
      </w:r>
      <w:r>
        <w:rPr>
          <w:rFonts w:hint="eastAsia"/>
          <w:lang w:val="en-GB"/>
        </w:rPr>
        <w:t>，</w:t>
      </w:r>
      <w:r w:rsidR="00A86764" w:rsidRPr="00A86764">
        <w:rPr>
          <w:rFonts w:hint="eastAsia"/>
          <w:lang w:val="en-GB"/>
        </w:rPr>
        <w:t>并且有时引起针对这些群体的暴力。委员会尤其深感警觉的是</w:t>
      </w:r>
      <w:r>
        <w:rPr>
          <w:rFonts w:hint="eastAsia"/>
          <w:lang w:val="en-GB"/>
        </w:rPr>
        <w:t>，</w:t>
      </w:r>
      <w:r w:rsidR="00A86764" w:rsidRPr="00A86764">
        <w:rPr>
          <w:rFonts w:hint="eastAsia"/>
          <w:lang w:val="en-GB"/>
        </w:rPr>
        <w:t>据称缔约国的公众人物</w:t>
      </w:r>
      <w:r>
        <w:rPr>
          <w:rFonts w:hint="eastAsia"/>
          <w:lang w:val="en-GB"/>
        </w:rPr>
        <w:t>，</w:t>
      </w:r>
      <w:r w:rsidR="00A86764" w:rsidRPr="00A86764">
        <w:rPr>
          <w:rFonts w:hint="eastAsia"/>
          <w:lang w:val="en-GB"/>
        </w:rPr>
        <w:t>包括</w:t>
      </w:r>
      <w:proofErr w:type="gramStart"/>
      <w:r w:rsidR="00A86764" w:rsidRPr="00A86764">
        <w:rPr>
          <w:rFonts w:hint="eastAsia"/>
          <w:lang w:val="en-GB"/>
        </w:rPr>
        <w:t>最</w:t>
      </w:r>
      <w:proofErr w:type="gramEnd"/>
      <w:r w:rsidR="00A86764" w:rsidRPr="00A86764">
        <w:rPr>
          <w:rFonts w:hint="eastAsia"/>
          <w:lang w:val="en-GB"/>
        </w:rPr>
        <w:t>高层人物</w:t>
      </w:r>
      <w:r>
        <w:rPr>
          <w:rFonts w:hint="eastAsia"/>
          <w:lang w:val="en-GB"/>
        </w:rPr>
        <w:t>，</w:t>
      </w:r>
      <w:r w:rsidR="00A86764" w:rsidRPr="00A86764">
        <w:rPr>
          <w:rFonts w:hint="eastAsia"/>
          <w:lang w:val="en-GB"/>
        </w:rPr>
        <w:t>曾发表可能宣扬种族仇恨的声明</w:t>
      </w:r>
      <w:r>
        <w:rPr>
          <w:rFonts w:hint="eastAsia"/>
          <w:lang w:val="en-GB"/>
        </w:rPr>
        <w:t>，</w:t>
      </w:r>
      <w:r w:rsidR="00A86764" w:rsidRPr="00A86764">
        <w:rPr>
          <w:rFonts w:hint="eastAsia"/>
          <w:lang w:val="en-GB"/>
        </w:rPr>
        <w:t>主要是在政府</w:t>
      </w:r>
      <w:r>
        <w:rPr>
          <w:rFonts w:hint="eastAsia"/>
          <w:lang w:val="en-GB"/>
        </w:rPr>
        <w:t>2</w:t>
      </w:r>
      <w:r w:rsidR="00A86764" w:rsidRPr="00A86764">
        <w:rPr>
          <w:rFonts w:hint="eastAsia"/>
          <w:lang w:val="en-GB"/>
        </w:rPr>
        <w:t>0</w:t>
      </w:r>
      <w:r>
        <w:rPr>
          <w:rFonts w:hint="eastAsia"/>
          <w:lang w:val="en-GB"/>
        </w:rPr>
        <w:t>15</w:t>
      </w:r>
      <w:r w:rsidR="00A86764" w:rsidRPr="00A86764">
        <w:rPr>
          <w:rFonts w:hint="eastAsia"/>
          <w:lang w:val="en-GB"/>
        </w:rPr>
        <w:t>启动的反移民和反难民宣传中。委员会还关切的是</w:t>
      </w:r>
      <w:r>
        <w:rPr>
          <w:rFonts w:hint="eastAsia"/>
          <w:lang w:val="en-GB"/>
        </w:rPr>
        <w:t>，</w:t>
      </w:r>
      <w:r w:rsidR="00A86764" w:rsidRPr="00A86764">
        <w:rPr>
          <w:rFonts w:hint="eastAsia"/>
          <w:lang w:val="en-GB"/>
        </w:rPr>
        <w:t>缺少详细资料</w:t>
      </w:r>
      <w:r>
        <w:rPr>
          <w:rFonts w:hint="eastAsia"/>
          <w:lang w:val="en-GB"/>
        </w:rPr>
        <w:t>，</w:t>
      </w:r>
      <w:r w:rsidR="00A86764" w:rsidRPr="00A86764">
        <w:rPr>
          <w:rFonts w:hint="eastAsia"/>
          <w:lang w:val="en-GB"/>
        </w:rPr>
        <w:t>说明对种族主义仇恨言论</w:t>
      </w:r>
      <w:r>
        <w:rPr>
          <w:rFonts w:hint="eastAsia"/>
          <w:lang w:val="en-GB"/>
        </w:rPr>
        <w:t>，</w:t>
      </w:r>
      <w:r w:rsidR="00A86764" w:rsidRPr="00A86764">
        <w:rPr>
          <w:rFonts w:hint="eastAsia"/>
          <w:lang w:val="en-GB"/>
        </w:rPr>
        <w:t>尤其公众人物</w:t>
      </w:r>
      <w:r>
        <w:rPr>
          <w:rFonts w:hint="eastAsia"/>
          <w:lang w:val="en-GB"/>
        </w:rPr>
        <w:t>，</w:t>
      </w:r>
      <w:r w:rsidR="00A86764" w:rsidRPr="00A86764">
        <w:rPr>
          <w:rFonts w:hint="eastAsia"/>
          <w:lang w:val="en-GB"/>
        </w:rPr>
        <w:t>包括政治人物发表的言论的调查、起诉和定罪情况</w:t>
      </w:r>
      <w:r>
        <w:rPr>
          <w:rFonts w:hint="eastAsia"/>
          <w:lang w:val="en-GB"/>
        </w:rPr>
        <w:t>(</w:t>
      </w:r>
      <w:r w:rsidR="00A86764" w:rsidRPr="00A86764">
        <w:rPr>
          <w:rFonts w:hint="eastAsia"/>
          <w:lang w:val="en-GB"/>
        </w:rPr>
        <w:t>第四条</w:t>
      </w:r>
      <w:r>
        <w:rPr>
          <w:rFonts w:hint="eastAsia"/>
          <w:lang w:val="en-GB"/>
        </w:rPr>
        <w:t>)</w:t>
      </w:r>
      <w:r w:rsidR="00A86764" w:rsidRPr="00A86764">
        <w:rPr>
          <w:rFonts w:hint="eastAsia"/>
          <w:lang w:val="en-GB"/>
        </w:rPr>
        <w:t>。</w:t>
      </w:r>
    </w:p>
    <w:p w:rsidR="00A86764" w:rsidRPr="00E16A99" w:rsidRDefault="002A645C"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17.</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委员会回顾关于打击种族主义仇恨言论的第</w:t>
      </w:r>
      <w:r w:rsidRPr="00E16A99">
        <w:rPr>
          <w:rFonts w:ascii="Time New Roman" w:eastAsia="黑体" w:hAnsi="Time New Roman" w:hint="eastAsia"/>
          <w:lang w:val="en-GB"/>
        </w:rPr>
        <w:t>35</w:t>
      </w:r>
      <w:r w:rsidR="00A86764" w:rsidRPr="00E16A99">
        <w:rPr>
          <w:rFonts w:ascii="Time New Roman" w:eastAsia="黑体" w:hAnsi="Time New Roman" w:hint="eastAsia"/>
          <w:lang w:val="en-GB"/>
        </w:rPr>
        <w:t>号一般性建议</w:t>
      </w:r>
      <w:r w:rsidRPr="00E16A99">
        <w:rPr>
          <w:rFonts w:ascii="Time New Roman" w:eastAsia="黑体" w:hAnsi="Time New Roman" w:hint="eastAsia"/>
          <w:lang w:val="en-GB"/>
        </w:rPr>
        <w:t>(2</w:t>
      </w:r>
      <w:r w:rsidR="00A86764" w:rsidRPr="00E16A99">
        <w:rPr>
          <w:rFonts w:ascii="Time New Roman" w:eastAsia="黑体" w:hAnsi="Time New Roman" w:hint="eastAsia"/>
          <w:lang w:val="en-GB"/>
        </w:rPr>
        <w:t>0</w:t>
      </w:r>
      <w:r w:rsidRPr="00E16A99">
        <w:rPr>
          <w:rFonts w:ascii="Time New Roman" w:eastAsia="黑体" w:hAnsi="Time New Roman" w:hint="eastAsia"/>
          <w:lang w:val="en-GB"/>
        </w:rPr>
        <w:t>13</w:t>
      </w:r>
      <w:r w:rsidR="00A86764" w:rsidRPr="00E16A99">
        <w:rPr>
          <w:rFonts w:ascii="Time New Roman" w:eastAsia="黑体" w:hAnsi="Time New Roman" w:hint="eastAsia"/>
          <w:lang w:val="en-GB"/>
        </w:rPr>
        <w:t>年</w:t>
      </w:r>
      <w:r w:rsidRPr="00E16A99">
        <w:rPr>
          <w:rFonts w:ascii="Time New Roman" w:eastAsia="黑体" w:hAnsi="Time New Roman" w:hint="eastAsia"/>
          <w:lang w:val="en-GB"/>
        </w:rPr>
        <w:t>)</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建议缔约国</w:t>
      </w:r>
      <w:r w:rsidRPr="00E16A99">
        <w:rPr>
          <w:rFonts w:ascii="Time New Roman" w:eastAsia="黑体" w:hAnsi="Time New Roman" w:hint="eastAsia"/>
          <w:lang w:val="en-GB"/>
        </w:rPr>
        <w:t>：</w:t>
      </w:r>
    </w:p>
    <w:p w:rsidR="00A86764"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(a)</w:t>
      </w:r>
      <w:r w:rsidRPr="00E16A99">
        <w:rPr>
          <w:rFonts w:ascii="Time New Roman" w:eastAsia="黑体" w:hAnsi="Time New Roman" w:hint="eastAsia"/>
          <w:lang w:val="en-GB"/>
        </w:rPr>
        <w:tab/>
      </w:r>
      <w:r w:rsidRPr="00E16A99">
        <w:rPr>
          <w:rFonts w:ascii="Time New Roman" w:eastAsia="黑体" w:hAnsi="Time New Roman" w:hint="eastAsia"/>
          <w:lang w:val="en-GB"/>
        </w:rPr>
        <w:t>立即采取一切措施</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停止种族主义仇恨言论和煽动暴力</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公开谴责并远离政治人物等公众人物的种族主义仇恨言论</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包括在媒体和互联网上</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并采取措施保护弱势的受影响群体</w:t>
      </w:r>
      <w:r w:rsidR="002A645C" w:rsidRPr="00E16A99">
        <w:rPr>
          <w:rFonts w:ascii="Time New Roman" w:eastAsia="黑体" w:hAnsi="Time New Roman" w:hint="eastAsia"/>
          <w:lang w:val="en-GB"/>
        </w:rPr>
        <w:t>；</w:t>
      </w:r>
    </w:p>
    <w:p w:rsidR="00A86764"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(b)</w:t>
      </w:r>
      <w:r w:rsidRPr="00E16A99">
        <w:rPr>
          <w:rFonts w:ascii="Time New Roman" w:eastAsia="黑体" w:hAnsi="Time New Roman" w:hint="eastAsia"/>
          <w:lang w:val="en-GB"/>
        </w:rPr>
        <w:tab/>
      </w:r>
      <w:r w:rsidRPr="00E16A99">
        <w:rPr>
          <w:rFonts w:ascii="Time New Roman" w:eastAsia="黑体" w:hAnsi="Time New Roman" w:hint="eastAsia"/>
          <w:lang w:val="en-GB"/>
        </w:rPr>
        <w:t>确保采取一切措施</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防止所有人</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包括公职人员和政治人物发表种族主义仇恨言论和煽动种族仇恨</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并加强执行相关立法</w:t>
      </w:r>
      <w:r w:rsidR="002A645C" w:rsidRPr="00E16A99">
        <w:rPr>
          <w:rFonts w:ascii="Time New Roman" w:eastAsia="黑体" w:hAnsi="Time New Roman" w:hint="eastAsia"/>
          <w:lang w:val="en-GB"/>
        </w:rPr>
        <w:t>；</w:t>
      </w:r>
    </w:p>
    <w:p w:rsidR="004A18C7" w:rsidRPr="00E16A99" w:rsidRDefault="00A86764"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ab/>
      </w:r>
      <w:r w:rsidR="002A645C" w:rsidRPr="00E16A99">
        <w:rPr>
          <w:rFonts w:ascii="Time New Roman" w:eastAsia="黑体" w:hAnsi="Time New Roman" w:hint="eastAsia"/>
          <w:lang w:val="en-GB"/>
        </w:rPr>
        <w:t>(c)</w:t>
      </w:r>
      <w:r w:rsidRPr="00E16A99">
        <w:rPr>
          <w:rFonts w:ascii="Time New Roman" w:eastAsia="黑体" w:hAnsi="Time New Roman" w:hint="eastAsia"/>
          <w:lang w:val="en-GB"/>
        </w:rPr>
        <w:tab/>
      </w:r>
      <w:r w:rsidRPr="00E16A99">
        <w:rPr>
          <w:rFonts w:ascii="Time New Roman" w:eastAsia="黑体" w:hAnsi="Time New Roman" w:hint="eastAsia"/>
          <w:lang w:val="en-GB"/>
        </w:rPr>
        <w:t>有效识别、登记、调查和起诉种族主义仇恨言论或煽动种族仇恨的案件</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惩处责任人</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包括政治人物和媒体官员</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并在下次定期报告中提供详细资料</w:t>
      </w:r>
      <w:r w:rsidR="002A645C" w:rsidRPr="00E16A99">
        <w:rPr>
          <w:rFonts w:ascii="Time New Roman" w:eastAsia="黑体" w:hAnsi="Time New Roman" w:hint="eastAsia"/>
          <w:lang w:val="en-GB"/>
        </w:rPr>
        <w:t>，</w:t>
      </w:r>
      <w:r w:rsidRPr="00E16A99">
        <w:rPr>
          <w:rFonts w:ascii="Time New Roman" w:eastAsia="黑体" w:hAnsi="Time New Roman" w:hint="eastAsia"/>
          <w:lang w:val="en-GB"/>
        </w:rPr>
        <w:t>说明种族主义仇恨言论调查、起诉和定罪的情况。</w:t>
      </w:r>
    </w:p>
    <w:p w:rsidR="004A18C7" w:rsidRDefault="00A86764" w:rsidP="00D76DF9">
      <w:pPr>
        <w:pStyle w:val="H23GC"/>
        <w:spacing w:line="330" w:lineRule="exact"/>
        <w:rPr>
          <w:lang w:val="en-GB"/>
        </w:rPr>
      </w:pPr>
      <w:r w:rsidRPr="00A86764">
        <w:rPr>
          <w:rFonts w:hint="eastAsia"/>
          <w:lang w:val="en-GB"/>
        </w:rPr>
        <w:tab/>
      </w:r>
      <w:r w:rsidRPr="00A86764">
        <w:rPr>
          <w:rFonts w:hint="eastAsia"/>
          <w:lang w:val="en-GB"/>
        </w:rPr>
        <w:tab/>
      </w:r>
      <w:r w:rsidRPr="00A86764">
        <w:rPr>
          <w:rFonts w:hint="eastAsia"/>
          <w:lang w:val="en-GB"/>
        </w:rPr>
        <w:t>禁止宣扬种族歧视的组织</w:t>
      </w:r>
    </w:p>
    <w:p w:rsidR="004A18C7" w:rsidRDefault="002A645C" w:rsidP="00D76DF9">
      <w:pPr>
        <w:pStyle w:val="SingleTxtGC"/>
        <w:spacing w:line="330" w:lineRule="exact"/>
        <w:rPr>
          <w:lang w:val="en-GB"/>
        </w:rPr>
      </w:pPr>
      <w:r>
        <w:rPr>
          <w:rFonts w:hint="eastAsia"/>
          <w:lang w:val="en-GB"/>
        </w:rPr>
        <w:t>18.</w:t>
      </w:r>
      <w:r w:rsidR="00A86764" w:rsidRPr="00A86764">
        <w:rPr>
          <w:rFonts w:hint="eastAsia"/>
          <w:lang w:val="en-GB"/>
        </w:rPr>
        <w:tab/>
      </w:r>
      <w:r w:rsidR="00A86764" w:rsidRPr="00CF5D31">
        <w:rPr>
          <w:rFonts w:hint="eastAsia"/>
          <w:spacing w:val="-4"/>
          <w:lang w:val="en-GB"/>
        </w:rPr>
        <w:t>委员会对缔约国存在宣扬种族仇恨的组织及这些组织的运作深表关切。还关切的是</w:t>
      </w:r>
      <w:r w:rsidRPr="00CF5D31">
        <w:rPr>
          <w:rFonts w:hint="eastAsia"/>
          <w:spacing w:val="-4"/>
          <w:lang w:val="en-GB"/>
        </w:rPr>
        <w:t>，</w:t>
      </w:r>
      <w:r w:rsidR="00A86764" w:rsidRPr="00CF5D31">
        <w:rPr>
          <w:rFonts w:hint="eastAsia"/>
          <w:spacing w:val="-4"/>
          <w:lang w:val="en-GB"/>
        </w:rPr>
        <w:t>缺少资料说明关于这类组织的信息和运作的</w:t>
      </w:r>
      <w:r w:rsidRPr="00CF5D31">
        <w:rPr>
          <w:rFonts w:hint="eastAsia"/>
          <w:spacing w:val="-4"/>
          <w:lang w:val="en-GB"/>
        </w:rPr>
        <w:t>2</w:t>
      </w:r>
      <w:r w:rsidR="00A86764" w:rsidRPr="00CF5D31">
        <w:rPr>
          <w:rFonts w:hint="eastAsia"/>
          <w:spacing w:val="-4"/>
          <w:lang w:val="en-GB"/>
        </w:rPr>
        <w:t>0</w:t>
      </w:r>
      <w:r w:rsidRPr="00CF5D31">
        <w:rPr>
          <w:rFonts w:hint="eastAsia"/>
          <w:spacing w:val="-4"/>
          <w:lang w:val="en-GB"/>
        </w:rPr>
        <w:t>11</w:t>
      </w:r>
      <w:r w:rsidR="00A86764" w:rsidRPr="00CF5D31">
        <w:rPr>
          <w:rFonts w:hint="eastAsia"/>
          <w:spacing w:val="-4"/>
          <w:lang w:val="en-GB"/>
        </w:rPr>
        <w:t>年第</w:t>
      </w:r>
      <w:r w:rsidRPr="00CF5D31">
        <w:rPr>
          <w:rFonts w:hint="eastAsia"/>
          <w:spacing w:val="-4"/>
          <w:lang w:val="en-GB"/>
        </w:rPr>
        <w:t>XL</w:t>
      </w:r>
      <w:proofErr w:type="gramStart"/>
      <w:r w:rsidR="00A86764" w:rsidRPr="00CF5D31">
        <w:rPr>
          <w:rFonts w:hint="eastAsia"/>
          <w:spacing w:val="-4"/>
          <w:lang w:val="en-GB"/>
        </w:rPr>
        <w:t>号法和</w:t>
      </w:r>
      <w:proofErr w:type="gramEnd"/>
      <w:r w:rsidR="00A86764" w:rsidRPr="00CF5D31">
        <w:rPr>
          <w:rFonts w:hint="eastAsia"/>
          <w:spacing w:val="-4"/>
          <w:lang w:val="en-GB"/>
        </w:rPr>
        <w:t>《刑法》</w:t>
      </w:r>
      <w:r w:rsidR="00A86764" w:rsidRPr="00A86764">
        <w:rPr>
          <w:rFonts w:hint="eastAsia"/>
          <w:lang w:val="en-GB"/>
        </w:rPr>
        <w:t>第</w:t>
      </w:r>
      <w:r>
        <w:rPr>
          <w:rFonts w:hint="eastAsia"/>
          <w:lang w:val="en-GB"/>
        </w:rPr>
        <w:t>351</w:t>
      </w:r>
      <w:r w:rsidR="00A86764" w:rsidRPr="00A86764">
        <w:rPr>
          <w:rFonts w:hint="eastAsia"/>
          <w:lang w:val="en-GB"/>
        </w:rPr>
        <w:t>节的情况</w:t>
      </w:r>
      <w:r>
        <w:rPr>
          <w:rFonts w:hint="eastAsia"/>
          <w:lang w:val="en-GB"/>
        </w:rPr>
        <w:t>，</w:t>
      </w:r>
      <w:r w:rsidR="00A86764" w:rsidRPr="00A86764">
        <w:rPr>
          <w:rFonts w:hint="eastAsia"/>
          <w:lang w:val="en-GB"/>
        </w:rPr>
        <w:t>并且缺少资料说明缔约国为防止这类组织煽动仇恨而采取的措施产生的影响</w:t>
      </w:r>
      <w:r>
        <w:rPr>
          <w:rFonts w:hint="eastAsia"/>
          <w:lang w:val="en-GB"/>
        </w:rPr>
        <w:t>(</w:t>
      </w:r>
      <w:r w:rsidR="00A86764" w:rsidRPr="00A86764">
        <w:rPr>
          <w:rFonts w:hint="eastAsia"/>
          <w:lang w:val="en-GB"/>
        </w:rPr>
        <w:t>第四条</w:t>
      </w:r>
      <w:r>
        <w:rPr>
          <w:rFonts w:hint="eastAsia"/>
          <w:lang w:val="en-GB"/>
        </w:rPr>
        <w:t>)</w:t>
      </w:r>
      <w:r w:rsidR="00A86764" w:rsidRPr="00A86764">
        <w:rPr>
          <w:rFonts w:hint="eastAsia"/>
          <w:lang w:val="en-GB"/>
        </w:rPr>
        <w:t>。</w:t>
      </w:r>
    </w:p>
    <w:p w:rsidR="004A18C7" w:rsidRPr="00E16A99" w:rsidRDefault="002A645C" w:rsidP="00D76DF9">
      <w:pPr>
        <w:pStyle w:val="SingleTxtGC"/>
        <w:spacing w:line="330" w:lineRule="exact"/>
        <w:rPr>
          <w:rFonts w:ascii="Time New Roman" w:eastAsia="黑体" w:hAnsi="Time New Roman" w:hint="eastAsia"/>
          <w:lang w:val="en-GB"/>
        </w:rPr>
      </w:pPr>
      <w:r w:rsidRPr="00E16A99">
        <w:rPr>
          <w:rFonts w:ascii="Time New Roman" w:eastAsia="黑体" w:hAnsi="Time New Roman" w:hint="eastAsia"/>
          <w:lang w:val="en-GB"/>
        </w:rPr>
        <w:t>19.</w:t>
      </w:r>
      <w:r w:rsidR="00A86764" w:rsidRPr="00E16A99">
        <w:rPr>
          <w:rFonts w:ascii="Time New Roman" w:eastAsia="黑体" w:hAnsi="Time New Roman" w:hint="eastAsia"/>
          <w:lang w:val="en-GB"/>
        </w:rPr>
        <w:tab/>
      </w:r>
      <w:r w:rsidR="00A86764" w:rsidRPr="00E16A99">
        <w:rPr>
          <w:rFonts w:ascii="Time New Roman" w:eastAsia="黑体" w:hAnsi="Time New Roman" w:hint="eastAsia"/>
          <w:lang w:val="en-GB"/>
        </w:rPr>
        <w:t>委员会建议缔约国</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按照《公约》第四条</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丑</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项</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宣布宣扬和煽动种族仇恨的组织非法并加以禁止。还建议缔约国按照《公约》第四条</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确保充分执行立法</w:t>
      </w:r>
      <w:r w:rsidRPr="00E16A99">
        <w:rPr>
          <w:rFonts w:ascii="Time New Roman" w:eastAsia="黑体" w:hAnsi="Time New Roman" w:hint="eastAsia"/>
          <w:lang w:val="en-GB"/>
        </w:rPr>
        <w:t>，</w:t>
      </w:r>
      <w:r w:rsidR="00A86764" w:rsidRPr="00E16A99">
        <w:rPr>
          <w:rFonts w:ascii="Time New Roman" w:eastAsia="黑体" w:hAnsi="Time New Roman" w:hint="eastAsia"/>
          <w:lang w:val="en-GB"/>
        </w:rPr>
        <w:t>并禁止成立或运营宣扬和煽动种族仇恨的团体。</w:t>
      </w:r>
    </w:p>
    <w:p w:rsidR="004A18C7" w:rsidRDefault="00A86764" w:rsidP="00D76DF9">
      <w:pPr>
        <w:pStyle w:val="H23GC"/>
        <w:spacing w:line="330" w:lineRule="exact"/>
        <w:rPr>
          <w:lang w:val="en-GB"/>
        </w:rPr>
      </w:pPr>
      <w:r w:rsidRPr="00A86764">
        <w:rPr>
          <w:rFonts w:hint="eastAsia"/>
          <w:lang w:val="en-GB"/>
        </w:rPr>
        <w:tab/>
      </w:r>
      <w:r w:rsidRPr="00A86764">
        <w:rPr>
          <w:rFonts w:hint="eastAsia"/>
          <w:lang w:val="en-GB"/>
        </w:rPr>
        <w:tab/>
      </w:r>
      <w:r w:rsidRPr="00A86764">
        <w:rPr>
          <w:rFonts w:hint="eastAsia"/>
          <w:lang w:val="en-GB"/>
        </w:rPr>
        <w:t>罗</w:t>
      </w:r>
      <w:proofErr w:type="gramStart"/>
      <w:r w:rsidRPr="00A86764">
        <w:rPr>
          <w:rFonts w:hint="eastAsia"/>
          <w:lang w:val="en-GB"/>
        </w:rPr>
        <w:t>姆</w:t>
      </w:r>
      <w:proofErr w:type="gramEnd"/>
      <w:r w:rsidRPr="00A86764">
        <w:rPr>
          <w:rFonts w:hint="eastAsia"/>
          <w:lang w:val="en-GB"/>
        </w:rPr>
        <w:t>人的处境</w:t>
      </w:r>
    </w:p>
    <w:p w:rsidR="00A86764" w:rsidRPr="00A86764" w:rsidRDefault="002A645C" w:rsidP="00D76DF9">
      <w:pPr>
        <w:pStyle w:val="SingleTxtGC"/>
        <w:spacing w:line="330" w:lineRule="exact"/>
        <w:rPr>
          <w:lang w:val="en-GB"/>
        </w:rPr>
      </w:pPr>
      <w:r>
        <w:rPr>
          <w:rFonts w:hint="eastAsia"/>
          <w:lang w:val="en-GB"/>
        </w:rPr>
        <w:t>20.</w:t>
      </w:r>
      <w:r w:rsidR="00A86764" w:rsidRPr="00A86764">
        <w:rPr>
          <w:rFonts w:hint="eastAsia"/>
          <w:lang w:val="en-GB"/>
        </w:rPr>
        <w:tab/>
      </w:r>
      <w:r w:rsidR="00A86764" w:rsidRPr="00A86764">
        <w:rPr>
          <w:rFonts w:hint="eastAsia"/>
          <w:lang w:val="en-GB"/>
        </w:rPr>
        <w:t>委员会注意到缔约国在提供的资料中说明了改善罗</w:t>
      </w:r>
      <w:proofErr w:type="gramStart"/>
      <w:r w:rsidR="00A86764" w:rsidRPr="00A86764">
        <w:rPr>
          <w:rFonts w:hint="eastAsia"/>
          <w:lang w:val="en-GB"/>
        </w:rPr>
        <w:t>姆</w:t>
      </w:r>
      <w:proofErr w:type="gramEnd"/>
      <w:r w:rsidR="00A86764" w:rsidRPr="00A86764">
        <w:rPr>
          <w:rFonts w:hint="eastAsia"/>
          <w:lang w:val="en-GB"/>
        </w:rPr>
        <w:t>人处境的措施</w:t>
      </w:r>
      <w:r>
        <w:rPr>
          <w:rFonts w:hint="eastAsia"/>
          <w:lang w:val="en-GB"/>
        </w:rPr>
        <w:t>，</w:t>
      </w:r>
      <w:r w:rsidR="00A86764" w:rsidRPr="00A86764">
        <w:rPr>
          <w:rFonts w:hint="eastAsia"/>
          <w:lang w:val="en-GB"/>
        </w:rPr>
        <w:t>包括卫生和教育领域以及借助</w:t>
      </w:r>
      <w:r>
        <w:rPr>
          <w:rFonts w:hint="eastAsia"/>
          <w:lang w:val="en-GB"/>
        </w:rPr>
        <w:t>2</w:t>
      </w:r>
      <w:r w:rsidR="00A86764" w:rsidRPr="00A86764">
        <w:rPr>
          <w:rFonts w:hint="eastAsia"/>
          <w:lang w:val="en-GB"/>
        </w:rPr>
        <w:t>0</w:t>
      </w:r>
      <w:r>
        <w:rPr>
          <w:rFonts w:hint="eastAsia"/>
          <w:lang w:val="en-GB"/>
        </w:rPr>
        <w:t>11</w:t>
      </w:r>
      <w:r w:rsidR="00A86764" w:rsidRPr="00A86764">
        <w:rPr>
          <w:rFonts w:hint="eastAsia"/>
          <w:lang w:val="en-GB"/>
        </w:rPr>
        <w:t>年《国家社会包容战略》采取的措施</w:t>
      </w:r>
      <w:r>
        <w:rPr>
          <w:rFonts w:hint="eastAsia"/>
          <w:lang w:val="en-GB"/>
        </w:rPr>
        <w:t>，</w:t>
      </w:r>
      <w:r w:rsidR="00A86764" w:rsidRPr="00A86764">
        <w:rPr>
          <w:rFonts w:hint="eastAsia"/>
          <w:lang w:val="en-GB"/>
        </w:rPr>
        <w:t>但仍高度关切的是</w:t>
      </w:r>
      <w:r>
        <w:rPr>
          <w:rFonts w:hint="eastAsia"/>
          <w:lang w:val="en-GB"/>
        </w:rPr>
        <w:t>，</w:t>
      </w:r>
      <w:r w:rsidR="00A86764" w:rsidRPr="00A86764">
        <w:rPr>
          <w:rFonts w:hint="eastAsia"/>
          <w:lang w:val="en-GB"/>
        </w:rPr>
        <w:t>罗</w:t>
      </w:r>
      <w:proofErr w:type="gramStart"/>
      <w:r w:rsidR="00A86764" w:rsidRPr="00A86764">
        <w:rPr>
          <w:rFonts w:hint="eastAsia"/>
          <w:lang w:val="en-GB"/>
        </w:rPr>
        <w:t>姆</w:t>
      </w:r>
      <w:proofErr w:type="gramEnd"/>
      <w:r w:rsidR="00A86764" w:rsidRPr="00A86764">
        <w:rPr>
          <w:rFonts w:hint="eastAsia"/>
          <w:lang w:val="en-GB"/>
        </w:rPr>
        <w:t>人长期遭受歧视和隔离并面临极度贫困。委员会尤其关切的是</w:t>
      </w:r>
      <w:r>
        <w:rPr>
          <w:rFonts w:hint="eastAsia"/>
          <w:lang w:val="en-GB"/>
        </w:rPr>
        <w:t>：</w:t>
      </w:r>
    </w:p>
    <w:p w:rsidR="00A86764" w:rsidRPr="00A86764" w:rsidRDefault="00A86764" w:rsidP="00D76DF9">
      <w:pPr>
        <w:pStyle w:val="SingleTxtGC"/>
        <w:spacing w:line="330" w:lineRule="exact"/>
        <w:rPr>
          <w:lang w:val="en-GB"/>
        </w:rPr>
      </w:pPr>
      <w:r w:rsidRPr="00A86764">
        <w:rPr>
          <w:rFonts w:hint="eastAsia"/>
          <w:lang w:val="en-GB"/>
        </w:rPr>
        <w:tab/>
      </w:r>
      <w:r w:rsidR="002A645C">
        <w:rPr>
          <w:rFonts w:hint="eastAsia"/>
          <w:lang w:val="en-GB"/>
        </w:rPr>
        <w:t>(a)</w:t>
      </w:r>
      <w:r w:rsidRPr="00A86764">
        <w:rPr>
          <w:rFonts w:hint="eastAsia"/>
          <w:lang w:val="en-GB"/>
        </w:rPr>
        <w:tab/>
      </w:r>
      <w:r w:rsidRPr="00A86764">
        <w:rPr>
          <w:rFonts w:hint="eastAsia"/>
          <w:lang w:val="en-GB"/>
        </w:rPr>
        <w:t>缺少关于罗</w:t>
      </w:r>
      <w:proofErr w:type="gramStart"/>
      <w:r w:rsidRPr="00A86764">
        <w:rPr>
          <w:rFonts w:hint="eastAsia"/>
          <w:lang w:val="en-GB"/>
        </w:rPr>
        <w:t>姆</w:t>
      </w:r>
      <w:proofErr w:type="gramEnd"/>
      <w:r w:rsidRPr="00A86764">
        <w:rPr>
          <w:rFonts w:hint="eastAsia"/>
          <w:lang w:val="en-GB"/>
        </w:rPr>
        <w:t>人及罗</w:t>
      </w:r>
      <w:proofErr w:type="gramStart"/>
      <w:r w:rsidRPr="00A86764">
        <w:rPr>
          <w:rFonts w:hint="eastAsia"/>
          <w:lang w:val="en-GB"/>
        </w:rPr>
        <w:t>姆</w:t>
      </w:r>
      <w:proofErr w:type="gramEnd"/>
      <w:r w:rsidRPr="00A86764">
        <w:rPr>
          <w:rFonts w:hint="eastAsia"/>
          <w:lang w:val="en-GB"/>
        </w:rPr>
        <w:t>人在校学生人数的一致可靠的统计数据</w:t>
      </w:r>
      <w:r w:rsidR="002A645C">
        <w:rPr>
          <w:rFonts w:hint="eastAsia"/>
          <w:lang w:val="en-GB"/>
        </w:rPr>
        <w:t>，</w:t>
      </w:r>
      <w:r w:rsidRPr="00A86764">
        <w:rPr>
          <w:rFonts w:hint="eastAsia"/>
          <w:lang w:val="en-GB"/>
        </w:rPr>
        <w:t>这可能妨碍规划解决歧视问题的有效措施</w:t>
      </w:r>
      <w:r w:rsidR="000C46D5">
        <w:rPr>
          <w:rFonts w:hint="eastAsia"/>
          <w:lang w:val="en-GB"/>
        </w:rPr>
        <w:t>；</w:t>
      </w:r>
    </w:p>
    <w:p w:rsidR="00A86764" w:rsidRPr="00A86764" w:rsidRDefault="00A86764" w:rsidP="00D76DF9">
      <w:pPr>
        <w:pStyle w:val="SingleTxtGC"/>
        <w:spacing w:line="330" w:lineRule="exact"/>
        <w:rPr>
          <w:lang w:val="en-GB"/>
        </w:rPr>
      </w:pPr>
      <w:r w:rsidRPr="00A86764">
        <w:rPr>
          <w:rFonts w:hint="eastAsia"/>
          <w:lang w:val="en-GB"/>
        </w:rPr>
        <w:tab/>
      </w:r>
      <w:r w:rsidR="002A645C">
        <w:rPr>
          <w:rFonts w:hint="eastAsia"/>
          <w:lang w:val="en-GB"/>
        </w:rPr>
        <w:t>(b)</w:t>
      </w:r>
      <w:r w:rsidRPr="00A86764">
        <w:rPr>
          <w:rFonts w:hint="eastAsia"/>
          <w:lang w:val="en-GB"/>
        </w:rPr>
        <w:tab/>
      </w:r>
      <w:r w:rsidRPr="00A86764">
        <w:rPr>
          <w:rFonts w:hint="eastAsia"/>
          <w:lang w:val="en-GB"/>
        </w:rPr>
        <w:t>长期存在对罗</w:t>
      </w:r>
      <w:proofErr w:type="gramStart"/>
      <w:r w:rsidRPr="00A86764">
        <w:rPr>
          <w:rFonts w:hint="eastAsia"/>
          <w:lang w:val="en-GB"/>
        </w:rPr>
        <w:t>姆</w:t>
      </w:r>
      <w:proofErr w:type="gramEnd"/>
      <w:r w:rsidRPr="00A86764">
        <w:rPr>
          <w:rFonts w:hint="eastAsia"/>
          <w:lang w:val="en-GB"/>
        </w:rPr>
        <w:t>人的体制上的歧视</w:t>
      </w:r>
      <w:r w:rsidR="002A645C">
        <w:rPr>
          <w:rFonts w:hint="eastAsia"/>
          <w:lang w:val="en-GB"/>
        </w:rPr>
        <w:t>，</w:t>
      </w:r>
      <w:r w:rsidRPr="00A86764">
        <w:rPr>
          <w:rFonts w:hint="eastAsia"/>
          <w:lang w:val="en-GB"/>
        </w:rPr>
        <w:t>尽管已有一些应对这种歧视的政策和措施</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(c)</w:t>
      </w:r>
      <w:r w:rsidRPr="00A86764">
        <w:rPr>
          <w:rFonts w:hint="eastAsia"/>
          <w:lang w:val="en-GB"/>
        </w:rPr>
        <w:tab/>
      </w:r>
      <w:r w:rsidRPr="00A86764">
        <w:rPr>
          <w:rFonts w:hint="eastAsia"/>
          <w:lang w:val="en-GB"/>
        </w:rPr>
        <w:t>罗</w:t>
      </w:r>
      <w:proofErr w:type="gramStart"/>
      <w:r w:rsidRPr="00A86764">
        <w:rPr>
          <w:rFonts w:hint="eastAsia"/>
          <w:lang w:val="en-GB"/>
        </w:rPr>
        <w:t>姆人儿童</w:t>
      </w:r>
      <w:proofErr w:type="gramEnd"/>
      <w:r w:rsidRPr="00A86764">
        <w:rPr>
          <w:rFonts w:hint="eastAsia"/>
          <w:lang w:val="en-GB"/>
        </w:rPr>
        <w:t>在教育中长期面临隔离</w:t>
      </w:r>
      <w:r w:rsidR="002A645C">
        <w:rPr>
          <w:rFonts w:hint="eastAsia"/>
          <w:lang w:val="en-GB"/>
        </w:rPr>
        <w:t>，</w:t>
      </w:r>
      <w:r w:rsidRPr="00A86764">
        <w:rPr>
          <w:rFonts w:hint="eastAsia"/>
          <w:lang w:val="en-GB"/>
        </w:rPr>
        <w:t>这种隔离据称有所加剧</w:t>
      </w:r>
      <w:r w:rsidR="002A645C">
        <w:rPr>
          <w:rFonts w:hint="eastAsia"/>
          <w:lang w:val="en-GB"/>
        </w:rPr>
        <w:t>，</w:t>
      </w:r>
      <w:r w:rsidRPr="00A86764">
        <w:rPr>
          <w:rFonts w:hint="eastAsia"/>
          <w:lang w:val="en-GB"/>
        </w:rPr>
        <w:t>对罗</w:t>
      </w:r>
      <w:proofErr w:type="gramStart"/>
      <w:r w:rsidRPr="00A86764">
        <w:rPr>
          <w:rFonts w:hint="eastAsia"/>
          <w:lang w:val="en-GB"/>
        </w:rPr>
        <w:t>姆</w:t>
      </w:r>
      <w:proofErr w:type="gramEnd"/>
      <w:r w:rsidRPr="00A86764">
        <w:rPr>
          <w:rFonts w:hint="eastAsia"/>
          <w:lang w:val="en-GB"/>
        </w:rPr>
        <w:t>人的未来可能产生影响</w:t>
      </w:r>
      <w:r w:rsidR="002A645C">
        <w:rPr>
          <w:rFonts w:hint="eastAsia"/>
          <w:lang w:val="en-GB"/>
        </w:rPr>
        <w:t>，</w:t>
      </w:r>
      <w:r w:rsidRPr="00A86764">
        <w:rPr>
          <w:rFonts w:hint="eastAsia"/>
          <w:lang w:val="en-GB"/>
        </w:rPr>
        <w:t>据称很多罗</w:t>
      </w:r>
      <w:proofErr w:type="gramStart"/>
      <w:r w:rsidRPr="00A86764">
        <w:rPr>
          <w:rFonts w:hint="eastAsia"/>
          <w:lang w:val="en-GB"/>
        </w:rPr>
        <w:t>姆人儿童</w:t>
      </w:r>
      <w:proofErr w:type="gramEnd"/>
      <w:r w:rsidR="002A645C">
        <w:rPr>
          <w:rFonts w:hint="eastAsia"/>
          <w:lang w:val="en-GB"/>
        </w:rPr>
        <w:t>16</w:t>
      </w:r>
      <w:r w:rsidRPr="00A86764">
        <w:rPr>
          <w:rFonts w:hint="eastAsia"/>
          <w:lang w:val="en-GB"/>
        </w:rPr>
        <w:t>岁就进入劳动力市场而不再继续高等教育</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(d)</w:t>
      </w:r>
      <w:r w:rsidRPr="00A86764">
        <w:rPr>
          <w:rFonts w:hint="eastAsia"/>
          <w:lang w:val="en-GB"/>
        </w:rPr>
        <w:tab/>
      </w:r>
      <w:r w:rsidRPr="00A86764">
        <w:rPr>
          <w:rFonts w:hint="eastAsia"/>
          <w:lang w:val="en-GB"/>
        </w:rPr>
        <w:t>罗</w:t>
      </w:r>
      <w:proofErr w:type="gramStart"/>
      <w:r w:rsidRPr="00A86764">
        <w:rPr>
          <w:rFonts w:hint="eastAsia"/>
          <w:lang w:val="en-GB"/>
        </w:rPr>
        <w:t>姆</w:t>
      </w:r>
      <w:proofErr w:type="gramEnd"/>
      <w:r w:rsidRPr="00A86764">
        <w:rPr>
          <w:rFonts w:hint="eastAsia"/>
          <w:lang w:val="en-GB"/>
        </w:rPr>
        <w:t>人面临极度贫困</w:t>
      </w:r>
      <w:r w:rsidR="002A645C">
        <w:rPr>
          <w:rFonts w:hint="eastAsia"/>
          <w:lang w:val="en-GB"/>
        </w:rPr>
        <w:t>，</w:t>
      </w:r>
      <w:r w:rsidRPr="00A86764">
        <w:rPr>
          <w:rFonts w:hint="eastAsia"/>
          <w:lang w:val="en-GB"/>
        </w:rPr>
        <w:t>身居缺乏适当基础设施和服务的隔离社区</w:t>
      </w:r>
      <w:r w:rsidR="002A645C">
        <w:rPr>
          <w:rFonts w:hint="eastAsia"/>
          <w:lang w:val="en-GB"/>
        </w:rPr>
        <w:t>，</w:t>
      </w:r>
      <w:r w:rsidRPr="00A86764">
        <w:rPr>
          <w:rFonts w:hint="eastAsia"/>
          <w:lang w:val="en-GB"/>
        </w:rPr>
        <w:t>据称其中一个隔离社区遭到非法毁坏</w:t>
      </w:r>
      <w:r w:rsidR="002A645C">
        <w:rPr>
          <w:rFonts w:hint="eastAsia"/>
          <w:lang w:val="en-GB"/>
        </w:rPr>
        <w:t>，</w:t>
      </w:r>
      <w:r w:rsidRPr="00A86764">
        <w:rPr>
          <w:rFonts w:hint="eastAsia"/>
          <w:lang w:val="en-GB"/>
        </w:rPr>
        <w:t>却没有向居民提供适足的替代住房</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(e)</w:t>
      </w:r>
      <w:r w:rsidRPr="00A86764">
        <w:rPr>
          <w:rFonts w:hint="eastAsia"/>
          <w:lang w:val="en-GB"/>
        </w:rPr>
        <w:tab/>
      </w:r>
      <w:r w:rsidRPr="00A86764">
        <w:rPr>
          <w:rFonts w:hint="eastAsia"/>
          <w:lang w:val="en-GB"/>
        </w:rPr>
        <w:t>据称罗</w:t>
      </w:r>
      <w:proofErr w:type="gramStart"/>
      <w:r w:rsidRPr="00A86764">
        <w:rPr>
          <w:rFonts w:hint="eastAsia"/>
          <w:lang w:val="en-GB"/>
        </w:rPr>
        <w:t>姆</w:t>
      </w:r>
      <w:proofErr w:type="gramEnd"/>
      <w:r w:rsidRPr="00A86764">
        <w:rPr>
          <w:rFonts w:hint="eastAsia"/>
          <w:lang w:val="en-GB"/>
        </w:rPr>
        <w:t>人妇女在获得保健方面面临歧视和骚扰</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(f)</w:t>
      </w:r>
      <w:r w:rsidRPr="00A86764">
        <w:rPr>
          <w:rFonts w:hint="eastAsia"/>
          <w:lang w:val="en-GB"/>
        </w:rPr>
        <w:tab/>
      </w:r>
      <w:r w:rsidRPr="00A86764">
        <w:rPr>
          <w:rFonts w:hint="eastAsia"/>
          <w:lang w:val="en-GB"/>
        </w:rPr>
        <w:t>据称罗</w:t>
      </w:r>
      <w:proofErr w:type="gramStart"/>
      <w:r w:rsidRPr="00A86764">
        <w:rPr>
          <w:rFonts w:hint="eastAsia"/>
          <w:lang w:val="en-GB"/>
        </w:rPr>
        <w:t>姆</w:t>
      </w:r>
      <w:proofErr w:type="gramEnd"/>
      <w:r w:rsidRPr="00A86764">
        <w:rPr>
          <w:rFonts w:hint="eastAsia"/>
          <w:lang w:val="en-GB"/>
        </w:rPr>
        <w:t>人失业率高</w:t>
      </w:r>
      <w:r w:rsidR="002A645C">
        <w:rPr>
          <w:rFonts w:hint="eastAsia"/>
          <w:lang w:val="en-GB"/>
        </w:rPr>
        <w:t>，</w:t>
      </w:r>
      <w:r w:rsidRPr="00A86764">
        <w:rPr>
          <w:rFonts w:hint="eastAsia"/>
          <w:lang w:val="en-GB"/>
        </w:rPr>
        <w:t>罗</w:t>
      </w:r>
      <w:proofErr w:type="gramStart"/>
      <w:r w:rsidRPr="00A86764">
        <w:rPr>
          <w:rFonts w:hint="eastAsia"/>
          <w:lang w:val="en-GB"/>
        </w:rPr>
        <w:t>姆</w:t>
      </w:r>
      <w:proofErr w:type="gramEnd"/>
      <w:r w:rsidRPr="00A86764">
        <w:rPr>
          <w:rFonts w:hint="eastAsia"/>
          <w:lang w:val="en-GB"/>
        </w:rPr>
        <w:t>人与社会其他人群收入差距巨大</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(g)</w:t>
      </w:r>
      <w:r w:rsidRPr="00A86764">
        <w:rPr>
          <w:rFonts w:hint="eastAsia"/>
          <w:lang w:val="en-GB"/>
        </w:rPr>
        <w:tab/>
      </w:r>
      <w:r w:rsidRPr="00A86764">
        <w:rPr>
          <w:rFonts w:hint="eastAsia"/>
          <w:lang w:val="en-GB"/>
        </w:rPr>
        <w:t>据称罗</w:t>
      </w:r>
      <w:proofErr w:type="gramStart"/>
      <w:r w:rsidRPr="00A86764">
        <w:rPr>
          <w:rFonts w:hint="eastAsia"/>
          <w:lang w:val="en-GB"/>
        </w:rPr>
        <w:t>姆</w:t>
      </w:r>
      <w:proofErr w:type="gramEnd"/>
      <w:r w:rsidRPr="00A86764">
        <w:rPr>
          <w:rFonts w:hint="eastAsia"/>
          <w:lang w:val="en-GB"/>
        </w:rPr>
        <w:t>人遭受大量仇恨犯罪</w:t>
      </w:r>
      <w:r w:rsidR="002A645C">
        <w:rPr>
          <w:rFonts w:hint="eastAsia"/>
          <w:lang w:val="en-GB"/>
        </w:rPr>
        <w:t>，</w:t>
      </w:r>
      <w:r w:rsidRPr="00A86764">
        <w:rPr>
          <w:rFonts w:hint="eastAsia"/>
          <w:lang w:val="en-GB"/>
        </w:rPr>
        <w:t>包括暴力仇恨犯罪</w:t>
      </w:r>
      <w:r w:rsidR="002A645C">
        <w:rPr>
          <w:rFonts w:hint="eastAsia"/>
          <w:lang w:val="en-GB"/>
        </w:rPr>
        <w:t>，</w:t>
      </w:r>
      <w:r w:rsidRPr="00A86764">
        <w:rPr>
          <w:rFonts w:hint="eastAsia"/>
          <w:lang w:val="en-GB"/>
        </w:rPr>
        <w:t>并且据称执法部门没有为罗</w:t>
      </w:r>
      <w:proofErr w:type="gramStart"/>
      <w:r w:rsidRPr="00A86764">
        <w:rPr>
          <w:rFonts w:hint="eastAsia"/>
          <w:lang w:val="en-GB"/>
        </w:rPr>
        <w:t>姆</w:t>
      </w:r>
      <w:proofErr w:type="gramEnd"/>
      <w:r w:rsidRPr="00A86764">
        <w:rPr>
          <w:rFonts w:hint="eastAsia"/>
          <w:lang w:val="en-GB"/>
        </w:rPr>
        <w:t>人社区提供充分保护</w:t>
      </w:r>
      <w:r w:rsidR="002A645C">
        <w:rPr>
          <w:rFonts w:hint="eastAsia"/>
          <w:lang w:val="en-GB"/>
        </w:rPr>
        <w:t>；</w:t>
      </w:r>
    </w:p>
    <w:p w:rsidR="00A86764" w:rsidRPr="00A86764" w:rsidRDefault="00A86764" w:rsidP="00D76DF9">
      <w:pPr>
        <w:pStyle w:val="SingleTxtGC"/>
        <w:spacing w:line="340" w:lineRule="exact"/>
        <w:rPr>
          <w:lang w:val="en-GB"/>
        </w:rPr>
      </w:pPr>
      <w:r w:rsidRPr="00A86764">
        <w:rPr>
          <w:rFonts w:hint="eastAsia"/>
          <w:lang w:val="en-GB"/>
        </w:rPr>
        <w:tab/>
      </w:r>
      <w:r w:rsidR="002A645C">
        <w:rPr>
          <w:rFonts w:hint="eastAsia"/>
          <w:lang w:val="en-GB"/>
        </w:rPr>
        <w:t>(h)</w:t>
      </w:r>
      <w:r w:rsidRPr="00A86764">
        <w:rPr>
          <w:rFonts w:hint="eastAsia"/>
          <w:lang w:val="en-GB"/>
        </w:rPr>
        <w:tab/>
      </w:r>
      <w:r w:rsidRPr="00A86764">
        <w:rPr>
          <w:rFonts w:hint="eastAsia"/>
          <w:lang w:val="en-GB"/>
        </w:rPr>
        <w:t>据称执法人员存在对罗</w:t>
      </w:r>
      <w:proofErr w:type="gramStart"/>
      <w:r w:rsidRPr="00A86764">
        <w:rPr>
          <w:rFonts w:hint="eastAsia"/>
          <w:lang w:val="en-GB"/>
        </w:rPr>
        <w:t>姆</w:t>
      </w:r>
      <w:proofErr w:type="gramEnd"/>
      <w:r w:rsidRPr="00A86764">
        <w:rPr>
          <w:rFonts w:hint="eastAsia"/>
          <w:lang w:val="en-GB"/>
        </w:rPr>
        <w:t>人凭族裔貌相办案的做法</w:t>
      </w:r>
      <w:r w:rsidR="002A645C">
        <w:rPr>
          <w:rFonts w:hint="eastAsia"/>
          <w:lang w:val="en-GB"/>
        </w:rPr>
        <w:t>；</w:t>
      </w:r>
    </w:p>
    <w:p w:rsidR="004A18C7" w:rsidRDefault="00A86764" w:rsidP="00D76DF9">
      <w:pPr>
        <w:pStyle w:val="SingleTxtGC"/>
        <w:spacing w:line="340" w:lineRule="exact"/>
        <w:rPr>
          <w:lang w:val="en-GB"/>
        </w:rPr>
      </w:pPr>
      <w:r w:rsidRPr="00A86764">
        <w:rPr>
          <w:rFonts w:hint="eastAsia"/>
          <w:lang w:val="en-GB"/>
        </w:rPr>
        <w:tab/>
      </w:r>
      <w:r w:rsidR="002A645C">
        <w:rPr>
          <w:rFonts w:hint="eastAsia"/>
          <w:lang w:val="en-GB"/>
        </w:rPr>
        <w:t>(</w:t>
      </w:r>
      <w:proofErr w:type="spellStart"/>
      <w:r w:rsidR="002A645C">
        <w:rPr>
          <w:rFonts w:hint="eastAsia"/>
          <w:lang w:val="en-GB"/>
        </w:rPr>
        <w:t>i</w:t>
      </w:r>
      <w:proofErr w:type="spellEnd"/>
      <w:r w:rsidR="002A645C">
        <w:rPr>
          <w:rFonts w:hint="eastAsia"/>
          <w:lang w:val="en-GB"/>
        </w:rPr>
        <w:t>)</w:t>
      </w:r>
      <w:r w:rsidRPr="00A86764">
        <w:rPr>
          <w:rFonts w:hint="eastAsia"/>
          <w:lang w:val="en-GB"/>
        </w:rPr>
        <w:tab/>
      </w:r>
      <w:r w:rsidRPr="00A86764">
        <w:rPr>
          <w:rFonts w:hint="eastAsia"/>
          <w:lang w:val="en-GB"/>
        </w:rPr>
        <w:t>针对罗</w:t>
      </w:r>
      <w:proofErr w:type="gramStart"/>
      <w:r w:rsidRPr="00A86764">
        <w:rPr>
          <w:rFonts w:hint="eastAsia"/>
          <w:lang w:val="en-GB"/>
        </w:rPr>
        <w:t>姆</w:t>
      </w:r>
      <w:proofErr w:type="gramEnd"/>
      <w:r w:rsidRPr="00A86764">
        <w:rPr>
          <w:rFonts w:hint="eastAsia"/>
          <w:lang w:val="en-GB"/>
        </w:rPr>
        <w:t>人的仇恨言论长期存在</w:t>
      </w:r>
      <w:r w:rsidR="002A645C">
        <w:rPr>
          <w:rFonts w:hint="eastAsia"/>
          <w:lang w:val="en-GB"/>
        </w:rPr>
        <w:t>，</w:t>
      </w:r>
      <w:r w:rsidRPr="00A86764">
        <w:rPr>
          <w:rFonts w:hint="eastAsia"/>
          <w:lang w:val="en-GB"/>
        </w:rPr>
        <w:t>包括公职人员的言论。</w:t>
      </w:r>
    </w:p>
    <w:p w:rsidR="00A86764" w:rsidRPr="004A460B" w:rsidRDefault="002A645C"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21.</w:t>
      </w:r>
      <w:r w:rsidR="00A86764" w:rsidRPr="004A460B">
        <w:rPr>
          <w:rFonts w:ascii="Time New Roman" w:eastAsia="黑体" w:hAnsi="Time New Roman" w:hint="eastAsia"/>
          <w:lang w:val="en-GB"/>
        </w:rPr>
        <w:tab/>
      </w:r>
      <w:r w:rsidR="00A86764" w:rsidRPr="004A460B">
        <w:rPr>
          <w:rFonts w:ascii="Time New Roman" w:eastAsia="黑体" w:hAnsi="Time New Roman" w:hint="eastAsia"/>
          <w:lang w:val="en-GB"/>
        </w:rPr>
        <w:t>委员会回顾关于对罗</w:t>
      </w:r>
      <w:proofErr w:type="gramStart"/>
      <w:r w:rsidR="00A86764" w:rsidRPr="004A460B">
        <w:rPr>
          <w:rFonts w:ascii="Time New Roman" w:eastAsia="黑体" w:hAnsi="Time New Roman" w:hint="eastAsia"/>
          <w:lang w:val="en-GB"/>
        </w:rPr>
        <w:t>姆</w:t>
      </w:r>
      <w:proofErr w:type="gramEnd"/>
      <w:r w:rsidR="00A86764" w:rsidRPr="004A460B">
        <w:rPr>
          <w:rFonts w:ascii="Time New Roman" w:eastAsia="黑体" w:hAnsi="Time New Roman" w:hint="eastAsia"/>
          <w:lang w:val="en-GB"/>
        </w:rPr>
        <w:t>人的歧视第</w:t>
      </w:r>
      <w:r w:rsidRPr="004A460B">
        <w:rPr>
          <w:rFonts w:ascii="Time New Roman" w:eastAsia="黑体" w:hAnsi="Time New Roman" w:hint="eastAsia"/>
          <w:lang w:val="en-GB"/>
        </w:rPr>
        <w:t>27</w:t>
      </w:r>
      <w:r w:rsidR="00A86764" w:rsidRPr="004A460B">
        <w:rPr>
          <w:rFonts w:ascii="Time New Roman" w:eastAsia="黑体" w:hAnsi="Time New Roman" w:hint="eastAsia"/>
          <w:lang w:val="en-GB"/>
        </w:rPr>
        <w:t>号一般性建议</w:t>
      </w:r>
      <w:r w:rsidRPr="004A460B">
        <w:rPr>
          <w:rFonts w:ascii="Time New Roman" w:eastAsia="黑体" w:hAnsi="Time New Roman" w:hint="eastAsia"/>
          <w:lang w:val="en-GB"/>
        </w:rPr>
        <w:t>(2</w:t>
      </w:r>
      <w:r w:rsidR="00A86764" w:rsidRPr="004A460B">
        <w:rPr>
          <w:rFonts w:ascii="Time New Roman" w:eastAsia="黑体" w:hAnsi="Time New Roman" w:hint="eastAsia"/>
          <w:lang w:val="en-GB"/>
        </w:rPr>
        <w:t>000</w:t>
      </w:r>
      <w:r w:rsidR="00A86764" w:rsidRPr="004A460B">
        <w:rPr>
          <w:rFonts w:ascii="Time New Roman" w:eastAsia="黑体" w:hAnsi="Time New Roman" w:hint="eastAsia"/>
          <w:lang w:val="en-GB"/>
        </w:rPr>
        <w:t>年</w:t>
      </w:r>
      <w:r w:rsidRPr="004A460B">
        <w:rPr>
          <w:rFonts w:ascii="Time New Roman" w:eastAsia="黑体" w:hAnsi="Time New Roman" w:hint="eastAsia"/>
          <w:lang w:val="en-GB"/>
        </w:rPr>
        <w:t>)</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促请缔约国改善罗</w:t>
      </w:r>
      <w:proofErr w:type="gramStart"/>
      <w:r w:rsidR="00A86764" w:rsidRPr="004A460B">
        <w:rPr>
          <w:rFonts w:ascii="Time New Roman" w:eastAsia="黑体" w:hAnsi="Time New Roman" w:hint="eastAsia"/>
          <w:lang w:val="en-GB"/>
        </w:rPr>
        <w:t>姆</w:t>
      </w:r>
      <w:proofErr w:type="gramEnd"/>
      <w:r w:rsidR="00A86764" w:rsidRPr="004A460B">
        <w:rPr>
          <w:rFonts w:ascii="Time New Roman" w:eastAsia="黑体" w:hAnsi="Time New Roman" w:hint="eastAsia"/>
          <w:lang w:val="en-GB"/>
        </w:rPr>
        <w:t>人的处境</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包括协调各级政府并让罗</w:t>
      </w:r>
      <w:proofErr w:type="gramStart"/>
      <w:r w:rsidR="00A86764" w:rsidRPr="004A460B">
        <w:rPr>
          <w:rFonts w:ascii="Time New Roman" w:eastAsia="黑体" w:hAnsi="Time New Roman" w:hint="eastAsia"/>
          <w:lang w:val="en-GB"/>
        </w:rPr>
        <w:t>姆</w:t>
      </w:r>
      <w:proofErr w:type="gramEnd"/>
      <w:r w:rsidR="00A86764" w:rsidRPr="004A460B">
        <w:rPr>
          <w:rFonts w:ascii="Time New Roman" w:eastAsia="黑体" w:hAnsi="Time New Roman" w:hint="eastAsia"/>
          <w:lang w:val="en-GB"/>
        </w:rPr>
        <w:t>人社区参与拟定、执行和评估包容政策与行动计划。委员会建议缔约国</w:t>
      </w:r>
      <w:r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(a)</w:t>
      </w:r>
      <w:r w:rsidRPr="004A460B">
        <w:rPr>
          <w:rFonts w:ascii="Time New Roman" w:eastAsia="黑体" w:hAnsi="Time New Roman" w:hint="eastAsia"/>
          <w:lang w:val="en-GB"/>
        </w:rPr>
        <w:tab/>
      </w:r>
      <w:r w:rsidRPr="004A460B">
        <w:rPr>
          <w:rFonts w:ascii="Time New Roman" w:eastAsia="黑体" w:hAnsi="Time New Roman" w:hint="eastAsia"/>
          <w:lang w:val="en-GB"/>
        </w:rPr>
        <w:t>确保收集关于罗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人和罗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人在校学生的可靠统计数据</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以他们的自我认同为准</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(b)</w:t>
      </w:r>
      <w:r w:rsidRPr="004A460B">
        <w:rPr>
          <w:rFonts w:ascii="Time New Roman" w:eastAsia="黑体" w:hAnsi="Time New Roman" w:hint="eastAsia"/>
          <w:lang w:val="en-GB"/>
        </w:rPr>
        <w:tab/>
      </w:r>
      <w:r w:rsidRPr="004A460B">
        <w:rPr>
          <w:rFonts w:ascii="Time New Roman" w:eastAsia="黑体" w:hAnsi="Time New Roman" w:hint="eastAsia"/>
          <w:lang w:val="en-GB"/>
        </w:rPr>
        <w:t>采取一切措施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消除对罗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人的体制上的歧视</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(c)</w:t>
      </w:r>
      <w:r w:rsidRPr="004A460B">
        <w:rPr>
          <w:rFonts w:ascii="Time New Roman" w:eastAsia="黑体" w:hAnsi="Time New Roman" w:hint="eastAsia"/>
          <w:lang w:val="en-GB"/>
        </w:rPr>
        <w:tab/>
      </w:r>
      <w:r w:rsidRPr="004A460B">
        <w:rPr>
          <w:rFonts w:ascii="Time New Roman" w:eastAsia="黑体" w:hAnsi="Time New Roman" w:hint="eastAsia"/>
          <w:lang w:val="en-GB"/>
        </w:rPr>
        <w:t>消除罗</w:t>
      </w:r>
      <w:proofErr w:type="gramStart"/>
      <w:r w:rsidRPr="004A460B">
        <w:rPr>
          <w:rFonts w:ascii="Time New Roman" w:eastAsia="黑体" w:hAnsi="Time New Roman" w:hint="eastAsia"/>
          <w:lang w:val="en-GB"/>
        </w:rPr>
        <w:t>姆人儿童</w:t>
      </w:r>
      <w:proofErr w:type="gramEnd"/>
      <w:r w:rsidRPr="004A460B">
        <w:rPr>
          <w:rFonts w:ascii="Time New Roman" w:eastAsia="黑体" w:hAnsi="Time New Roman" w:hint="eastAsia"/>
          <w:lang w:val="en-GB"/>
        </w:rPr>
        <w:t>在教育中面临的一切隔离</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并根据关于《公约》中特别措施的含义和范围的第</w:t>
      </w:r>
      <w:r w:rsidR="002A645C" w:rsidRPr="004A460B">
        <w:rPr>
          <w:rFonts w:ascii="Time New Roman" w:eastAsia="黑体" w:hAnsi="Time New Roman" w:hint="eastAsia"/>
          <w:lang w:val="en-GB"/>
        </w:rPr>
        <w:t>32</w:t>
      </w:r>
      <w:r w:rsidRPr="004A460B">
        <w:rPr>
          <w:rFonts w:ascii="Time New Roman" w:eastAsia="黑体" w:hAnsi="Time New Roman" w:hint="eastAsia"/>
          <w:lang w:val="en-GB"/>
        </w:rPr>
        <w:t>号一般性建议</w:t>
      </w:r>
      <w:r w:rsidR="002A645C" w:rsidRPr="004A460B">
        <w:rPr>
          <w:rFonts w:ascii="Time New Roman" w:eastAsia="黑体" w:hAnsi="Time New Roman" w:hint="eastAsia"/>
          <w:lang w:val="en-GB"/>
        </w:rPr>
        <w:t>(2</w:t>
      </w:r>
      <w:r w:rsidRPr="004A460B">
        <w:rPr>
          <w:rFonts w:ascii="Time New Roman" w:eastAsia="黑体" w:hAnsi="Time New Roman" w:hint="eastAsia"/>
          <w:lang w:val="en-GB"/>
        </w:rPr>
        <w:t>00</w:t>
      </w:r>
      <w:r w:rsidR="002A645C" w:rsidRPr="004A460B">
        <w:rPr>
          <w:rFonts w:ascii="Time New Roman" w:eastAsia="黑体" w:hAnsi="Time New Roman" w:hint="eastAsia"/>
          <w:lang w:val="en-GB"/>
        </w:rPr>
        <w:t>9</w:t>
      </w:r>
      <w:r w:rsidRPr="004A460B">
        <w:rPr>
          <w:rFonts w:ascii="Time New Roman" w:eastAsia="黑体" w:hAnsi="Time New Roman" w:hint="eastAsia"/>
          <w:lang w:val="en-GB"/>
        </w:rPr>
        <w:t>年</w:t>
      </w:r>
      <w:r w:rsidR="002A645C" w:rsidRPr="004A460B">
        <w:rPr>
          <w:rFonts w:ascii="Time New Roman" w:eastAsia="黑体" w:hAnsi="Time New Roman" w:hint="eastAsia"/>
          <w:lang w:val="en-GB"/>
        </w:rPr>
        <w:t>)</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采取有效措施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包括特别措施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提高就学率</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包括高等教育机构入学率以及罗</w:t>
      </w:r>
      <w:proofErr w:type="gramStart"/>
      <w:r w:rsidRPr="004A460B">
        <w:rPr>
          <w:rFonts w:ascii="Time New Roman" w:eastAsia="黑体" w:hAnsi="Time New Roman" w:hint="eastAsia"/>
          <w:lang w:val="en-GB"/>
        </w:rPr>
        <w:t>姆人儿童</w:t>
      </w:r>
      <w:proofErr w:type="gramEnd"/>
      <w:r w:rsidRPr="004A460B">
        <w:rPr>
          <w:rFonts w:ascii="Time New Roman" w:eastAsia="黑体" w:hAnsi="Time New Roman" w:hint="eastAsia"/>
          <w:lang w:val="en-GB"/>
        </w:rPr>
        <w:t>完成学业的比例</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并改善他们受教育的机会和成绩</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(d)</w:t>
      </w:r>
      <w:r w:rsidRPr="004A460B">
        <w:rPr>
          <w:rFonts w:ascii="Time New Roman" w:eastAsia="黑体" w:hAnsi="Time New Roman" w:hint="eastAsia"/>
          <w:lang w:val="en-GB"/>
        </w:rPr>
        <w:tab/>
      </w:r>
      <w:r w:rsidRPr="004A460B">
        <w:rPr>
          <w:rFonts w:ascii="Time New Roman" w:eastAsia="黑体" w:hAnsi="Time New Roman" w:hint="eastAsia"/>
          <w:lang w:val="en-GB"/>
        </w:rPr>
        <w:t>采取措施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在罗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人中消除极度贫困</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针对住房问题提供真正的解决办法</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包括让罗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人社区参与</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改善罗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人定居点的现有基础设施和基本服务</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停止强行驱逐罗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人和拆毁住房</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(e)</w:t>
      </w:r>
      <w:r w:rsidRPr="004A460B">
        <w:rPr>
          <w:rFonts w:ascii="Time New Roman" w:eastAsia="黑体" w:hAnsi="Time New Roman" w:hint="eastAsia"/>
          <w:lang w:val="en-GB"/>
        </w:rPr>
        <w:tab/>
      </w:r>
      <w:r w:rsidRPr="004A460B">
        <w:rPr>
          <w:rFonts w:ascii="Time New Roman" w:eastAsia="黑体" w:hAnsi="Time New Roman" w:hint="eastAsia"/>
          <w:lang w:val="en-GB"/>
        </w:rPr>
        <w:t>确保所有罗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人无阻碍地充分获得</w:t>
      </w:r>
      <w:proofErr w:type="gramStart"/>
      <w:r w:rsidRPr="004A460B">
        <w:rPr>
          <w:rFonts w:ascii="Time New Roman" w:eastAsia="黑体" w:hAnsi="Time New Roman" w:hint="eastAsia"/>
          <w:lang w:val="en-GB"/>
        </w:rPr>
        <w:t>保健而</w:t>
      </w:r>
      <w:proofErr w:type="gramEnd"/>
      <w:r w:rsidRPr="004A460B">
        <w:rPr>
          <w:rFonts w:ascii="Time New Roman" w:eastAsia="黑体" w:hAnsi="Time New Roman" w:hint="eastAsia"/>
          <w:lang w:val="en-GB"/>
        </w:rPr>
        <w:t>不遭受歧视和骚扰</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(f)</w:t>
      </w:r>
      <w:r w:rsidRPr="004A460B">
        <w:rPr>
          <w:rFonts w:ascii="Time New Roman" w:eastAsia="黑体" w:hAnsi="Time New Roman" w:hint="eastAsia"/>
          <w:lang w:val="en-GB"/>
        </w:rPr>
        <w:tab/>
      </w:r>
      <w:r w:rsidRPr="004A460B">
        <w:rPr>
          <w:rFonts w:ascii="Time New Roman" w:eastAsia="黑体" w:hAnsi="Time New Roman" w:hint="eastAsia"/>
          <w:lang w:val="en-GB"/>
        </w:rPr>
        <w:t>采取有效措施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在罗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人中消除失业并消除收入差距</w:t>
      </w:r>
      <w:r w:rsidR="002A645C" w:rsidRPr="004A460B">
        <w:rPr>
          <w:rFonts w:ascii="Time New Roman" w:eastAsia="黑体" w:hAnsi="Time New Roman" w:hint="eastAsia"/>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(g)</w:t>
      </w:r>
      <w:r w:rsidRPr="004A460B">
        <w:rPr>
          <w:rFonts w:ascii="Time New Roman" w:eastAsia="黑体" w:hAnsi="Time New Roman" w:hint="eastAsia"/>
          <w:lang w:val="en-GB"/>
        </w:rPr>
        <w:tab/>
      </w:r>
      <w:r w:rsidRPr="004A460B">
        <w:rPr>
          <w:rFonts w:ascii="Time New Roman" w:eastAsia="黑体" w:hAnsi="Time New Roman" w:hint="eastAsia"/>
          <w:spacing w:val="-4"/>
          <w:lang w:val="en-GB"/>
        </w:rPr>
        <w:t>采取措施</w:t>
      </w:r>
      <w:r w:rsidR="002A645C" w:rsidRPr="004A460B">
        <w:rPr>
          <w:rFonts w:ascii="Time New Roman" w:eastAsia="黑体" w:hAnsi="Time New Roman" w:hint="eastAsia"/>
          <w:spacing w:val="-4"/>
          <w:lang w:val="en-GB"/>
        </w:rPr>
        <w:t>，</w:t>
      </w:r>
      <w:r w:rsidRPr="004A460B">
        <w:rPr>
          <w:rFonts w:ascii="Time New Roman" w:eastAsia="黑体" w:hAnsi="Time New Roman" w:hint="eastAsia"/>
          <w:spacing w:val="-4"/>
          <w:lang w:val="en-GB"/>
        </w:rPr>
        <w:t>停止针对罗</w:t>
      </w:r>
      <w:proofErr w:type="gramStart"/>
      <w:r w:rsidRPr="004A460B">
        <w:rPr>
          <w:rFonts w:ascii="Time New Roman" w:eastAsia="黑体" w:hAnsi="Time New Roman" w:hint="eastAsia"/>
          <w:spacing w:val="-4"/>
          <w:lang w:val="en-GB"/>
        </w:rPr>
        <w:t>姆</w:t>
      </w:r>
      <w:proofErr w:type="gramEnd"/>
      <w:r w:rsidRPr="004A460B">
        <w:rPr>
          <w:rFonts w:ascii="Time New Roman" w:eastAsia="黑体" w:hAnsi="Time New Roman" w:hint="eastAsia"/>
          <w:spacing w:val="-4"/>
          <w:lang w:val="en-GB"/>
        </w:rPr>
        <w:t>人的仇恨犯罪</w:t>
      </w:r>
      <w:r w:rsidR="002A645C" w:rsidRPr="004A460B">
        <w:rPr>
          <w:rFonts w:ascii="Time New Roman" w:eastAsia="黑体" w:hAnsi="Time New Roman" w:hint="eastAsia"/>
          <w:spacing w:val="-4"/>
          <w:lang w:val="en-GB"/>
        </w:rPr>
        <w:t>，</w:t>
      </w:r>
      <w:r w:rsidRPr="004A460B">
        <w:rPr>
          <w:rFonts w:ascii="Time New Roman" w:eastAsia="黑体" w:hAnsi="Time New Roman" w:hint="eastAsia"/>
          <w:spacing w:val="-4"/>
          <w:lang w:val="en-GB"/>
        </w:rPr>
        <w:t>提供保护使他们免遭仇恨犯罪和暴力</w:t>
      </w:r>
      <w:r w:rsidR="002A645C" w:rsidRPr="004A460B">
        <w:rPr>
          <w:rFonts w:ascii="Time New Roman" w:eastAsia="黑体" w:hAnsi="Time New Roman" w:hint="eastAsia"/>
          <w:spacing w:val="-4"/>
          <w:lang w:val="en-GB"/>
        </w:rPr>
        <w:t>，</w:t>
      </w:r>
      <w:r w:rsidRPr="004A460B">
        <w:rPr>
          <w:rFonts w:ascii="Time New Roman" w:eastAsia="黑体" w:hAnsi="Time New Roman" w:hint="eastAsia"/>
          <w:spacing w:val="-4"/>
          <w:lang w:val="en-GB"/>
        </w:rPr>
        <w:t>并确保妥善对仇恨犯罪案件的犯罪者一律进行登记、调查、起诉和定罪</w:t>
      </w:r>
      <w:r w:rsidR="002A645C" w:rsidRPr="004A460B">
        <w:rPr>
          <w:rFonts w:ascii="Time New Roman" w:eastAsia="黑体" w:hAnsi="Time New Roman" w:hint="eastAsia"/>
          <w:spacing w:val="-4"/>
          <w:lang w:val="en-GB"/>
        </w:rPr>
        <w:t>；</w:t>
      </w:r>
    </w:p>
    <w:p w:rsidR="00A86764" w:rsidRPr="004A460B" w:rsidRDefault="00A86764" w:rsidP="00D76DF9">
      <w:pPr>
        <w:pStyle w:val="SingleTxtGC"/>
        <w:spacing w:line="34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(h)</w:t>
      </w:r>
      <w:r w:rsidRPr="004A460B">
        <w:rPr>
          <w:rFonts w:ascii="Time New Roman" w:eastAsia="黑体" w:hAnsi="Time New Roman" w:hint="eastAsia"/>
          <w:lang w:val="en-GB"/>
        </w:rPr>
        <w:tab/>
      </w:r>
      <w:r w:rsidRPr="004A460B">
        <w:rPr>
          <w:rFonts w:ascii="Time New Roman" w:eastAsia="黑体" w:hAnsi="Time New Roman" w:hint="eastAsia"/>
          <w:lang w:val="en-GB"/>
        </w:rPr>
        <w:t>防止执法部门的一切凭族裔貌相办案的做法</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开展培训以确保不适用这种做法</w:t>
      </w:r>
      <w:r w:rsidR="002A645C" w:rsidRPr="004A460B">
        <w:rPr>
          <w:rFonts w:ascii="Time New Roman" w:eastAsia="黑体" w:hAnsi="Time New Roman" w:hint="eastAsia"/>
          <w:lang w:val="en-GB"/>
        </w:rPr>
        <w:t>；</w:t>
      </w:r>
    </w:p>
    <w:p w:rsidR="004A18C7" w:rsidRDefault="00A86764" w:rsidP="00D76DF9">
      <w:pPr>
        <w:pStyle w:val="SingleTxtGC"/>
        <w:spacing w:line="340" w:lineRule="exact"/>
        <w:rPr>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w:t>
      </w:r>
      <w:proofErr w:type="spellStart"/>
      <w:r w:rsidR="002A645C" w:rsidRPr="004A460B">
        <w:rPr>
          <w:rFonts w:ascii="Time New Roman" w:eastAsia="黑体" w:hAnsi="Time New Roman" w:hint="eastAsia"/>
          <w:lang w:val="en-GB"/>
        </w:rPr>
        <w:t>i</w:t>
      </w:r>
      <w:proofErr w:type="spellEnd"/>
      <w:r w:rsidR="002A645C" w:rsidRPr="004A460B">
        <w:rPr>
          <w:rFonts w:ascii="Time New Roman" w:eastAsia="黑体" w:hAnsi="Time New Roman" w:hint="eastAsia"/>
          <w:lang w:val="en-GB"/>
        </w:rPr>
        <w:t>)</w:t>
      </w:r>
      <w:r w:rsidRPr="004A460B">
        <w:rPr>
          <w:rFonts w:ascii="Time New Roman" w:eastAsia="黑体" w:hAnsi="Time New Roman" w:hint="eastAsia"/>
          <w:lang w:val="en-GB"/>
        </w:rPr>
        <w:tab/>
      </w:r>
      <w:r w:rsidRPr="004A460B">
        <w:rPr>
          <w:rFonts w:ascii="Time New Roman" w:eastAsia="黑体" w:hAnsi="Time New Roman" w:hint="eastAsia"/>
          <w:lang w:val="en-GB"/>
        </w:rPr>
        <w:t>防止针对罗</w:t>
      </w:r>
      <w:proofErr w:type="gramStart"/>
      <w:r w:rsidRPr="004A460B">
        <w:rPr>
          <w:rFonts w:ascii="Time New Roman" w:eastAsia="黑体" w:hAnsi="Time New Roman" w:hint="eastAsia"/>
          <w:lang w:val="en-GB"/>
        </w:rPr>
        <w:t>姆</w:t>
      </w:r>
      <w:proofErr w:type="gramEnd"/>
      <w:r w:rsidRPr="004A460B">
        <w:rPr>
          <w:rFonts w:ascii="Time New Roman" w:eastAsia="黑体" w:hAnsi="Time New Roman" w:hint="eastAsia"/>
          <w:lang w:val="en-GB"/>
        </w:rPr>
        <w:t>人的仇恨言论</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包括开展关于包容的教育宣传并消除社会刻板印象</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同时对仇恨言论的犯罪者进行适当的登记、调查、起诉和定罪。</w:t>
      </w:r>
    </w:p>
    <w:p w:rsidR="004A18C7" w:rsidRDefault="00A86764" w:rsidP="00386A30">
      <w:pPr>
        <w:pStyle w:val="H23GC"/>
        <w:spacing w:line="300" w:lineRule="exact"/>
        <w:rPr>
          <w:lang w:val="en-GB"/>
        </w:rPr>
      </w:pPr>
      <w:r w:rsidRPr="00A86764">
        <w:rPr>
          <w:rFonts w:hint="eastAsia"/>
          <w:lang w:val="en-GB"/>
        </w:rPr>
        <w:tab/>
      </w:r>
      <w:r w:rsidRPr="00A86764">
        <w:rPr>
          <w:rFonts w:hint="eastAsia"/>
          <w:lang w:val="en-GB"/>
        </w:rPr>
        <w:tab/>
      </w:r>
      <w:r w:rsidRPr="00A86764">
        <w:rPr>
          <w:rFonts w:hint="eastAsia"/>
          <w:lang w:val="en-GB"/>
        </w:rPr>
        <w:t>寻求庇护者、移民和难民的处境</w:t>
      </w:r>
    </w:p>
    <w:p w:rsidR="00A86764" w:rsidRPr="00A86764" w:rsidRDefault="002A645C" w:rsidP="00386A30">
      <w:pPr>
        <w:pStyle w:val="SingleTxtGC"/>
        <w:keepNext/>
        <w:spacing w:line="300" w:lineRule="exact"/>
        <w:rPr>
          <w:lang w:val="en-GB"/>
        </w:rPr>
      </w:pPr>
      <w:r>
        <w:rPr>
          <w:rFonts w:hint="eastAsia"/>
          <w:lang w:val="en-GB"/>
        </w:rPr>
        <w:t>22.</w:t>
      </w:r>
      <w:r w:rsidR="00A86764" w:rsidRPr="00A86764">
        <w:rPr>
          <w:rFonts w:hint="eastAsia"/>
          <w:lang w:val="en-GB"/>
        </w:rPr>
        <w:tab/>
      </w:r>
      <w:r w:rsidR="00A86764" w:rsidRPr="00A86764">
        <w:rPr>
          <w:rFonts w:hint="eastAsia"/>
          <w:lang w:val="en-GB"/>
        </w:rPr>
        <w:t>委员会深感关切的是</w:t>
      </w:r>
      <w:r>
        <w:rPr>
          <w:rFonts w:hint="eastAsia"/>
          <w:lang w:val="en-GB"/>
        </w:rPr>
        <w:t>，</w:t>
      </w:r>
      <w:r w:rsidR="00A86764" w:rsidRPr="00A86764">
        <w:rPr>
          <w:rFonts w:hint="eastAsia"/>
          <w:lang w:val="en-GB"/>
        </w:rPr>
        <w:t>缔约国寻求庇护者、移民和难民的处境令人担忧</w:t>
      </w:r>
      <w:r>
        <w:rPr>
          <w:rFonts w:hint="eastAsia"/>
          <w:lang w:val="en-GB"/>
        </w:rPr>
        <w:t>，</w:t>
      </w:r>
      <w:r w:rsidR="00A86764" w:rsidRPr="00A86764">
        <w:rPr>
          <w:rFonts w:hint="eastAsia"/>
          <w:lang w:val="en-GB"/>
        </w:rPr>
        <w:t>尤其是</w:t>
      </w:r>
      <w:r>
        <w:rPr>
          <w:rFonts w:hint="eastAsia"/>
          <w:lang w:val="en-GB"/>
        </w:rPr>
        <w:t>2</w:t>
      </w:r>
      <w:r w:rsidR="00A86764" w:rsidRPr="00A86764">
        <w:rPr>
          <w:rFonts w:hint="eastAsia"/>
          <w:lang w:val="en-GB"/>
        </w:rPr>
        <w:t>0</w:t>
      </w:r>
      <w:r>
        <w:rPr>
          <w:rFonts w:hint="eastAsia"/>
          <w:lang w:val="en-GB"/>
        </w:rPr>
        <w:t>15</w:t>
      </w:r>
      <w:r w:rsidR="00A86764" w:rsidRPr="00A86764">
        <w:rPr>
          <w:rFonts w:hint="eastAsia"/>
          <w:lang w:val="en-GB"/>
        </w:rPr>
        <w:t>年宣布</w:t>
      </w:r>
      <w:r>
        <w:rPr>
          <w:rFonts w:hint="eastAsia"/>
          <w:lang w:val="en-GB"/>
        </w:rPr>
        <w:t>(</w:t>
      </w:r>
      <w:r w:rsidR="00A86764" w:rsidRPr="00A86764">
        <w:rPr>
          <w:rFonts w:hint="eastAsia"/>
          <w:lang w:val="en-GB"/>
        </w:rPr>
        <w:t>并持续至今的</w:t>
      </w:r>
      <w:r>
        <w:rPr>
          <w:rFonts w:hint="eastAsia"/>
          <w:lang w:val="en-GB"/>
        </w:rPr>
        <w:t>)</w:t>
      </w:r>
      <w:r w:rsidR="00A86764" w:rsidRPr="00A86764">
        <w:rPr>
          <w:rFonts w:hint="eastAsia"/>
          <w:lang w:val="en-GB"/>
        </w:rPr>
        <w:t>紧急状态之后</w:t>
      </w:r>
      <w:r>
        <w:rPr>
          <w:rFonts w:hint="eastAsia"/>
          <w:lang w:val="en-GB"/>
        </w:rPr>
        <w:t>，</w:t>
      </w:r>
      <w:r w:rsidR="00A86764" w:rsidRPr="00A86764">
        <w:rPr>
          <w:rFonts w:hint="eastAsia"/>
          <w:lang w:val="en-GB"/>
        </w:rPr>
        <w:t>具体包括</w:t>
      </w:r>
      <w:r>
        <w:rPr>
          <w:rFonts w:hint="eastAsia"/>
          <w:lang w:val="en-GB"/>
        </w:rPr>
        <w:t>：</w:t>
      </w:r>
    </w:p>
    <w:p w:rsidR="00A86764" w:rsidRPr="00A86764" w:rsidRDefault="00A86764" w:rsidP="00386A30">
      <w:pPr>
        <w:pStyle w:val="SingleTxtGC"/>
        <w:spacing w:line="300" w:lineRule="exact"/>
        <w:rPr>
          <w:lang w:val="en-GB"/>
        </w:rPr>
      </w:pPr>
      <w:r w:rsidRPr="00A86764">
        <w:rPr>
          <w:rFonts w:hint="eastAsia"/>
          <w:lang w:val="en-GB"/>
        </w:rPr>
        <w:tab/>
      </w:r>
      <w:r w:rsidR="002A645C">
        <w:rPr>
          <w:rFonts w:hint="eastAsia"/>
          <w:lang w:val="en-GB"/>
        </w:rPr>
        <w:t>(a)</w:t>
      </w:r>
      <w:r w:rsidRPr="00A86764">
        <w:rPr>
          <w:rFonts w:hint="eastAsia"/>
          <w:lang w:val="en-GB"/>
        </w:rPr>
        <w:tab/>
      </w:r>
      <w:r w:rsidR="002A645C">
        <w:rPr>
          <w:rFonts w:hint="eastAsia"/>
          <w:lang w:val="en-GB"/>
        </w:rPr>
        <w:t>2</w:t>
      </w:r>
      <w:r w:rsidRPr="00A86764">
        <w:rPr>
          <w:rFonts w:hint="eastAsia"/>
          <w:lang w:val="en-GB"/>
        </w:rPr>
        <w:t>0</w:t>
      </w:r>
      <w:r w:rsidR="002A645C">
        <w:rPr>
          <w:rFonts w:hint="eastAsia"/>
          <w:lang w:val="en-GB"/>
        </w:rPr>
        <w:t>17</w:t>
      </w:r>
      <w:r w:rsidRPr="00A86764">
        <w:rPr>
          <w:rFonts w:hint="eastAsia"/>
          <w:lang w:val="en-GB"/>
        </w:rPr>
        <w:t>年的立法修正案与改革导致所有庇护申请人</w:t>
      </w:r>
      <w:r w:rsidR="002A645C">
        <w:rPr>
          <w:rFonts w:hint="eastAsia"/>
          <w:lang w:val="en-GB"/>
        </w:rPr>
        <w:t>，</w:t>
      </w:r>
      <w:r w:rsidRPr="00A86764">
        <w:rPr>
          <w:rFonts w:hint="eastAsia"/>
          <w:lang w:val="en-GB"/>
        </w:rPr>
        <w:t>除</w:t>
      </w:r>
      <w:r w:rsidR="002A645C">
        <w:rPr>
          <w:rFonts w:hint="eastAsia"/>
          <w:lang w:val="en-GB"/>
        </w:rPr>
        <w:t>14</w:t>
      </w:r>
      <w:r w:rsidRPr="00A86764">
        <w:rPr>
          <w:rFonts w:hint="eastAsia"/>
          <w:lang w:val="en-GB"/>
        </w:rPr>
        <w:t>岁以下未成年人</w:t>
      </w:r>
      <w:r w:rsidR="002A645C">
        <w:rPr>
          <w:rFonts w:hint="eastAsia"/>
          <w:lang w:val="en-GB"/>
        </w:rPr>
        <w:t>，</w:t>
      </w:r>
      <w:r w:rsidRPr="00A86764">
        <w:rPr>
          <w:rFonts w:hint="eastAsia"/>
          <w:lang w:val="en-GB"/>
        </w:rPr>
        <w:t>在庇护程序期间均无限期停留在与匈牙利社会分离的过境区</w:t>
      </w:r>
      <w:r w:rsidR="002A645C">
        <w:rPr>
          <w:rFonts w:hint="eastAsia"/>
          <w:lang w:val="en-GB"/>
        </w:rPr>
        <w:t>，</w:t>
      </w:r>
      <w:r w:rsidRPr="00A86764">
        <w:rPr>
          <w:rFonts w:hint="eastAsia"/>
          <w:lang w:val="en-GB"/>
        </w:rPr>
        <w:t>并且没有足够的法律保障</w:t>
      </w:r>
      <w:r w:rsidR="002A645C">
        <w:rPr>
          <w:rFonts w:hint="eastAsia"/>
          <w:lang w:val="en-GB"/>
        </w:rPr>
        <w:t>，</w:t>
      </w:r>
      <w:r w:rsidRPr="00A86764">
        <w:rPr>
          <w:rFonts w:hint="eastAsia"/>
          <w:lang w:val="en-GB"/>
        </w:rPr>
        <w:t>无法对转移</w:t>
      </w:r>
      <w:proofErr w:type="gramStart"/>
      <w:r w:rsidRPr="00A86764">
        <w:rPr>
          <w:rFonts w:hint="eastAsia"/>
          <w:lang w:val="en-GB"/>
        </w:rPr>
        <w:t>至这种</w:t>
      </w:r>
      <w:proofErr w:type="gramEnd"/>
      <w:r w:rsidRPr="00A86764">
        <w:rPr>
          <w:rFonts w:hint="eastAsia"/>
          <w:lang w:val="en-GB"/>
        </w:rPr>
        <w:t>过境区提出质疑</w:t>
      </w:r>
      <w:r w:rsidR="002A645C">
        <w:rPr>
          <w:rFonts w:hint="eastAsia"/>
          <w:lang w:val="en-GB"/>
        </w:rPr>
        <w:t>；</w:t>
      </w:r>
    </w:p>
    <w:p w:rsidR="00A86764" w:rsidRPr="00A86764" w:rsidRDefault="00A86764" w:rsidP="00386A30">
      <w:pPr>
        <w:pStyle w:val="SingleTxtGC"/>
        <w:spacing w:line="300" w:lineRule="exact"/>
        <w:rPr>
          <w:lang w:val="en-GB"/>
        </w:rPr>
      </w:pPr>
      <w:r w:rsidRPr="00A86764">
        <w:rPr>
          <w:rFonts w:hint="eastAsia"/>
          <w:lang w:val="en-GB"/>
        </w:rPr>
        <w:tab/>
      </w:r>
      <w:r w:rsidR="002A645C">
        <w:rPr>
          <w:rFonts w:hint="eastAsia"/>
          <w:lang w:val="en-GB"/>
        </w:rPr>
        <w:t>(b)</w:t>
      </w:r>
      <w:r w:rsidRPr="00A86764">
        <w:rPr>
          <w:rFonts w:hint="eastAsia"/>
          <w:lang w:val="en-GB"/>
        </w:rPr>
        <w:tab/>
      </w:r>
      <w:r w:rsidRPr="00A86764">
        <w:rPr>
          <w:rFonts w:hint="eastAsia"/>
          <w:lang w:val="en-GB"/>
        </w:rPr>
        <w:t>据称过境区的条件不足</w:t>
      </w:r>
      <w:r w:rsidR="002A645C">
        <w:rPr>
          <w:rFonts w:hint="eastAsia"/>
          <w:lang w:val="en-GB"/>
        </w:rPr>
        <w:t>，</w:t>
      </w:r>
      <w:r w:rsidRPr="00A86764">
        <w:rPr>
          <w:rFonts w:hint="eastAsia"/>
          <w:lang w:val="en-GB"/>
        </w:rPr>
        <w:t>不适合申请人</w:t>
      </w:r>
      <w:r w:rsidR="002A645C">
        <w:rPr>
          <w:rFonts w:hint="eastAsia"/>
          <w:lang w:val="en-GB"/>
        </w:rPr>
        <w:t>，</w:t>
      </w:r>
      <w:r w:rsidRPr="00A86764">
        <w:rPr>
          <w:rFonts w:hint="eastAsia"/>
          <w:lang w:val="en-GB"/>
        </w:rPr>
        <w:t>特别是妇女和儿童长期居留</w:t>
      </w:r>
      <w:r w:rsidR="002A645C">
        <w:rPr>
          <w:rFonts w:hint="eastAsia"/>
          <w:lang w:val="en-GB"/>
        </w:rPr>
        <w:t>，</w:t>
      </w:r>
      <w:r w:rsidRPr="00A86764">
        <w:rPr>
          <w:rFonts w:hint="eastAsia"/>
          <w:lang w:val="en-GB"/>
        </w:rPr>
        <w:t>并且据称在过境</w:t>
      </w:r>
      <w:proofErr w:type="gramStart"/>
      <w:r w:rsidRPr="00A86764">
        <w:rPr>
          <w:rFonts w:hint="eastAsia"/>
          <w:lang w:val="en-GB"/>
        </w:rPr>
        <w:t>区难以</w:t>
      </w:r>
      <w:proofErr w:type="gramEnd"/>
      <w:r w:rsidRPr="00A86764">
        <w:rPr>
          <w:rFonts w:hint="eastAsia"/>
          <w:lang w:val="en-GB"/>
        </w:rPr>
        <w:t>获得适当的医疗服务、教育、社会和心理服务及法律援助</w:t>
      </w:r>
      <w:r w:rsidR="002A645C">
        <w:rPr>
          <w:rFonts w:hint="eastAsia"/>
          <w:lang w:val="en-GB"/>
        </w:rPr>
        <w:t>；</w:t>
      </w:r>
    </w:p>
    <w:p w:rsidR="00A86764" w:rsidRPr="00A86764" w:rsidRDefault="00A86764" w:rsidP="00386A30">
      <w:pPr>
        <w:pStyle w:val="SingleTxtGC"/>
        <w:spacing w:line="300" w:lineRule="exact"/>
        <w:rPr>
          <w:lang w:val="en-GB"/>
        </w:rPr>
      </w:pPr>
      <w:r w:rsidRPr="00A86764">
        <w:rPr>
          <w:rFonts w:hint="eastAsia"/>
          <w:lang w:val="en-GB"/>
        </w:rPr>
        <w:tab/>
      </w:r>
      <w:r w:rsidR="002A645C">
        <w:rPr>
          <w:rFonts w:hint="eastAsia"/>
          <w:lang w:val="en-GB"/>
        </w:rPr>
        <w:t>(c)</w:t>
      </w:r>
      <w:r w:rsidRPr="00A86764">
        <w:rPr>
          <w:rFonts w:hint="eastAsia"/>
          <w:lang w:val="en-GB"/>
        </w:rPr>
        <w:tab/>
      </w:r>
      <w:r w:rsidRPr="00A86764">
        <w:rPr>
          <w:rFonts w:hint="eastAsia"/>
          <w:lang w:val="en-GB"/>
        </w:rPr>
        <w:t>据称一旦停留在过境区的申请人之庇护申请被拒</w:t>
      </w:r>
      <w:r w:rsidR="002A645C">
        <w:rPr>
          <w:rFonts w:hint="eastAsia"/>
          <w:lang w:val="en-GB"/>
        </w:rPr>
        <w:t>，</w:t>
      </w:r>
      <w:r w:rsidRPr="00A86764">
        <w:rPr>
          <w:rFonts w:hint="eastAsia"/>
          <w:lang w:val="en-GB"/>
        </w:rPr>
        <w:t>过境区即不再为他们提供食物</w:t>
      </w:r>
      <w:r w:rsidR="002A645C">
        <w:rPr>
          <w:rFonts w:hint="eastAsia"/>
          <w:lang w:val="en-GB"/>
        </w:rPr>
        <w:t>；</w:t>
      </w:r>
    </w:p>
    <w:p w:rsidR="004A18C7" w:rsidRDefault="00A86764" w:rsidP="00386A30">
      <w:pPr>
        <w:pStyle w:val="SingleTxtGC"/>
        <w:spacing w:line="300" w:lineRule="exact"/>
        <w:rPr>
          <w:lang w:val="en-GB"/>
        </w:rPr>
      </w:pPr>
      <w:r w:rsidRPr="00A86764">
        <w:rPr>
          <w:rFonts w:hint="eastAsia"/>
          <w:lang w:val="en-GB"/>
        </w:rPr>
        <w:tab/>
      </w:r>
      <w:r w:rsidR="002A645C">
        <w:rPr>
          <w:rFonts w:hint="eastAsia"/>
          <w:lang w:val="en-GB"/>
        </w:rPr>
        <w:t>(d)</w:t>
      </w:r>
      <w:r w:rsidRPr="00A86764">
        <w:rPr>
          <w:rFonts w:hint="eastAsia"/>
          <w:lang w:val="en-GB"/>
        </w:rPr>
        <w:tab/>
      </w:r>
      <w:r w:rsidRPr="00A86764">
        <w:rPr>
          <w:rFonts w:hint="eastAsia"/>
          <w:lang w:val="en-GB"/>
        </w:rPr>
        <w:t>据称针对寻求庇护者、移民和难民的仇恨言论、仇恨犯罪、偏见和社会刻板印象长期存在。</w:t>
      </w:r>
    </w:p>
    <w:p w:rsidR="00A86764" w:rsidRPr="004A460B" w:rsidRDefault="002A645C"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23.</w:t>
      </w:r>
      <w:r w:rsidR="00A86764" w:rsidRPr="004A460B">
        <w:rPr>
          <w:rFonts w:ascii="Time New Roman" w:eastAsia="黑体" w:hAnsi="Time New Roman" w:hint="eastAsia"/>
          <w:lang w:val="en-GB"/>
        </w:rPr>
        <w:tab/>
      </w:r>
      <w:r w:rsidR="00A86764" w:rsidRPr="004A460B">
        <w:rPr>
          <w:rFonts w:ascii="Time New Roman" w:eastAsia="黑体" w:hAnsi="Time New Roman" w:hint="eastAsia"/>
          <w:lang w:val="en-GB"/>
        </w:rPr>
        <w:t>委员会回顾关于《公约》第五条和难民与流离失所者的第</w:t>
      </w:r>
      <w:r w:rsidRPr="004A460B">
        <w:rPr>
          <w:rFonts w:ascii="Time New Roman" w:eastAsia="黑体" w:hAnsi="Time New Roman" w:hint="eastAsia"/>
          <w:lang w:val="en-GB"/>
        </w:rPr>
        <w:t>22</w:t>
      </w:r>
      <w:r w:rsidR="00A86764" w:rsidRPr="004A460B">
        <w:rPr>
          <w:rFonts w:ascii="Time New Roman" w:eastAsia="黑体" w:hAnsi="Time New Roman" w:hint="eastAsia"/>
          <w:lang w:val="en-GB"/>
        </w:rPr>
        <w:t>号一般性建议</w:t>
      </w:r>
      <w:r w:rsidRPr="004A460B">
        <w:rPr>
          <w:rFonts w:ascii="Time New Roman" w:eastAsia="黑体" w:hAnsi="Time New Roman" w:hint="eastAsia"/>
          <w:lang w:val="en-GB"/>
        </w:rPr>
        <w:t>(1996</w:t>
      </w:r>
      <w:r w:rsidR="00A86764" w:rsidRPr="004A460B">
        <w:rPr>
          <w:rFonts w:ascii="Time New Roman" w:eastAsia="黑体" w:hAnsi="Time New Roman" w:hint="eastAsia"/>
          <w:lang w:val="en-GB"/>
        </w:rPr>
        <w:t>年</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以及关于对非公民的歧视的第</w:t>
      </w:r>
      <w:r w:rsidRPr="004A460B">
        <w:rPr>
          <w:rFonts w:ascii="Time New Roman" w:eastAsia="黑体" w:hAnsi="Time New Roman" w:hint="eastAsia"/>
          <w:lang w:val="en-GB"/>
        </w:rPr>
        <w:t>3</w:t>
      </w:r>
      <w:r w:rsidR="00A86764" w:rsidRPr="004A460B">
        <w:rPr>
          <w:rFonts w:ascii="Time New Roman" w:eastAsia="黑体" w:hAnsi="Time New Roman" w:hint="eastAsia"/>
          <w:lang w:val="en-GB"/>
        </w:rPr>
        <w:t>0</w:t>
      </w:r>
      <w:r w:rsidR="00A86764" w:rsidRPr="004A460B">
        <w:rPr>
          <w:rFonts w:ascii="Time New Roman" w:eastAsia="黑体" w:hAnsi="Time New Roman" w:hint="eastAsia"/>
          <w:lang w:val="en-GB"/>
        </w:rPr>
        <w:t>号一般性建议</w:t>
      </w:r>
      <w:r w:rsidRPr="004A460B">
        <w:rPr>
          <w:rFonts w:ascii="Time New Roman" w:eastAsia="黑体" w:hAnsi="Time New Roman" w:hint="eastAsia"/>
          <w:lang w:val="en-GB"/>
        </w:rPr>
        <w:t>(2</w:t>
      </w:r>
      <w:r w:rsidR="00A86764" w:rsidRPr="004A460B">
        <w:rPr>
          <w:rFonts w:ascii="Time New Roman" w:eastAsia="黑体" w:hAnsi="Time New Roman" w:hint="eastAsia"/>
          <w:lang w:val="en-GB"/>
        </w:rPr>
        <w:t>00</w:t>
      </w:r>
      <w:r w:rsidRPr="004A460B">
        <w:rPr>
          <w:rFonts w:ascii="Time New Roman" w:eastAsia="黑体" w:hAnsi="Time New Roman" w:hint="eastAsia"/>
          <w:lang w:val="en-GB"/>
        </w:rPr>
        <w:t>4</w:t>
      </w:r>
      <w:r w:rsidR="00A86764" w:rsidRPr="004A460B">
        <w:rPr>
          <w:rFonts w:ascii="Time New Roman" w:eastAsia="黑体" w:hAnsi="Time New Roman" w:hint="eastAsia"/>
          <w:lang w:val="en-GB"/>
        </w:rPr>
        <w:t>年</w:t>
      </w:r>
      <w:r w:rsidRPr="004A460B">
        <w:rPr>
          <w:rFonts w:ascii="Time New Roman" w:eastAsia="黑体" w:hAnsi="Time New Roman" w:hint="eastAsia"/>
          <w:lang w:val="en-GB"/>
        </w:rPr>
        <w:t>)</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建议缔约国立即采取措施</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确保关于难民、寻求庇护者和移民的政策符合本国国际义务</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包括《公约》规定的义务</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并且</w:t>
      </w:r>
      <w:r w:rsidRPr="004A460B">
        <w:rPr>
          <w:rFonts w:ascii="Time New Roman" w:eastAsia="黑体" w:hAnsi="Time New Roman" w:hint="eastAsia"/>
          <w:lang w:val="en-GB"/>
        </w:rPr>
        <w:t>：</w:t>
      </w:r>
    </w:p>
    <w:p w:rsidR="00A86764"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(a)</w:t>
      </w:r>
      <w:r w:rsidRPr="004A460B">
        <w:rPr>
          <w:rFonts w:ascii="Time New Roman" w:eastAsia="黑体" w:hAnsi="Time New Roman" w:hint="eastAsia"/>
          <w:lang w:val="en-GB"/>
        </w:rPr>
        <w:tab/>
      </w:r>
      <w:r w:rsidRPr="004A460B">
        <w:rPr>
          <w:rFonts w:ascii="Time New Roman" w:eastAsia="黑体" w:hAnsi="Time New Roman" w:hint="eastAsia"/>
          <w:lang w:val="en-GB"/>
        </w:rPr>
        <w:t>确保拘留寻求庇护者仅用作最后手段</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拘留尽可能短</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并优先考虑拘留的替代措施</w:t>
      </w:r>
      <w:r w:rsidR="002A645C" w:rsidRPr="004A460B">
        <w:rPr>
          <w:rFonts w:ascii="Time New Roman" w:eastAsia="黑体" w:hAnsi="Time New Roman" w:hint="eastAsia"/>
          <w:lang w:val="en-GB"/>
        </w:rPr>
        <w:t>；</w:t>
      </w:r>
    </w:p>
    <w:p w:rsidR="00A86764"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(b)</w:t>
      </w:r>
      <w:r w:rsidRPr="004A460B">
        <w:rPr>
          <w:rFonts w:ascii="Time New Roman" w:eastAsia="黑体" w:hAnsi="Time New Roman" w:hint="eastAsia"/>
          <w:lang w:val="en-GB"/>
        </w:rPr>
        <w:tab/>
      </w:r>
      <w:r w:rsidRPr="004A460B">
        <w:rPr>
          <w:rFonts w:ascii="Time New Roman" w:eastAsia="黑体" w:hAnsi="Time New Roman" w:hint="eastAsia"/>
          <w:lang w:val="en-GB"/>
        </w:rPr>
        <w:t>确保所有庇护身份申请均得到适当考虑</w:t>
      </w:r>
      <w:r w:rsidR="002A645C" w:rsidRPr="004A460B">
        <w:rPr>
          <w:rFonts w:ascii="Time New Roman" w:eastAsia="黑体" w:hAnsi="Time New Roman" w:hint="eastAsia"/>
          <w:lang w:val="en-GB"/>
        </w:rPr>
        <w:t>；</w:t>
      </w:r>
    </w:p>
    <w:p w:rsidR="00A86764"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(c)</w:t>
      </w:r>
      <w:r w:rsidRPr="004A460B">
        <w:rPr>
          <w:rFonts w:ascii="Time New Roman" w:eastAsia="黑体" w:hAnsi="Time New Roman" w:hint="eastAsia"/>
          <w:lang w:val="en-GB"/>
        </w:rPr>
        <w:tab/>
      </w:r>
      <w:r w:rsidRPr="004A460B">
        <w:rPr>
          <w:rFonts w:ascii="Time New Roman" w:eastAsia="黑体" w:hAnsi="Time New Roman" w:hint="eastAsia"/>
          <w:lang w:val="en-GB"/>
        </w:rPr>
        <w:t>确保有效使用庇护程序</w:t>
      </w:r>
      <w:r w:rsidR="002A645C" w:rsidRPr="004A460B">
        <w:rPr>
          <w:rFonts w:ascii="Time New Roman" w:eastAsia="黑体" w:hAnsi="Time New Roman" w:hint="eastAsia"/>
          <w:lang w:val="en-GB"/>
        </w:rPr>
        <w:t>；</w:t>
      </w:r>
    </w:p>
    <w:p w:rsidR="00A86764"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(d)</w:t>
      </w:r>
      <w:r w:rsidRPr="004A460B">
        <w:rPr>
          <w:rFonts w:ascii="Time New Roman" w:eastAsia="黑体" w:hAnsi="Time New Roman" w:hint="eastAsia"/>
          <w:lang w:val="en-GB"/>
        </w:rPr>
        <w:tab/>
      </w:r>
      <w:r w:rsidRPr="004A460B">
        <w:rPr>
          <w:rFonts w:ascii="Time New Roman" w:eastAsia="黑体" w:hAnsi="Time New Roman" w:hint="eastAsia"/>
          <w:lang w:val="en-GB"/>
        </w:rPr>
        <w:t>采取措施</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改善过境区的条件</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包括改善妇女儿童的条件</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并确保充分获得适当的医疗服务、教育、社会和心理服务及法律援助</w:t>
      </w:r>
      <w:r w:rsidR="002A645C" w:rsidRPr="004A460B">
        <w:rPr>
          <w:rFonts w:ascii="Time New Roman" w:eastAsia="黑体" w:hAnsi="Time New Roman" w:hint="eastAsia"/>
          <w:lang w:val="en-GB"/>
        </w:rPr>
        <w:t>；</w:t>
      </w:r>
    </w:p>
    <w:p w:rsidR="00A86764"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(e)</w:t>
      </w:r>
      <w:r w:rsidRPr="004A460B">
        <w:rPr>
          <w:rFonts w:ascii="Time New Roman" w:eastAsia="黑体" w:hAnsi="Time New Roman" w:hint="eastAsia"/>
          <w:lang w:val="en-GB"/>
        </w:rPr>
        <w:tab/>
      </w:r>
      <w:r w:rsidRPr="004A460B">
        <w:rPr>
          <w:rFonts w:ascii="Time New Roman" w:eastAsia="黑体" w:hAnsi="Time New Roman" w:hint="eastAsia"/>
          <w:lang w:val="en-GB"/>
        </w:rPr>
        <w:t>确保为所有人提供充足的食物</w:t>
      </w:r>
      <w:r w:rsidR="002A645C" w:rsidRPr="004A460B">
        <w:rPr>
          <w:rFonts w:ascii="Time New Roman" w:eastAsia="黑体" w:hAnsi="Time New Roman" w:hint="eastAsia"/>
          <w:lang w:val="en-GB"/>
        </w:rPr>
        <w:t>；</w:t>
      </w:r>
    </w:p>
    <w:p w:rsidR="004A18C7" w:rsidRPr="004A460B" w:rsidRDefault="00A86764"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ab/>
      </w:r>
      <w:r w:rsidR="002A645C" w:rsidRPr="004A460B">
        <w:rPr>
          <w:rFonts w:ascii="Time New Roman" w:eastAsia="黑体" w:hAnsi="Time New Roman" w:hint="eastAsia"/>
          <w:lang w:val="en-GB"/>
        </w:rPr>
        <w:t>(f)</w:t>
      </w:r>
      <w:r w:rsidRPr="004A460B">
        <w:rPr>
          <w:rFonts w:ascii="Time New Roman" w:eastAsia="黑体" w:hAnsi="Time New Roman" w:hint="eastAsia"/>
          <w:lang w:val="en-GB"/>
        </w:rPr>
        <w:tab/>
      </w:r>
      <w:r w:rsidRPr="004A460B">
        <w:rPr>
          <w:rFonts w:ascii="Time New Roman" w:eastAsia="黑体" w:hAnsi="Time New Roman" w:hint="eastAsia"/>
          <w:lang w:val="en-GB"/>
        </w:rPr>
        <w:t>开展公众宣传</w:t>
      </w:r>
      <w:r w:rsidR="002A645C" w:rsidRPr="004A460B">
        <w:rPr>
          <w:rFonts w:ascii="Time New Roman" w:eastAsia="黑体" w:hAnsi="Time New Roman" w:hint="eastAsia"/>
          <w:lang w:val="en-GB"/>
        </w:rPr>
        <w:t>，</w:t>
      </w:r>
      <w:r w:rsidRPr="004A460B">
        <w:rPr>
          <w:rFonts w:ascii="Time New Roman" w:eastAsia="黑体" w:hAnsi="Time New Roman" w:hint="eastAsia"/>
          <w:lang w:val="en-GB"/>
        </w:rPr>
        <w:t>促进理解和包容。</w:t>
      </w:r>
    </w:p>
    <w:p w:rsidR="004A18C7" w:rsidRPr="000963D0" w:rsidRDefault="00A86764" w:rsidP="00386A30">
      <w:pPr>
        <w:pStyle w:val="H23GC"/>
        <w:spacing w:line="300" w:lineRule="exact"/>
      </w:pPr>
      <w:r w:rsidRPr="00A86764">
        <w:rPr>
          <w:rFonts w:hint="eastAsia"/>
          <w:lang w:val="en-GB"/>
        </w:rPr>
        <w:tab/>
      </w:r>
      <w:r w:rsidRPr="00A86764">
        <w:rPr>
          <w:rFonts w:hint="eastAsia"/>
          <w:lang w:val="en-GB"/>
        </w:rPr>
        <w:tab/>
      </w:r>
      <w:r w:rsidRPr="00A86764">
        <w:rPr>
          <w:rFonts w:hint="eastAsia"/>
          <w:lang w:val="en-GB"/>
        </w:rPr>
        <w:t>驱回和对寻求庇护者用武</w:t>
      </w:r>
      <w:r w:rsidRPr="00A86764">
        <w:rPr>
          <w:rFonts w:hint="eastAsia"/>
          <w:lang w:val="en-GB"/>
        </w:rPr>
        <w:t xml:space="preserve"> </w:t>
      </w:r>
    </w:p>
    <w:p w:rsidR="004A18C7" w:rsidRDefault="002A645C" w:rsidP="00386A30">
      <w:pPr>
        <w:pStyle w:val="SingleTxtGC"/>
        <w:spacing w:line="300" w:lineRule="exact"/>
        <w:rPr>
          <w:lang w:val="en-GB"/>
        </w:rPr>
      </w:pPr>
      <w:r>
        <w:rPr>
          <w:rFonts w:hint="eastAsia"/>
          <w:lang w:val="en-GB"/>
        </w:rPr>
        <w:t>24.</w:t>
      </w:r>
      <w:r w:rsidR="00A86764" w:rsidRPr="00A86764">
        <w:rPr>
          <w:rFonts w:hint="eastAsia"/>
          <w:lang w:val="en-GB"/>
        </w:rPr>
        <w:tab/>
      </w:r>
      <w:r w:rsidR="00A86764" w:rsidRPr="00A86764">
        <w:rPr>
          <w:rFonts w:hint="eastAsia"/>
          <w:lang w:val="en-GB"/>
        </w:rPr>
        <w:t>委员会深表关切的是</w:t>
      </w:r>
      <w:r>
        <w:rPr>
          <w:rFonts w:hint="eastAsia"/>
          <w:lang w:val="en-GB"/>
        </w:rPr>
        <w:t>，</w:t>
      </w:r>
      <w:r w:rsidR="00A86764" w:rsidRPr="00A86764">
        <w:rPr>
          <w:rFonts w:hint="eastAsia"/>
          <w:lang w:val="en-GB"/>
        </w:rPr>
        <w:t>据称不驱回原则在法律和实践中没有得到充分遵守。委员会深表警惕的是</w:t>
      </w:r>
      <w:r>
        <w:rPr>
          <w:rFonts w:hint="eastAsia"/>
          <w:lang w:val="en-GB"/>
        </w:rPr>
        <w:t>，</w:t>
      </w:r>
      <w:r w:rsidR="00A86764" w:rsidRPr="00A86764">
        <w:rPr>
          <w:rFonts w:hint="eastAsia"/>
          <w:lang w:val="en-GB"/>
        </w:rPr>
        <w:t>据称执法人员对第三国公民过度使用武力和暴力的现象遍及匈牙利全国</w:t>
      </w:r>
      <w:r>
        <w:rPr>
          <w:rFonts w:hint="eastAsia"/>
          <w:lang w:val="en-GB"/>
        </w:rPr>
        <w:t>，</w:t>
      </w:r>
      <w:r w:rsidR="00A86764" w:rsidRPr="00A86764">
        <w:rPr>
          <w:rFonts w:hint="eastAsia"/>
          <w:lang w:val="en-GB"/>
        </w:rPr>
        <w:t>同时</w:t>
      </w:r>
      <w:r>
        <w:rPr>
          <w:rFonts w:hint="eastAsia"/>
          <w:lang w:val="en-GB"/>
        </w:rPr>
        <w:t>“</w:t>
      </w:r>
      <w:r w:rsidR="00A86764" w:rsidRPr="00A86764">
        <w:rPr>
          <w:rFonts w:hint="eastAsia"/>
          <w:lang w:val="en-GB"/>
        </w:rPr>
        <w:t>驱回</w:t>
      </w:r>
      <w:r>
        <w:rPr>
          <w:rFonts w:hint="eastAsia"/>
          <w:lang w:val="en-GB"/>
        </w:rPr>
        <w:t>”</w:t>
      </w:r>
      <w:r w:rsidR="00A86764" w:rsidRPr="00A86764">
        <w:rPr>
          <w:rFonts w:hint="eastAsia"/>
          <w:lang w:val="en-GB"/>
        </w:rPr>
        <w:t>在塞尔维亚边境发现的第三国公民造成了受伤和人身伤害。</w:t>
      </w:r>
    </w:p>
    <w:p w:rsidR="004A18C7" w:rsidRPr="004A460B" w:rsidRDefault="002A645C" w:rsidP="00386A30">
      <w:pPr>
        <w:pStyle w:val="SingleTxtGC"/>
        <w:spacing w:line="300" w:lineRule="exact"/>
        <w:rPr>
          <w:rFonts w:ascii="Time New Roman" w:eastAsia="黑体" w:hAnsi="Time New Roman" w:hint="eastAsia"/>
          <w:lang w:val="en-GB"/>
        </w:rPr>
      </w:pPr>
      <w:r w:rsidRPr="004A460B">
        <w:rPr>
          <w:rFonts w:ascii="Time New Roman" w:eastAsia="黑体" w:hAnsi="Time New Roman" w:hint="eastAsia"/>
          <w:lang w:val="en-GB"/>
        </w:rPr>
        <w:t>25.</w:t>
      </w:r>
      <w:r w:rsidR="00A86764" w:rsidRPr="004A460B">
        <w:rPr>
          <w:rFonts w:ascii="Time New Roman" w:eastAsia="黑体" w:hAnsi="Time New Roman" w:hint="eastAsia"/>
          <w:lang w:val="en-GB"/>
        </w:rPr>
        <w:tab/>
      </w:r>
      <w:r w:rsidR="00A86764" w:rsidRPr="004A460B">
        <w:rPr>
          <w:rFonts w:ascii="Time New Roman" w:eastAsia="黑体" w:hAnsi="Time New Roman" w:hint="eastAsia"/>
          <w:lang w:val="en-GB"/>
        </w:rPr>
        <w:t>委员会建议缔约国</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采取一切措施以确保完全遵守不驱回原则。还建议缔约国防止过度使用武力</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并确保培训接触难民、移民和寻求庇护者的执法人员并对执法人员进行有效的独立监督</w:t>
      </w:r>
      <w:r w:rsidRPr="004A460B">
        <w:rPr>
          <w:rFonts w:ascii="Time New Roman" w:eastAsia="黑体" w:hAnsi="Time New Roman" w:hint="eastAsia"/>
          <w:lang w:val="en-GB"/>
        </w:rPr>
        <w:t>，</w:t>
      </w:r>
      <w:r w:rsidR="00A86764" w:rsidRPr="004A460B">
        <w:rPr>
          <w:rFonts w:ascii="Time New Roman" w:eastAsia="黑体" w:hAnsi="Time New Roman" w:hint="eastAsia"/>
          <w:lang w:val="en-GB"/>
        </w:rPr>
        <w:t>以消除虐待。</w:t>
      </w:r>
    </w:p>
    <w:p w:rsidR="004A18C7" w:rsidRDefault="00A86764" w:rsidP="00386A30">
      <w:pPr>
        <w:pStyle w:val="H23GC"/>
        <w:spacing w:line="300" w:lineRule="exact"/>
        <w:rPr>
          <w:lang w:val="en-GB"/>
        </w:rPr>
      </w:pPr>
      <w:r w:rsidRPr="00A86764">
        <w:rPr>
          <w:rFonts w:hint="eastAsia"/>
          <w:lang w:val="en-GB"/>
        </w:rPr>
        <w:tab/>
      </w:r>
      <w:r w:rsidRPr="00A86764">
        <w:rPr>
          <w:rFonts w:hint="eastAsia"/>
          <w:lang w:val="en-GB"/>
        </w:rPr>
        <w:tab/>
      </w:r>
      <w:r w:rsidRPr="00A86764">
        <w:rPr>
          <w:rFonts w:hint="eastAsia"/>
          <w:lang w:val="en-GB"/>
        </w:rPr>
        <w:t>关于人权和种族歧视的培训与教育</w:t>
      </w:r>
    </w:p>
    <w:p w:rsidR="004A18C7" w:rsidRDefault="002A645C" w:rsidP="00386A30">
      <w:pPr>
        <w:pStyle w:val="SingleTxtGC"/>
        <w:spacing w:line="300" w:lineRule="exact"/>
        <w:rPr>
          <w:lang w:val="en-GB"/>
        </w:rPr>
      </w:pPr>
      <w:r>
        <w:rPr>
          <w:rFonts w:hint="eastAsia"/>
          <w:lang w:val="en-GB"/>
        </w:rPr>
        <w:t>26.</w:t>
      </w:r>
      <w:r w:rsidR="00A86764" w:rsidRPr="00A86764">
        <w:rPr>
          <w:rFonts w:hint="eastAsia"/>
          <w:lang w:val="en-GB"/>
        </w:rPr>
        <w:tab/>
      </w:r>
      <w:r w:rsidR="00A86764" w:rsidRPr="00A86764">
        <w:rPr>
          <w:rFonts w:hint="eastAsia"/>
          <w:lang w:val="en-GB"/>
        </w:rPr>
        <w:t>委员会关切的是</w:t>
      </w:r>
      <w:r>
        <w:rPr>
          <w:rFonts w:hint="eastAsia"/>
          <w:lang w:val="en-GB"/>
        </w:rPr>
        <w:t>，</w:t>
      </w:r>
      <w:r w:rsidR="00A86764" w:rsidRPr="00A86764">
        <w:rPr>
          <w:rFonts w:hint="eastAsia"/>
          <w:lang w:val="en-GB"/>
        </w:rPr>
        <w:t>缺少详细资料</w:t>
      </w:r>
      <w:r>
        <w:rPr>
          <w:rFonts w:hint="eastAsia"/>
          <w:lang w:val="en-GB"/>
        </w:rPr>
        <w:t>，</w:t>
      </w:r>
      <w:r w:rsidR="00A86764" w:rsidRPr="00A86764">
        <w:rPr>
          <w:rFonts w:hint="eastAsia"/>
          <w:lang w:val="en-GB"/>
        </w:rPr>
        <w:t>说明面向法官、检察官、律师和国家公职人员开展的关于防止种族歧视和《公约》所载权利的培训方案。还关切的是</w:t>
      </w:r>
      <w:r>
        <w:rPr>
          <w:rFonts w:hint="eastAsia"/>
          <w:lang w:val="en-GB"/>
        </w:rPr>
        <w:t>，</w:t>
      </w:r>
      <w:r w:rsidR="00A86764" w:rsidRPr="00A86764">
        <w:rPr>
          <w:rFonts w:hint="eastAsia"/>
          <w:lang w:val="en-GB"/>
        </w:rPr>
        <w:t>缺少资料</w:t>
      </w:r>
      <w:r>
        <w:rPr>
          <w:rFonts w:hint="eastAsia"/>
          <w:lang w:val="en-GB"/>
        </w:rPr>
        <w:t>，</w:t>
      </w:r>
      <w:r w:rsidR="00A86764" w:rsidRPr="00A86764">
        <w:rPr>
          <w:rFonts w:hint="eastAsia"/>
          <w:lang w:val="en-GB"/>
        </w:rPr>
        <w:t>说明学校及大学级别课程</w:t>
      </w:r>
      <w:proofErr w:type="gramStart"/>
      <w:r w:rsidR="00A86764" w:rsidRPr="00A86764">
        <w:rPr>
          <w:rFonts w:hint="eastAsia"/>
          <w:lang w:val="en-GB"/>
        </w:rPr>
        <w:t>中人权培训</w:t>
      </w:r>
      <w:proofErr w:type="gramEnd"/>
      <w:r w:rsidR="00A86764" w:rsidRPr="00A86764">
        <w:rPr>
          <w:rFonts w:hint="eastAsia"/>
          <w:lang w:val="en-GB"/>
        </w:rPr>
        <w:t>和教育的内容以及这种培训的影响。委员会还关切的是</w:t>
      </w:r>
      <w:r>
        <w:rPr>
          <w:rFonts w:hint="eastAsia"/>
          <w:lang w:val="en-GB"/>
        </w:rPr>
        <w:t>，</w:t>
      </w:r>
      <w:r w:rsidR="00A86764" w:rsidRPr="00A86764">
        <w:rPr>
          <w:rFonts w:hint="eastAsia"/>
          <w:lang w:val="en-GB"/>
        </w:rPr>
        <w:t>缺少资料</w:t>
      </w:r>
      <w:r>
        <w:rPr>
          <w:rFonts w:hint="eastAsia"/>
          <w:lang w:val="en-GB"/>
        </w:rPr>
        <w:t>，</w:t>
      </w:r>
      <w:r w:rsidR="00A86764" w:rsidRPr="00A86764">
        <w:rPr>
          <w:rFonts w:hint="eastAsia"/>
          <w:lang w:val="en-GB"/>
        </w:rPr>
        <w:t>说明在缔约国培养和促进</w:t>
      </w:r>
      <w:proofErr w:type="gramStart"/>
      <w:r w:rsidR="00A86764" w:rsidRPr="00A86764">
        <w:rPr>
          <w:rFonts w:hint="eastAsia"/>
          <w:lang w:val="en-GB"/>
        </w:rPr>
        <w:t>不</w:t>
      </w:r>
      <w:proofErr w:type="gramEnd"/>
      <w:r w:rsidR="00A86764" w:rsidRPr="00A86764">
        <w:rPr>
          <w:rFonts w:hint="eastAsia"/>
          <w:lang w:val="en-GB"/>
        </w:rPr>
        <w:t>同族裔群体、难民、移民和寻求庇护者理解和包容的具体措施</w:t>
      </w:r>
      <w:r>
        <w:rPr>
          <w:rFonts w:hint="eastAsia"/>
          <w:lang w:val="en-GB"/>
        </w:rPr>
        <w:t>(</w:t>
      </w:r>
      <w:r w:rsidR="00A86764" w:rsidRPr="00A86764">
        <w:rPr>
          <w:rFonts w:hint="eastAsia"/>
          <w:lang w:val="en-GB"/>
        </w:rPr>
        <w:t>第七条</w:t>
      </w:r>
      <w:r>
        <w:rPr>
          <w:rFonts w:hint="eastAsia"/>
          <w:lang w:val="en-GB"/>
        </w:rPr>
        <w:t>)</w:t>
      </w:r>
      <w:r w:rsidR="00A86764" w:rsidRPr="00A86764">
        <w:rPr>
          <w:rFonts w:hint="eastAsia"/>
          <w:lang w:val="en-GB"/>
        </w:rPr>
        <w:t>。</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27.</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委员会建议缔约国</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面向执法人员、法官、检察官、律师和国家公职人员开展培训方案</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包括关于防止种族歧视和《公约》所载权利的专门培训。请缔约国在下次定期报告中提供详细资料</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说明这类培训方案的情况及其对少数族裔处境的影响。委员会还建议缔约国提供资料</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说明学校及大学级别课程</w:t>
      </w:r>
      <w:proofErr w:type="gramStart"/>
      <w:r w:rsidR="00A86764" w:rsidRPr="00D915EA">
        <w:rPr>
          <w:rFonts w:ascii="Time New Roman" w:eastAsia="黑体" w:hAnsi="Time New Roman" w:hint="eastAsia"/>
          <w:lang w:val="en-GB"/>
        </w:rPr>
        <w:t>中人权培训</w:t>
      </w:r>
      <w:proofErr w:type="gramEnd"/>
      <w:r w:rsidR="00A86764" w:rsidRPr="00D915EA">
        <w:rPr>
          <w:rFonts w:ascii="Time New Roman" w:eastAsia="黑体" w:hAnsi="Time New Roman" w:hint="eastAsia"/>
          <w:lang w:val="en-GB"/>
        </w:rPr>
        <w:t>和教育的内容以及为培养和促进国内</w:t>
      </w:r>
      <w:proofErr w:type="gramStart"/>
      <w:r w:rsidR="00A86764" w:rsidRPr="00D915EA">
        <w:rPr>
          <w:rFonts w:ascii="Time New Roman" w:eastAsia="黑体" w:hAnsi="Time New Roman" w:hint="eastAsia"/>
          <w:lang w:val="en-GB"/>
        </w:rPr>
        <w:t>不</w:t>
      </w:r>
      <w:proofErr w:type="gramEnd"/>
      <w:r w:rsidR="00A86764" w:rsidRPr="00D915EA">
        <w:rPr>
          <w:rFonts w:ascii="Time New Roman" w:eastAsia="黑体" w:hAnsi="Time New Roman" w:hint="eastAsia"/>
          <w:lang w:val="en-GB"/>
        </w:rPr>
        <w:t>同族裔群体的包容和理解而采取的措施。</w:t>
      </w:r>
    </w:p>
    <w:p w:rsidR="004A18C7" w:rsidRDefault="00A86764" w:rsidP="00667C2A">
      <w:pPr>
        <w:pStyle w:val="H1GC"/>
        <w:rPr>
          <w:lang w:val="en-GB"/>
        </w:rPr>
      </w:pPr>
      <w:r w:rsidRPr="00A86764">
        <w:rPr>
          <w:rFonts w:hint="eastAsia"/>
          <w:lang w:val="en-GB"/>
        </w:rPr>
        <w:tab/>
      </w:r>
      <w:r w:rsidR="002A645C">
        <w:rPr>
          <w:rFonts w:hint="eastAsia"/>
          <w:lang w:val="en-GB"/>
        </w:rPr>
        <w:t>D</w:t>
      </w:r>
      <w:r w:rsidRPr="00A86764">
        <w:rPr>
          <w:rFonts w:hint="eastAsia"/>
          <w:lang w:val="en-GB"/>
        </w:rPr>
        <w:t>.</w:t>
      </w:r>
      <w:r w:rsidRPr="00A86764">
        <w:rPr>
          <w:rFonts w:hint="eastAsia"/>
          <w:lang w:val="en-GB"/>
        </w:rPr>
        <w:tab/>
      </w:r>
      <w:r w:rsidRPr="00A86764">
        <w:rPr>
          <w:rFonts w:hint="eastAsia"/>
          <w:lang w:val="en-GB"/>
        </w:rPr>
        <w:t>其他建议</w:t>
      </w:r>
    </w:p>
    <w:p w:rsidR="004A18C7" w:rsidRDefault="00A86764" w:rsidP="00667C2A">
      <w:pPr>
        <w:pStyle w:val="H23GC"/>
        <w:rPr>
          <w:lang w:val="en-GB"/>
        </w:rPr>
      </w:pPr>
      <w:r w:rsidRPr="00A86764">
        <w:rPr>
          <w:rFonts w:hint="eastAsia"/>
          <w:lang w:val="en-GB"/>
        </w:rPr>
        <w:tab/>
      </w:r>
      <w:r w:rsidRPr="00A86764">
        <w:rPr>
          <w:rFonts w:hint="eastAsia"/>
          <w:lang w:val="en-GB"/>
        </w:rPr>
        <w:tab/>
      </w:r>
      <w:r w:rsidRPr="00A86764">
        <w:rPr>
          <w:rFonts w:hint="eastAsia"/>
          <w:lang w:val="en-GB"/>
        </w:rPr>
        <w:t>批准其他条约</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28.</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鉴于所有人权不可分割</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委员会鼓励缔约国考虑批准其尚未批准的国际人权条约</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尤其是其条款与可能遭受种族歧视的族群直接相关的条约</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包括《保护所</w:t>
      </w:r>
      <w:r w:rsidR="00A86764" w:rsidRPr="002C7F9C">
        <w:rPr>
          <w:rFonts w:ascii="Time New Roman" w:eastAsia="黑体" w:hAnsi="Time New Roman" w:hint="eastAsia"/>
          <w:spacing w:val="4"/>
          <w:lang w:val="en-GB"/>
        </w:rPr>
        <w:t>有移</w:t>
      </w:r>
      <w:proofErr w:type="gramStart"/>
      <w:r w:rsidR="00A86764" w:rsidRPr="002C7F9C">
        <w:rPr>
          <w:rFonts w:ascii="Time New Roman" w:eastAsia="黑体" w:hAnsi="Time New Roman" w:hint="eastAsia"/>
          <w:spacing w:val="4"/>
          <w:lang w:val="en-GB"/>
        </w:rPr>
        <w:t>徙工</w:t>
      </w:r>
      <w:proofErr w:type="gramEnd"/>
      <w:r w:rsidR="00A86764" w:rsidRPr="002C7F9C">
        <w:rPr>
          <w:rFonts w:ascii="Time New Roman" w:eastAsia="黑体" w:hAnsi="Time New Roman" w:hint="eastAsia"/>
          <w:spacing w:val="4"/>
          <w:lang w:val="en-GB"/>
        </w:rPr>
        <w:t>人及其家庭成员权利国际公约》和《保护所有人免遭强迫失踪国际公</w:t>
      </w:r>
      <w:r w:rsidR="00A86764" w:rsidRPr="00D915EA">
        <w:rPr>
          <w:rFonts w:ascii="Time New Roman" w:eastAsia="黑体" w:hAnsi="Time New Roman" w:hint="eastAsia"/>
          <w:lang w:val="en-GB"/>
        </w:rPr>
        <w:t>约》。</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《公约》第八条修正案</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29.</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委员会建议缔约国批准《公约》缔约国第十四次会议</w:t>
      </w:r>
      <w:r w:rsidRPr="00D915EA">
        <w:rPr>
          <w:rFonts w:ascii="Time New Roman" w:eastAsia="黑体" w:hAnsi="Time New Roman" w:hint="eastAsia"/>
          <w:lang w:val="en-GB"/>
        </w:rPr>
        <w:t>1992</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1</w:t>
      </w:r>
      <w:r w:rsidR="00A86764" w:rsidRPr="00D915EA">
        <w:rPr>
          <w:rFonts w:ascii="Time New Roman" w:eastAsia="黑体" w:hAnsi="Time New Roman" w:hint="eastAsia"/>
          <w:lang w:val="en-GB"/>
        </w:rPr>
        <w:t>月</w:t>
      </w:r>
      <w:r w:rsidRPr="00D915EA">
        <w:rPr>
          <w:rFonts w:ascii="Time New Roman" w:eastAsia="黑体" w:hAnsi="Time New Roman" w:hint="eastAsia"/>
          <w:lang w:val="en-GB"/>
        </w:rPr>
        <w:t>15</w:t>
      </w:r>
      <w:r w:rsidR="00A86764" w:rsidRPr="00D915EA">
        <w:rPr>
          <w:rFonts w:ascii="Time New Roman" w:eastAsia="黑体" w:hAnsi="Time New Roman" w:hint="eastAsia"/>
          <w:lang w:val="en-GB"/>
        </w:rPr>
        <w:t>日通过并经大会第</w:t>
      </w:r>
      <w:r w:rsidRPr="00D915EA">
        <w:rPr>
          <w:rFonts w:ascii="Time New Roman" w:eastAsia="黑体" w:hAnsi="Time New Roman" w:hint="eastAsia"/>
          <w:lang w:val="en-GB"/>
        </w:rPr>
        <w:t>47/111</w:t>
      </w:r>
      <w:r w:rsidR="00A86764" w:rsidRPr="00D915EA">
        <w:rPr>
          <w:rFonts w:ascii="Time New Roman" w:eastAsia="黑体" w:hAnsi="Time New Roman" w:hint="eastAsia"/>
          <w:lang w:val="en-GB"/>
        </w:rPr>
        <w:t>号决议核准的《公约》第八条第六款修正案。</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后续落实《德班宣言和行动纲领》</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30.</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委员会参照关于德班审查会议后续行动的第</w:t>
      </w:r>
      <w:r w:rsidRPr="00D915EA">
        <w:rPr>
          <w:rFonts w:ascii="Time New Roman" w:eastAsia="黑体" w:hAnsi="Time New Roman" w:hint="eastAsia"/>
          <w:lang w:val="en-GB"/>
        </w:rPr>
        <w:t>33</w:t>
      </w:r>
      <w:r w:rsidR="00A86764" w:rsidRPr="00D915EA">
        <w:rPr>
          <w:rFonts w:ascii="Time New Roman" w:eastAsia="黑体" w:hAnsi="Time New Roman" w:hint="eastAsia"/>
          <w:lang w:val="en-GB"/>
        </w:rPr>
        <w:t>号一般性建议</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00</w:t>
      </w:r>
      <w:r w:rsidRPr="00D915EA">
        <w:rPr>
          <w:rFonts w:ascii="Time New Roman" w:eastAsia="黑体" w:hAnsi="Time New Roman" w:hint="eastAsia"/>
          <w:lang w:val="en-GB"/>
        </w:rPr>
        <w:t>9</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建议缔约国在经由国内法律秩序执行《公约》时落实反对种族主义、种族歧视、仇外心理和相关不容忍行为世界会议</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00</w:t>
      </w:r>
      <w:r w:rsidRPr="00D915EA">
        <w:rPr>
          <w:rFonts w:ascii="Time New Roman" w:eastAsia="黑体" w:hAnsi="Time New Roman" w:hint="eastAsia"/>
          <w:lang w:val="en-GB"/>
        </w:rPr>
        <w:t>1</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9</w:t>
      </w:r>
      <w:r w:rsidR="00A86764" w:rsidRPr="00D915EA">
        <w:rPr>
          <w:rFonts w:ascii="Time New Roman" w:eastAsia="黑体" w:hAnsi="Time New Roman" w:hint="eastAsia"/>
          <w:lang w:val="en-GB"/>
        </w:rPr>
        <w:t>月通过的《德班宣言和行动纲领》</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同时考虑</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00</w:t>
      </w:r>
      <w:r w:rsidRPr="00D915EA">
        <w:rPr>
          <w:rFonts w:ascii="Time New Roman" w:eastAsia="黑体" w:hAnsi="Time New Roman" w:hint="eastAsia"/>
          <w:lang w:val="en-GB"/>
        </w:rPr>
        <w:t>9</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4</w:t>
      </w:r>
      <w:r w:rsidR="00A86764" w:rsidRPr="00D915EA">
        <w:rPr>
          <w:rFonts w:ascii="Time New Roman" w:eastAsia="黑体" w:hAnsi="Time New Roman" w:hint="eastAsia"/>
          <w:lang w:val="en-GB"/>
        </w:rPr>
        <w:t>月在日内瓦举行的德班审查会议成果文件。委员会请缔约国在下次定期报告中具体说明国家贯彻执行《德班宣言和行动纲领》的行动计划和其他措施。</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非洲人后裔国际十年</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31.</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委员会参照大会宣布</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w:t>
      </w:r>
      <w:r w:rsidRPr="00D915EA">
        <w:rPr>
          <w:rFonts w:ascii="Time New Roman" w:eastAsia="黑体" w:hAnsi="Time New Roman" w:hint="eastAsia"/>
          <w:lang w:val="en-GB"/>
        </w:rPr>
        <w:t>15</w:t>
      </w:r>
      <w:r w:rsidR="00A86764" w:rsidRPr="00D915EA">
        <w:rPr>
          <w:rFonts w:ascii="Time New Roman" w:eastAsia="黑体" w:hAnsi="Time New Roman" w:hint="eastAsia"/>
          <w:lang w:val="en-GB"/>
        </w:rPr>
        <w:t>-</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w:t>
      </w:r>
      <w:r w:rsidRPr="00D915EA">
        <w:rPr>
          <w:rFonts w:ascii="Time New Roman" w:eastAsia="黑体" w:hAnsi="Time New Roman" w:hint="eastAsia"/>
          <w:lang w:val="en-GB"/>
        </w:rPr>
        <w:t>24</w:t>
      </w:r>
      <w:r w:rsidR="00A86764" w:rsidRPr="00D915EA">
        <w:rPr>
          <w:rFonts w:ascii="Time New Roman" w:eastAsia="黑体" w:hAnsi="Time New Roman" w:hint="eastAsia"/>
          <w:lang w:val="en-GB"/>
        </w:rPr>
        <w:t>年为</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非洲人后裔国际十年</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的第</w:t>
      </w:r>
      <w:r w:rsidRPr="00D915EA">
        <w:rPr>
          <w:rFonts w:ascii="Time New Roman" w:eastAsia="黑体" w:hAnsi="Time New Roman" w:hint="eastAsia"/>
          <w:lang w:val="en-GB"/>
        </w:rPr>
        <w:t>68/237</w:t>
      </w:r>
      <w:r w:rsidR="00A86764" w:rsidRPr="00D915EA">
        <w:rPr>
          <w:rFonts w:ascii="Time New Roman" w:eastAsia="黑体" w:hAnsi="Time New Roman" w:hint="eastAsia"/>
          <w:lang w:val="en-GB"/>
        </w:rPr>
        <w:t>号决议以及大会关于落实</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十年</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活动方案的第</w:t>
      </w:r>
      <w:r w:rsidRPr="00D915EA">
        <w:rPr>
          <w:rFonts w:ascii="Time New Roman" w:eastAsia="黑体" w:hAnsi="Time New Roman" w:hint="eastAsia"/>
          <w:lang w:val="en-GB"/>
        </w:rPr>
        <w:t>69/16</w:t>
      </w:r>
      <w:r w:rsidR="00A86764" w:rsidRPr="00D915EA">
        <w:rPr>
          <w:rFonts w:ascii="Time New Roman" w:eastAsia="黑体" w:hAnsi="Time New Roman" w:hint="eastAsia"/>
          <w:lang w:val="en-GB"/>
        </w:rPr>
        <w:t>号决议</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建议缔约国与非洲人后裔组织和非洲人后裔合作制定和执行相关措施和政策方案。委员会请缔约国参照委员会关于针对非洲人后裔的种族歧视的第</w:t>
      </w:r>
      <w:r w:rsidRPr="00D915EA">
        <w:rPr>
          <w:rFonts w:ascii="Time New Roman" w:eastAsia="黑体" w:hAnsi="Time New Roman" w:hint="eastAsia"/>
          <w:lang w:val="en-GB"/>
        </w:rPr>
        <w:t>34</w:t>
      </w:r>
      <w:r w:rsidR="00A86764" w:rsidRPr="00D915EA">
        <w:rPr>
          <w:rFonts w:ascii="Time New Roman" w:eastAsia="黑体" w:hAnsi="Time New Roman" w:hint="eastAsia"/>
          <w:lang w:val="en-GB"/>
        </w:rPr>
        <w:t>号一般性建议</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w:t>
      </w:r>
      <w:r w:rsidRPr="00D915EA">
        <w:rPr>
          <w:rFonts w:ascii="Time New Roman" w:eastAsia="黑体" w:hAnsi="Time New Roman" w:hint="eastAsia"/>
          <w:lang w:val="en-GB"/>
        </w:rPr>
        <w:t>11</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在</w:t>
      </w:r>
      <w:proofErr w:type="gramStart"/>
      <w:r w:rsidR="00A86764" w:rsidRPr="00D915EA">
        <w:rPr>
          <w:rFonts w:ascii="Time New Roman" w:eastAsia="黑体" w:hAnsi="Time New Roman" w:hint="eastAsia"/>
          <w:lang w:val="en-GB"/>
        </w:rPr>
        <w:t>下次报告</w:t>
      </w:r>
      <w:proofErr w:type="gramEnd"/>
      <w:r w:rsidR="00A86764" w:rsidRPr="00D915EA">
        <w:rPr>
          <w:rFonts w:ascii="Time New Roman" w:eastAsia="黑体" w:hAnsi="Time New Roman" w:hint="eastAsia"/>
          <w:lang w:val="en-GB"/>
        </w:rPr>
        <w:t>中确切说明在这一框架内采取的具体措施。</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与民间社会协商</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32.</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委员会建议缔约国在编写下次定期报告和后续落实本结论性意见时</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继续与人权保护领域的民间社会组织</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特别是反种族歧视组织进行协商并加强对话。</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传播相关信息</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33.</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委员会建议缔约国在提交报告时方便公众索取和查阅</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并建议缔约国酌情以官方语言和其他通用语言向负责执行《公约》的各国家机构包括市政当局转发委员会关于缔约国报告的结论性意见。</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共同核心文件</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34.</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委员会鼓励缔约国按照</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00</w:t>
      </w:r>
      <w:r w:rsidRPr="00D915EA">
        <w:rPr>
          <w:rFonts w:ascii="Time New Roman" w:eastAsia="黑体" w:hAnsi="Time New Roman" w:hint="eastAsia"/>
          <w:lang w:val="en-GB"/>
        </w:rPr>
        <w:t>6</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6</w:t>
      </w:r>
      <w:r w:rsidR="00A86764" w:rsidRPr="00D915EA">
        <w:rPr>
          <w:rFonts w:ascii="Time New Roman" w:eastAsia="黑体" w:hAnsi="Time New Roman" w:hint="eastAsia"/>
          <w:lang w:val="en-GB"/>
        </w:rPr>
        <w:t>月举行的人权条约机构第五次委员会间</w:t>
      </w:r>
      <w:r w:rsidR="00A86764" w:rsidRPr="00CB1845">
        <w:rPr>
          <w:rFonts w:ascii="Time New Roman" w:eastAsia="黑体" w:hAnsi="Time New Roman" w:hint="eastAsia"/>
          <w:spacing w:val="-4"/>
          <w:lang w:val="en-GB"/>
        </w:rPr>
        <w:t>会议通过的《根据国际人权条约提交报告的协调准则》</w:t>
      </w:r>
      <w:r w:rsidRPr="00CB1845">
        <w:rPr>
          <w:rFonts w:ascii="Time New Roman" w:eastAsia="黑体" w:hAnsi="Time New Roman" w:hint="eastAsia"/>
          <w:spacing w:val="-4"/>
          <w:lang w:val="en-GB"/>
        </w:rPr>
        <w:t>(</w:t>
      </w:r>
      <w:proofErr w:type="spellStart"/>
      <w:r w:rsidRPr="00CB1845">
        <w:rPr>
          <w:rFonts w:ascii="Time New Roman" w:eastAsia="黑体" w:hAnsi="Time New Roman" w:hint="eastAsia"/>
          <w:spacing w:val="-4"/>
          <w:lang w:val="en-GB"/>
        </w:rPr>
        <w:t>HRI</w:t>
      </w:r>
      <w:proofErr w:type="spellEnd"/>
      <w:r w:rsidRPr="00CB1845">
        <w:rPr>
          <w:rFonts w:ascii="Time New Roman" w:eastAsia="黑体" w:hAnsi="Time New Roman" w:hint="eastAsia"/>
          <w:spacing w:val="-4"/>
          <w:lang w:val="en-GB"/>
        </w:rPr>
        <w:t>/GEN/2/</w:t>
      </w:r>
      <w:proofErr w:type="spellStart"/>
      <w:r w:rsidRPr="00CB1845">
        <w:rPr>
          <w:rFonts w:ascii="Time New Roman" w:eastAsia="黑体" w:hAnsi="Time New Roman" w:hint="eastAsia"/>
          <w:spacing w:val="-4"/>
          <w:lang w:val="en-GB"/>
        </w:rPr>
        <w:t>Rev</w:t>
      </w:r>
      <w:r w:rsidR="00A86764" w:rsidRPr="00CB1845">
        <w:rPr>
          <w:rFonts w:ascii="Time New Roman" w:eastAsia="黑体" w:hAnsi="Time New Roman" w:hint="eastAsia"/>
          <w:spacing w:val="-4"/>
          <w:lang w:val="en-GB"/>
        </w:rPr>
        <w:t>.</w:t>
      </w:r>
      <w:r w:rsidRPr="00CB1845">
        <w:rPr>
          <w:rFonts w:ascii="Time New Roman" w:eastAsia="黑体" w:hAnsi="Time New Roman" w:hint="eastAsia"/>
          <w:spacing w:val="-4"/>
          <w:lang w:val="en-GB"/>
        </w:rPr>
        <w:t>6</w:t>
      </w:r>
      <w:proofErr w:type="spellEnd"/>
      <w:r w:rsidRPr="00CB1845">
        <w:rPr>
          <w:rFonts w:ascii="Time New Roman" w:eastAsia="黑体" w:hAnsi="Time New Roman" w:hint="eastAsia"/>
          <w:spacing w:val="-4"/>
          <w:lang w:val="en-GB"/>
        </w:rPr>
        <w:t>,</w:t>
      </w:r>
      <w:r w:rsidR="00A86764" w:rsidRPr="00CB1845">
        <w:rPr>
          <w:rFonts w:ascii="Time New Roman" w:eastAsia="黑体" w:hAnsi="Time New Roman" w:hint="eastAsia"/>
          <w:spacing w:val="-4"/>
          <w:lang w:val="en-GB"/>
        </w:rPr>
        <w:t xml:space="preserve"> </w:t>
      </w:r>
      <w:r w:rsidR="00A86764" w:rsidRPr="00CB1845">
        <w:rPr>
          <w:rFonts w:ascii="Time New Roman" w:eastAsia="黑体" w:hAnsi="Time New Roman" w:hint="eastAsia"/>
          <w:spacing w:val="-4"/>
          <w:lang w:val="en-GB"/>
        </w:rPr>
        <w:t>第一章</w:t>
      </w:r>
      <w:r w:rsidRPr="00CB1845">
        <w:rPr>
          <w:rFonts w:ascii="Time New Roman" w:eastAsia="黑体" w:hAnsi="Time New Roman" w:hint="eastAsia"/>
          <w:spacing w:val="-4"/>
          <w:lang w:val="en-GB"/>
        </w:rPr>
        <w:t>)</w:t>
      </w:r>
      <w:r w:rsidRPr="00CB1845">
        <w:rPr>
          <w:rFonts w:ascii="Time New Roman" w:eastAsia="黑体" w:hAnsi="Time New Roman" w:hint="eastAsia"/>
          <w:spacing w:val="-4"/>
          <w:lang w:val="en-GB"/>
        </w:rPr>
        <w:t>，</w:t>
      </w:r>
      <w:r w:rsidR="00A86764" w:rsidRPr="00D915EA">
        <w:rPr>
          <w:rFonts w:ascii="Time New Roman" w:eastAsia="黑体" w:hAnsi="Time New Roman" w:hint="eastAsia"/>
          <w:lang w:val="en-GB"/>
        </w:rPr>
        <w:t>尤其是编写共同核心文件的准则</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提交共同核心文件并定期更新。委员会参照大会第</w:t>
      </w:r>
      <w:r w:rsidRPr="00D915EA">
        <w:rPr>
          <w:rFonts w:ascii="Time New Roman" w:eastAsia="黑体" w:hAnsi="Time New Roman" w:hint="eastAsia"/>
          <w:lang w:val="en-GB"/>
        </w:rPr>
        <w:t>68/268</w:t>
      </w:r>
      <w:r w:rsidR="00A86764" w:rsidRPr="00D915EA">
        <w:rPr>
          <w:rFonts w:ascii="Time New Roman" w:eastAsia="黑体" w:hAnsi="Time New Roman" w:hint="eastAsia"/>
          <w:lang w:val="en-GB"/>
        </w:rPr>
        <w:t>号决议</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促请缔约国遵守此类文件不超过</w:t>
      </w:r>
      <w:r w:rsidRPr="00D915EA">
        <w:rPr>
          <w:rFonts w:ascii="Time New Roman" w:eastAsia="黑体" w:hAnsi="Time New Roman" w:hint="eastAsia"/>
          <w:lang w:val="en-GB"/>
        </w:rPr>
        <w:t>42,4</w:t>
      </w:r>
      <w:r w:rsidR="00A86764" w:rsidRPr="00D915EA">
        <w:rPr>
          <w:rFonts w:ascii="Time New Roman" w:eastAsia="黑体" w:hAnsi="Time New Roman" w:hint="eastAsia"/>
          <w:lang w:val="en-GB"/>
        </w:rPr>
        <w:t>00</w:t>
      </w:r>
      <w:r w:rsidR="00A86764" w:rsidRPr="00D915EA">
        <w:rPr>
          <w:rFonts w:ascii="Time New Roman" w:eastAsia="黑体" w:hAnsi="Time New Roman" w:hint="eastAsia"/>
          <w:lang w:val="en-GB"/>
        </w:rPr>
        <w:t>字的字数限制。</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后续落实本结论性意见</w:t>
      </w:r>
    </w:p>
    <w:p w:rsidR="004A18C7" w:rsidRPr="00D915EA" w:rsidRDefault="002A645C" w:rsidP="00A86764">
      <w:pPr>
        <w:pStyle w:val="SingleTxtGC"/>
        <w:rPr>
          <w:rFonts w:ascii="Time New Roman" w:eastAsia="黑体" w:hAnsi="Time New Roman" w:hint="eastAsia"/>
          <w:lang w:val="en-GB"/>
        </w:rPr>
      </w:pPr>
      <w:r w:rsidRPr="00D915EA">
        <w:rPr>
          <w:rFonts w:ascii="Time New Roman" w:eastAsia="黑体" w:hAnsi="Time New Roman" w:hint="eastAsia"/>
          <w:lang w:val="en-GB"/>
        </w:rPr>
        <w:t>35.</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委员会根据《公约》第九条第一款和委员会议事规则第</w:t>
      </w:r>
      <w:r w:rsidRPr="00D915EA">
        <w:rPr>
          <w:rFonts w:ascii="Time New Roman" w:eastAsia="黑体" w:hAnsi="Time New Roman" w:hint="eastAsia"/>
          <w:lang w:val="en-GB"/>
        </w:rPr>
        <w:t>65</w:t>
      </w:r>
      <w:r w:rsidR="00A86764" w:rsidRPr="00D915EA">
        <w:rPr>
          <w:rFonts w:ascii="Time New Roman" w:eastAsia="黑体" w:hAnsi="Time New Roman" w:hint="eastAsia"/>
          <w:lang w:val="en-GB"/>
        </w:rPr>
        <w:t>条</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请缔约国在本结论性意见通过后一年内说明上文第</w:t>
      </w:r>
      <w:r w:rsidRPr="00D915EA">
        <w:rPr>
          <w:rFonts w:ascii="Time New Roman" w:eastAsia="黑体" w:hAnsi="Time New Roman" w:hint="eastAsia"/>
          <w:lang w:val="en-GB"/>
        </w:rPr>
        <w:t>13</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种族歧视申诉</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、第</w:t>
      </w:r>
      <w:r w:rsidRPr="00D915EA">
        <w:rPr>
          <w:rFonts w:ascii="Time New Roman" w:eastAsia="黑体" w:hAnsi="Time New Roman" w:hint="eastAsia"/>
          <w:lang w:val="en-GB"/>
        </w:rPr>
        <w:t>15</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(b)</w:t>
      </w:r>
      <w:r w:rsidR="00863847">
        <w:rPr>
          <w:rFonts w:ascii="Time New Roman" w:eastAsia="黑体" w:hAnsi="Time New Roman" w:hint="eastAsia"/>
          <w:lang w:val="en-GB"/>
        </w:rPr>
        <w:t>项</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种族主义仇恨犯罪</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和第</w:t>
      </w:r>
      <w:r w:rsidRPr="00D915EA">
        <w:rPr>
          <w:rFonts w:ascii="Time New Roman" w:eastAsia="黑体" w:hAnsi="Time New Roman" w:hint="eastAsia"/>
          <w:lang w:val="en-GB"/>
        </w:rPr>
        <w:t>21</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(a)</w:t>
      </w:r>
      <w:r w:rsidR="00863847">
        <w:rPr>
          <w:rFonts w:ascii="Time New Roman" w:eastAsia="黑体" w:hAnsi="Time New Roman" w:hint="eastAsia"/>
          <w:lang w:val="en-GB"/>
        </w:rPr>
        <w:t>项</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罗</w:t>
      </w:r>
      <w:proofErr w:type="gramStart"/>
      <w:r w:rsidR="00A86764" w:rsidRPr="00D915EA">
        <w:rPr>
          <w:rFonts w:ascii="Time New Roman" w:eastAsia="黑体" w:hAnsi="Time New Roman" w:hint="eastAsia"/>
          <w:lang w:val="en-GB"/>
        </w:rPr>
        <w:t>姆</w:t>
      </w:r>
      <w:proofErr w:type="gramEnd"/>
      <w:r w:rsidR="00A86764" w:rsidRPr="00D915EA">
        <w:rPr>
          <w:rFonts w:ascii="Time New Roman" w:eastAsia="黑体" w:hAnsi="Time New Roman" w:hint="eastAsia"/>
          <w:lang w:val="en-GB"/>
        </w:rPr>
        <w:t>人处境</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所载建议的落实情况。</w:t>
      </w:r>
    </w:p>
    <w:p w:rsidR="004A18C7"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特别重要的段落</w:t>
      </w:r>
    </w:p>
    <w:p w:rsidR="004A18C7" w:rsidRPr="00D915EA" w:rsidRDefault="002A645C" w:rsidP="00D208AF">
      <w:pPr>
        <w:pStyle w:val="SingleTxtGC"/>
        <w:rPr>
          <w:rFonts w:ascii="Time New Roman" w:eastAsia="黑体" w:hAnsi="Time New Roman" w:hint="eastAsia"/>
          <w:lang w:val="en-GB"/>
        </w:rPr>
      </w:pPr>
      <w:r w:rsidRPr="00D915EA">
        <w:rPr>
          <w:rFonts w:ascii="Time New Roman" w:eastAsia="黑体" w:hAnsi="Time New Roman" w:hint="eastAsia"/>
          <w:lang w:val="en-GB"/>
        </w:rPr>
        <w:t>36.</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委员会谨请缔约国注意</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上文第</w:t>
      </w:r>
      <w:r w:rsidRPr="00D915EA">
        <w:rPr>
          <w:rFonts w:ascii="Time New Roman" w:eastAsia="黑体" w:hAnsi="Time New Roman" w:hint="eastAsia"/>
          <w:lang w:val="en-GB"/>
        </w:rPr>
        <w:t>17</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种族主义仇恨言论</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、第</w:t>
      </w:r>
      <w:r w:rsidRPr="00D915EA">
        <w:rPr>
          <w:rFonts w:ascii="Time New Roman" w:eastAsia="黑体" w:hAnsi="Time New Roman" w:hint="eastAsia"/>
          <w:lang w:val="en-GB"/>
        </w:rPr>
        <w:t>21</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罗</w:t>
      </w:r>
      <w:proofErr w:type="gramStart"/>
      <w:r w:rsidR="00A86764" w:rsidRPr="00D915EA">
        <w:rPr>
          <w:rFonts w:ascii="Time New Roman" w:eastAsia="黑体" w:hAnsi="Time New Roman" w:hint="eastAsia"/>
          <w:lang w:val="en-GB"/>
        </w:rPr>
        <w:t>姆</w:t>
      </w:r>
      <w:proofErr w:type="gramEnd"/>
      <w:r w:rsidR="00A86764" w:rsidRPr="00D915EA">
        <w:rPr>
          <w:rFonts w:ascii="Time New Roman" w:eastAsia="黑体" w:hAnsi="Time New Roman" w:hint="eastAsia"/>
          <w:lang w:val="en-GB"/>
        </w:rPr>
        <w:t>人处境</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和第</w:t>
      </w:r>
      <w:r w:rsidRPr="00D915EA">
        <w:rPr>
          <w:rFonts w:ascii="Time New Roman" w:eastAsia="黑体" w:hAnsi="Time New Roman" w:hint="eastAsia"/>
          <w:lang w:val="en-GB"/>
        </w:rPr>
        <w:t>27</w:t>
      </w:r>
      <w:r w:rsidR="00863847" w:rsidRPr="00D915EA">
        <w:rPr>
          <w:rFonts w:ascii="Time New Roman" w:eastAsia="黑体" w:hAnsi="Time New Roman" w:hint="eastAsia"/>
          <w:lang w:val="en-GB"/>
        </w:rPr>
        <w:t>段</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关于人权和种族歧视的培训和教育</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所载建议特别重要</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委员会并请缔约国在下次定期报告中详细说明为落实这些建议而采取的具体措施。</w:t>
      </w:r>
    </w:p>
    <w:p w:rsidR="00A86764" w:rsidRPr="00D915EA" w:rsidRDefault="00A86764" w:rsidP="00667C2A">
      <w:pPr>
        <w:pStyle w:val="H23GC"/>
        <w:rPr>
          <w:rFonts w:ascii="Time New Roman" w:hAnsi="Time New Roman" w:hint="eastAsia"/>
          <w:lang w:val="en-GB"/>
        </w:rPr>
      </w:pPr>
      <w:r w:rsidRPr="00D915EA">
        <w:rPr>
          <w:rFonts w:ascii="Time New Roman" w:hAnsi="Time New Roman" w:hint="eastAsia"/>
          <w:lang w:val="en-GB"/>
        </w:rPr>
        <w:tab/>
      </w:r>
      <w:r w:rsidRPr="00D915EA">
        <w:rPr>
          <w:rFonts w:ascii="Time New Roman" w:hAnsi="Time New Roman" w:hint="eastAsia"/>
          <w:lang w:val="en-GB"/>
        </w:rPr>
        <w:tab/>
      </w:r>
      <w:r w:rsidRPr="00D915EA">
        <w:rPr>
          <w:rFonts w:ascii="Time New Roman" w:hAnsi="Time New Roman" w:hint="eastAsia"/>
          <w:lang w:val="en-GB"/>
        </w:rPr>
        <w:t>编写下次定期报告</w:t>
      </w:r>
    </w:p>
    <w:p w:rsidR="00A86764" w:rsidRPr="00A86764" w:rsidRDefault="002A645C" w:rsidP="00A86764">
      <w:pPr>
        <w:pStyle w:val="SingleTxtGC"/>
        <w:rPr>
          <w:lang w:val="en-GB"/>
        </w:rPr>
      </w:pPr>
      <w:r w:rsidRPr="00D915EA">
        <w:rPr>
          <w:rFonts w:ascii="Time New Roman" w:eastAsia="黑体" w:hAnsi="Time New Roman" w:hint="eastAsia"/>
          <w:lang w:val="en-GB"/>
        </w:rPr>
        <w:t>37.</w:t>
      </w:r>
      <w:r w:rsidR="00A86764" w:rsidRPr="00D915EA">
        <w:rPr>
          <w:rFonts w:ascii="Time New Roman" w:eastAsia="黑体" w:hAnsi="Time New Roman" w:hint="eastAsia"/>
          <w:lang w:val="en-GB"/>
        </w:rPr>
        <w:tab/>
      </w:r>
      <w:r w:rsidR="00A86764" w:rsidRPr="00D915EA">
        <w:rPr>
          <w:rFonts w:ascii="Time New Roman" w:eastAsia="黑体" w:hAnsi="Time New Roman" w:hint="eastAsia"/>
          <w:lang w:val="en-GB"/>
        </w:rPr>
        <w:t>委员会建议缔约国在</w:t>
      </w:r>
      <w:r w:rsidRPr="00D915EA">
        <w:rPr>
          <w:rFonts w:ascii="Time New Roman" w:eastAsia="黑体" w:hAnsi="Time New Roman" w:hint="eastAsia"/>
          <w:lang w:val="en-GB"/>
        </w:rPr>
        <w:t>2</w:t>
      </w:r>
      <w:r w:rsidR="00A86764" w:rsidRPr="00D915EA">
        <w:rPr>
          <w:rFonts w:ascii="Time New Roman" w:eastAsia="黑体" w:hAnsi="Time New Roman" w:hint="eastAsia"/>
          <w:lang w:val="en-GB"/>
        </w:rPr>
        <w:t>0</w:t>
      </w:r>
      <w:r w:rsidRPr="00D915EA">
        <w:rPr>
          <w:rFonts w:ascii="Time New Roman" w:eastAsia="黑体" w:hAnsi="Time New Roman" w:hint="eastAsia"/>
          <w:lang w:val="en-GB"/>
        </w:rPr>
        <w:t>22</w:t>
      </w:r>
      <w:r w:rsidR="00A86764" w:rsidRPr="00D915EA">
        <w:rPr>
          <w:rFonts w:ascii="Time New Roman" w:eastAsia="黑体" w:hAnsi="Time New Roman" w:hint="eastAsia"/>
          <w:lang w:val="en-GB"/>
        </w:rPr>
        <w:t>年</w:t>
      </w:r>
      <w:r w:rsidRPr="00D915EA">
        <w:rPr>
          <w:rFonts w:ascii="Time New Roman" w:eastAsia="黑体" w:hAnsi="Time New Roman" w:hint="eastAsia"/>
          <w:lang w:val="en-GB"/>
        </w:rPr>
        <w:t>6</w:t>
      </w:r>
      <w:r w:rsidR="00A86764" w:rsidRPr="00D915EA">
        <w:rPr>
          <w:rFonts w:ascii="Time New Roman" w:eastAsia="黑体" w:hAnsi="Time New Roman" w:hint="eastAsia"/>
          <w:lang w:val="en-GB"/>
        </w:rPr>
        <w:t>月</w:t>
      </w:r>
      <w:r w:rsidRPr="00D915EA">
        <w:rPr>
          <w:rFonts w:ascii="Time New Roman" w:eastAsia="黑体" w:hAnsi="Time New Roman" w:hint="eastAsia"/>
          <w:lang w:val="en-GB"/>
        </w:rPr>
        <w:t>4</w:t>
      </w:r>
      <w:r w:rsidR="00A86764" w:rsidRPr="00D915EA">
        <w:rPr>
          <w:rFonts w:ascii="Time New Roman" w:eastAsia="黑体" w:hAnsi="Time New Roman" w:hint="eastAsia"/>
          <w:lang w:val="en-GB"/>
        </w:rPr>
        <w:t>日前以一份文件提交第二十六至第二十七次合并定期报告</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报告应遵循委员会第七十一届会议通过的报告准则</w:t>
      </w:r>
      <w:r w:rsidRPr="00D915EA">
        <w:rPr>
          <w:rFonts w:ascii="Time New Roman" w:eastAsia="黑体" w:hAnsi="Time New Roman" w:hint="eastAsia"/>
          <w:lang w:val="en-GB"/>
        </w:rPr>
        <w:t>(</w:t>
      </w:r>
      <w:proofErr w:type="spellStart"/>
      <w:r w:rsidRPr="00D915EA">
        <w:rPr>
          <w:rFonts w:ascii="Time New Roman" w:eastAsia="黑体" w:hAnsi="Time New Roman" w:hint="eastAsia"/>
          <w:lang w:val="en-GB"/>
        </w:rPr>
        <w:t>CERD</w:t>
      </w:r>
      <w:proofErr w:type="spellEnd"/>
      <w:r w:rsidRPr="00D915EA">
        <w:rPr>
          <w:rFonts w:ascii="Time New Roman" w:eastAsia="黑体" w:hAnsi="Time New Roman" w:hint="eastAsia"/>
          <w:lang w:val="en-GB"/>
        </w:rPr>
        <w:t>/C/2</w:t>
      </w:r>
      <w:r w:rsidR="00A86764" w:rsidRPr="00D915EA">
        <w:rPr>
          <w:rFonts w:ascii="Time New Roman" w:eastAsia="黑体" w:hAnsi="Time New Roman" w:hint="eastAsia"/>
          <w:lang w:val="en-GB"/>
        </w:rPr>
        <w:t>00</w:t>
      </w:r>
      <w:r w:rsidRPr="00D915EA">
        <w:rPr>
          <w:rFonts w:ascii="Time New Roman" w:eastAsia="黑体" w:hAnsi="Time New Roman" w:hint="eastAsia"/>
          <w:lang w:val="en-GB"/>
        </w:rPr>
        <w:t>7/1)</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回应本结论性意见提到的所有问题。委员会参照大会第</w:t>
      </w:r>
      <w:r w:rsidRPr="00D915EA">
        <w:rPr>
          <w:rFonts w:ascii="Time New Roman" w:eastAsia="黑体" w:hAnsi="Time New Roman" w:hint="eastAsia"/>
          <w:lang w:val="en-GB"/>
        </w:rPr>
        <w:t>68/268</w:t>
      </w:r>
      <w:r w:rsidR="00A86764" w:rsidRPr="00D915EA">
        <w:rPr>
          <w:rFonts w:ascii="Time New Roman" w:eastAsia="黑体" w:hAnsi="Time New Roman" w:hint="eastAsia"/>
          <w:lang w:val="en-GB"/>
        </w:rPr>
        <w:t>号决议</w:t>
      </w:r>
      <w:r w:rsidRPr="00D915EA">
        <w:rPr>
          <w:rFonts w:ascii="Time New Roman" w:eastAsia="黑体" w:hAnsi="Time New Roman" w:hint="eastAsia"/>
          <w:lang w:val="en-GB"/>
        </w:rPr>
        <w:t>，</w:t>
      </w:r>
      <w:r w:rsidR="00A86764" w:rsidRPr="00D915EA">
        <w:rPr>
          <w:rFonts w:ascii="Time New Roman" w:eastAsia="黑体" w:hAnsi="Time New Roman" w:hint="eastAsia"/>
          <w:lang w:val="en-GB"/>
        </w:rPr>
        <w:t>促请缔约国遵守定期报告不超过</w:t>
      </w:r>
      <w:r w:rsidRPr="00D915EA">
        <w:rPr>
          <w:rFonts w:ascii="Time New Roman" w:eastAsia="黑体" w:hAnsi="Time New Roman" w:hint="eastAsia"/>
          <w:lang w:val="en-GB"/>
        </w:rPr>
        <w:t>21,2</w:t>
      </w:r>
      <w:r w:rsidR="00A86764" w:rsidRPr="00D915EA">
        <w:rPr>
          <w:rFonts w:ascii="Time New Roman" w:eastAsia="黑体" w:hAnsi="Time New Roman" w:hint="eastAsia"/>
          <w:lang w:val="en-GB"/>
        </w:rPr>
        <w:t>00</w:t>
      </w:r>
      <w:r w:rsidR="00A86764" w:rsidRPr="00D915EA">
        <w:rPr>
          <w:rFonts w:ascii="Time New Roman" w:eastAsia="黑体" w:hAnsi="Time New Roman" w:hint="eastAsia"/>
          <w:lang w:val="en-GB"/>
        </w:rPr>
        <w:t>字的字数限制。</w:t>
      </w:r>
    </w:p>
    <w:p w:rsidR="00170466" w:rsidRPr="00A86764" w:rsidRDefault="00A86764" w:rsidP="00A8676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70466" w:rsidRPr="00A86764"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66" w:rsidRPr="000D319F" w:rsidRDefault="00156566" w:rsidP="000D319F">
      <w:pPr>
        <w:pStyle w:val="af0"/>
        <w:spacing w:after="240"/>
        <w:ind w:left="907"/>
        <w:rPr>
          <w:rFonts w:asciiTheme="majorBidi" w:eastAsia="宋体" w:hAnsiTheme="majorBidi" w:cstheme="majorBidi"/>
          <w:sz w:val="21"/>
          <w:szCs w:val="21"/>
          <w:lang w:val="en-US"/>
        </w:rPr>
      </w:pPr>
    </w:p>
    <w:p w:rsidR="00156566" w:rsidRPr="000D319F" w:rsidRDefault="0015656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56566" w:rsidRPr="000D319F" w:rsidRDefault="00156566" w:rsidP="000D319F">
      <w:pPr>
        <w:pStyle w:val="af0"/>
      </w:pPr>
    </w:p>
  </w:endnote>
  <w:endnote w:type="continuationNotice" w:id="1">
    <w:p w:rsidR="00156566" w:rsidRDefault="00156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66" w:rsidRPr="00170466" w:rsidRDefault="00156566" w:rsidP="0017046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A092D">
      <w:rPr>
        <w:rStyle w:val="af2"/>
        <w:noProof/>
      </w:rPr>
      <w:t>8</w:t>
    </w:r>
    <w:r>
      <w:rPr>
        <w:rStyle w:val="af2"/>
      </w:rPr>
      <w:fldChar w:fldCharType="end"/>
    </w:r>
    <w:r>
      <w:rPr>
        <w:rStyle w:val="af2"/>
      </w:rPr>
      <w:tab/>
    </w:r>
    <w:proofErr w:type="spellStart"/>
    <w:r w:rsidRPr="00170466">
      <w:rPr>
        <w:rStyle w:val="af2"/>
        <w:b w:val="0"/>
        <w:snapToGrid w:val="0"/>
        <w:sz w:val="16"/>
      </w:rPr>
      <w:t>GE.19</w:t>
    </w:r>
    <w:proofErr w:type="spellEnd"/>
    <w:r w:rsidRPr="00170466">
      <w:rPr>
        <w:rStyle w:val="af2"/>
        <w:b w:val="0"/>
        <w:snapToGrid w:val="0"/>
        <w:sz w:val="16"/>
      </w:rPr>
      <w:t>-09131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66" w:rsidRPr="00170466" w:rsidRDefault="00156566" w:rsidP="00170466">
    <w:pPr>
      <w:pStyle w:val="af0"/>
      <w:tabs>
        <w:tab w:val="clear" w:pos="431"/>
        <w:tab w:val="right" w:pos="9638"/>
      </w:tabs>
      <w:rPr>
        <w:rStyle w:val="af2"/>
      </w:rPr>
    </w:pPr>
    <w:proofErr w:type="spellStart"/>
    <w:r>
      <w:t>GE.19</w:t>
    </w:r>
    <w:proofErr w:type="spellEnd"/>
    <w:r>
      <w:t>-09131</w:t>
    </w:r>
    <w:r>
      <w:tab/>
    </w:r>
    <w:r>
      <w:rPr>
        <w:rStyle w:val="af2"/>
      </w:rPr>
      <w:fldChar w:fldCharType="begin"/>
    </w:r>
    <w:r>
      <w:rPr>
        <w:rStyle w:val="af2"/>
      </w:rPr>
      <w:instrText xml:space="preserve"> PAGE  \* MERGEFORMAT </w:instrText>
    </w:r>
    <w:r>
      <w:rPr>
        <w:rStyle w:val="af2"/>
      </w:rPr>
      <w:fldChar w:fldCharType="separate"/>
    </w:r>
    <w:r w:rsidR="003A092D">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66" w:rsidRPr="006D1FBC" w:rsidRDefault="00156566" w:rsidP="0015656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-09131</w:t>
    </w:r>
    <w:r w:rsidRPr="00EE277A">
      <w:rPr>
        <w:sz w:val="20"/>
        <w:lang w:eastAsia="zh-CN"/>
      </w:rPr>
      <w:t xml:space="preserve"> (C)</w:t>
    </w:r>
    <w:r>
      <w:rPr>
        <w:sz w:val="20"/>
        <w:lang w:eastAsia="zh-CN"/>
      </w:rPr>
      <w:tab/>
      <w:t>21061</w:t>
    </w:r>
    <w:r>
      <w:rPr>
        <w:rFonts w:eastAsiaTheme="minorEastAsia"/>
        <w:sz w:val="20"/>
        <w:lang w:eastAsia="zh-CN"/>
      </w:rPr>
      <w:t>9</w:t>
    </w:r>
    <w:r>
      <w:rPr>
        <w:sz w:val="20"/>
        <w:lang w:eastAsia="zh-CN"/>
      </w:rPr>
      <w:tab/>
      <w:t>04071</w:t>
    </w:r>
    <w:r>
      <w:rPr>
        <w:rFonts w:eastAsiaTheme="minorEastAsia"/>
        <w:sz w:val="20"/>
        <w:lang w:eastAsia="zh-CN"/>
      </w:rPr>
      <w:t>9</w:t>
    </w:r>
  </w:p>
  <w:p w:rsidR="00156566" w:rsidRPr="00487939" w:rsidRDefault="00156566" w:rsidP="0015656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HUN/CO/18-2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HUN/CO/18-2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66" w:rsidRPr="000157B1" w:rsidRDefault="001565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56566" w:rsidRPr="000157B1" w:rsidRDefault="001565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56566" w:rsidRDefault="00156566"/>
  </w:footnote>
  <w:footnote w:id="2">
    <w:p w:rsidR="00156566" w:rsidRPr="006E3F84" w:rsidRDefault="00156566" w:rsidP="006E3F84">
      <w:pPr>
        <w:pStyle w:val="a6"/>
      </w:pPr>
      <w:r w:rsidRPr="00F73093">
        <w:rPr>
          <w:rStyle w:val="a8"/>
          <w:rFonts w:eastAsia="宋体"/>
          <w:vertAlign w:val="baseline"/>
        </w:rPr>
        <w:tab/>
        <w:t>*</w:t>
      </w:r>
      <w:r w:rsidRPr="006E3F84">
        <w:rPr>
          <w:rStyle w:val="a8"/>
          <w:rFonts w:eastAsia="宋体"/>
          <w:snapToGrid w:val="0"/>
          <w:color w:val="auto"/>
          <w:sz w:val="18"/>
          <w:vertAlign w:val="baseline"/>
        </w:rPr>
        <w:tab/>
      </w:r>
      <w:r w:rsidRPr="006E3F84">
        <w:rPr>
          <w:rFonts w:hint="eastAsia"/>
        </w:rPr>
        <w:t>因技术原因于</w:t>
      </w:r>
      <w:r w:rsidRPr="006E3F84">
        <w:rPr>
          <w:rFonts w:hint="eastAsia"/>
        </w:rPr>
        <w:t>2019</w:t>
      </w:r>
      <w:r w:rsidRPr="006E3F84">
        <w:rPr>
          <w:rFonts w:hint="eastAsia"/>
        </w:rPr>
        <w:t>年</w:t>
      </w:r>
      <w:r w:rsidRPr="006E3F84">
        <w:rPr>
          <w:rFonts w:hint="eastAsia"/>
        </w:rPr>
        <w:t>6</w:t>
      </w:r>
      <w:r w:rsidRPr="006E3F84">
        <w:rPr>
          <w:rFonts w:hint="eastAsia"/>
        </w:rPr>
        <w:t>月</w:t>
      </w:r>
      <w:r w:rsidRPr="006E3F84">
        <w:rPr>
          <w:rFonts w:hint="eastAsia"/>
        </w:rPr>
        <w:t>20</w:t>
      </w:r>
      <w:r w:rsidRPr="006E3F84">
        <w:rPr>
          <w:rFonts w:hint="eastAsia"/>
        </w:rPr>
        <w:t>日重新印发。</w:t>
      </w:r>
    </w:p>
  </w:footnote>
  <w:footnote w:id="3">
    <w:p w:rsidR="00156566" w:rsidRPr="00B328A1" w:rsidRDefault="00156566" w:rsidP="006E3F84">
      <w:pPr>
        <w:pStyle w:val="a6"/>
      </w:pPr>
      <w:r w:rsidRPr="006E3F84">
        <w:tab/>
      </w:r>
      <w:r w:rsidRPr="00F73093">
        <w:rPr>
          <w:rStyle w:val="a8"/>
          <w:rFonts w:eastAsia="宋体"/>
          <w:vertAlign w:val="baseline"/>
        </w:rPr>
        <w:t>**</w:t>
      </w:r>
      <w:r w:rsidRPr="006E3F84">
        <w:tab/>
      </w:r>
      <w:r w:rsidRPr="006E3F84">
        <w:rPr>
          <w:rFonts w:hint="eastAsia"/>
        </w:rPr>
        <w:t>委员会第九十八届会议</w:t>
      </w:r>
      <w:r w:rsidRPr="006E3F84">
        <w:t>(</w:t>
      </w:r>
      <w:r w:rsidRPr="006E3F84">
        <w:rPr>
          <w:rFonts w:hint="eastAsia"/>
        </w:rPr>
        <w:t>2019</w:t>
      </w:r>
      <w:r w:rsidRPr="006E3F84">
        <w:rPr>
          <w:rFonts w:hint="eastAsia"/>
        </w:rPr>
        <w:t>年</w:t>
      </w:r>
      <w:r w:rsidRPr="006E3F84">
        <w:rPr>
          <w:rFonts w:hint="eastAsia"/>
        </w:rPr>
        <w:t>4</w:t>
      </w:r>
      <w:r w:rsidRPr="006E3F84">
        <w:rPr>
          <w:rFonts w:hint="eastAsia"/>
        </w:rPr>
        <w:t>月</w:t>
      </w:r>
      <w:r w:rsidRPr="006E3F84">
        <w:rPr>
          <w:rFonts w:hint="eastAsia"/>
        </w:rPr>
        <w:t>23</w:t>
      </w:r>
      <w:r w:rsidRPr="006E3F84">
        <w:rPr>
          <w:rFonts w:hint="eastAsia"/>
        </w:rPr>
        <w:t>日至</w:t>
      </w:r>
      <w:r w:rsidRPr="006E3F84">
        <w:rPr>
          <w:rFonts w:hint="eastAsia"/>
        </w:rPr>
        <w:t>5</w:t>
      </w:r>
      <w:r w:rsidRPr="006E3F84">
        <w:rPr>
          <w:rFonts w:hint="eastAsia"/>
        </w:rPr>
        <w:t>月</w:t>
      </w:r>
      <w:r w:rsidRPr="006E3F84">
        <w:rPr>
          <w:rFonts w:hint="eastAsia"/>
        </w:rPr>
        <w:t>10</w:t>
      </w:r>
      <w:r w:rsidRPr="006E3F84">
        <w:rPr>
          <w:rFonts w:hint="eastAsia"/>
        </w:rPr>
        <w:t>日</w:t>
      </w:r>
      <w:r w:rsidRPr="006E3F84">
        <w:t>)</w:t>
      </w:r>
      <w:r w:rsidRPr="006E3F84">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66" w:rsidRDefault="00156566" w:rsidP="00170466">
    <w:pPr>
      <w:pStyle w:val="af3"/>
    </w:pPr>
    <w:proofErr w:type="spellStart"/>
    <w:r>
      <w:t>CERD</w:t>
    </w:r>
    <w:proofErr w:type="spellEnd"/>
    <w:r>
      <w:t>/C/HUN/CO/18-25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66" w:rsidRPr="00202A30" w:rsidRDefault="00156566" w:rsidP="00170466">
    <w:pPr>
      <w:pStyle w:val="af3"/>
      <w:jc w:val="right"/>
    </w:pPr>
    <w:proofErr w:type="spellStart"/>
    <w:r>
      <w:t>CERD</w:t>
    </w:r>
    <w:proofErr w:type="spellEnd"/>
    <w:r>
      <w:t>/C/HUN/CO/18-25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BE"/>
    <w:rsid w:val="0000178C"/>
    <w:rsid w:val="00007542"/>
    <w:rsid w:val="00011480"/>
    <w:rsid w:val="00011483"/>
    <w:rsid w:val="000152A7"/>
    <w:rsid w:val="00093C48"/>
    <w:rsid w:val="000963D0"/>
    <w:rsid w:val="000C46D5"/>
    <w:rsid w:val="000D319F"/>
    <w:rsid w:val="000E4D0E"/>
    <w:rsid w:val="00132B59"/>
    <w:rsid w:val="00144B69"/>
    <w:rsid w:val="00153E86"/>
    <w:rsid w:val="00156566"/>
    <w:rsid w:val="00165D18"/>
    <w:rsid w:val="00170466"/>
    <w:rsid w:val="001B1BD1"/>
    <w:rsid w:val="001C3EF2"/>
    <w:rsid w:val="001D17F6"/>
    <w:rsid w:val="001D51C3"/>
    <w:rsid w:val="00204B42"/>
    <w:rsid w:val="00211C94"/>
    <w:rsid w:val="0021248C"/>
    <w:rsid w:val="0021265F"/>
    <w:rsid w:val="002231C3"/>
    <w:rsid w:val="0024417F"/>
    <w:rsid w:val="00250F8D"/>
    <w:rsid w:val="00270DB0"/>
    <w:rsid w:val="00283089"/>
    <w:rsid w:val="002A645C"/>
    <w:rsid w:val="002C7F9C"/>
    <w:rsid w:val="002D5B34"/>
    <w:rsid w:val="002D6799"/>
    <w:rsid w:val="002E1C97"/>
    <w:rsid w:val="002E742B"/>
    <w:rsid w:val="002F5834"/>
    <w:rsid w:val="003006AB"/>
    <w:rsid w:val="00325D37"/>
    <w:rsid w:val="00326EBF"/>
    <w:rsid w:val="00327FE4"/>
    <w:rsid w:val="00386A30"/>
    <w:rsid w:val="003A092D"/>
    <w:rsid w:val="003A5C6A"/>
    <w:rsid w:val="003A621F"/>
    <w:rsid w:val="003B04A1"/>
    <w:rsid w:val="00425078"/>
    <w:rsid w:val="00427F63"/>
    <w:rsid w:val="00434D38"/>
    <w:rsid w:val="004736D1"/>
    <w:rsid w:val="00492991"/>
    <w:rsid w:val="00494EB8"/>
    <w:rsid w:val="004A18C7"/>
    <w:rsid w:val="004A460B"/>
    <w:rsid w:val="004B68ED"/>
    <w:rsid w:val="004B6B8B"/>
    <w:rsid w:val="004C4A0A"/>
    <w:rsid w:val="004E45E6"/>
    <w:rsid w:val="0050098E"/>
    <w:rsid w:val="00501220"/>
    <w:rsid w:val="0050403D"/>
    <w:rsid w:val="00531F42"/>
    <w:rsid w:val="0054057D"/>
    <w:rsid w:val="005421F7"/>
    <w:rsid w:val="00584333"/>
    <w:rsid w:val="005E403A"/>
    <w:rsid w:val="005E56C2"/>
    <w:rsid w:val="00644081"/>
    <w:rsid w:val="006621F5"/>
    <w:rsid w:val="00667C2A"/>
    <w:rsid w:val="0067651B"/>
    <w:rsid w:val="00680656"/>
    <w:rsid w:val="00684327"/>
    <w:rsid w:val="0068643E"/>
    <w:rsid w:val="0069189C"/>
    <w:rsid w:val="006A1299"/>
    <w:rsid w:val="006B1119"/>
    <w:rsid w:val="006B5316"/>
    <w:rsid w:val="006D1FBC"/>
    <w:rsid w:val="006E3E46"/>
    <w:rsid w:val="006E3F84"/>
    <w:rsid w:val="006E46BE"/>
    <w:rsid w:val="006E71B1"/>
    <w:rsid w:val="006F1404"/>
    <w:rsid w:val="006F3BEF"/>
    <w:rsid w:val="006F3DBC"/>
    <w:rsid w:val="0070593B"/>
    <w:rsid w:val="00705D89"/>
    <w:rsid w:val="00731A42"/>
    <w:rsid w:val="00753183"/>
    <w:rsid w:val="0076524A"/>
    <w:rsid w:val="00767E69"/>
    <w:rsid w:val="0077079A"/>
    <w:rsid w:val="007A5599"/>
    <w:rsid w:val="00806D29"/>
    <w:rsid w:val="00810F54"/>
    <w:rsid w:val="00813A49"/>
    <w:rsid w:val="00856233"/>
    <w:rsid w:val="00860F27"/>
    <w:rsid w:val="00863847"/>
    <w:rsid w:val="00886495"/>
    <w:rsid w:val="008B0560"/>
    <w:rsid w:val="008B2BFA"/>
    <w:rsid w:val="008B349B"/>
    <w:rsid w:val="008C6244"/>
    <w:rsid w:val="008E158F"/>
    <w:rsid w:val="008E6A3F"/>
    <w:rsid w:val="00912708"/>
    <w:rsid w:val="00936F03"/>
    <w:rsid w:val="00943B69"/>
    <w:rsid w:val="00944CB3"/>
    <w:rsid w:val="00984C6F"/>
    <w:rsid w:val="00986624"/>
    <w:rsid w:val="009A7D13"/>
    <w:rsid w:val="009B09D7"/>
    <w:rsid w:val="009D35ED"/>
    <w:rsid w:val="009D3F2F"/>
    <w:rsid w:val="00A03CB6"/>
    <w:rsid w:val="00A1364C"/>
    <w:rsid w:val="00A21076"/>
    <w:rsid w:val="00A3739A"/>
    <w:rsid w:val="00A52DAF"/>
    <w:rsid w:val="00A6295D"/>
    <w:rsid w:val="00A84072"/>
    <w:rsid w:val="00A86764"/>
    <w:rsid w:val="00AB2D1F"/>
    <w:rsid w:val="00B02CE8"/>
    <w:rsid w:val="00B16570"/>
    <w:rsid w:val="00B23B03"/>
    <w:rsid w:val="00B375C4"/>
    <w:rsid w:val="00B43EB7"/>
    <w:rsid w:val="00B53320"/>
    <w:rsid w:val="00B54F8F"/>
    <w:rsid w:val="00BC6522"/>
    <w:rsid w:val="00C121D5"/>
    <w:rsid w:val="00C17349"/>
    <w:rsid w:val="00C20916"/>
    <w:rsid w:val="00C26CB7"/>
    <w:rsid w:val="00C351AA"/>
    <w:rsid w:val="00C7253F"/>
    <w:rsid w:val="00CB1845"/>
    <w:rsid w:val="00CC0F38"/>
    <w:rsid w:val="00CF5D31"/>
    <w:rsid w:val="00CF6941"/>
    <w:rsid w:val="00D208AF"/>
    <w:rsid w:val="00D20E4F"/>
    <w:rsid w:val="00D26A05"/>
    <w:rsid w:val="00D324D9"/>
    <w:rsid w:val="00D40082"/>
    <w:rsid w:val="00D43327"/>
    <w:rsid w:val="00D5574A"/>
    <w:rsid w:val="00D57287"/>
    <w:rsid w:val="00D76DF9"/>
    <w:rsid w:val="00D829DD"/>
    <w:rsid w:val="00D915EA"/>
    <w:rsid w:val="00D97B98"/>
    <w:rsid w:val="00DC671F"/>
    <w:rsid w:val="00DE4DA7"/>
    <w:rsid w:val="00DE6FCD"/>
    <w:rsid w:val="00E07C86"/>
    <w:rsid w:val="00E16A99"/>
    <w:rsid w:val="00E33B38"/>
    <w:rsid w:val="00E47FE5"/>
    <w:rsid w:val="00E50385"/>
    <w:rsid w:val="00E574AF"/>
    <w:rsid w:val="00E74A10"/>
    <w:rsid w:val="00E8594A"/>
    <w:rsid w:val="00F24E6D"/>
    <w:rsid w:val="00F714DA"/>
    <w:rsid w:val="00F73093"/>
    <w:rsid w:val="00F87F51"/>
    <w:rsid w:val="00FB456B"/>
    <w:rsid w:val="00FC158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B565D9-17CC-47FA-A8D1-D6C81DA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76CF-7433-4C86-90A6-8DA4AB96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6753</Words>
  <Characters>7232</Characters>
  <Application>Microsoft Office Word</Application>
  <DocSecurity>0</DocSecurity>
  <Lines>268</Lines>
  <Paragraphs>116</Paragraphs>
  <ScaleCrop>false</ScaleCrop>
  <Company>DCM</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CERD/C/HUN/CO/18-25</dc:title>
  <dc:subject>1909131</dc:subject>
  <dc:creator>Xuhui</dc:creator>
  <cp:keywords/>
  <dc:description/>
  <cp:lastModifiedBy>Hui Tian</cp:lastModifiedBy>
  <cp:revision>2</cp:revision>
  <cp:lastPrinted>2019-07-03T12:47:00Z</cp:lastPrinted>
  <dcterms:created xsi:type="dcterms:W3CDTF">2019-07-04T14:58:00Z</dcterms:created>
  <dcterms:modified xsi:type="dcterms:W3CDTF">2019-07-04T14:58:00Z</dcterms:modified>
</cp:coreProperties>
</file>