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320"/>
        <w:gridCol w:w="2220"/>
        <w:gridCol w:w="2819"/>
      </w:tblGrid>
      <w:tr w:rsidR="00CD6A00" w:rsidRPr="00400E0F" w:rsidTr="00B57634">
        <w:trPr>
          <w:cnfStyle w:val="10000000000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CD6A00" w:rsidRPr="00635870" w:rsidRDefault="00CD6A00" w:rsidP="00B5763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CD6A00" w:rsidRPr="00400E0F" w:rsidRDefault="00CD6A00" w:rsidP="00B57634">
            <w:pPr>
              <w:jc w:val="right"/>
              <w:rPr>
                <w:sz w:val="20"/>
                <w:lang w:val="en-US"/>
              </w:rPr>
            </w:pPr>
            <w:r w:rsidRPr="00FC6AB2">
              <w:rPr>
                <w:sz w:val="40"/>
                <w:szCs w:val="40"/>
                <w:lang w:val="en-US"/>
              </w:rPr>
              <w:t>CMW</w:t>
            </w:r>
            <w:r w:rsidRPr="00400E0F">
              <w:rPr>
                <w:sz w:val="20"/>
                <w:lang w:val="en-US"/>
              </w:rPr>
              <w:t>/</w:t>
            </w:r>
            <w:fldSimple w:instr=" FILLIN  &quot;Введите часть символа после CMW/&quot;  \* MERGEFORMAT ">
              <w:r w:rsidR="00FB44DB">
                <w:t>C/MLI/CO/2</w:t>
              </w:r>
            </w:fldSimple>
          </w:p>
        </w:tc>
      </w:tr>
      <w:tr w:rsidR="00CD6A00" w:rsidRPr="00635870" w:rsidTr="00B5763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CD6A00" w:rsidRPr="00635870" w:rsidRDefault="00CD6A00" w:rsidP="00B57634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D6A00" w:rsidRPr="00CD6A00" w:rsidRDefault="00CD6A00" w:rsidP="00CD6A00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CD6A00">
              <w:rPr>
                <w:b/>
                <w:spacing w:val="-4"/>
                <w:w w:val="100"/>
                <w:sz w:val="34"/>
                <w:szCs w:val="40"/>
              </w:rPr>
              <w:t xml:space="preserve">Международная </w:t>
            </w:r>
            <w:r w:rsidR="00F57126">
              <w:rPr>
                <w:b/>
                <w:spacing w:val="-4"/>
                <w:w w:val="100"/>
                <w:sz w:val="34"/>
                <w:szCs w:val="40"/>
              </w:rPr>
              <w:t>к</w:t>
            </w:r>
            <w:r w:rsidRPr="00CD6A00">
              <w:rPr>
                <w:b/>
                <w:spacing w:val="-4"/>
                <w:w w:val="100"/>
                <w:sz w:val="34"/>
                <w:szCs w:val="40"/>
              </w:rPr>
              <w:t>онвенция</w:t>
            </w:r>
            <w:r w:rsidRPr="00CD6A00">
              <w:rPr>
                <w:b/>
                <w:spacing w:val="-4"/>
                <w:w w:val="100"/>
                <w:sz w:val="34"/>
                <w:szCs w:val="40"/>
              </w:rPr>
              <w:br/>
              <w:t>о защите прав всех трудящихся-мигрантов и членов их семей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CD6A00" w:rsidRPr="00400E0F" w:rsidRDefault="00CD6A00" w:rsidP="00B57634">
            <w:pPr>
              <w:spacing w:before="240" w:after="0"/>
              <w:rPr>
                <w:sz w:val="20"/>
                <w:lang w:val="en-US"/>
              </w:rPr>
            </w:pPr>
            <w:r w:rsidRPr="00400E0F">
              <w:rPr>
                <w:sz w:val="20"/>
                <w:lang w:val="en-US"/>
              </w:rPr>
              <w:t>Distr</w:t>
            </w:r>
            <w:r w:rsidRPr="00400E0F">
              <w:rPr>
                <w:sz w:val="20"/>
              </w:rPr>
              <w:t>.:</w:t>
            </w:r>
            <w:r w:rsidRPr="00400E0F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400E0F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00E0F">
              <w:rPr>
                <w:sz w:val="20"/>
                <w:lang w:val="en-US"/>
              </w:rPr>
              <w:instrText xml:space="preserve"> FORMDROPDOWN </w:instrText>
            </w:r>
            <w:r w:rsidRPr="00400E0F">
              <w:rPr>
                <w:sz w:val="20"/>
              </w:rPr>
            </w:r>
            <w:r w:rsidRPr="00400E0F">
              <w:rPr>
                <w:sz w:val="20"/>
              </w:rPr>
              <w:fldChar w:fldCharType="end"/>
            </w:r>
            <w:bookmarkEnd w:id="0"/>
          </w:p>
          <w:p w:rsidR="00CD6A00" w:rsidRPr="00400E0F" w:rsidRDefault="00CD6A00" w:rsidP="00B57634">
            <w:pPr>
              <w:spacing w:before="0" w:after="0"/>
              <w:rPr>
                <w:sz w:val="20"/>
                <w:lang w:val="en-US"/>
              </w:rPr>
            </w:pPr>
            <w:fldSimple w:instr=" FILLIN  &quot;Введите дату документа&quot; \* MERGEFORMAT ">
              <w:r w:rsidR="00FB44DB">
                <w:rPr>
                  <w:sz w:val="20"/>
                  <w:lang w:val="en-US"/>
                </w:rPr>
                <w:t>1 May 2014</w:t>
              </w:r>
            </w:fldSimple>
          </w:p>
          <w:p w:rsidR="00CD6A00" w:rsidRPr="00400E0F" w:rsidRDefault="00CD6A00" w:rsidP="00B57634">
            <w:pPr>
              <w:spacing w:before="0" w:after="0"/>
              <w:rPr>
                <w:sz w:val="20"/>
              </w:rPr>
            </w:pPr>
            <w:r w:rsidRPr="00400E0F">
              <w:rPr>
                <w:sz w:val="20"/>
                <w:lang w:val="en-US"/>
              </w:rPr>
              <w:t>Russian</w:t>
            </w:r>
          </w:p>
          <w:p w:rsidR="00CD6A00" w:rsidRPr="00400E0F" w:rsidRDefault="00CD6A00" w:rsidP="00B57634">
            <w:pPr>
              <w:spacing w:before="0" w:after="0"/>
              <w:rPr>
                <w:sz w:val="20"/>
              </w:rPr>
            </w:pPr>
            <w:r w:rsidRPr="00400E0F">
              <w:rPr>
                <w:sz w:val="20"/>
                <w:lang w:val="en-US"/>
              </w:rPr>
              <w:t>Original</w:t>
            </w:r>
            <w:r w:rsidRPr="00400E0F">
              <w:rPr>
                <w:sz w:val="20"/>
              </w:rPr>
              <w:t xml:space="preserve">: </w:t>
            </w:r>
            <w:bookmarkStart w:id="1" w:name="ПолеСоСписком2"/>
            <w:r w:rsidRPr="00400E0F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00E0F">
              <w:rPr>
                <w:sz w:val="20"/>
                <w:lang w:val="en-US"/>
              </w:rPr>
              <w:instrText xml:space="preserve"> FORMDROPDOWN </w:instrText>
            </w:r>
            <w:r w:rsidR="004139C4" w:rsidRPr="00FB44DB">
              <w:rPr>
                <w:sz w:val="20"/>
              </w:rPr>
            </w:r>
            <w:r w:rsidRPr="00400E0F">
              <w:rPr>
                <w:sz w:val="20"/>
              </w:rPr>
              <w:fldChar w:fldCharType="end"/>
            </w:r>
            <w:bookmarkEnd w:id="1"/>
          </w:p>
          <w:p w:rsidR="00CD6A00" w:rsidRPr="00635870" w:rsidRDefault="00CD6A00" w:rsidP="00B57634"/>
        </w:tc>
      </w:tr>
    </w:tbl>
    <w:p w:rsidR="004139C4" w:rsidRPr="004139C4" w:rsidRDefault="004139C4" w:rsidP="004139C4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Комитет по защите прав всех</w:t>
      </w:r>
      <w:r w:rsidRPr="004139C4">
        <w:rPr>
          <w:b/>
          <w:sz w:val="24"/>
          <w:szCs w:val="24"/>
        </w:rPr>
        <w:t xml:space="preserve"> трудящихся-мигрантов</w:t>
      </w:r>
      <w:r w:rsidRPr="004139C4">
        <w:rPr>
          <w:b/>
          <w:sz w:val="24"/>
          <w:szCs w:val="24"/>
        </w:rPr>
        <w:br/>
        <w:t>и членов их семей</w:t>
      </w:r>
    </w:p>
    <w:p w:rsidR="004139C4" w:rsidRPr="00364605" w:rsidRDefault="004139C4" w:rsidP="004139C4">
      <w:pPr>
        <w:pStyle w:val="HChGR"/>
      </w:pPr>
      <w:r w:rsidRPr="00364605">
        <w:tab/>
      </w:r>
      <w:r w:rsidRPr="00364605">
        <w:tab/>
        <w:t>Заключительные замечания по второму периодическому докладу Мали</w:t>
      </w:r>
      <w:r w:rsidRPr="007E7D83">
        <w:rPr>
          <w:b w:val="0"/>
          <w:bCs/>
          <w:sz w:val="20"/>
        </w:rPr>
        <w:footnoteReference w:customMarkFollows="1" w:id="1"/>
        <w:t>*</w:t>
      </w:r>
    </w:p>
    <w:p w:rsidR="004139C4" w:rsidRPr="00364605" w:rsidRDefault="00290B2A" w:rsidP="004139C4">
      <w:pPr>
        <w:pStyle w:val="SingleTxtGR0"/>
      </w:pPr>
      <w:r w:rsidRPr="00290B2A">
        <w:t>1.</w:t>
      </w:r>
      <w:r w:rsidRPr="00290B2A">
        <w:tab/>
      </w:r>
      <w:r w:rsidR="004139C4" w:rsidRPr="00364605">
        <w:t>Комитет рассмотрел второй периодический доклад Мали (</w:t>
      </w:r>
      <w:r w:rsidR="004139C4" w:rsidRPr="00364605">
        <w:rPr>
          <w:lang w:val="fr-CH"/>
        </w:rPr>
        <w:t>CMW</w:t>
      </w:r>
      <w:r w:rsidR="004139C4" w:rsidRPr="00364605">
        <w:t>/</w:t>
      </w:r>
      <w:r w:rsidR="004139C4" w:rsidRPr="00364605">
        <w:rPr>
          <w:lang w:val="fr-CH"/>
        </w:rPr>
        <w:t>C</w:t>
      </w:r>
      <w:r w:rsidR="004139C4" w:rsidRPr="00364605">
        <w:t>/</w:t>
      </w:r>
      <w:r w:rsidR="004139C4" w:rsidRPr="00364605">
        <w:rPr>
          <w:lang w:val="fr-CH"/>
        </w:rPr>
        <w:t>MLI</w:t>
      </w:r>
      <w:r w:rsidR="004139C4" w:rsidRPr="00364605">
        <w:t>/2) на своих 247-м и 248-м заседаниях (</w:t>
      </w:r>
      <w:r w:rsidR="004139C4" w:rsidRPr="00364605">
        <w:rPr>
          <w:lang w:val="fr-CH"/>
        </w:rPr>
        <w:t>CMW</w:t>
      </w:r>
      <w:r w:rsidR="004139C4" w:rsidRPr="00364605">
        <w:t>/</w:t>
      </w:r>
      <w:r w:rsidR="004139C4" w:rsidRPr="00364605">
        <w:rPr>
          <w:lang w:val="fr-CH"/>
        </w:rPr>
        <w:t>C</w:t>
      </w:r>
      <w:r w:rsidR="004139C4" w:rsidRPr="00364605">
        <w:t>/</w:t>
      </w:r>
      <w:r w:rsidR="004139C4" w:rsidRPr="00364605">
        <w:rPr>
          <w:lang w:val="fr-CH"/>
        </w:rPr>
        <w:t>SR</w:t>
      </w:r>
      <w:r>
        <w:t>.247 и 248), состоявшихся</w:t>
      </w:r>
      <w:r w:rsidRPr="00290B2A">
        <w:br/>
      </w:r>
      <w:r w:rsidR="004139C4" w:rsidRPr="00364605">
        <w:t>2 и 3 апреля</w:t>
      </w:r>
      <w:r>
        <w:t xml:space="preserve"> </w:t>
      </w:r>
      <w:r w:rsidR="004139C4" w:rsidRPr="00364605">
        <w:t>2014 года, и на своем 261-м заседании (</w:t>
      </w:r>
      <w:r w:rsidR="004139C4" w:rsidRPr="00364605">
        <w:rPr>
          <w:lang w:val="fr-CH"/>
        </w:rPr>
        <w:t>CMW</w:t>
      </w:r>
      <w:r w:rsidR="004139C4" w:rsidRPr="00364605">
        <w:t>/</w:t>
      </w:r>
      <w:r w:rsidR="004139C4" w:rsidRPr="00364605">
        <w:rPr>
          <w:lang w:val="fr-CH"/>
        </w:rPr>
        <w:t>C</w:t>
      </w:r>
      <w:r w:rsidR="004139C4" w:rsidRPr="00364605">
        <w:t>/</w:t>
      </w:r>
      <w:r w:rsidR="004139C4" w:rsidRPr="00364605">
        <w:rPr>
          <w:lang w:val="fr-CH"/>
        </w:rPr>
        <w:t>SR</w:t>
      </w:r>
      <w:r w:rsidR="004139C4" w:rsidRPr="00364605">
        <w:t>.261) 11 апреля 2014 года принял следующие закл</w:t>
      </w:r>
      <w:r w:rsidR="004139C4" w:rsidRPr="00364605">
        <w:t>ю</w:t>
      </w:r>
      <w:r w:rsidR="004139C4" w:rsidRPr="00364605">
        <w:t>чительные замечания.</w:t>
      </w:r>
    </w:p>
    <w:p w:rsidR="004139C4" w:rsidRPr="00364605" w:rsidRDefault="004139C4" w:rsidP="00290B2A">
      <w:pPr>
        <w:pStyle w:val="HChGR"/>
      </w:pPr>
      <w:r w:rsidRPr="00364605">
        <w:tab/>
        <w:t>A.</w:t>
      </w:r>
      <w:r w:rsidRPr="00364605">
        <w:tab/>
        <w:t>Введение</w:t>
      </w:r>
    </w:p>
    <w:p w:rsidR="004139C4" w:rsidRPr="00364605" w:rsidRDefault="00290B2A" w:rsidP="00290B2A">
      <w:pPr>
        <w:pStyle w:val="SingleTxtGR0"/>
      </w:pPr>
      <w:r w:rsidRPr="00364605">
        <w:rPr>
          <w:bCs/>
        </w:rPr>
        <w:t>2.</w:t>
      </w:r>
      <w:r w:rsidRPr="00364605">
        <w:rPr>
          <w:bCs/>
        </w:rPr>
        <w:tab/>
      </w:r>
      <w:r w:rsidR="004139C4" w:rsidRPr="00364605">
        <w:t>Комитет с удовлетворением отмечает, что государство-участник предст</w:t>
      </w:r>
      <w:r w:rsidR="004139C4" w:rsidRPr="00364605">
        <w:t>а</w:t>
      </w:r>
      <w:r w:rsidR="004139C4" w:rsidRPr="00364605">
        <w:t>вило свой второй периодический доклад в ответ на список вопросов для ра</w:t>
      </w:r>
      <w:r w:rsidR="004139C4" w:rsidRPr="00364605">
        <w:t>с</w:t>
      </w:r>
      <w:r w:rsidR="004139C4" w:rsidRPr="00364605">
        <w:t>смотрения, подготовле</w:t>
      </w:r>
      <w:r w:rsidR="004139C4" w:rsidRPr="00364605">
        <w:t>н</w:t>
      </w:r>
      <w:r w:rsidR="004139C4" w:rsidRPr="00364605">
        <w:t>ный до представления второго периодического доклада Мали (</w:t>
      </w:r>
      <w:r w:rsidR="004139C4" w:rsidRPr="00364605">
        <w:rPr>
          <w:lang w:val="fr-CH"/>
        </w:rPr>
        <w:t>CMW</w:t>
      </w:r>
      <w:r w:rsidR="004139C4" w:rsidRPr="00364605">
        <w:t>/</w:t>
      </w:r>
      <w:r w:rsidR="004139C4" w:rsidRPr="00364605">
        <w:rPr>
          <w:lang w:val="fr-CH"/>
        </w:rPr>
        <w:t>C</w:t>
      </w:r>
      <w:r w:rsidR="004139C4" w:rsidRPr="00364605">
        <w:t>/</w:t>
      </w:r>
      <w:r w:rsidR="004139C4" w:rsidRPr="00364605">
        <w:rPr>
          <w:lang w:val="fr-CH"/>
        </w:rPr>
        <w:t>MLI</w:t>
      </w:r>
      <w:r w:rsidR="004139C4" w:rsidRPr="00364605">
        <w:t>/</w:t>
      </w:r>
      <w:r w:rsidR="004139C4" w:rsidRPr="00364605">
        <w:rPr>
          <w:lang w:val="fr-CH"/>
        </w:rPr>
        <w:t>Q</w:t>
      </w:r>
      <w:r w:rsidR="004139C4" w:rsidRPr="00364605">
        <w:t>/2).</w:t>
      </w:r>
    </w:p>
    <w:p w:rsidR="004139C4" w:rsidRPr="007E7D83" w:rsidRDefault="00290B2A" w:rsidP="00290B2A">
      <w:pPr>
        <w:pStyle w:val="SingleTxtGR0"/>
      </w:pPr>
      <w:r w:rsidRPr="00364605">
        <w:rPr>
          <w:bCs/>
        </w:rPr>
        <w:t>3.</w:t>
      </w:r>
      <w:r w:rsidRPr="00364605">
        <w:rPr>
          <w:bCs/>
        </w:rPr>
        <w:tab/>
      </w:r>
      <w:r w:rsidR="004139C4" w:rsidRPr="00364605">
        <w:t>Комитет приветствует направленную государством-участником делег</w:t>
      </w:r>
      <w:r w:rsidR="004139C4" w:rsidRPr="00364605">
        <w:t>а</w:t>
      </w:r>
      <w:r w:rsidR="004139C4" w:rsidRPr="00364605">
        <w:t>цию высокого уровня, которую возглавляет министр труда и по социальным и гуманитарным вопросам г-н Хамаду Конате и в состав которой входят предст</w:t>
      </w:r>
      <w:r w:rsidR="004139C4" w:rsidRPr="00364605">
        <w:t>а</w:t>
      </w:r>
      <w:r w:rsidR="004139C4" w:rsidRPr="00364605">
        <w:t>витель Министерства иностранных дел и международного сотрудничества, П</w:t>
      </w:r>
      <w:r w:rsidR="004139C4" w:rsidRPr="00364605">
        <w:t>о</w:t>
      </w:r>
      <w:r w:rsidR="004139C4" w:rsidRPr="00364605">
        <w:t>стоянный представитель Мали при Отделении Организации Объединенных Н</w:t>
      </w:r>
      <w:r w:rsidR="004139C4" w:rsidRPr="00364605">
        <w:t>а</w:t>
      </w:r>
      <w:r w:rsidR="004139C4" w:rsidRPr="00364605">
        <w:t>ций в Женеве и другие сотрудники Постоянного представительства. Комитет высоко оценивает диалог, состоявшийся между делегацией и членами Комит</w:t>
      </w:r>
      <w:r w:rsidR="004139C4" w:rsidRPr="00364605">
        <w:t>е</w:t>
      </w:r>
      <w:r w:rsidR="004139C4" w:rsidRPr="00364605">
        <w:t>та, хотя в докладе и в устных ответах не было предоставлено достаточной и</w:t>
      </w:r>
      <w:r w:rsidR="004139C4" w:rsidRPr="00364605">
        <w:t>н</w:t>
      </w:r>
      <w:r w:rsidR="004139C4" w:rsidRPr="00364605">
        <w:t>формации по н</w:t>
      </w:r>
      <w:r w:rsidR="004139C4" w:rsidRPr="00364605">
        <w:t>е</w:t>
      </w:r>
      <w:r w:rsidR="004139C4" w:rsidRPr="00364605">
        <w:t>которым вопросам, в ч</w:t>
      </w:r>
      <w:r w:rsidR="007E7D83">
        <w:t>астности статистических данных.</w:t>
      </w:r>
    </w:p>
    <w:p w:rsidR="004139C4" w:rsidRPr="00364605" w:rsidRDefault="00290B2A" w:rsidP="00290B2A">
      <w:pPr>
        <w:pStyle w:val="SingleTxtGR0"/>
      </w:pPr>
      <w:r w:rsidRPr="00364605">
        <w:rPr>
          <w:bCs/>
        </w:rPr>
        <w:t>4.</w:t>
      </w:r>
      <w:r w:rsidRPr="00364605">
        <w:rPr>
          <w:bCs/>
        </w:rPr>
        <w:tab/>
      </w:r>
      <w:r w:rsidR="004139C4" w:rsidRPr="00364605">
        <w:t>Комитет отмечает, что страны, в которых работает большинство мали</w:t>
      </w:r>
      <w:r w:rsidR="004139C4" w:rsidRPr="00364605">
        <w:t>й</w:t>
      </w:r>
      <w:r w:rsidR="004139C4" w:rsidRPr="00364605">
        <w:t>ских трудящихся-мигрантов, пока не являются сторонами Конвенции, что пр</w:t>
      </w:r>
      <w:r w:rsidR="004139C4" w:rsidRPr="00364605">
        <w:t>е</w:t>
      </w:r>
      <w:r w:rsidR="004139C4" w:rsidRPr="00364605">
        <w:t>пятствует этим работникам в осуществлении прав, признанных за ними в Ко</w:t>
      </w:r>
      <w:r w:rsidR="004139C4" w:rsidRPr="00364605">
        <w:t>н</w:t>
      </w:r>
      <w:r w:rsidR="004139C4" w:rsidRPr="00364605">
        <w:t>венции.</w:t>
      </w:r>
    </w:p>
    <w:p w:rsidR="004139C4" w:rsidRPr="00290B2A" w:rsidRDefault="00290B2A" w:rsidP="00290B2A">
      <w:pPr>
        <w:pStyle w:val="HChGR"/>
        <w:rPr>
          <w:lang w:val="en-US"/>
        </w:rPr>
      </w:pPr>
      <w:r>
        <w:tab/>
        <w:t>B.</w:t>
      </w:r>
      <w:r>
        <w:tab/>
        <w:t>Позитивные аспекты</w:t>
      </w:r>
    </w:p>
    <w:p w:rsidR="004139C4" w:rsidRPr="00364605" w:rsidRDefault="00290B2A" w:rsidP="00290B2A">
      <w:pPr>
        <w:pStyle w:val="SingleTxtGR0"/>
      </w:pPr>
      <w:r w:rsidRPr="00364605">
        <w:rPr>
          <w:bCs/>
        </w:rPr>
        <w:t>5.</w:t>
      </w:r>
      <w:r w:rsidRPr="00364605">
        <w:rPr>
          <w:bCs/>
        </w:rPr>
        <w:tab/>
      </w:r>
      <w:r w:rsidR="004139C4" w:rsidRPr="00364605">
        <w:t>Комитет с удовлетворением отмечает следующие меры законодательного и политич</w:t>
      </w:r>
      <w:r w:rsidR="004139C4" w:rsidRPr="00364605">
        <w:t>е</w:t>
      </w:r>
      <w:r w:rsidR="004139C4" w:rsidRPr="00364605">
        <w:t>ского характера:</w:t>
      </w:r>
    </w:p>
    <w:p w:rsidR="004139C4" w:rsidRPr="00364605" w:rsidRDefault="00290B2A" w:rsidP="00290B2A">
      <w:pPr>
        <w:pStyle w:val="SingleTxtGR0"/>
        <w:rPr>
          <w:rFonts w:eastAsia="Calibri"/>
        </w:rPr>
      </w:pPr>
      <w:r>
        <w:rPr>
          <w:rFonts w:eastAsia="Calibri"/>
          <w:lang w:val="en-US"/>
        </w:rPr>
        <w:tab/>
      </w:r>
      <w:r w:rsidR="004139C4" w:rsidRPr="00364605">
        <w:rPr>
          <w:lang w:val="fr-CH"/>
        </w:rPr>
        <w:t>a</w:t>
      </w:r>
      <w:r w:rsidR="004139C4" w:rsidRPr="00364605">
        <w:t>)</w:t>
      </w:r>
      <w:r w:rsidR="004139C4" w:rsidRPr="00364605">
        <w:tab/>
        <w:t xml:space="preserve">принятие Закона № </w:t>
      </w:r>
      <w:r w:rsidR="004139C4" w:rsidRPr="00364605">
        <w:rPr>
          <w:rFonts w:eastAsia="Calibri"/>
        </w:rPr>
        <w:t>2012-023 от 12 июля 2012 года о борьбе с то</w:t>
      </w:r>
      <w:r w:rsidR="004139C4" w:rsidRPr="00364605">
        <w:rPr>
          <w:rFonts w:eastAsia="Calibri"/>
        </w:rPr>
        <w:t>р</w:t>
      </w:r>
      <w:r w:rsidR="004139C4" w:rsidRPr="00364605">
        <w:rPr>
          <w:rFonts w:eastAsia="Calibri"/>
        </w:rPr>
        <w:t>говлей людьми и сходной с нею практикой;</w:t>
      </w:r>
    </w:p>
    <w:p w:rsidR="004139C4" w:rsidRPr="00364605" w:rsidRDefault="00290B2A" w:rsidP="00290B2A">
      <w:pPr>
        <w:pStyle w:val="SingleTxtGR0"/>
      </w:pPr>
      <w:r w:rsidRPr="00364605">
        <w:tab/>
      </w:r>
      <w:r w:rsidR="004139C4" w:rsidRPr="00364605">
        <w:rPr>
          <w:lang w:val="fr-CH"/>
        </w:rPr>
        <w:t>b</w:t>
      </w:r>
      <w:r w:rsidR="004139C4" w:rsidRPr="00364605">
        <w:t>)</w:t>
      </w:r>
      <w:r w:rsidR="004139C4" w:rsidRPr="00364605">
        <w:tab/>
        <w:t xml:space="preserve">принятие Декрета № 036 </w:t>
      </w:r>
      <w:r w:rsidR="004139C4" w:rsidRPr="00364605">
        <w:rPr>
          <w:lang w:val="fr-CH"/>
        </w:rPr>
        <w:t>PR</w:t>
      </w:r>
      <w:r w:rsidR="004139C4" w:rsidRPr="00364605">
        <w:t>-</w:t>
      </w:r>
      <w:r w:rsidR="004139C4" w:rsidRPr="00364605">
        <w:rPr>
          <w:lang w:val="fr-CH"/>
        </w:rPr>
        <w:t>RM</w:t>
      </w:r>
      <w:r w:rsidR="004139C4" w:rsidRPr="00364605">
        <w:t xml:space="preserve"> от 3 февраля 2011 года об учре</w:t>
      </w:r>
      <w:r w:rsidR="004139C4" w:rsidRPr="00364605">
        <w:t>ж</w:t>
      </w:r>
      <w:r w:rsidR="004139C4" w:rsidRPr="00364605">
        <w:t>дении</w:t>
      </w:r>
      <w:r>
        <w:t xml:space="preserve"> </w:t>
      </w:r>
      <w:r w:rsidR="004139C4" w:rsidRPr="00364605">
        <w:t>Национального комитета по коорди</w:t>
      </w:r>
      <w:r w:rsidR="0024612C">
        <w:t>нации борьбы с торговлей людьми</w:t>
      </w:r>
      <w:r w:rsidR="0024612C" w:rsidRPr="0024612C">
        <w:br/>
      </w:r>
      <w:r w:rsidR="004139C4" w:rsidRPr="00364605">
        <w:t>и сходной с нею практикой;</w:t>
      </w:r>
    </w:p>
    <w:p w:rsidR="004139C4" w:rsidRPr="00364605" w:rsidRDefault="00290B2A" w:rsidP="00290B2A">
      <w:pPr>
        <w:pStyle w:val="SingleTxtGR0"/>
      </w:pPr>
      <w:r w:rsidRPr="00364605">
        <w:tab/>
      </w:r>
      <w:r w:rsidR="004139C4" w:rsidRPr="00364605">
        <w:rPr>
          <w:lang w:val="fr-CH"/>
        </w:rPr>
        <w:t>c</w:t>
      </w:r>
      <w:r w:rsidR="004139C4" w:rsidRPr="00364605">
        <w:t>)</w:t>
      </w:r>
      <w:r w:rsidR="004139C4" w:rsidRPr="00364605">
        <w:tab/>
        <w:t>принятие Постановления № 06-1940/</w:t>
      </w:r>
      <w:r w:rsidR="004139C4" w:rsidRPr="00364605">
        <w:rPr>
          <w:lang w:val="fr-CH"/>
        </w:rPr>
        <w:t>MPFEF</w:t>
      </w:r>
      <w:r w:rsidR="004139C4" w:rsidRPr="00364605">
        <w:t>-</w:t>
      </w:r>
      <w:r w:rsidR="004139C4" w:rsidRPr="00364605">
        <w:rPr>
          <w:lang w:val="fr-CH"/>
        </w:rPr>
        <w:t>SG</w:t>
      </w:r>
      <w:r w:rsidR="0024612C">
        <w:t xml:space="preserve"> от 8 сентября</w:t>
      </w:r>
      <w:r w:rsidR="0024612C" w:rsidRPr="0024612C">
        <w:br/>
      </w:r>
      <w:r w:rsidR="004139C4" w:rsidRPr="00364605">
        <w:t xml:space="preserve">2006 года об учреждении Национального комитета по мониторингу программ борьбы с торговлей детьми в Мали; </w:t>
      </w:r>
    </w:p>
    <w:p w:rsidR="004139C4" w:rsidRPr="00364605" w:rsidRDefault="00290B2A" w:rsidP="00290B2A">
      <w:pPr>
        <w:pStyle w:val="SingleTxtGR0"/>
      </w:pPr>
      <w:r w:rsidRPr="00364605">
        <w:tab/>
      </w:r>
      <w:r w:rsidR="004139C4" w:rsidRPr="00364605">
        <w:rPr>
          <w:lang w:val="fr-CH"/>
        </w:rPr>
        <w:t>d</w:t>
      </w:r>
      <w:r w:rsidR="004139C4" w:rsidRPr="00364605">
        <w:t>)</w:t>
      </w:r>
      <w:r w:rsidR="004139C4" w:rsidRPr="00364605">
        <w:tab/>
        <w:t>подписание 15 марта 2006 года соглашения о финансировании (</w:t>
      </w:r>
      <w:r w:rsidR="004139C4" w:rsidRPr="00364605">
        <w:rPr>
          <w:lang w:val="fr-CH"/>
        </w:rPr>
        <w:t>MLI</w:t>
      </w:r>
      <w:r w:rsidR="004139C4" w:rsidRPr="00364605">
        <w:t xml:space="preserve"> </w:t>
      </w:r>
      <w:r w:rsidR="001D03D8">
        <w:rPr>
          <w:rFonts w:eastAsia="Calibri"/>
        </w:rPr>
        <w:t>№</w:t>
      </w:r>
      <w:r w:rsidRPr="00290B2A">
        <w:rPr>
          <w:rFonts w:eastAsia="Calibri"/>
        </w:rPr>
        <w:t xml:space="preserve"> </w:t>
      </w:r>
      <w:r w:rsidR="004139C4" w:rsidRPr="00364605">
        <w:t>2005</w:t>
      </w:r>
      <w:r>
        <w:t>−</w:t>
      </w:r>
      <w:r w:rsidR="004139C4" w:rsidRPr="00364605">
        <w:t>081) программ</w:t>
      </w:r>
      <w:r w:rsidR="001D03D8">
        <w:t>ы совместного развития (на 2006−</w:t>
      </w:r>
      <w:r w:rsidR="004139C4" w:rsidRPr="00364605">
        <w:t>2009 годы) ме</w:t>
      </w:r>
      <w:r w:rsidR="004139C4" w:rsidRPr="00364605">
        <w:t>ж</w:t>
      </w:r>
      <w:r w:rsidR="004139C4" w:rsidRPr="00364605">
        <w:t>ду Мали и Францией, включая проекты по реинтеграции малийских мигрантов, вернувшихся в государство-участник.</w:t>
      </w:r>
    </w:p>
    <w:p w:rsidR="004139C4" w:rsidRPr="00364605" w:rsidRDefault="00C975B6" w:rsidP="00C975B6">
      <w:pPr>
        <w:pStyle w:val="SingleTxtGR0"/>
      </w:pPr>
      <w:r w:rsidRPr="00C975B6">
        <w:rPr>
          <w:bCs/>
        </w:rPr>
        <w:t>6.</w:t>
      </w:r>
      <w:r w:rsidR="00290B2A" w:rsidRPr="00364605">
        <w:rPr>
          <w:bCs/>
        </w:rPr>
        <w:tab/>
      </w:r>
      <w:r w:rsidR="004139C4" w:rsidRPr="00364605">
        <w:t>Комитет выражает удовлетворение в связи ратификацией государством-участником следующих международных договоров:</w:t>
      </w:r>
    </w:p>
    <w:p w:rsidR="004139C4" w:rsidRPr="00364605" w:rsidRDefault="00C975B6" w:rsidP="00C975B6">
      <w:pPr>
        <w:pStyle w:val="SingleTxtGR0"/>
      </w:pPr>
      <w:r>
        <w:rPr>
          <w:lang w:val="fr-CH"/>
        </w:rPr>
        <w:tab/>
      </w:r>
      <w:r w:rsidR="004139C4" w:rsidRPr="00364605">
        <w:rPr>
          <w:lang w:val="fr-CH"/>
        </w:rPr>
        <w:t>a</w:t>
      </w:r>
      <w:r w:rsidR="004139C4" w:rsidRPr="00364605">
        <w:t>)</w:t>
      </w:r>
      <w:r w:rsidR="004139C4" w:rsidRPr="00364605">
        <w:tab/>
        <w:t>Международной конвенции для защиты всех лиц от насильстве</w:t>
      </w:r>
      <w:r w:rsidR="004139C4" w:rsidRPr="00364605">
        <w:t>н</w:t>
      </w:r>
      <w:r w:rsidR="004139C4" w:rsidRPr="00364605">
        <w:t>ных исчезновений – в 2009 году;</w:t>
      </w:r>
    </w:p>
    <w:p w:rsidR="004139C4" w:rsidRPr="00364605" w:rsidRDefault="00290B2A" w:rsidP="00C975B6">
      <w:pPr>
        <w:pStyle w:val="SingleTxtGR0"/>
      </w:pPr>
      <w:r w:rsidRPr="00364605">
        <w:tab/>
      </w:r>
      <w:r w:rsidR="004139C4" w:rsidRPr="00364605">
        <w:rPr>
          <w:lang w:val="fr-CH"/>
        </w:rPr>
        <w:t>b</w:t>
      </w:r>
      <w:r w:rsidR="004139C4" w:rsidRPr="00364605">
        <w:t>)</w:t>
      </w:r>
      <w:r w:rsidR="004139C4" w:rsidRPr="00364605">
        <w:tab/>
        <w:t>Конвенции о правах инвали</w:t>
      </w:r>
      <w:r w:rsidR="00C975B6">
        <w:t>дов и Факультативного протокола</w:t>
      </w:r>
      <w:r w:rsidR="00C975B6" w:rsidRPr="00C975B6">
        <w:br/>
      </w:r>
      <w:r w:rsidR="004139C4" w:rsidRPr="00364605">
        <w:t>к ней – в 2008 году.</w:t>
      </w:r>
    </w:p>
    <w:p w:rsidR="004139C4" w:rsidRPr="00364605" w:rsidRDefault="004139C4" w:rsidP="00C975B6">
      <w:pPr>
        <w:pStyle w:val="HChGR"/>
      </w:pPr>
      <w:r w:rsidRPr="00364605">
        <w:tab/>
        <w:t>C.</w:t>
      </w:r>
      <w:r w:rsidRPr="00364605">
        <w:tab/>
        <w:t xml:space="preserve">Факторы и трудности, препятствующие осуществлению Конвенции </w:t>
      </w:r>
    </w:p>
    <w:p w:rsidR="004139C4" w:rsidRPr="00364605" w:rsidRDefault="00290B2A" w:rsidP="00C975B6">
      <w:pPr>
        <w:pStyle w:val="SingleTxtGR0"/>
      </w:pPr>
      <w:r w:rsidRPr="00364605">
        <w:rPr>
          <w:bCs/>
        </w:rPr>
        <w:t>7.</w:t>
      </w:r>
      <w:r w:rsidRPr="00364605">
        <w:rPr>
          <w:bCs/>
        </w:rPr>
        <w:tab/>
      </w:r>
      <w:r w:rsidR="004139C4" w:rsidRPr="00364605">
        <w:t>Комитет признает трудности, стоящие</w:t>
      </w:r>
      <w:r w:rsidR="001D03D8">
        <w:t xml:space="preserve"> перед государством-участником,</w:t>
      </w:r>
      <w:r w:rsidR="001D03D8">
        <w:br/>
        <w:t>в частности</w:t>
      </w:r>
      <w:r w:rsidR="004139C4" w:rsidRPr="00364605">
        <w:t xml:space="preserve"> недавно пережитый кризис, проницаемос</w:t>
      </w:r>
      <w:r w:rsidR="0024612C">
        <w:t xml:space="preserve">ть границ и изменение климата, </w:t>
      </w:r>
      <w:r w:rsidR="004139C4" w:rsidRPr="00364605">
        <w:t>которые могут стать препятствием на пути всестороннего осущест</w:t>
      </w:r>
      <w:r w:rsidR="004139C4" w:rsidRPr="00364605">
        <w:t>в</w:t>
      </w:r>
      <w:r w:rsidR="004139C4" w:rsidRPr="00364605">
        <w:t>ления всех прав и основных свобод трудящихся-мигрантов и членов их семей.</w:t>
      </w:r>
    </w:p>
    <w:p w:rsidR="004139C4" w:rsidRPr="00364605" w:rsidRDefault="004139C4" w:rsidP="00C975B6">
      <w:pPr>
        <w:pStyle w:val="HChGR"/>
      </w:pPr>
      <w:r w:rsidRPr="00364605">
        <w:tab/>
        <w:t>D.</w:t>
      </w:r>
      <w:r w:rsidRPr="00364605">
        <w:tab/>
        <w:t xml:space="preserve">Основные вопросы, вызывающие озабоченность, предложения и рекомендации </w:t>
      </w:r>
    </w:p>
    <w:p w:rsidR="004139C4" w:rsidRPr="00364605" w:rsidRDefault="004139C4" w:rsidP="00C975B6">
      <w:pPr>
        <w:pStyle w:val="H1GR"/>
      </w:pPr>
      <w:r w:rsidRPr="00364605">
        <w:tab/>
        <w:t>1.</w:t>
      </w:r>
      <w:r w:rsidRPr="00364605">
        <w:tab/>
        <w:t xml:space="preserve">Общие меры по осуществлению (статьи 73 и 84) </w:t>
      </w:r>
    </w:p>
    <w:p w:rsidR="004139C4" w:rsidRPr="00C975B6" w:rsidRDefault="004139C4" w:rsidP="00C975B6">
      <w:pPr>
        <w:pStyle w:val="H23GR"/>
        <w:rPr>
          <w:lang w:val="en-US"/>
        </w:rPr>
      </w:pPr>
      <w:r w:rsidRPr="00364605">
        <w:tab/>
      </w:r>
      <w:r w:rsidRPr="00364605">
        <w:tab/>
        <w:t>Законодательство и его прим</w:t>
      </w:r>
      <w:r w:rsidR="00C975B6">
        <w:t>енение</w:t>
      </w:r>
    </w:p>
    <w:p w:rsidR="004139C4" w:rsidRPr="00364605" w:rsidRDefault="00290B2A" w:rsidP="00C975B6">
      <w:pPr>
        <w:pStyle w:val="SingleTxtGR0"/>
      </w:pPr>
      <w:r w:rsidRPr="00364605">
        <w:rPr>
          <w:bCs/>
        </w:rPr>
        <w:t>8.</w:t>
      </w:r>
      <w:r w:rsidRPr="00364605">
        <w:rPr>
          <w:bCs/>
        </w:rPr>
        <w:tab/>
      </w:r>
      <w:r w:rsidR="004139C4" w:rsidRPr="00364605">
        <w:t>Комитет с удовлетворением отмечает заявления делегации о том, что п</w:t>
      </w:r>
      <w:r w:rsidR="004139C4" w:rsidRPr="00364605">
        <w:t>о</w:t>
      </w:r>
      <w:r w:rsidR="004139C4" w:rsidRPr="00364605">
        <w:t>ложения Конвенции будут включены в новый трудовой кодекс, находящийся в стадии разработки. Одн</w:t>
      </w:r>
      <w:r w:rsidR="004139C4" w:rsidRPr="00364605">
        <w:t>а</w:t>
      </w:r>
      <w:r w:rsidR="004139C4" w:rsidRPr="00364605">
        <w:t>ко Комитет обеспокоен тем, что государство-участник пока не приняло юридических пол</w:t>
      </w:r>
      <w:r w:rsidR="004139C4" w:rsidRPr="00364605">
        <w:t>о</w:t>
      </w:r>
      <w:r w:rsidR="004139C4" w:rsidRPr="00364605">
        <w:t>жений о применении Конвенции.</w:t>
      </w:r>
    </w:p>
    <w:p w:rsidR="004139C4" w:rsidRPr="00364605" w:rsidRDefault="00290B2A" w:rsidP="00C975B6">
      <w:pPr>
        <w:pStyle w:val="SingleTxtGR0"/>
      </w:pPr>
      <w:r w:rsidRPr="00364605">
        <w:rPr>
          <w:bCs/>
        </w:rPr>
        <w:t>9.</w:t>
      </w:r>
      <w:r w:rsidRPr="00364605">
        <w:rPr>
          <w:bCs/>
        </w:rPr>
        <w:tab/>
      </w:r>
      <w:r w:rsidR="004139C4" w:rsidRPr="00C975B6">
        <w:rPr>
          <w:b/>
        </w:rPr>
        <w:t>Комитет предлагает государству-участнику принять все необходимые меры к тому, чтобы обеспечить включение положений Конвенции в разр</w:t>
      </w:r>
      <w:r w:rsidR="004139C4" w:rsidRPr="00C975B6">
        <w:rPr>
          <w:b/>
        </w:rPr>
        <w:t>а</w:t>
      </w:r>
      <w:r w:rsidR="004139C4" w:rsidRPr="00C975B6">
        <w:rPr>
          <w:b/>
        </w:rPr>
        <w:t>батываемый трудовой кодекс и эффективное выполнение настоящих рек</w:t>
      </w:r>
      <w:r w:rsidR="004139C4" w:rsidRPr="00C975B6">
        <w:rPr>
          <w:b/>
        </w:rPr>
        <w:t>о</w:t>
      </w:r>
      <w:r w:rsidR="004139C4" w:rsidRPr="00C975B6">
        <w:rPr>
          <w:b/>
        </w:rPr>
        <w:t>мендаций.</w:t>
      </w:r>
    </w:p>
    <w:p w:rsidR="004139C4" w:rsidRPr="00290B2A" w:rsidRDefault="00290B2A" w:rsidP="00C975B6">
      <w:pPr>
        <w:pStyle w:val="SingleTxtGR0"/>
      </w:pPr>
      <w:r w:rsidRPr="00290B2A">
        <w:rPr>
          <w:bCs/>
        </w:rPr>
        <w:t>10.</w:t>
      </w:r>
      <w:r w:rsidRPr="00290B2A">
        <w:rPr>
          <w:bCs/>
        </w:rPr>
        <w:tab/>
      </w:r>
      <w:r w:rsidR="004139C4" w:rsidRPr="00364605">
        <w:t>Комитет с удовлетворением отмечает сообщение делегации, согласно к</w:t>
      </w:r>
      <w:r w:rsidR="004139C4" w:rsidRPr="00364605">
        <w:t>о</w:t>
      </w:r>
      <w:r w:rsidR="004139C4" w:rsidRPr="00364605">
        <w:t>торому государство-участник обязуется в срочном порядке принять необход</w:t>
      </w:r>
      <w:r w:rsidR="004139C4" w:rsidRPr="00364605">
        <w:t>и</w:t>
      </w:r>
      <w:r w:rsidR="004139C4" w:rsidRPr="00364605">
        <w:t>мые меры к тому, чтобы сделать заявления в соответствии со статьями 76 и 77 Конвенции и тем самым признать компетенцию Комитета получать сообщения от государств-участников и частных лиц</w:t>
      </w:r>
      <w:r w:rsidR="004139C4" w:rsidRPr="00290B2A">
        <w:t>.</w:t>
      </w:r>
    </w:p>
    <w:p w:rsidR="004139C4" w:rsidRPr="00364605" w:rsidRDefault="00290B2A" w:rsidP="00C975B6">
      <w:pPr>
        <w:pStyle w:val="SingleTxtGR0"/>
      </w:pPr>
      <w:r w:rsidRPr="00364605">
        <w:rPr>
          <w:bCs/>
        </w:rPr>
        <w:t>11.</w:t>
      </w:r>
      <w:r w:rsidRPr="00364605">
        <w:rPr>
          <w:bCs/>
        </w:rPr>
        <w:tab/>
      </w:r>
      <w:r w:rsidR="004139C4" w:rsidRPr="00C975B6">
        <w:rPr>
          <w:b/>
        </w:rPr>
        <w:t>Комитет рекомендует государству-участнику продолжать принятие мер к тому, чтобы сделать заявления в соответствии со статьями 76 и 77 Конвенции.</w:t>
      </w:r>
    </w:p>
    <w:p w:rsidR="004139C4" w:rsidRPr="00364605" w:rsidRDefault="00290B2A" w:rsidP="00C975B6">
      <w:pPr>
        <w:pStyle w:val="SingleTxtGR0"/>
      </w:pPr>
      <w:r w:rsidRPr="00364605">
        <w:rPr>
          <w:bCs/>
        </w:rPr>
        <w:t>12.</w:t>
      </w:r>
      <w:r w:rsidRPr="00364605">
        <w:rPr>
          <w:bCs/>
        </w:rPr>
        <w:tab/>
      </w:r>
      <w:r w:rsidR="004139C4" w:rsidRPr="00364605">
        <w:t>Принимая к сведению отмеченные государством-участником трудности,</w:t>
      </w:r>
      <w:r>
        <w:t xml:space="preserve"> </w:t>
      </w:r>
      <w:r w:rsidR="004139C4" w:rsidRPr="00364605">
        <w:t>такие, как нехватка ресурсов, котор</w:t>
      </w:r>
      <w:r w:rsidR="0024612C">
        <w:t>ые препятствовали бы выполнению</w:t>
      </w:r>
      <w:r w:rsidR="0024612C" w:rsidRPr="0024612C">
        <w:br/>
      </w:r>
      <w:r w:rsidR="004139C4" w:rsidRPr="00364605">
        <w:t>обяз</w:t>
      </w:r>
      <w:r w:rsidR="004139C4" w:rsidRPr="00364605">
        <w:t>а</w:t>
      </w:r>
      <w:r w:rsidR="004139C4" w:rsidRPr="00364605">
        <w:t>тельств, последовавших за ратификацией конвенций № 97 (194</w:t>
      </w:r>
      <w:r w:rsidR="0024612C">
        <w:t>9 года)</w:t>
      </w:r>
      <w:r w:rsidR="0024612C" w:rsidRPr="0024612C">
        <w:br/>
      </w:r>
      <w:r w:rsidR="001D03D8">
        <w:t>и</w:t>
      </w:r>
      <w:r w:rsidR="004139C4" w:rsidRPr="00364605">
        <w:t xml:space="preserve"> 143 (1975 года) Международной организации труда (МОТ) относительно тр</w:t>
      </w:r>
      <w:r w:rsidR="004139C4" w:rsidRPr="00364605">
        <w:t>у</w:t>
      </w:r>
      <w:r w:rsidR="004139C4" w:rsidRPr="00364605">
        <w:t>дящихся-мигрантов, Комитет сожалеет о том, что государство до сих пор не я</w:t>
      </w:r>
      <w:r w:rsidR="004139C4" w:rsidRPr="00364605">
        <w:t>в</w:t>
      </w:r>
      <w:r w:rsidR="004139C4" w:rsidRPr="00364605">
        <w:t>ляется участником ни двух указанных конвенций, ни конвенций МОТ № 181 (1997 года) о частных агентств</w:t>
      </w:r>
      <w:r w:rsidR="001D03D8">
        <w:t>ах занятости и</w:t>
      </w:r>
      <w:r w:rsidR="004139C4" w:rsidRPr="00364605">
        <w:t xml:space="preserve"> 189 (2011 года) о домашних р</w:t>
      </w:r>
      <w:r w:rsidR="004139C4" w:rsidRPr="00364605">
        <w:t>а</w:t>
      </w:r>
      <w:r w:rsidR="004139C4" w:rsidRPr="00364605">
        <w:t>ботниках.</w:t>
      </w:r>
    </w:p>
    <w:p w:rsidR="004139C4" w:rsidRPr="00364605" w:rsidRDefault="00290B2A" w:rsidP="00C975B6">
      <w:pPr>
        <w:pStyle w:val="SingleTxtGR0"/>
      </w:pPr>
      <w:r w:rsidRPr="00364605">
        <w:rPr>
          <w:bCs/>
        </w:rPr>
        <w:t>13.</w:t>
      </w:r>
      <w:r w:rsidRPr="00364605">
        <w:rPr>
          <w:bCs/>
        </w:rPr>
        <w:tab/>
      </w:r>
      <w:r w:rsidR="004139C4" w:rsidRPr="00C975B6">
        <w:rPr>
          <w:b/>
        </w:rPr>
        <w:t>Комитет напоминает государству-участнику, что уровень развития и нехватка имеющихся ресурсов не могут служить оправданием для безде</w:t>
      </w:r>
      <w:r w:rsidR="004139C4" w:rsidRPr="00C975B6">
        <w:rPr>
          <w:b/>
        </w:rPr>
        <w:t>й</w:t>
      </w:r>
      <w:r w:rsidR="004139C4" w:rsidRPr="00C975B6">
        <w:rPr>
          <w:b/>
        </w:rPr>
        <w:t>ствия государства-участника в области поощрения и защиты прав челов</w:t>
      </w:r>
      <w:r w:rsidR="004139C4" w:rsidRPr="00C975B6">
        <w:rPr>
          <w:b/>
        </w:rPr>
        <w:t>е</w:t>
      </w:r>
      <w:r w:rsidR="004139C4" w:rsidRPr="00C975B6">
        <w:rPr>
          <w:b/>
        </w:rPr>
        <w:t>ка. Комитет рекомендует государству-участнику рассмотреть вопрос о р</w:t>
      </w:r>
      <w:r w:rsidR="004139C4" w:rsidRPr="00C975B6">
        <w:rPr>
          <w:b/>
        </w:rPr>
        <w:t>а</w:t>
      </w:r>
      <w:r w:rsidR="004139C4" w:rsidRPr="00C975B6">
        <w:rPr>
          <w:b/>
        </w:rPr>
        <w:t>тификации конве</w:t>
      </w:r>
      <w:r w:rsidR="004139C4" w:rsidRPr="00C975B6">
        <w:rPr>
          <w:b/>
        </w:rPr>
        <w:t>н</w:t>
      </w:r>
      <w:r w:rsidR="00C975B6">
        <w:rPr>
          <w:b/>
        </w:rPr>
        <w:t xml:space="preserve">ций </w:t>
      </w:r>
      <w:r w:rsidR="004139C4" w:rsidRPr="00C975B6">
        <w:rPr>
          <w:b/>
        </w:rPr>
        <w:t xml:space="preserve">№ </w:t>
      </w:r>
      <w:r w:rsidR="004139C4" w:rsidRPr="00C975B6">
        <w:rPr>
          <w:b/>
          <w:bCs/>
        </w:rPr>
        <w:t xml:space="preserve">97, 143, 181 и </w:t>
      </w:r>
      <w:r w:rsidR="004139C4" w:rsidRPr="00C975B6">
        <w:rPr>
          <w:b/>
        </w:rPr>
        <w:t>189 МОТ.</w:t>
      </w:r>
    </w:p>
    <w:p w:rsidR="004139C4" w:rsidRPr="00364605" w:rsidRDefault="00C975B6" w:rsidP="00C975B6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4139C4" w:rsidRPr="00364605">
        <w:t>Сбор данных</w:t>
      </w:r>
    </w:p>
    <w:p w:rsidR="004139C4" w:rsidRPr="00364605" w:rsidRDefault="00290B2A" w:rsidP="00C975B6">
      <w:pPr>
        <w:pStyle w:val="SingleTxtGR0"/>
      </w:pPr>
      <w:r w:rsidRPr="00364605">
        <w:rPr>
          <w:bCs/>
        </w:rPr>
        <w:t>14.</w:t>
      </w:r>
      <w:r w:rsidRPr="00364605">
        <w:rPr>
          <w:bCs/>
        </w:rPr>
        <w:tab/>
      </w:r>
      <w:r w:rsidR="004139C4" w:rsidRPr="00364605">
        <w:t xml:space="preserve">Комитет принимает к сведению имеющиеся статистические данные о численности мигрантов в Мали в разбивке по полу, которые были собраны в ходе четвертой всеобщей переписи населения Мали 2009 года; факт наличия базы данных </w:t>
      </w:r>
      <w:r w:rsidR="00AD6919">
        <w:t>"</w:t>
      </w:r>
      <w:r w:rsidR="004139C4" w:rsidRPr="00364605">
        <w:t>Маликуннафони</w:t>
      </w:r>
      <w:r w:rsidR="00AD6919">
        <w:t>"</w:t>
      </w:r>
      <w:r w:rsidR="004139C4" w:rsidRPr="00364605">
        <w:t xml:space="preserve"> о чи</w:t>
      </w:r>
      <w:r w:rsidR="004139C4" w:rsidRPr="00364605">
        <w:t>с</w:t>
      </w:r>
      <w:r w:rsidR="004139C4" w:rsidRPr="00364605">
        <w:t>ленности девочек-мигрантов, которым оказывается помощь; и формирование с 2011 года базы данных о миграции. При этом Комитет сожалеет о нехватке статистических данных в разбивке по полу, возрасту и происхождению, касающихся миграционных потоков в напра</w:t>
      </w:r>
      <w:r w:rsidR="004139C4" w:rsidRPr="00364605">
        <w:t>в</w:t>
      </w:r>
      <w:r w:rsidR="004139C4" w:rsidRPr="00364605">
        <w:t xml:space="preserve">лении государства-участника и из него, включая членов семей трудящихся-мигрантов. Он напоминает, что эти данные крайне необходимы для осмысления положения в области миграции в государстве-участнике и для оценки уровня осуществления Конвенции. </w:t>
      </w:r>
    </w:p>
    <w:p w:rsidR="004139C4" w:rsidRPr="00C975B6" w:rsidRDefault="00290B2A" w:rsidP="00C975B6">
      <w:pPr>
        <w:pStyle w:val="SingleTxtGR0"/>
        <w:rPr>
          <w:b/>
        </w:rPr>
      </w:pPr>
      <w:r w:rsidRPr="00290B2A">
        <w:rPr>
          <w:bCs/>
        </w:rPr>
        <w:t>15.</w:t>
      </w:r>
      <w:r w:rsidRPr="00290B2A">
        <w:rPr>
          <w:bCs/>
        </w:rPr>
        <w:tab/>
      </w:r>
      <w:r w:rsidR="004139C4" w:rsidRPr="00C975B6">
        <w:rPr>
          <w:b/>
        </w:rPr>
        <w:t>Комитет рекомендует государству-участнику:</w:t>
      </w:r>
    </w:p>
    <w:p w:rsidR="004139C4" w:rsidRPr="00C975B6" w:rsidRDefault="00290B2A" w:rsidP="00C975B6">
      <w:pPr>
        <w:pStyle w:val="SingleTxtGR0"/>
        <w:rPr>
          <w:b/>
          <w:bCs/>
        </w:rPr>
      </w:pPr>
      <w:r w:rsidRPr="00C975B6">
        <w:rPr>
          <w:b/>
          <w:bCs/>
        </w:rPr>
        <w:tab/>
      </w:r>
      <w:r w:rsidR="004139C4" w:rsidRPr="00C975B6">
        <w:rPr>
          <w:b/>
          <w:lang w:val="fr-CH"/>
        </w:rPr>
        <w:t>a</w:t>
      </w:r>
      <w:r w:rsidR="004139C4" w:rsidRPr="00C975B6">
        <w:rPr>
          <w:b/>
        </w:rPr>
        <w:t>)</w:t>
      </w:r>
      <w:r w:rsidR="004139C4" w:rsidRPr="00C975B6">
        <w:rPr>
          <w:b/>
        </w:rPr>
        <w:tab/>
        <w:t>запросить необходимую техническую помощь для обеспечения того, чтобы данные в имеющейся базе по миграции были централизованы и представлялись в разбивке по полу, возрасту и происхождению</w:t>
      </w:r>
      <w:r w:rsidR="004139C4" w:rsidRPr="00C975B6">
        <w:rPr>
          <w:b/>
          <w:bCs/>
        </w:rPr>
        <w:t>, что п</w:t>
      </w:r>
      <w:r w:rsidR="004139C4" w:rsidRPr="00C975B6">
        <w:rPr>
          <w:b/>
          <w:bCs/>
        </w:rPr>
        <w:t>о</w:t>
      </w:r>
      <w:r w:rsidR="00AD6919">
        <w:rPr>
          <w:b/>
          <w:bCs/>
        </w:rPr>
        <w:t>зволит:</w:t>
      </w:r>
    </w:p>
    <w:p w:rsidR="004139C4" w:rsidRPr="00C975B6" w:rsidRDefault="00290B2A" w:rsidP="00C975B6">
      <w:pPr>
        <w:pStyle w:val="SingleTxtGR0"/>
        <w:ind w:left="1701" w:hanging="567"/>
        <w:rPr>
          <w:b/>
        </w:rPr>
      </w:pPr>
      <w:r w:rsidRPr="00C975B6">
        <w:rPr>
          <w:b/>
        </w:rPr>
        <w:tab/>
      </w:r>
      <w:r w:rsidR="004139C4" w:rsidRPr="00C975B6">
        <w:rPr>
          <w:b/>
          <w:lang w:val="fr-FR"/>
        </w:rPr>
        <w:t>i</w:t>
      </w:r>
      <w:r w:rsidR="004139C4" w:rsidRPr="00C975B6">
        <w:rPr>
          <w:b/>
        </w:rPr>
        <w:t>)</w:t>
      </w:r>
      <w:r w:rsidR="004139C4" w:rsidRPr="00C975B6">
        <w:rPr>
          <w:b/>
        </w:rPr>
        <w:tab/>
        <w:t>подробнее знакомиться с состоянием дел в области миграции и положением трудящихся-мигрантов в государстве-участнике, в том числе не имеющих постоянно</w:t>
      </w:r>
      <w:r w:rsidR="00AD6919">
        <w:rPr>
          <w:b/>
        </w:rPr>
        <w:t>го статуса;</w:t>
      </w:r>
    </w:p>
    <w:p w:rsidR="004139C4" w:rsidRPr="00C975B6" w:rsidRDefault="00290B2A" w:rsidP="00C975B6">
      <w:pPr>
        <w:pStyle w:val="SingleTxtGR0"/>
        <w:ind w:left="1701" w:hanging="567"/>
        <w:rPr>
          <w:b/>
        </w:rPr>
      </w:pPr>
      <w:r w:rsidRPr="00C975B6">
        <w:rPr>
          <w:b/>
        </w:rPr>
        <w:tab/>
      </w:r>
      <w:r w:rsidR="004139C4" w:rsidRPr="00C975B6">
        <w:rPr>
          <w:b/>
          <w:lang w:val="fr-FR"/>
        </w:rPr>
        <w:t>ii</w:t>
      </w:r>
      <w:r w:rsidR="004139C4" w:rsidRPr="00C975B6">
        <w:rPr>
          <w:b/>
        </w:rPr>
        <w:t>)</w:t>
      </w:r>
      <w:r w:rsidR="004139C4" w:rsidRPr="00C975B6">
        <w:rPr>
          <w:b/>
        </w:rPr>
        <w:tab/>
        <w:t>обеспечить эффективное проведение своей миграционной п</w:t>
      </w:r>
      <w:r w:rsidR="004139C4" w:rsidRPr="00C975B6">
        <w:rPr>
          <w:b/>
        </w:rPr>
        <w:t>о</w:t>
      </w:r>
      <w:r w:rsidR="004139C4" w:rsidRPr="00C975B6">
        <w:rPr>
          <w:b/>
        </w:rPr>
        <w:t>литики;</w:t>
      </w:r>
    </w:p>
    <w:p w:rsidR="004139C4" w:rsidRPr="00C975B6" w:rsidRDefault="00290B2A" w:rsidP="00C975B6">
      <w:pPr>
        <w:pStyle w:val="SingleTxtGR0"/>
        <w:rPr>
          <w:b/>
        </w:rPr>
      </w:pPr>
      <w:r w:rsidRPr="00C975B6">
        <w:rPr>
          <w:b/>
        </w:rPr>
        <w:tab/>
      </w:r>
      <w:r w:rsidR="004139C4" w:rsidRPr="00C975B6">
        <w:rPr>
          <w:b/>
          <w:lang w:val="fr-FR"/>
        </w:rPr>
        <w:t>iii</w:t>
      </w:r>
      <w:r w:rsidR="004139C4" w:rsidRPr="00C975B6">
        <w:rPr>
          <w:b/>
        </w:rPr>
        <w:t>)</w:t>
      </w:r>
      <w:r w:rsidR="004139C4" w:rsidRPr="00C975B6">
        <w:rPr>
          <w:b/>
        </w:rPr>
        <w:tab/>
        <w:t>контролировать осуществление положений Конвенции;</w:t>
      </w:r>
    </w:p>
    <w:p w:rsidR="004139C4" w:rsidRPr="00C975B6" w:rsidRDefault="00290B2A" w:rsidP="00C975B6">
      <w:pPr>
        <w:pStyle w:val="SingleTxtGR0"/>
        <w:rPr>
          <w:b/>
        </w:rPr>
      </w:pPr>
      <w:r w:rsidRPr="00C975B6">
        <w:rPr>
          <w:b/>
        </w:rPr>
        <w:tab/>
      </w:r>
      <w:r w:rsidR="004139C4" w:rsidRPr="00C975B6">
        <w:rPr>
          <w:b/>
          <w:lang w:val="fr-FR"/>
        </w:rPr>
        <w:t>b</w:t>
      </w:r>
      <w:r w:rsidR="004139C4" w:rsidRPr="00C975B6">
        <w:rPr>
          <w:b/>
        </w:rPr>
        <w:t>)</w:t>
      </w:r>
      <w:r w:rsidR="004139C4" w:rsidRPr="00C975B6">
        <w:rPr>
          <w:b/>
        </w:rPr>
        <w:tab/>
        <w:t>представлять данные о численности малийских трудящихся-мигрантов и членов их семей, проживающих за границей,</w:t>
      </w:r>
      <w:r w:rsidR="004139C4" w:rsidRPr="00C975B6">
        <w:rPr>
          <w:b/>
          <w:bCs/>
        </w:rPr>
        <w:t xml:space="preserve"> в том числе не имеющих постоянного статуса</w:t>
      </w:r>
      <w:r w:rsidR="004139C4" w:rsidRPr="00C975B6">
        <w:rPr>
          <w:b/>
        </w:rPr>
        <w:t>, а по мере возможности – об их положении с точки зрения Конвенции. В отсутствие точной информации Комитету хот</w:t>
      </w:r>
      <w:r w:rsidR="004139C4" w:rsidRPr="00C975B6">
        <w:rPr>
          <w:b/>
        </w:rPr>
        <w:t>е</w:t>
      </w:r>
      <w:r w:rsidR="004139C4" w:rsidRPr="00C975B6">
        <w:rPr>
          <w:b/>
        </w:rPr>
        <w:t>лось бы получить надежные данные, основанные на результатах исслед</w:t>
      </w:r>
      <w:r w:rsidR="004139C4" w:rsidRPr="00C975B6">
        <w:rPr>
          <w:b/>
        </w:rPr>
        <w:t>о</w:t>
      </w:r>
      <w:r w:rsidR="004139C4" w:rsidRPr="00C975B6">
        <w:rPr>
          <w:b/>
        </w:rPr>
        <w:t>ваний или оценок, заслуживающих доверия.</w:t>
      </w:r>
    </w:p>
    <w:p w:rsidR="004139C4" w:rsidRPr="00364605" w:rsidRDefault="004139C4" w:rsidP="00C975B6">
      <w:pPr>
        <w:pStyle w:val="H23GR"/>
      </w:pPr>
      <w:r w:rsidRPr="00364605">
        <w:tab/>
      </w:r>
      <w:r w:rsidRPr="00364605">
        <w:tab/>
        <w:t xml:space="preserve">Изучение и популяризация Конвенции </w:t>
      </w:r>
    </w:p>
    <w:p w:rsidR="004139C4" w:rsidRPr="00364605" w:rsidRDefault="00290B2A" w:rsidP="00C975B6">
      <w:pPr>
        <w:pStyle w:val="SingleTxtGR0"/>
      </w:pPr>
      <w:r w:rsidRPr="00364605">
        <w:t>16.</w:t>
      </w:r>
      <w:r w:rsidRPr="00364605">
        <w:tab/>
      </w:r>
      <w:r w:rsidR="004139C4" w:rsidRPr="00364605">
        <w:t>С удовлетворением отмечая выраженное делегацией стремление пов</w:t>
      </w:r>
      <w:r w:rsidR="004139C4" w:rsidRPr="00364605">
        <w:t>ы</w:t>
      </w:r>
      <w:r w:rsidR="004139C4" w:rsidRPr="00364605">
        <w:t>шать профе</w:t>
      </w:r>
      <w:r w:rsidR="004139C4" w:rsidRPr="00364605">
        <w:t>с</w:t>
      </w:r>
      <w:r w:rsidR="004139C4" w:rsidRPr="00364605">
        <w:t>сиональный уровень должностных лиц, занимающихся вопросами миграции,</w:t>
      </w:r>
      <w:r>
        <w:t xml:space="preserve"> </w:t>
      </w:r>
      <w:r w:rsidR="004139C4" w:rsidRPr="00364605">
        <w:t>Комитет отм</w:t>
      </w:r>
      <w:r w:rsidR="004139C4" w:rsidRPr="00364605">
        <w:t>е</w:t>
      </w:r>
      <w:r w:rsidR="004139C4" w:rsidRPr="00364605">
        <w:t>чает отсутствие информации о наличии конкретных учебных программ о положениях Конвенции, предназначенных для соответс</w:t>
      </w:r>
      <w:r w:rsidR="004139C4" w:rsidRPr="00364605">
        <w:t>т</w:t>
      </w:r>
      <w:r w:rsidR="004139C4" w:rsidRPr="00364605">
        <w:t>вующих категорий должностных лиц, таких как сотрудники органов безопасн</w:t>
      </w:r>
      <w:r w:rsidR="004139C4" w:rsidRPr="00364605">
        <w:t>о</w:t>
      </w:r>
      <w:r w:rsidR="004139C4" w:rsidRPr="00364605">
        <w:t>сти, работники посольств и консульств, социальные работники, судьи и прок</w:t>
      </w:r>
      <w:r w:rsidR="004139C4" w:rsidRPr="00364605">
        <w:t>у</w:t>
      </w:r>
      <w:r w:rsidR="004139C4" w:rsidRPr="00364605">
        <w:t>роры, как это было рекомендовано Комитетом в его первых заключительных замечаниях (</w:t>
      </w:r>
      <w:r w:rsidR="004139C4" w:rsidRPr="00364605">
        <w:rPr>
          <w:lang w:val="fr-FR"/>
        </w:rPr>
        <w:t>CMW</w:t>
      </w:r>
      <w:r w:rsidR="004139C4" w:rsidRPr="00364605">
        <w:t>/</w:t>
      </w:r>
      <w:r w:rsidR="004139C4" w:rsidRPr="00364605">
        <w:rPr>
          <w:lang w:val="fr-FR"/>
        </w:rPr>
        <w:t>C</w:t>
      </w:r>
      <w:r w:rsidR="004139C4" w:rsidRPr="00364605">
        <w:t>/</w:t>
      </w:r>
      <w:r w:rsidR="004139C4" w:rsidRPr="00364605">
        <w:rPr>
          <w:lang w:val="fr-FR"/>
        </w:rPr>
        <w:t>MLI</w:t>
      </w:r>
      <w:r w:rsidR="004139C4" w:rsidRPr="00364605">
        <w:t>/</w:t>
      </w:r>
      <w:r w:rsidR="004139C4" w:rsidRPr="00364605">
        <w:rPr>
          <w:lang w:val="fr-FR"/>
        </w:rPr>
        <w:t>CO</w:t>
      </w:r>
      <w:r w:rsidR="004139C4" w:rsidRPr="00364605">
        <w:t>/1).</w:t>
      </w:r>
    </w:p>
    <w:p w:rsidR="004139C4" w:rsidRPr="00C975B6" w:rsidRDefault="00290B2A" w:rsidP="00C975B6">
      <w:pPr>
        <w:pStyle w:val="SingleTxtGR0"/>
        <w:rPr>
          <w:b/>
        </w:rPr>
      </w:pPr>
      <w:r w:rsidRPr="00364605">
        <w:t>17.</w:t>
      </w:r>
      <w:r w:rsidRPr="00364605">
        <w:tab/>
      </w:r>
      <w:r w:rsidR="004139C4" w:rsidRPr="00C975B6">
        <w:rPr>
          <w:b/>
        </w:rPr>
        <w:t>Комитет рекомендует государству-участнику проводить специальные учебные курсы, посвященные содержанию и осуществлению Конвенции, для всех категорий должностных лиц, призванных работать с трудящим</w:t>
      </w:r>
      <w:r w:rsidR="004139C4" w:rsidRPr="00C975B6">
        <w:rPr>
          <w:b/>
        </w:rPr>
        <w:t>и</w:t>
      </w:r>
      <w:r w:rsidR="004139C4" w:rsidRPr="00C975B6">
        <w:rPr>
          <w:b/>
        </w:rPr>
        <w:t>ся-мигрантами, в частности для судей, работников органов безопасности, пограничной и иммиграционной служб, сотрудников посольств и ко</w:t>
      </w:r>
      <w:r w:rsidR="004139C4" w:rsidRPr="00C975B6">
        <w:rPr>
          <w:b/>
        </w:rPr>
        <w:t>н</w:t>
      </w:r>
      <w:r w:rsidR="004139C4" w:rsidRPr="00C975B6">
        <w:rPr>
          <w:b/>
        </w:rPr>
        <w:t>сульств, инспе</w:t>
      </w:r>
      <w:r w:rsidR="004139C4" w:rsidRPr="00C975B6">
        <w:rPr>
          <w:b/>
        </w:rPr>
        <w:t>к</w:t>
      </w:r>
      <w:r w:rsidR="004139C4" w:rsidRPr="00C975B6">
        <w:rPr>
          <w:b/>
        </w:rPr>
        <w:t>торов труда и социальных работников.</w:t>
      </w:r>
    </w:p>
    <w:p w:rsidR="004139C4" w:rsidRPr="00364605" w:rsidRDefault="004139C4" w:rsidP="00C975B6">
      <w:pPr>
        <w:pStyle w:val="H1GR"/>
      </w:pPr>
      <w:r w:rsidRPr="00364605">
        <w:tab/>
        <w:t>2.</w:t>
      </w:r>
      <w:r w:rsidRPr="00364605">
        <w:tab/>
        <w:t>Общие принципы (статьи 7 и 83)</w:t>
      </w:r>
    </w:p>
    <w:p w:rsidR="004139C4" w:rsidRPr="0024612C" w:rsidRDefault="004139C4" w:rsidP="00C975B6">
      <w:pPr>
        <w:pStyle w:val="H23GR"/>
      </w:pPr>
      <w:r w:rsidRPr="00364605">
        <w:tab/>
      </w:r>
      <w:r w:rsidRPr="00364605">
        <w:tab/>
        <w:t xml:space="preserve">Право на эффективное средство правовой </w:t>
      </w:r>
      <w:r w:rsidR="0024612C">
        <w:t>защиты</w:t>
      </w:r>
    </w:p>
    <w:p w:rsidR="004139C4" w:rsidRPr="00364605" w:rsidRDefault="00290B2A" w:rsidP="00C975B6">
      <w:pPr>
        <w:pStyle w:val="SingleTxtGR0"/>
      </w:pPr>
      <w:r w:rsidRPr="00364605">
        <w:rPr>
          <w:bCs/>
        </w:rPr>
        <w:t>18.</w:t>
      </w:r>
      <w:r w:rsidRPr="00364605">
        <w:rPr>
          <w:bCs/>
        </w:rPr>
        <w:tab/>
      </w:r>
      <w:r w:rsidR="004139C4" w:rsidRPr="00364605">
        <w:t>Принимая к сведению полученную от государства-участника информ</w:t>
      </w:r>
      <w:r w:rsidR="004139C4" w:rsidRPr="00364605">
        <w:t>а</w:t>
      </w:r>
      <w:r w:rsidR="004139C4" w:rsidRPr="00364605">
        <w:t>цию о численности трудящихся-мигрантов, воспользовавшихся тем или иным средством судебной защиты, Комитет отмечает ограниченность числа случаев использования таких средств и отсутствие специальных программ по информ</w:t>
      </w:r>
      <w:r w:rsidR="004139C4" w:rsidRPr="00364605">
        <w:t>и</w:t>
      </w:r>
      <w:r w:rsidR="004139C4" w:rsidRPr="00364605">
        <w:t>рованию трудящихся-мигрантов об их праве обращаться в судебные органы с жалобами в случае нарушения их прав.</w:t>
      </w:r>
    </w:p>
    <w:p w:rsidR="004139C4" w:rsidRPr="00C975B6" w:rsidRDefault="00290B2A" w:rsidP="00C975B6">
      <w:pPr>
        <w:pStyle w:val="SingleTxtGR0"/>
        <w:rPr>
          <w:b/>
        </w:rPr>
      </w:pPr>
      <w:r w:rsidRPr="00290B2A">
        <w:t>19.</w:t>
      </w:r>
      <w:r w:rsidRPr="00290B2A">
        <w:tab/>
      </w:r>
      <w:r w:rsidR="004139C4" w:rsidRPr="00C975B6">
        <w:rPr>
          <w:b/>
        </w:rPr>
        <w:t>Комитет предлагает государству-участнику информировать труд</w:t>
      </w:r>
      <w:r w:rsidR="004139C4" w:rsidRPr="00C975B6">
        <w:rPr>
          <w:b/>
        </w:rPr>
        <w:t>я</w:t>
      </w:r>
      <w:r w:rsidR="004139C4" w:rsidRPr="00C975B6">
        <w:rPr>
          <w:b/>
        </w:rPr>
        <w:t>щихся-мигрантов и членов их семей об имеющихся в их распоряжении с</w:t>
      </w:r>
      <w:r w:rsidR="004139C4" w:rsidRPr="00C975B6">
        <w:rPr>
          <w:b/>
        </w:rPr>
        <w:t>у</w:t>
      </w:r>
      <w:r w:rsidR="004139C4" w:rsidRPr="00C975B6">
        <w:rPr>
          <w:b/>
        </w:rPr>
        <w:t>дебных и других средствах правовой защиты в случае нарушения полож</w:t>
      </w:r>
      <w:r w:rsidR="004139C4" w:rsidRPr="00C975B6">
        <w:rPr>
          <w:b/>
        </w:rPr>
        <w:t>е</w:t>
      </w:r>
      <w:r w:rsidR="004139C4" w:rsidRPr="00C975B6">
        <w:rPr>
          <w:b/>
        </w:rPr>
        <w:t>ний Конвенции и рассматривать их жалобы с максимально возможной э</w:t>
      </w:r>
      <w:r w:rsidR="004139C4" w:rsidRPr="00C975B6">
        <w:rPr>
          <w:b/>
        </w:rPr>
        <w:t>ф</w:t>
      </w:r>
      <w:r w:rsidR="004139C4" w:rsidRPr="00C975B6">
        <w:rPr>
          <w:b/>
        </w:rPr>
        <w:t>фективностью</w:t>
      </w:r>
      <w:r w:rsidRPr="00C975B6">
        <w:rPr>
          <w:b/>
        </w:rPr>
        <w:t xml:space="preserve"> </w:t>
      </w:r>
      <w:r w:rsidR="004139C4" w:rsidRPr="00C975B6">
        <w:rPr>
          <w:b/>
        </w:rPr>
        <w:t>и в разумные сроки.</w:t>
      </w:r>
    </w:p>
    <w:p w:rsidR="004139C4" w:rsidRPr="00364605" w:rsidRDefault="004139C4" w:rsidP="00C975B6">
      <w:pPr>
        <w:pStyle w:val="H1GR"/>
      </w:pPr>
      <w:r w:rsidRPr="00364605">
        <w:tab/>
        <w:t>3.</w:t>
      </w:r>
      <w:r w:rsidRPr="00364605">
        <w:tab/>
        <w:t xml:space="preserve">Права человека всех трудящихся-мигрантов и членов их семей (статьи </w:t>
      </w:r>
      <w:r w:rsidR="0024612C">
        <w:t>8</w:t>
      </w:r>
      <w:r w:rsidR="0024612C" w:rsidRPr="0024612C">
        <w:t>−</w:t>
      </w:r>
      <w:r w:rsidRPr="00364605">
        <w:t>35)</w:t>
      </w:r>
    </w:p>
    <w:p w:rsidR="004139C4" w:rsidRPr="00364605" w:rsidRDefault="00290B2A" w:rsidP="00C975B6">
      <w:pPr>
        <w:pStyle w:val="SingleTxtGR0"/>
        <w:rPr>
          <w:b/>
          <w:bCs/>
        </w:rPr>
      </w:pPr>
      <w:r w:rsidRPr="00364605">
        <w:rPr>
          <w:bCs/>
        </w:rPr>
        <w:t>20.</w:t>
      </w:r>
      <w:r w:rsidRPr="00364605">
        <w:rPr>
          <w:bCs/>
        </w:rPr>
        <w:tab/>
      </w:r>
      <w:r w:rsidR="004139C4" w:rsidRPr="00364605">
        <w:t>Принимая к сведению заявления делегации о том, что случаи применения к труд</w:t>
      </w:r>
      <w:r w:rsidR="004139C4" w:rsidRPr="00364605">
        <w:t>я</w:t>
      </w:r>
      <w:r w:rsidR="004139C4" w:rsidRPr="00364605">
        <w:t>щимся-мигрантам тюремного заключения за нарушение миграционного законодательства являются единичными, Комитет по-прежнему озабочен отсу</w:t>
      </w:r>
      <w:r w:rsidR="004139C4" w:rsidRPr="00364605">
        <w:t>т</w:t>
      </w:r>
      <w:r w:rsidR="004139C4" w:rsidRPr="00364605">
        <w:t>ствием статистических данных на эту тему. Комитет также обеспокоен налич</w:t>
      </w:r>
      <w:r w:rsidR="004139C4" w:rsidRPr="00364605">
        <w:t>и</w:t>
      </w:r>
      <w:r w:rsidR="004139C4" w:rsidRPr="00364605">
        <w:t>ем законодательных положений, предусма</w:t>
      </w:r>
      <w:r w:rsidR="004139C4" w:rsidRPr="00364605">
        <w:t>т</w:t>
      </w:r>
      <w:r w:rsidR="004139C4" w:rsidRPr="00364605">
        <w:t>ривающих тюремное заключение на срок от трех месяцев до трех лет в случае, если ин</w:t>
      </w:r>
      <w:r w:rsidR="004139C4" w:rsidRPr="00364605">
        <w:t>о</w:t>
      </w:r>
      <w:r w:rsidR="004139C4" w:rsidRPr="00364605">
        <w:t>странец пребывает или проживает на территории государства-участника без соответствующего разр</w:t>
      </w:r>
      <w:r w:rsidR="004139C4" w:rsidRPr="00364605">
        <w:t>е</w:t>
      </w:r>
      <w:r w:rsidR="004139C4" w:rsidRPr="00364605">
        <w:t>шения или после истечения срока, предусмотренного таким разрешением.</w:t>
      </w:r>
    </w:p>
    <w:p w:rsidR="004139C4" w:rsidRPr="00290B2A" w:rsidRDefault="00290B2A" w:rsidP="00C975B6">
      <w:pPr>
        <w:pStyle w:val="SingleTxtGR0"/>
      </w:pPr>
      <w:r w:rsidRPr="00290B2A">
        <w:t>21.</w:t>
      </w:r>
      <w:r w:rsidRPr="00290B2A">
        <w:tab/>
      </w:r>
      <w:r w:rsidR="004139C4" w:rsidRPr="00C975B6">
        <w:rPr>
          <w:b/>
        </w:rPr>
        <w:t>Комитет рекомендует государству-участнику:</w:t>
      </w:r>
    </w:p>
    <w:p w:rsidR="004139C4" w:rsidRPr="00C975B6" w:rsidRDefault="00290B2A" w:rsidP="00C975B6">
      <w:pPr>
        <w:pStyle w:val="SingleTxtGR0"/>
        <w:rPr>
          <w:b/>
        </w:rPr>
      </w:pPr>
      <w:r w:rsidRPr="00C975B6">
        <w:rPr>
          <w:b/>
        </w:rPr>
        <w:tab/>
      </w:r>
      <w:r w:rsidR="004139C4" w:rsidRPr="00C975B6">
        <w:rPr>
          <w:b/>
          <w:lang w:val="fr-CH"/>
        </w:rPr>
        <w:t>a</w:t>
      </w:r>
      <w:r w:rsidR="004139C4" w:rsidRPr="00C975B6">
        <w:rPr>
          <w:b/>
        </w:rPr>
        <w:t>)</w:t>
      </w:r>
      <w:r w:rsidR="004139C4" w:rsidRPr="00C975B6">
        <w:rPr>
          <w:b/>
        </w:rPr>
        <w:tab/>
        <w:t>указать в своем следующем периодическом докладе числе</w:t>
      </w:r>
      <w:r w:rsidR="004139C4" w:rsidRPr="00C975B6">
        <w:rPr>
          <w:b/>
        </w:rPr>
        <w:t>н</w:t>
      </w:r>
      <w:r w:rsidR="004139C4" w:rsidRPr="00C975B6">
        <w:rPr>
          <w:b/>
        </w:rPr>
        <w:t>ность мигрантов в разбивке по возрасту, полу, национальности и/или пр</w:t>
      </w:r>
      <w:r w:rsidR="004139C4" w:rsidRPr="00C975B6">
        <w:rPr>
          <w:b/>
        </w:rPr>
        <w:t>о</w:t>
      </w:r>
      <w:r w:rsidR="004139C4" w:rsidRPr="00C975B6">
        <w:rPr>
          <w:b/>
        </w:rPr>
        <w:t>исхождению, которые в настоящее время содержатся под стражей за нар</w:t>
      </w:r>
      <w:r w:rsidR="004139C4" w:rsidRPr="00C975B6">
        <w:rPr>
          <w:b/>
        </w:rPr>
        <w:t>у</w:t>
      </w:r>
      <w:r w:rsidR="004139C4" w:rsidRPr="00C975B6">
        <w:rPr>
          <w:b/>
        </w:rPr>
        <w:t>шение миграцио</w:t>
      </w:r>
      <w:r w:rsidR="004139C4" w:rsidRPr="00C975B6">
        <w:rPr>
          <w:b/>
        </w:rPr>
        <w:t>н</w:t>
      </w:r>
      <w:r w:rsidR="004139C4" w:rsidRPr="00C975B6">
        <w:rPr>
          <w:b/>
        </w:rPr>
        <w:t>ного законодательства, уточнив при этом место, среднюю продолжительность и условия содержания под стражей и сообщив инфо</w:t>
      </w:r>
      <w:r w:rsidR="004139C4" w:rsidRPr="00C975B6">
        <w:rPr>
          <w:b/>
        </w:rPr>
        <w:t>р</w:t>
      </w:r>
      <w:r w:rsidR="004139C4" w:rsidRPr="00C975B6">
        <w:rPr>
          <w:b/>
        </w:rPr>
        <w:t>мацию о решениях, прин</w:t>
      </w:r>
      <w:r w:rsidR="004139C4" w:rsidRPr="00C975B6">
        <w:rPr>
          <w:b/>
        </w:rPr>
        <w:t>я</w:t>
      </w:r>
      <w:r w:rsidR="004139C4" w:rsidRPr="00C975B6">
        <w:rPr>
          <w:b/>
        </w:rPr>
        <w:t>тых в отношении таких мигрантов;</w:t>
      </w:r>
    </w:p>
    <w:p w:rsidR="004139C4" w:rsidRPr="00C975B6" w:rsidRDefault="00290B2A" w:rsidP="00C975B6">
      <w:pPr>
        <w:pStyle w:val="SingleTxtGR0"/>
        <w:rPr>
          <w:b/>
        </w:rPr>
      </w:pPr>
      <w:r w:rsidRPr="00C975B6">
        <w:rPr>
          <w:b/>
        </w:rPr>
        <w:tab/>
      </w:r>
      <w:r w:rsidR="004139C4" w:rsidRPr="00C975B6">
        <w:rPr>
          <w:b/>
          <w:lang w:val="fr-CH"/>
        </w:rPr>
        <w:t>b</w:t>
      </w:r>
      <w:r w:rsidR="004139C4" w:rsidRPr="00C975B6">
        <w:rPr>
          <w:b/>
        </w:rPr>
        <w:t>)</w:t>
      </w:r>
      <w:r w:rsidR="004139C4" w:rsidRPr="00C975B6">
        <w:rPr>
          <w:b/>
        </w:rPr>
        <w:tab/>
        <w:t>рассмотреть вопрос об отмене уголовного наказания за нел</w:t>
      </w:r>
      <w:r w:rsidR="004139C4" w:rsidRPr="00C975B6">
        <w:rPr>
          <w:b/>
        </w:rPr>
        <w:t>е</w:t>
      </w:r>
      <w:r w:rsidR="004139C4" w:rsidRPr="00C975B6">
        <w:rPr>
          <w:b/>
        </w:rPr>
        <w:t>гальную миграцию и ввести надлежащие административные санкции для мигрантов, нарушивших иммиграционное законодательство, поскольку Комитет в с</w:t>
      </w:r>
      <w:r w:rsidR="004139C4" w:rsidRPr="00C975B6">
        <w:rPr>
          <w:b/>
        </w:rPr>
        <w:t>о</w:t>
      </w:r>
      <w:r w:rsidR="004139C4" w:rsidRPr="00C975B6">
        <w:rPr>
          <w:b/>
        </w:rPr>
        <w:t>ответствии со свои</w:t>
      </w:r>
      <w:r w:rsidR="0024612C">
        <w:rPr>
          <w:b/>
        </w:rPr>
        <w:t>м замечанием общего порядка № 2</w:t>
      </w:r>
      <w:r w:rsidR="0024612C" w:rsidRPr="0024612C">
        <w:rPr>
          <w:b/>
        </w:rPr>
        <w:br/>
      </w:r>
      <w:r w:rsidR="004139C4" w:rsidRPr="00C975B6">
        <w:rPr>
          <w:b/>
        </w:rPr>
        <w:t>(2013 год) о правах трудящихся-мигрантов, не имеющих постоянного стат</w:t>
      </w:r>
      <w:r w:rsidR="004139C4" w:rsidRPr="00C975B6">
        <w:rPr>
          <w:b/>
        </w:rPr>
        <w:t>у</w:t>
      </w:r>
      <w:r w:rsidR="004139C4" w:rsidRPr="00C975B6">
        <w:rPr>
          <w:b/>
        </w:rPr>
        <w:t>са, и членов их семей считает, что пребывание в какой-либо стране без с</w:t>
      </w:r>
      <w:r w:rsidR="004139C4" w:rsidRPr="00C975B6">
        <w:rPr>
          <w:b/>
        </w:rPr>
        <w:t>о</w:t>
      </w:r>
      <w:r w:rsidR="004139C4" w:rsidRPr="00C975B6">
        <w:rPr>
          <w:b/>
        </w:rPr>
        <w:t>ответствующего разрешения или без необходимых документов либо пр</w:t>
      </w:r>
      <w:r w:rsidR="004139C4" w:rsidRPr="00C975B6">
        <w:rPr>
          <w:b/>
        </w:rPr>
        <w:t>о</w:t>
      </w:r>
      <w:r w:rsidR="004139C4" w:rsidRPr="00C975B6">
        <w:rPr>
          <w:b/>
        </w:rPr>
        <w:t>должение пребывания после истечения срока действия разрешения на пр</w:t>
      </w:r>
      <w:r w:rsidR="004139C4" w:rsidRPr="00C975B6">
        <w:rPr>
          <w:b/>
        </w:rPr>
        <w:t>е</w:t>
      </w:r>
      <w:r w:rsidR="004139C4" w:rsidRPr="00C975B6">
        <w:rPr>
          <w:b/>
        </w:rPr>
        <w:t>бывание не должны влечь за собой уг</w:t>
      </w:r>
      <w:r w:rsidR="004139C4" w:rsidRPr="00C975B6">
        <w:rPr>
          <w:b/>
        </w:rPr>
        <w:t>о</w:t>
      </w:r>
      <w:r w:rsidR="00AD6919">
        <w:rPr>
          <w:b/>
        </w:rPr>
        <w:t>ловную ответственность;</w:t>
      </w:r>
    </w:p>
    <w:p w:rsidR="004139C4" w:rsidRPr="00C975B6" w:rsidRDefault="00290B2A" w:rsidP="00C975B6">
      <w:pPr>
        <w:pStyle w:val="SingleTxtGR0"/>
      </w:pPr>
      <w:r w:rsidRPr="00C975B6">
        <w:rPr>
          <w:b/>
        </w:rPr>
        <w:tab/>
      </w:r>
      <w:r w:rsidR="004139C4" w:rsidRPr="00C975B6">
        <w:rPr>
          <w:b/>
          <w:lang w:val="fr-FR"/>
        </w:rPr>
        <w:t>c</w:t>
      </w:r>
      <w:r w:rsidR="004139C4" w:rsidRPr="00C975B6">
        <w:rPr>
          <w:b/>
        </w:rPr>
        <w:t>)</w:t>
      </w:r>
      <w:r w:rsidR="004139C4" w:rsidRPr="00C975B6">
        <w:rPr>
          <w:b/>
        </w:rPr>
        <w:tab/>
        <w:t>применять к трудящимся-мигрантам содержание под стражей за нарушение иммиграционного законодательства только в исключител</w:t>
      </w:r>
      <w:r w:rsidR="004139C4" w:rsidRPr="00C975B6">
        <w:rPr>
          <w:b/>
        </w:rPr>
        <w:t>ь</w:t>
      </w:r>
      <w:r w:rsidR="004139C4" w:rsidRPr="00C975B6">
        <w:rPr>
          <w:b/>
        </w:rPr>
        <w:t>ных сл</w:t>
      </w:r>
      <w:r w:rsidR="004139C4" w:rsidRPr="00C975B6">
        <w:rPr>
          <w:b/>
        </w:rPr>
        <w:t>у</w:t>
      </w:r>
      <w:r w:rsidR="004139C4" w:rsidRPr="00C975B6">
        <w:rPr>
          <w:b/>
        </w:rPr>
        <w:t>чаях и в качестве крайнего средства, а также в каждом случае обеспечивать содержание мигрантов отдельно от уголовных правонаруш</w:t>
      </w:r>
      <w:r w:rsidR="004139C4" w:rsidRPr="00C975B6">
        <w:rPr>
          <w:b/>
        </w:rPr>
        <w:t>и</w:t>
      </w:r>
      <w:r w:rsidR="004139C4" w:rsidRPr="00C975B6">
        <w:rPr>
          <w:b/>
        </w:rPr>
        <w:t>телей, женщин – от мужчин, а несовершеннолетних – от взрослых.</w:t>
      </w:r>
    </w:p>
    <w:p w:rsidR="004139C4" w:rsidRPr="00364605" w:rsidRDefault="00290B2A" w:rsidP="00C975B6">
      <w:pPr>
        <w:pStyle w:val="SingleTxtGR0"/>
      </w:pPr>
      <w:r w:rsidRPr="00364605">
        <w:rPr>
          <w:bCs/>
        </w:rPr>
        <w:t>22.</w:t>
      </w:r>
      <w:r w:rsidRPr="00364605">
        <w:rPr>
          <w:bCs/>
        </w:rPr>
        <w:tab/>
      </w:r>
      <w:r w:rsidR="004139C4" w:rsidRPr="00364605">
        <w:t>Комитет обеспокоен утверждением государства-участника о том, что, х</w:t>
      </w:r>
      <w:r w:rsidR="004139C4" w:rsidRPr="00364605">
        <w:t>о</w:t>
      </w:r>
      <w:r w:rsidR="004139C4" w:rsidRPr="00364605">
        <w:t>тя вид на жительство предусмотрен законодательством, на практике такого д</w:t>
      </w:r>
      <w:r w:rsidR="004139C4" w:rsidRPr="00364605">
        <w:t>о</w:t>
      </w:r>
      <w:r w:rsidR="004139C4" w:rsidRPr="00364605">
        <w:t>кумента не существует, что является для трудящихся-мигрантов и членов их семей препятствием на пути получения п</w:t>
      </w:r>
      <w:r w:rsidR="004139C4" w:rsidRPr="00364605">
        <w:t>о</w:t>
      </w:r>
      <w:r w:rsidR="00AD6919">
        <w:t>стоянного статуса.</w:t>
      </w:r>
    </w:p>
    <w:p w:rsidR="004139C4" w:rsidRPr="00C975B6" w:rsidRDefault="00290B2A" w:rsidP="00C975B6">
      <w:pPr>
        <w:pStyle w:val="SingleTxtGR0"/>
        <w:rPr>
          <w:b/>
        </w:rPr>
      </w:pPr>
      <w:r w:rsidRPr="00364605">
        <w:rPr>
          <w:bCs/>
        </w:rPr>
        <w:t>23.</w:t>
      </w:r>
      <w:r w:rsidRPr="00364605">
        <w:rPr>
          <w:bCs/>
        </w:rPr>
        <w:tab/>
      </w:r>
      <w:r w:rsidR="004139C4" w:rsidRPr="00C975B6">
        <w:rPr>
          <w:b/>
        </w:rPr>
        <w:t>Комитет рекомендует государству-участнику ввести на практике вид на жительство, предусмотренный Законом № 04</w:t>
      </w:r>
      <w:r w:rsidRPr="00C975B6">
        <w:rPr>
          <w:b/>
        </w:rPr>
        <w:t>−</w:t>
      </w:r>
      <w:r w:rsidR="004139C4" w:rsidRPr="00C975B6">
        <w:rPr>
          <w:b/>
        </w:rPr>
        <w:t>058 от 25 ноября 2004</w:t>
      </w:r>
      <w:r w:rsidR="0024612C">
        <w:rPr>
          <w:b/>
        </w:rPr>
        <w:t xml:space="preserve"> года</w:t>
      </w:r>
      <w:r w:rsidR="004139C4" w:rsidRPr="00C975B6">
        <w:rPr>
          <w:b/>
        </w:rPr>
        <w:t xml:space="preserve"> о порядке въезда, пребывания и постоянного проживания иностранцев в Республике М</w:t>
      </w:r>
      <w:r w:rsidR="004139C4" w:rsidRPr="00C975B6">
        <w:rPr>
          <w:b/>
        </w:rPr>
        <w:t>а</w:t>
      </w:r>
      <w:r w:rsidR="004139C4" w:rsidRPr="00C975B6">
        <w:rPr>
          <w:b/>
        </w:rPr>
        <w:t>ли.</w:t>
      </w:r>
    </w:p>
    <w:p w:rsidR="004139C4" w:rsidRPr="00364605" w:rsidRDefault="00290B2A" w:rsidP="00C975B6">
      <w:pPr>
        <w:pStyle w:val="SingleTxtGR0"/>
      </w:pPr>
      <w:r w:rsidRPr="00364605">
        <w:rPr>
          <w:bCs/>
        </w:rPr>
        <w:t>24.</w:t>
      </w:r>
      <w:r w:rsidRPr="00364605">
        <w:rPr>
          <w:bCs/>
        </w:rPr>
        <w:tab/>
      </w:r>
      <w:r w:rsidR="004139C4" w:rsidRPr="00364605">
        <w:t>Комитет принимает к сведению заявления делегации о том, что случаи высылки трудящихся-мигрантов, не имеющих постоянного статуса, являются редкими. Однако он сожалеет об отсутствии точной информации</w:t>
      </w:r>
      <w:r>
        <w:t xml:space="preserve"> </w:t>
      </w:r>
      <w:r w:rsidR="004139C4" w:rsidRPr="00364605">
        <w:t>о количестве высланных мигрантов, а также об э</w:t>
      </w:r>
      <w:r w:rsidR="004139C4" w:rsidRPr="00364605">
        <w:t>ф</w:t>
      </w:r>
      <w:r w:rsidR="004139C4" w:rsidRPr="00364605">
        <w:t>фективном доступе трудящихся-мигрантов, не имеющих постоянного статуса, к средствам правовой защиты, которые п</w:t>
      </w:r>
      <w:r w:rsidR="004139C4" w:rsidRPr="00364605">
        <w:t>о</w:t>
      </w:r>
      <w:r w:rsidR="004139C4" w:rsidRPr="00364605">
        <w:t>зволяли бы им оспорить решение о высылке, вынесенное по их делу.</w:t>
      </w:r>
    </w:p>
    <w:p w:rsidR="004139C4" w:rsidRPr="00C975B6" w:rsidRDefault="00290B2A" w:rsidP="00C975B6">
      <w:pPr>
        <w:pStyle w:val="SingleTxtGR0"/>
        <w:rPr>
          <w:b/>
        </w:rPr>
      </w:pPr>
      <w:r w:rsidRPr="00364605">
        <w:rPr>
          <w:bCs/>
        </w:rPr>
        <w:t>25.</w:t>
      </w:r>
      <w:r w:rsidRPr="00364605">
        <w:rPr>
          <w:bCs/>
        </w:rPr>
        <w:tab/>
      </w:r>
      <w:r w:rsidR="004139C4" w:rsidRPr="00C975B6">
        <w:rPr>
          <w:b/>
        </w:rPr>
        <w:t>Комитет предлагает государству-участнику представить более то</w:t>
      </w:r>
      <w:r w:rsidR="004139C4" w:rsidRPr="00C975B6">
        <w:rPr>
          <w:b/>
        </w:rPr>
        <w:t>ч</w:t>
      </w:r>
      <w:r w:rsidR="004139C4" w:rsidRPr="00C975B6">
        <w:rPr>
          <w:b/>
        </w:rPr>
        <w:t>ную информацию о количестве высланных мигрантов. С другой стороны, он обращается к государству-участнику с просьбой представить информ</w:t>
      </w:r>
      <w:r w:rsidR="004139C4" w:rsidRPr="00C975B6">
        <w:rPr>
          <w:b/>
        </w:rPr>
        <w:t>а</w:t>
      </w:r>
      <w:r w:rsidR="004139C4" w:rsidRPr="00C975B6">
        <w:rPr>
          <w:b/>
        </w:rPr>
        <w:t>цию о правовых положениях и о существующих механизмах, обеспечива</w:t>
      </w:r>
      <w:r w:rsidR="004139C4" w:rsidRPr="00C975B6">
        <w:rPr>
          <w:b/>
        </w:rPr>
        <w:t>ю</w:t>
      </w:r>
      <w:r w:rsidR="004139C4" w:rsidRPr="00C975B6">
        <w:rPr>
          <w:b/>
        </w:rPr>
        <w:t>щих признание за мигрантами, нах</w:t>
      </w:r>
      <w:r w:rsidR="0024612C">
        <w:rPr>
          <w:b/>
        </w:rPr>
        <w:t>одящимися под угрозой высылки, −</w:t>
      </w:r>
      <w:r w:rsidR="004139C4" w:rsidRPr="00C975B6">
        <w:rPr>
          <w:b/>
        </w:rPr>
        <w:t xml:space="preserve"> кроме случаев, когда окончательное решение выносится судебным орг</w:t>
      </w:r>
      <w:r w:rsidR="004139C4" w:rsidRPr="00C975B6">
        <w:rPr>
          <w:b/>
        </w:rPr>
        <w:t>а</w:t>
      </w:r>
      <w:r w:rsidR="001D03D8">
        <w:rPr>
          <w:b/>
        </w:rPr>
        <w:t xml:space="preserve">ном, </w:t>
      </w:r>
      <w:r w:rsidR="004139C4" w:rsidRPr="00C975B6">
        <w:rPr>
          <w:b/>
        </w:rPr>
        <w:t xml:space="preserve">следующих прав: </w:t>
      </w:r>
      <w:r w:rsidR="004139C4" w:rsidRPr="00C975B6">
        <w:rPr>
          <w:b/>
          <w:lang w:val="fr-FR"/>
        </w:rPr>
        <w:t>a</w:t>
      </w:r>
      <w:r w:rsidR="004139C4" w:rsidRPr="00C975B6">
        <w:rPr>
          <w:b/>
        </w:rPr>
        <w:t>)</w:t>
      </w:r>
      <w:r w:rsidRPr="00C975B6">
        <w:rPr>
          <w:b/>
        </w:rPr>
        <w:t xml:space="preserve"> </w:t>
      </w:r>
      <w:r w:rsidR="004139C4" w:rsidRPr="00C975B6">
        <w:rPr>
          <w:b/>
        </w:rPr>
        <w:t>приводить аргументы против осуществления в</w:t>
      </w:r>
      <w:r w:rsidR="004139C4" w:rsidRPr="00C975B6">
        <w:rPr>
          <w:b/>
        </w:rPr>
        <w:t>ы</w:t>
      </w:r>
      <w:r w:rsidR="004139C4" w:rsidRPr="00C975B6">
        <w:rPr>
          <w:b/>
        </w:rPr>
        <w:t xml:space="preserve">сылки; </w:t>
      </w:r>
      <w:r w:rsidR="004139C4" w:rsidRPr="00C975B6">
        <w:rPr>
          <w:b/>
          <w:lang w:val="fr-FR"/>
        </w:rPr>
        <w:t>b</w:t>
      </w:r>
      <w:r w:rsidR="004139C4" w:rsidRPr="00C975B6">
        <w:rPr>
          <w:b/>
        </w:rPr>
        <w:t>)</w:t>
      </w:r>
      <w:r w:rsidRPr="00C975B6">
        <w:rPr>
          <w:b/>
        </w:rPr>
        <w:t xml:space="preserve"> </w:t>
      </w:r>
      <w:r w:rsidR="004139C4" w:rsidRPr="00C975B6">
        <w:rPr>
          <w:b/>
        </w:rPr>
        <w:t xml:space="preserve">добиться рассмотрения своего дела компетентным органом; и </w:t>
      </w:r>
      <w:r w:rsidR="004139C4" w:rsidRPr="00C975B6">
        <w:rPr>
          <w:b/>
          <w:lang w:val="fr-FR"/>
        </w:rPr>
        <w:t>c</w:t>
      </w:r>
      <w:r w:rsidR="004139C4" w:rsidRPr="00C975B6">
        <w:rPr>
          <w:b/>
        </w:rPr>
        <w:t>)</w:t>
      </w:r>
      <w:r w:rsidRPr="00C975B6">
        <w:rPr>
          <w:b/>
        </w:rPr>
        <w:t xml:space="preserve"> </w:t>
      </w:r>
      <w:r w:rsidR="004139C4" w:rsidRPr="00C975B6">
        <w:rPr>
          <w:b/>
        </w:rPr>
        <w:t>права на то, чтобы, ожидая рассмотрения дела, подать ходатайство о пр</w:t>
      </w:r>
      <w:r w:rsidR="004139C4" w:rsidRPr="00C975B6">
        <w:rPr>
          <w:b/>
        </w:rPr>
        <w:t>и</w:t>
      </w:r>
      <w:r w:rsidR="004139C4" w:rsidRPr="00C975B6">
        <w:rPr>
          <w:b/>
        </w:rPr>
        <w:t>остановлении исполнения решения о высылке в соответствии с пун</w:t>
      </w:r>
      <w:r w:rsidR="004139C4" w:rsidRPr="00C975B6">
        <w:rPr>
          <w:b/>
        </w:rPr>
        <w:t>к</w:t>
      </w:r>
      <w:r w:rsidR="004139C4" w:rsidRPr="00C975B6">
        <w:rPr>
          <w:b/>
        </w:rPr>
        <w:t>том 4 статьи 22 Конвенции.</w:t>
      </w:r>
    </w:p>
    <w:p w:rsidR="004139C4" w:rsidRPr="00364605" w:rsidRDefault="00290B2A" w:rsidP="00C975B6">
      <w:pPr>
        <w:pStyle w:val="SingleTxtGR0"/>
      </w:pPr>
      <w:r w:rsidRPr="00364605">
        <w:rPr>
          <w:bCs/>
        </w:rPr>
        <w:t>26.</w:t>
      </w:r>
      <w:r w:rsidRPr="00364605">
        <w:rPr>
          <w:bCs/>
        </w:rPr>
        <w:tab/>
      </w:r>
      <w:r w:rsidR="004139C4" w:rsidRPr="00364605">
        <w:t>Комитет принимает к сведению представленную государством-участником информацию о том, что представители консульских органов пос</w:t>
      </w:r>
      <w:r w:rsidR="004139C4" w:rsidRPr="00364605">
        <w:t>е</w:t>
      </w:r>
      <w:r w:rsidR="004139C4" w:rsidRPr="00364605">
        <w:t>щают места содержания под стражей в странах приема, чтобы ознакомиться с состоянием малийских заключенных. При этом Комитет обеспокоен получе</w:t>
      </w:r>
      <w:r w:rsidR="004139C4" w:rsidRPr="00364605">
        <w:t>н</w:t>
      </w:r>
      <w:r w:rsidR="004139C4" w:rsidRPr="00364605">
        <w:t>ными сообщениями о том, что государство-участник не оказывает адекватной помощи малийским гражданам, содержащимся под стражей в зарубежных стр</w:t>
      </w:r>
      <w:r w:rsidR="004139C4" w:rsidRPr="00364605">
        <w:t>а</w:t>
      </w:r>
      <w:r w:rsidR="004139C4" w:rsidRPr="00364605">
        <w:t>нах, некоторые из которых, находясь под стражей в Мавритании, Марокко, Э</w:t>
      </w:r>
      <w:r w:rsidR="004139C4" w:rsidRPr="00364605">
        <w:t>к</w:t>
      </w:r>
      <w:r w:rsidR="004139C4" w:rsidRPr="00364605">
        <w:t>ваториальной Гвинее и Саудовской Аравии, безуспешно запрашивали консул</w:t>
      </w:r>
      <w:r w:rsidR="004139C4" w:rsidRPr="00364605">
        <w:t>ь</w:t>
      </w:r>
      <w:r w:rsidR="004139C4" w:rsidRPr="00364605">
        <w:t>скую помощь гос</w:t>
      </w:r>
      <w:r w:rsidR="004139C4" w:rsidRPr="00364605">
        <w:t>у</w:t>
      </w:r>
      <w:r w:rsidR="004139C4" w:rsidRPr="00364605">
        <w:t>дарства-участника. Комитет также отмечает, что государство-участник не предоставило сведений о принятии мер по информированию ко</w:t>
      </w:r>
      <w:r w:rsidR="004139C4" w:rsidRPr="00364605">
        <w:t>н</w:t>
      </w:r>
      <w:r w:rsidR="004139C4" w:rsidRPr="00364605">
        <w:t>сульских или дипломатических учреждений государств происхождения труд</w:t>
      </w:r>
      <w:r w:rsidR="004139C4" w:rsidRPr="00364605">
        <w:t>я</w:t>
      </w:r>
      <w:r w:rsidR="004139C4" w:rsidRPr="00364605">
        <w:t>щихся-мигрантов, находящихся под стражей в Мали.</w:t>
      </w:r>
    </w:p>
    <w:p w:rsidR="004139C4" w:rsidRPr="00C975B6" w:rsidRDefault="00290B2A" w:rsidP="00C975B6">
      <w:pPr>
        <w:pStyle w:val="SingleTxtGR0"/>
        <w:rPr>
          <w:b/>
        </w:rPr>
      </w:pPr>
      <w:r w:rsidRPr="00290B2A">
        <w:t>27.</w:t>
      </w:r>
      <w:r w:rsidRPr="00290B2A">
        <w:tab/>
      </w:r>
      <w:r w:rsidR="004139C4" w:rsidRPr="00C975B6">
        <w:rPr>
          <w:b/>
        </w:rPr>
        <w:t>Комитет рекомендует государству-участнику:</w:t>
      </w:r>
    </w:p>
    <w:p w:rsidR="004139C4" w:rsidRPr="00C975B6" w:rsidRDefault="00290B2A" w:rsidP="00C975B6">
      <w:pPr>
        <w:pStyle w:val="SingleTxtGR0"/>
        <w:rPr>
          <w:b/>
        </w:rPr>
      </w:pPr>
      <w:r w:rsidRPr="00C975B6">
        <w:rPr>
          <w:b/>
        </w:rPr>
        <w:tab/>
      </w:r>
      <w:r w:rsidR="004139C4" w:rsidRPr="00C975B6">
        <w:rPr>
          <w:b/>
          <w:lang w:val="fr-CH"/>
        </w:rPr>
        <w:t>a</w:t>
      </w:r>
      <w:r w:rsidR="004139C4" w:rsidRPr="00C975B6">
        <w:rPr>
          <w:b/>
        </w:rPr>
        <w:t>)</w:t>
      </w:r>
      <w:r w:rsidR="004139C4" w:rsidRPr="00C975B6">
        <w:rPr>
          <w:b/>
        </w:rPr>
        <w:tab/>
        <w:t>упростить доступ малийских трудящихся-мигрантов, прож</w:t>
      </w:r>
      <w:r w:rsidR="004139C4" w:rsidRPr="00C975B6">
        <w:rPr>
          <w:b/>
        </w:rPr>
        <w:t>и</w:t>
      </w:r>
      <w:r w:rsidR="004139C4" w:rsidRPr="00C975B6">
        <w:rPr>
          <w:b/>
        </w:rPr>
        <w:t>вающих за границей, к консульской или дипломатической помощи</w:t>
      </w:r>
      <w:r w:rsidRPr="00C975B6">
        <w:rPr>
          <w:b/>
        </w:rPr>
        <w:t xml:space="preserve"> </w:t>
      </w:r>
      <w:r w:rsidR="004139C4" w:rsidRPr="00C975B6">
        <w:rPr>
          <w:b/>
        </w:rPr>
        <w:t>гос</w:t>
      </w:r>
      <w:r w:rsidR="004139C4" w:rsidRPr="00C975B6">
        <w:rPr>
          <w:b/>
        </w:rPr>
        <w:t>у</w:t>
      </w:r>
      <w:r w:rsidR="004139C4" w:rsidRPr="00C975B6">
        <w:rPr>
          <w:b/>
        </w:rPr>
        <w:t>дарства-участника, в частности в случае задержания или высылки;</w:t>
      </w:r>
    </w:p>
    <w:p w:rsidR="004139C4" w:rsidRPr="00C975B6" w:rsidRDefault="00290B2A" w:rsidP="00C975B6">
      <w:pPr>
        <w:pStyle w:val="SingleTxtGR0"/>
        <w:rPr>
          <w:b/>
        </w:rPr>
      </w:pPr>
      <w:r w:rsidRPr="00C975B6">
        <w:rPr>
          <w:b/>
        </w:rPr>
        <w:tab/>
      </w:r>
      <w:r w:rsidR="004139C4" w:rsidRPr="00C975B6">
        <w:rPr>
          <w:b/>
          <w:lang w:val="fr-CH"/>
        </w:rPr>
        <w:t>b</w:t>
      </w:r>
      <w:r w:rsidR="004139C4" w:rsidRPr="00C975B6">
        <w:rPr>
          <w:b/>
        </w:rPr>
        <w:t>)</w:t>
      </w:r>
      <w:r w:rsidR="004139C4" w:rsidRPr="00C975B6">
        <w:rPr>
          <w:b/>
        </w:rPr>
        <w:tab/>
        <w:t>обеспечить, чтобы консульские службы более эффективно в</w:t>
      </w:r>
      <w:r w:rsidR="004139C4" w:rsidRPr="00C975B6">
        <w:rPr>
          <w:b/>
        </w:rPr>
        <w:t>ы</w:t>
      </w:r>
      <w:r w:rsidR="004139C4" w:rsidRPr="00C975B6">
        <w:rPr>
          <w:b/>
        </w:rPr>
        <w:t>полняли свои функции по защите и поощрению прав малийских труд</w:t>
      </w:r>
      <w:r w:rsidR="004139C4" w:rsidRPr="00C975B6">
        <w:rPr>
          <w:b/>
        </w:rPr>
        <w:t>я</w:t>
      </w:r>
      <w:r w:rsidR="004139C4" w:rsidRPr="00C975B6">
        <w:rPr>
          <w:b/>
        </w:rPr>
        <w:t>щихся-мигрантов и членов их семей и особенно – чтобы они оказывали н</w:t>
      </w:r>
      <w:r w:rsidR="004139C4" w:rsidRPr="00C975B6">
        <w:rPr>
          <w:b/>
        </w:rPr>
        <w:t>е</w:t>
      </w:r>
      <w:r w:rsidR="004139C4" w:rsidRPr="00C975B6">
        <w:rPr>
          <w:b/>
        </w:rPr>
        <w:t>обходимую помощь тем, кто лишен свободы или находится под угрозой в</w:t>
      </w:r>
      <w:r w:rsidR="004139C4" w:rsidRPr="00C975B6">
        <w:rPr>
          <w:b/>
        </w:rPr>
        <w:t>ы</w:t>
      </w:r>
      <w:r w:rsidR="00AD6919">
        <w:rPr>
          <w:b/>
        </w:rPr>
        <w:t>сылки;</w:t>
      </w:r>
    </w:p>
    <w:p w:rsidR="004139C4" w:rsidRPr="00C975B6" w:rsidRDefault="00290B2A" w:rsidP="00C975B6">
      <w:pPr>
        <w:pStyle w:val="SingleTxtGR0"/>
        <w:rPr>
          <w:b/>
        </w:rPr>
      </w:pPr>
      <w:r w:rsidRPr="00C975B6">
        <w:rPr>
          <w:b/>
        </w:rPr>
        <w:tab/>
      </w:r>
      <w:r w:rsidR="004139C4" w:rsidRPr="00C975B6">
        <w:rPr>
          <w:b/>
          <w:lang w:val="fr-CH"/>
        </w:rPr>
        <w:t>c</w:t>
      </w:r>
      <w:r w:rsidR="004139C4" w:rsidRPr="00C975B6">
        <w:rPr>
          <w:b/>
        </w:rPr>
        <w:t>)</w:t>
      </w:r>
      <w:r w:rsidR="004139C4" w:rsidRPr="00C975B6">
        <w:rPr>
          <w:b/>
        </w:rPr>
        <w:tab/>
        <w:t>принять необходимые меры к тому, чтобы консульские или д</w:t>
      </w:r>
      <w:r w:rsidR="004139C4" w:rsidRPr="00C975B6">
        <w:rPr>
          <w:b/>
        </w:rPr>
        <w:t>и</w:t>
      </w:r>
      <w:r w:rsidR="004139C4" w:rsidRPr="00C975B6">
        <w:rPr>
          <w:b/>
        </w:rPr>
        <w:t>пломатические учреждения государства происхождения или государства, представляющего интересы этих государств, систематически получали и</w:t>
      </w:r>
      <w:r w:rsidR="004139C4" w:rsidRPr="00C975B6">
        <w:rPr>
          <w:b/>
        </w:rPr>
        <w:t>н</w:t>
      </w:r>
      <w:r w:rsidR="004139C4" w:rsidRPr="00C975B6">
        <w:rPr>
          <w:b/>
        </w:rPr>
        <w:t>формацию о случаях задержания в государстве-учас</w:t>
      </w:r>
      <w:r w:rsidR="001D03D8">
        <w:rPr>
          <w:b/>
        </w:rPr>
        <w:t>тнике кого-либо из их граждан</w:t>
      </w:r>
      <w:r w:rsidR="004139C4" w:rsidRPr="00C975B6">
        <w:rPr>
          <w:b/>
        </w:rPr>
        <w:t xml:space="preserve"> и чтобы эта информация н</w:t>
      </w:r>
      <w:r w:rsidR="0024612C">
        <w:rPr>
          <w:b/>
        </w:rPr>
        <w:t>адлежащим образом фиксировалась</w:t>
      </w:r>
      <w:r w:rsidR="0024612C">
        <w:rPr>
          <w:b/>
        </w:rPr>
        <w:br/>
      </w:r>
      <w:r w:rsidR="004139C4" w:rsidRPr="00C975B6">
        <w:rPr>
          <w:b/>
        </w:rPr>
        <w:t>в журнале учета задерж</w:t>
      </w:r>
      <w:r w:rsidR="004139C4" w:rsidRPr="00C975B6">
        <w:rPr>
          <w:b/>
        </w:rPr>
        <w:t>а</w:t>
      </w:r>
      <w:r w:rsidR="004139C4" w:rsidRPr="00C975B6">
        <w:rPr>
          <w:b/>
        </w:rPr>
        <w:t>ний (с указанием контактных лиц, даты, времени и т.д.).</w:t>
      </w:r>
    </w:p>
    <w:p w:rsidR="004139C4" w:rsidRPr="00364605" w:rsidRDefault="00290B2A" w:rsidP="00C975B6">
      <w:pPr>
        <w:pStyle w:val="SingleTxtGR0"/>
      </w:pPr>
      <w:r w:rsidRPr="00364605">
        <w:rPr>
          <w:bCs/>
        </w:rPr>
        <w:t>28.</w:t>
      </w:r>
      <w:r w:rsidRPr="00364605">
        <w:rPr>
          <w:bCs/>
        </w:rPr>
        <w:tab/>
      </w:r>
      <w:r w:rsidR="004139C4" w:rsidRPr="00364605">
        <w:t>Комитет отмечает недостаточный объем полученной информации</w:t>
      </w:r>
      <w:r>
        <w:t xml:space="preserve"> </w:t>
      </w:r>
      <w:r w:rsidR="004139C4" w:rsidRPr="00364605">
        <w:t>о до</w:t>
      </w:r>
      <w:r w:rsidR="004139C4" w:rsidRPr="00364605">
        <w:t>с</w:t>
      </w:r>
      <w:r w:rsidR="004139C4" w:rsidRPr="00364605">
        <w:t>тупе де-юре и де-факто трудящихся-мигрантов и членов их семей, независимо от их миграционного статуса, к неотложной медицинской помощи, необход</w:t>
      </w:r>
      <w:r w:rsidR="004139C4" w:rsidRPr="00364605">
        <w:t>и</w:t>
      </w:r>
      <w:r w:rsidR="004139C4" w:rsidRPr="00364605">
        <w:t>мой для спасения их жизни или воспрепятствования причинению непоправим</w:t>
      </w:r>
      <w:r w:rsidR="004139C4" w:rsidRPr="00364605">
        <w:t>о</w:t>
      </w:r>
      <w:r w:rsidR="004139C4" w:rsidRPr="00364605">
        <w:t>го ущерба их здоровью, на основе принципа равн</w:t>
      </w:r>
      <w:r w:rsidR="004139C4" w:rsidRPr="00364605">
        <w:t>о</w:t>
      </w:r>
      <w:r w:rsidR="004139C4" w:rsidRPr="00364605">
        <w:t>го с гражданами государства-участника обращения.</w:t>
      </w:r>
    </w:p>
    <w:p w:rsidR="004139C4" w:rsidRPr="00C975B6" w:rsidRDefault="00290B2A" w:rsidP="00C975B6">
      <w:pPr>
        <w:pStyle w:val="SingleTxtGR0"/>
        <w:rPr>
          <w:b/>
        </w:rPr>
      </w:pPr>
      <w:r w:rsidRPr="00364605">
        <w:rPr>
          <w:bCs/>
        </w:rPr>
        <w:t>29.</w:t>
      </w:r>
      <w:r w:rsidRPr="00364605">
        <w:rPr>
          <w:bCs/>
        </w:rPr>
        <w:tab/>
      </w:r>
      <w:r w:rsidR="004139C4" w:rsidRPr="00C975B6">
        <w:rPr>
          <w:b/>
        </w:rPr>
        <w:t>Комитет рекомендует государству-участнику представить в своем следующем периодическом докладе информацию о возможности для всех трудящихся-мигрантов и членов их семей, независимо от их миграционн</w:t>
      </w:r>
      <w:r w:rsidR="004139C4" w:rsidRPr="00C975B6">
        <w:rPr>
          <w:b/>
        </w:rPr>
        <w:t>о</w:t>
      </w:r>
      <w:r w:rsidR="004139C4" w:rsidRPr="00C975B6">
        <w:rPr>
          <w:b/>
        </w:rPr>
        <w:t>го статуса, пользоваться де-юре и де-факто доступом к неотложной мед</w:t>
      </w:r>
      <w:r w:rsidR="004139C4" w:rsidRPr="00C975B6">
        <w:rPr>
          <w:b/>
        </w:rPr>
        <w:t>и</w:t>
      </w:r>
      <w:r w:rsidR="004139C4" w:rsidRPr="00C975B6">
        <w:rPr>
          <w:b/>
        </w:rPr>
        <w:t>цинской помощи, необходимой для спасения их жизни или воспрепятств</w:t>
      </w:r>
      <w:r w:rsidR="004139C4" w:rsidRPr="00C975B6">
        <w:rPr>
          <w:b/>
        </w:rPr>
        <w:t>о</w:t>
      </w:r>
      <w:r w:rsidR="004139C4" w:rsidRPr="00C975B6">
        <w:rPr>
          <w:b/>
        </w:rPr>
        <w:t>вания причинению непоправимого ущерба их здоровью, на основе принц</w:t>
      </w:r>
      <w:r w:rsidR="004139C4" w:rsidRPr="00C975B6">
        <w:rPr>
          <w:b/>
        </w:rPr>
        <w:t>и</w:t>
      </w:r>
      <w:r w:rsidR="004139C4" w:rsidRPr="00C975B6">
        <w:rPr>
          <w:b/>
        </w:rPr>
        <w:t>па равного с гражданами государства-участника обращения, как это пред</w:t>
      </w:r>
      <w:r w:rsidR="004139C4" w:rsidRPr="00C975B6">
        <w:rPr>
          <w:b/>
        </w:rPr>
        <w:t>у</w:t>
      </w:r>
      <w:r w:rsidR="004139C4" w:rsidRPr="00C975B6">
        <w:rPr>
          <w:b/>
        </w:rPr>
        <w:t>смотрено в статье 28 Конве</w:t>
      </w:r>
      <w:r w:rsidR="004139C4" w:rsidRPr="00C975B6">
        <w:rPr>
          <w:b/>
        </w:rPr>
        <w:t>н</w:t>
      </w:r>
      <w:r w:rsidR="0024612C">
        <w:rPr>
          <w:b/>
        </w:rPr>
        <w:t>ции.</w:t>
      </w:r>
    </w:p>
    <w:p w:rsidR="004139C4" w:rsidRPr="00364605" w:rsidRDefault="00290B2A" w:rsidP="00C975B6">
      <w:pPr>
        <w:pStyle w:val="SingleTxtGR0"/>
      </w:pPr>
      <w:r w:rsidRPr="00364605">
        <w:rPr>
          <w:bCs/>
        </w:rPr>
        <w:t>30.</w:t>
      </w:r>
      <w:r w:rsidRPr="00364605">
        <w:rPr>
          <w:bCs/>
        </w:rPr>
        <w:tab/>
      </w:r>
      <w:r w:rsidR="004139C4" w:rsidRPr="00364605">
        <w:t>Комитет с удовлетворением отмечает наличие Министерства по делам малийцев, проживающих за рубежом, и африканской интеграции, которое стр</w:t>
      </w:r>
      <w:r w:rsidR="004139C4" w:rsidRPr="00364605">
        <w:t>е</w:t>
      </w:r>
      <w:r w:rsidR="004139C4" w:rsidRPr="00364605">
        <w:t>мится предоставлять гражданам Мали, желающим эмигрировать, информацию о порядке въезда и пребывания в стране приема и об опасностях нелегальной миграции. При этом Комитет выражает сожаление по поводу отсутствия и</w:t>
      </w:r>
      <w:r w:rsidR="004139C4" w:rsidRPr="00364605">
        <w:t>н</w:t>
      </w:r>
      <w:r w:rsidR="004139C4" w:rsidRPr="00364605">
        <w:t xml:space="preserve">формации о </w:t>
      </w:r>
      <w:r w:rsidR="0024612C">
        <w:t>результатах принятия таких мер.</w:t>
      </w:r>
    </w:p>
    <w:p w:rsidR="004139C4" w:rsidRPr="00C975B6" w:rsidRDefault="00290B2A" w:rsidP="00C975B6">
      <w:pPr>
        <w:pStyle w:val="SingleTxtGR0"/>
        <w:rPr>
          <w:b/>
        </w:rPr>
      </w:pPr>
      <w:r w:rsidRPr="00364605">
        <w:rPr>
          <w:bCs/>
        </w:rPr>
        <w:t>31.</w:t>
      </w:r>
      <w:r w:rsidRPr="00364605">
        <w:rPr>
          <w:bCs/>
        </w:rPr>
        <w:tab/>
      </w:r>
      <w:r w:rsidR="004139C4" w:rsidRPr="00C975B6">
        <w:rPr>
          <w:b/>
        </w:rPr>
        <w:t>Комитет рекомендует государству-участнику принимать более а</w:t>
      </w:r>
      <w:r w:rsidR="004139C4" w:rsidRPr="00C975B6">
        <w:rPr>
          <w:b/>
        </w:rPr>
        <w:t>к</w:t>
      </w:r>
      <w:r w:rsidR="004139C4" w:rsidRPr="00C975B6">
        <w:rPr>
          <w:b/>
        </w:rPr>
        <w:t>тивные меры для информирования малийских граждан, желающих эми</w:t>
      </w:r>
      <w:r w:rsidR="004139C4" w:rsidRPr="00C975B6">
        <w:rPr>
          <w:b/>
        </w:rPr>
        <w:t>г</w:t>
      </w:r>
      <w:r w:rsidR="004139C4" w:rsidRPr="00C975B6">
        <w:rPr>
          <w:b/>
        </w:rPr>
        <w:t>рировать, и членов их семей о правах, которыми они обладают на основ</w:t>
      </w:r>
      <w:r w:rsidR="004139C4" w:rsidRPr="00C975B6">
        <w:rPr>
          <w:b/>
        </w:rPr>
        <w:t>а</w:t>
      </w:r>
      <w:r w:rsidR="004139C4" w:rsidRPr="00C975B6">
        <w:rPr>
          <w:b/>
        </w:rPr>
        <w:t>нии Конвенции, а также об их правах и обязанностях в государстве занят</w:t>
      </w:r>
      <w:r w:rsidR="004139C4" w:rsidRPr="00C975B6">
        <w:rPr>
          <w:b/>
        </w:rPr>
        <w:t>о</w:t>
      </w:r>
      <w:r w:rsidR="004139C4" w:rsidRPr="00C975B6">
        <w:rPr>
          <w:b/>
        </w:rPr>
        <w:t>сти, и представить в своей следующем периодическом докладе информ</w:t>
      </w:r>
      <w:r w:rsidR="004139C4" w:rsidRPr="00C975B6">
        <w:rPr>
          <w:b/>
        </w:rPr>
        <w:t>а</w:t>
      </w:r>
      <w:r w:rsidR="004139C4" w:rsidRPr="00C975B6">
        <w:rPr>
          <w:b/>
        </w:rPr>
        <w:t>цию о результатах принятия таких мер.</w:t>
      </w:r>
    </w:p>
    <w:p w:rsidR="004139C4" w:rsidRPr="00364605" w:rsidRDefault="004139C4" w:rsidP="00C975B6">
      <w:pPr>
        <w:pStyle w:val="H1GR"/>
      </w:pPr>
      <w:r w:rsidRPr="00364605">
        <w:tab/>
        <w:t>4.</w:t>
      </w:r>
      <w:r w:rsidRPr="00364605">
        <w:tab/>
        <w:t>Другие права трудящихся-мигрантов и членов их семей, имеющих документы или п</w:t>
      </w:r>
      <w:r w:rsidRPr="00364605">
        <w:t>о</w:t>
      </w:r>
      <w:r w:rsidR="0024612C">
        <w:t>стоянный статус</w:t>
      </w:r>
      <w:r w:rsidR="0024612C">
        <w:br/>
        <w:t>(статьи 36−</w:t>
      </w:r>
      <w:r w:rsidRPr="00364605">
        <w:t>56)</w:t>
      </w:r>
    </w:p>
    <w:p w:rsidR="004139C4" w:rsidRPr="00364605" w:rsidRDefault="00290B2A" w:rsidP="00C975B6">
      <w:pPr>
        <w:pStyle w:val="SingleTxtGR0"/>
      </w:pPr>
      <w:r w:rsidRPr="00364605">
        <w:rPr>
          <w:bCs/>
        </w:rPr>
        <w:t>32.</w:t>
      </w:r>
      <w:r w:rsidRPr="00364605">
        <w:rPr>
          <w:bCs/>
        </w:rPr>
        <w:tab/>
      </w:r>
      <w:r w:rsidR="004139C4" w:rsidRPr="00364605">
        <w:t>Комитет с удовлетворением отмечает принятые государством-участником меры по обеспечению участия малийских трудящихся-мигрантов, прожива</w:t>
      </w:r>
      <w:r w:rsidR="004139C4" w:rsidRPr="00364605">
        <w:t>ю</w:t>
      </w:r>
      <w:r w:rsidR="004139C4" w:rsidRPr="00364605">
        <w:t>щих за границей, в п</w:t>
      </w:r>
      <w:r w:rsidR="004139C4" w:rsidRPr="00364605">
        <w:t>о</w:t>
      </w:r>
      <w:r w:rsidR="004139C4" w:rsidRPr="00364605">
        <w:t>следних президентских выборах, проводившихся в Мали. Однако Комитет по-прежнему обеспокоен недостатком полученной информ</w:t>
      </w:r>
      <w:r w:rsidR="004139C4" w:rsidRPr="00364605">
        <w:t>а</w:t>
      </w:r>
      <w:r w:rsidR="004139C4" w:rsidRPr="00364605">
        <w:t>ции об эффективном использовании этого права, в частности о показателях участия граждан Мали, проживающих за рубежом. С др</w:t>
      </w:r>
      <w:r w:rsidR="004139C4" w:rsidRPr="00364605">
        <w:t>у</w:t>
      </w:r>
      <w:r w:rsidR="004139C4" w:rsidRPr="00364605">
        <w:t>гой стороны, Комитет сожалеет о том, что право голосовать не предоставляется малийским труд</w:t>
      </w:r>
      <w:r w:rsidR="004139C4" w:rsidRPr="00364605">
        <w:t>я</w:t>
      </w:r>
      <w:r w:rsidR="004139C4" w:rsidRPr="00364605">
        <w:t>щимся-мигрантам при проведении парламентских выборов.</w:t>
      </w:r>
    </w:p>
    <w:p w:rsidR="004139C4" w:rsidRPr="00C975B6" w:rsidRDefault="00290B2A" w:rsidP="00C975B6">
      <w:pPr>
        <w:pStyle w:val="SingleTxtGR0"/>
        <w:rPr>
          <w:b/>
        </w:rPr>
      </w:pPr>
      <w:r w:rsidRPr="00364605">
        <w:rPr>
          <w:bCs/>
        </w:rPr>
        <w:t>33.</w:t>
      </w:r>
      <w:r w:rsidRPr="00364605">
        <w:rPr>
          <w:bCs/>
        </w:rPr>
        <w:tab/>
      </w:r>
      <w:r w:rsidR="004139C4" w:rsidRPr="00C975B6">
        <w:rPr>
          <w:b/>
        </w:rPr>
        <w:t>Комитет предлагает государству-участнику представить в своем б</w:t>
      </w:r>
      <w:r w:rsidR="004139C4" w:rsidRPr="00C975B6">
        <w:rPr>
          <w:b/>
        </w:rPr>
        <w:t>у</w:t>
      </w:r>
      <w:r w:rsidR="004139C4" w:rsidRPr="00C975B6">
        <w:rPr>
          <w:b/>
        </w:rPr>
        <w:t>дущем периодическом докладе информацию о показателях участия гра</w:t>
      </w:r>
      <w:r w:rsidR="004139C4" w:rsidRPr="00C975B6">
        <w:rPr>
          <w:b/>
        </w:rPr>
        <w:t>ж</w:t>
      </w:r>
      <w:r w:rsidR="004139C4" w:rsidRPr="00C975B6">
        <w:rPr>
          <w:b/>
        </w:rPr>
        <w:t>дан Мали, проживающих за границей, в президентских выборах, а также уточнения о ко</w:t>
      </w:r>
      <w:r w:rsidR="004139C4" w:rsidRPr="00C975B6">
        <w:rPr>
          <w:b/>
        </w:rPr>
        <w:t>н</w:t>
      </w:r>
      <w:r w:rsidR="004139C4" w:rsidRPr="00C975B6">
        <w:rPr>
          <w:b/>
        </w:rPr>
        <w:t>кретном применении права голосовать. Комитет также предлагает государству-участнику рассмотреть вопрос о распространении действия права голосовать, предоставленного малийским трудящимся-мигрантам, проживающим за гран</w:t>
      </w:r>
      <w:r w:rsidR="004139C4" w:rsidRPr="00C975B6">
        <w:rPr>
          <w:b/>
        </w:rPr>
        <w:t>и</w:t>
      </w:r>
      <w:r w:rsidR="004139C4" w:rsidRPr="00C975B6">
        <w:rPr>
          <w:b/>
        </w:rPr>
        <w:t>цей, на парламентские выборы.</w:t>
      </w:r>
    </w:p>
    <w:p w:rsidR="004139C4" w:rsidRPr="00364605" w:rsidRDefault="00290B2A" w:rsidP="00C975B6">
      <w:pPr>
        <w:pStyle w:val="SingleTxtGR0"/>
      </w:pPr>
      <w:r w:rsidRPr="00364605">
        <w:rPr>
          <w:bCs/>
        </w:rPr>
        <w:t>34.</w:t>
      </w:r>
      <w:r w:rsidRPr="00364605">
        <w:rPr>
          <w:bCs/>
        </w:rPr>
        <w:tab/>
      </w:r>
      <w:r w:rsidR="004139C4" w:rsidRPr="00364605">
        <w:t>Комитет с удовлетворением отмечает значительный объем средств, о</w:t>
      </w:r>
      <w:r w:rsidR="004139C4" w:rsidRPr="00364605">
        <w:t>т</w:t>
      </w:r>
      <w:r w:rsidR="004139C4" w:rsidRPr="00364605">
        <w:t>правляемых в государство-участник трудящимися-мигрантами из-за рубежа,</w:t>
      </w:r>
      <w:r>
        <w:t xml:space="preserve"> </w:t>
      </w:r>
      <w:r w:rsidR="004139C4" w:rsidRPr="00364605">
        <w:t>важность этих средств для содействия развитию государства-участника и нал</w:t>
      </w:r>
      <w:r w:rsidR="004139C4" w:rsidRPr="00364605">
        <w:t>и</w:t>
      </w:r>
      <w:r w:rsidR="004139C4" w:rsidRPr="00364605">
        <w:t>чие механизмов для быстрого перевода денежных средств. При этом Комитет обеспокоен недостатком имеющейся информации о партнерских союзах с ф</w:t>
      </w:r>
      <w:r w:rsidR="004139C4" w:rsidRPr="00364605">
        <w:t>и</w:t>
      </w:r>
      <w:r w:rsidR="004139C4" w:rsidRPr="00364605">
        <w:t>нансовыми учреждениями в целях облегчения процедуры перевода средств и сбережений, в частности благодаря п</w:t>
      </w:r>
      <w:r w:rsidR="0024612C">
        <w:t>редоставлению льготных тарифов.</w:t>
      </w:r>
    </w:p>
    <w:p w:rsidR="004139C4" w:rsidRPr="00C975B6" w:rsidRDefault="00290B2A" w:rsidP="00C975B6">
      <w:pPr>
        <w:pStyle w:val="SingleTxtGR0"/>
        <w:rPr>
          <w:b/>
          <w:bCs/>
        </w:rPr>
      </w:pPr>
      <w:r w:rsidRPr="00364605">
        <w:rPr>
          <w:bCs/>
        </w:rPr>
        <w:t>35.</w:t>
      </w:r>
      <w:r w:rsidRPr="00364605">
        <w:rPr>
          <w:bCs/>
        </w:rPr>
        <w:tab/>
      </w:r>
      <w:r w:rsidR="004139C4" w:rsidRPr="00C975B6">
        <w:rPr>
          <w:b/>
          <w:bCs/>
        </w:rPr>
        <w:t xml:space="preserve">Комитет предлагает государству-участнику: </w:t>
      </w:r>
      <w:r w:rsidR="004139C4" w:rsidRPr="00C975B6">
        <w:rPr>
          <w:b/>
          <w:bCs/>
          <w:lang w:val="fr-CH"/>
        </w:rPr>
        <w:t>a</w:t>
      </w:r>
      <w:r w:rsidR="004139C4" w:rsidRPr="00C975B6">
        <w:rPr>
          <w:b/>
          <w:bCs/>
        </w:rPr>
        <w:t>)</w:t>
      </w:r>
      <w:r w:rsidRPr="00C975B6">
        <w:rPr>
          <w:b/>
          <w:bCs/>
        </w:rPr>
        <w:t xml:space="preserve"> </w:t>
      </w:r>
      <w:r w:rsidR="004139C4" w:rsidRPr="00C975B6">
        <w:rPr>
          <w:b/>
          <w:bCs/>
        </w:rPr>
        <w:t>предоставить инфо</w:t>
      </w:r>
      <w:r w:rsidR="004139C4" w:rsidRPr="00C975B6">
        <w:rPr>
          <w:b/>
          <w:bCs/>
        </w:rPr>
        <w:t>р</w:t>
      </w:r>
      <w:r w:rsidR="004139C4" w:rsidRPr="00C975B6">
        <w:rPr>
          <w:b/>
          <w:bCs/>
        </w:rPr>
        <w:t xml:space="preserve">мацию </w:t>
      </w:r>
      <w:r w:rsidR="004139C4" w:rsidRPr="00C975B6">
        <w:rPr>
          <w:b/>
        </w:rPr>
        <w:t>о существующих партнерских союзах</w:t>
      </w:r>
      <w:r w:rsidR="004139C4" w:rsidRPr="00C975B6">
        <w:rPr>
          <w:b/>
          <w:bCs/>
        </w:rPr>
        <w:t xml:space="preserve">, </w:t>
      </w:r>
      <w:r w:rsidR="004139C4" w:rsidRPr="00C975B6">
        <w:rPr>
          <w:b/>
        </w:rPr>
        <w:t>налаженных с финансовыми учреждениями в целях облегчения процедуры перевода малийскими тр</w:t>
      </w:r>
      <w:r w:rsidR="004139C4" w:rsidRPr="00C975B6">
        <w:rPr>
          <w:b/>
        </w:rPr>
        <w:t>у</w:t>
      </w:r>
      <w:r w:rsidR="004139C4" w:rsidRPr="00C975B6">
        <w:rPr>
          <w:b/>
        </w:rPr>
        <w:t>дящимися-мигрантами, живущими за рубежом, средств в государство-участник</w:t>
      </w:r>
      <w:r w:rsidR="004139C4" w:rsidRPr="00C975B6">
        <w:rPr>
          <w:b/>
          <w:bCs/>
        </w:rPr>
        <w:t xml:space="preserve">; </w:t>
      </w:r>
      <w:r w:rsidR="004139C4" w:rsidRPr="00C975B6">
        <w:rPr>
          <w:b/>
          <w:bCs/>
          <w:lang w:val="fr-CH"/>
        </w:rPr>
        <w:t>b</w:t>
      </w:r>
      <w:r w:rsidR="004139C4" w:rsidRPr="00C975B6">
        <w:rPr>
          <w:b/>
          <w:bCs/>
        </w:rPr>
        <w:t>) принять меры к снижению</w:t>
      </w:r>
      <w:r w:rsidR="004139C4" w:rsidRPr="00C975B6">
        <w:rPr>
          <w:b/>
        </w:rPr>
        <w:t xml:space="preserve"> расходов на пересылку и получ</w:t>
      </w:r>
      <w:r w:rsidR="004139C4" w:rsidRPr="00C975B6">
        <w:rPr>
          <w:b/>
        </w:rPr>
        <w:t>е</w:t>
      </w:r>
      <w:r w:rsidR="004139C4" w:rsidRPr="00C975B6">
        <w:rPr>
          <w:b/>
        </w:rPr>
        <w:t>ние денежных средств</w:t>
      </w:r>
      <w:r w:rsidR="004139C4" w:rsidRPr="00C975B6">
        <w:rPr>
          <w:b/>
          <w:bCs/>
        </w:rPr>
        <w:t xml:space="preserve">; и </w:t>
      </w:r>
      <w:r w:rsidR="004139C4" w:rsidRPr="00C975B6">
        <w:rPr>
          <w:b/>
          <w:bCs/>
          <w:lang w:val="fr-CH"/>
        </w:rPr>
        <w:t>c</w:t>
      </w:r>
      <w:r w:rsidR="004139C4" w:rsidRPr="00C975B6">
        <w:rPr>
          <w:b/>
          <w:bCs/>
        </w:rPr>
        <w:t>) повысить доступность сберегательных услуг.</w:t>
      </w:r>
    </w:p>
    <w:p w:rsidR="004139C4" w:rsidRPr="00364605" w:rsidRDefault="004139C4" w:rsidP="00C975B6">
      <w:pPr>
        <w:pStyle w:val="H1GR"/>
      </w:pPr>
      <w:r w:rsidRPr="00364605">
        <w:tab/>
        <w:t>5.</w:t>
      </w:r>
      <w:r w:rsidRPr="00364605">
        <w:tab/>
        <w:t xml:space="preserve">Содействие созданию нормальных, справедливых, </w:t>
      </w:r>
      <w:r w:rsidR="00C975B6">
        <w:t>гуманных</w:t>
      </w:r>
      <w:r w:rsidR="00C975B6" w:rsidRPr="00C975B6">
        <w:br/>
      </w:r>
      <w:r w:rsidRPr="00364605">
        <w:t>и законных условий в отношении международной миграции трудящихся и членов их семей (статьи</w:t>
      </w:r>
      <w:r w:rsidR="00290B2A">
        <w:t xml:space="preserve"> </w:t>
      </w:r>
      <w:r w:rsidR="00C975B6">
        <w:t>64</w:t>
      </w:r>
      <w:r w:rsidR="00C975B6" w:rsidRPr="00C975B6">
        <w:t>−</w:t>
      </w:r>
      <w:r w:rsidRPr="00364605">
        <w:t>71)</w:t>
      </w:r>
    </w:p>
    <w:p w:rsidR="004139C4" w:rsidRPr="00364605" w:rsidRDefault="00290B2A" w:rsidP="00C975B6">
      <w:pPr>
        <w:pStyle w:val="SingleTxtGR0"/>
      </w:pPr>
      <w:r w:rsidRPr="00364605">
        <w:t>36.</w:t>
      </w:r>
      <w:r w:rsidRPr="00364605">
        <w:tab/>
      </w:r>
      <w:r w:rsidR="004139C4" w:rsidRPr="00364605">
        <w:t>Комитет приветствует наличие двустороннего договора между государс</w:t>
      </w:r>
      <w:r w:rsidR="004139C4" w:rsidRPr="00364605">
        <w:t>т</w:t>
      </w:r>
      <w:r w:rsidR="004139C4" w:rsidRPr="00364605">
        <w:t>вом-участником и Испанией, направленным на поощрение легальной миграции малийских граждан. Комитет отмечает также заявления делегации о том, что существует кодекс добрососедства с сопредельными странами и так называ</w:t>
      </w:r>
      <w:r w:rsidR="004139C4" w:rsidRPr="00364605">
        <w:t>е</w:t>
      </w:r>
      <w:r w:rsidR="004139C4" w:rsidRPr="00364605">
        <w:t xml:space="preserve">мый проект </w:t>
      </w:r>
      <w:r w:rsidR="00AD6919">
        <w:t>"</w:t>
      </w:r>
      <w:r w:rsidR="004139C4" w:rsidRPr="00364605">
        <w:t>сикабо</w:t>
      </w:r>
      <w:r w:rsidR="00AD6919">
        <w:t>"</w:t>
      </w:r>
      <w:r w:rsidR="004139C4" w:rsidRPr="00364605">
        <w:t xml:space="preserve"> с двумя соседними странами, касающийся жителей пр</w:t>
      </w:r>
      <w:r w:rsidR="004139C4" w:rsidRPr="00364605">
        <w:t>и</w:t>
      </w:r>
      <w:r w:rsidR="004139C4" w:rsidRPr="00364605">
        <w:t>граничных районов. При этом Комитет сожалеет, что, хотя за границей прож</w:t>
      </w:r>
      <w:r w:rsidR="004139C4" w:rsidRPr="00364605">
        <w:t>и</w:t>
      </w:r>
      <w:r w:rsidR="004139C4" w:rsidRPr="00364605">
        <w:t>вает большое число малийских трудящихся-мигрантов, государство-участник подписало лишь несколько двусторонних и многосторонних соглашений, чтобы гарантировать им нормальные, с</w:t>
      </w:r>
      <w:r w:rsidR="0024612C">
        <w:t>праведливые и гуманные условия.</w:t>
      </w:r>
    </w:p>
    <w:p w:rsidR="004139C4" w:rsidRPr="00C975B6" w:rsidRDefault="00290B2A" w:rsidP="00C975B6">
      <w:pPr>
        <w:pStyle w:val="SingleTxtGR0"/>
        <w:rPr>
          <w:b/>
        </w:rPr>
      </w:pPr>
      <w:r w:rsidRPr="00364605">
        <w:t>37.</w:t>
      </w:r>
      <w:r w:rsidRPr="00364605">
        <w:tab/>
      </w:r>
      <w:r w:rsidR="004139C4" w:rsidRPr="00C975B6">
        <w:rPr>
          <w:b/>
        </w:rPr>
        <w:t>Комитет рекомендует государству-участнику активизировать усилия по заключению двусторонних и многосторонних соглашений, направле</w:t>
      </w:r>
      <w:r w:rsidR="004139C4" w:rsidRPr="00C975B6">
        <w:rPr>
          <w:b/>
        </w:rPr>
        <w:t>н</w:t>
      </w:r>
      <w:r w:rsidR="004139C4" w:rsidRPr="00C975B6">
        <w:rPr>
          <w:b/>
        </w:rPr>
        <w:t>ных на поощрение л</w:t>
      </w:r>
      <w:r w:rsidR="004139C4" w:rsidRPr="00C975B6">
        <w:rPr>
          <w:b/>
        </w:rPr>
        <w:t>е</w:t>
      </w:r>
      <w:r w:rsidR="004139C4" w:rsidRPr="00C975B6">
        <w:rPr>
          <w:b/>
        </w:rPr>
        <w:t>гальной миграции, гарантирование нормальных, справедливых и гуманных условий для малийских трудящихся-мигрантов, которые проживают за границей, и предусматривающих процессуальные гарантии для защиты их интересов.</w:t>
      </w:r>
    </w:p>
    <w:p w:rsidR="004139C4" w:rsidRPr="00364605" w:rsidRDefault="00290B2A" w:rsidP="00C975B6">
      <w:pPr>
        <w:pStyle w:val="SingleTxtGR0"/>
        <w:rPr>
          <w:b/>
        </w:rPr>
      </w:pPr>
      <w:r w:rsidRPr="00364605">
        <w:rPr>
          <w:bCs/>
        </w:rPr>
        <w:t>38.</w:t>
      </w:r>
      <w:r w:rsidRPr="00364605">
        <w:rPr>
          <w:bCs/>
        </w:rPr>
        <w:tab/>
      </w:r>
      <w:r w:rsidR="004139C4" w:rsidRPr="00364605">
        <w:t>Комитет выражает удовлетворение по поводу мер, принятых государс</w:t>
      </w:r>
      <w:r w:rsidR="004139C4" w:rsidRPr="00364605">
        <w:t>т</w:t>
      </w:r>
      <w:r w:rsidR="004139C4" w:rsidRPr="00364605">
        <w:t xml:space="preserve">вом-участником в отношении властей стран приема, чтобы оказывать </w:t>
      </w:r>
      <w:r w:rsidR="004139C4" w:rsidRPr="00364605">
        <w:rPr>
          <w:bCs/>
        </w:rPr>
        <w:t>мали</w:t>
      </w:r>
      <w:r w:rsidR="004139C4" w:rsidRPr="00364605">
        <w:rPr>
          <w:bCs/>
        </w:rPr>
        <w:t>й</w:t>
      </w:r>
      <w:r w:rsidR="004139C4" w:rsidRPr="00364605">
        <w:rPr>
          <w:bCs/>
        </w:rPr>
        <w:t>ским трудящимся-мигрантам помощь в разрешении споров, связанных с труд</w:t>
      </w:r>
      <w:r w:rsidR="004139C4" w:rsidRPr="00364605">
        <w:rPr>
          <w:bCs/>
        </w:rPr>
        <w:t>о</w:t>
      </w:r>
      <w:r w:rsidR="004139C4" w:rsidRPr="00364605">
        <w:rPr>
          <w:bCs/>
        </w:rPr>
        <w:t>вым правом, земельным правом и визовыми вопросами</w:t>
      </w:r>
      <w:r w:rsidR="004139C4" w:rsidRPr="00364605">
        <w:t>. При этом Комитет с</w:t>
      </w:r>
      <w:r w:rsidR="004139C4" w:rsidRPr="00364605">
        <w:t>о</w:t>
      </w:r>
      <w:r w:rsidR="004139C4" w:rsidRPr="00364605">
        <w:t>жалеет об отсутствии более точной информации о действиях, предпринима</w:t>
      </w:r>
      <w:r w:rsidR="004139C4" w:rsidRPr="00364605">
        <w:t>е</w:t>
      </w:r>
      <w:r w:rsidR="004139C4" w:rsidRPr="00364605">
        <w:t>мых</w:t>
      </w:r>
      <w:r>
        <w:t xml:space="preserve"> </w:t>
      </w:r>
      <w:r w:rsidR="004139C4" w:rsidRPr="00364605">
        <w:t>консульскими и дипломатическими учреждениями для защиты прав тр</w:t>
      </w:r>
      <w:r w:rsidR="004139C4" w:rsidRPr="00364605">
        <w:t>у</w:t>
      </w:r>
      <w:r w:rsidR="004139C4" w:rsidRPr="00364605">
        <w:t>дящихся-мигрантов и членов их семей.</w:t>
      </w:r>
    </w:p>
    <w:p w:rsidR="004139C4" w:rsidRPr="00C975B6" w:rsidRDefault="00290B2A" w:rsidP="00C975B6">
      <w:pPr>
        <w:pStyle w:val="SingleTxtGR0"/>
        <w:rPr>
          <w:b/>
        </w:rPr>
      </w:pPr>
      <w:r w:rsidRPr="00C975B6">
        <w:t>39.</w:t>
      </w:r>
      <w:r w:rsidRPr="00C975B6">
        <w:rPr>
          <w:b/>
        </w:rPr>
        <w:tab/>
      </w:r>
      <w:r w:rsidR="004139C4" w:rsidRPr="00C975B6">
        <w:rPr>
          <w:b/>
        </w:rPr>
        <w:t>Комитет рекомендует государству-участнику:</w:t>
      </w:r>
    </w:p>
    <w:p w:rsidR="004139C4" w:rsidRPr="00C975B6" w:rsidRDefault="00290B2A" w:rsidP="00C975B6">
      <w:pPr>
        <w:pStyle w:val="SingleTxtGR0"/>
        <w:rPr>
          <w:b/>
        </w:rPr>
      </w:pPr>
      <w:r w:rsidRPr="00C975B6">
        <w:rPr>
          <w:b/>
        </w:rPr>
        <w:tab/>
      </w:r>
      <w:r w:rsidR="004139C4" w:rsidRPr="00C975B6">
        <w:rPr>
          <w:b/>
          <w:lang w:val="fr-CH"/>
        </w:rPr>
        <w:t>a</w:t>
      </w:r>
      <w:r w:rsidR="004139C4" w:rsidRPr="00C975B6">
        <w:rPr>
          <w:b/>
        </w:rPr>
        <w:t>)</w:t>
      </w:r>
      <w:r w:rsidR="004139C4" w:rsidRPr="00C975B6">
        <w:rPr>
          <w:b/>
        </w:rPr>
        <w:tab/>
        <w:t>представить в своем будущем докладе информацию о действ</w:t>
      </w:r>
      <w:r w:rsidR="004139C4" w:rsidRPr="00C975B6">
        <w:rPr>
          <w:b/>
        </w:rPr>
        <w:t>и</w:t>
      </w:r>
      <w:r w:rsidR="004139C4" w:rsidRPr="00C975B6">
        <w:rPr>
          <w:b/>
        </w:rPr>
        <w:t>ях, предпринимаемых</w:t>
      </w:r>
      <w:r w:rsidRPr="00C975B6">
        <w:rPr>
          <w:b/>
        </w:rPr>
        <w:t xml:space="preserve"> </w:t>
      </w:r>
      <w:r w:rsidR="004139C4" w:rsidRPr="00C975B6">
        <w:rPr>
          <w:b/>
        </w:rPr>
        <w:t>консульскими и дипломатическими учреждениями для защ</w:t>
      </w:r>
      <w:r w:rsidR="004139C4" w:rsidRPr="00C975B6">
        <w:rPr>
          <w:b/>
        </w:rPr>
        <w:t>и</w:t>
      </w:r>
      <w:r w:rsidR="004139C4" w:rsidRPr="00C975B6">
        <w:rPr>
          <w:b/>
        </w:rPr>
        <w:t>ты прав трудящихся-мигрантов и членов их семей;</w:t>
      </w:r>
    </w:p>
    <w:p w:rsidR="004139C4" w:rsidRPr="00C975B6" w:rsidRDefault="00290B2A" w:rsidP="00C975B6">
      <w:pPr>
        <w:pStyle w:val="SingleTxtGR0"/>
        <w:rPr>
          <w:b/>
        </w:rPr>
      </w:pPr>
      <w:r w:rsidRPr="00C975B6">
        <w:rPr>
          <w:b/>
        </w:rPr>
        <w:tab/>
      </w:r>
      <w:r w:rsidR="004139C4" w:rsidRPr="00C975B6">
        <w:rPr>
          <w:b/>
          <w:lang w:val="fr-CH"/>
        </w:rPr>
        <w:t>b</w:t>
      </w:r>
      <w:r w:rsidR="004139C4" w:rsidRPr="00C975B6">
        <w:rPr>
          <w:b/>
        </w:rPr>
        <w:t>)</w:t>
      </w:r>
      <w:r w:rsidR="004139C4" w:rsidRPr="00C975B6">
        <w:rPr>
          <w:b/>
        </w:rPr>
        <w:tab/>
        <w:t>принять меры к тому, чтобы его консульские или дипломатич</w:t>
      </w:r>
      <w:r w:rsidR="004139C4" w:rsidRPr="00C975B6">
        <w:rPr>
          <w:b/>
        </w:rPr>
        <w:t>е</w:t>
      </w:r>
      <w:r w:rsidR="004139C4" w:rsidRPr="00C975B6">
        <w:rPr>
          <w:b/>
        </w:rPr>
        <w:t>ские учреждения предоставляли информацию и соответствующую помощь проживающим за границей малийским трудящимся-мигрантам и членам их семей, в том числе не имеющим постоянного статуса, в частности отн</w:t>
      </w:r>
      <w:r w:rsidR="004139C4" w:rsidRPr="00C975B6">
        <w:rPr>
          <w:b/>
        </w:rPr>
        <w:t>о</w:t>
      </w:r>
      <w:r w:rsidR="004139C4" w:rsidRPr="00C975B6">
        <w:rPr>
          <w:b/>
        </w:rPr>
        <w:t>сительно:</w:t>
      </w:r>
    </w:p>
    <w:p w:rsidR="004139C4" w:rsidRPr="00C975B6" w:rsidRDefault="00290B2A" w:rsidP="00C975B6">
      <w:pPr>
        <w:pStyle w:val="SingleTxtGR0"/>
        <w:ind w:left="1701" w:hanging="567"/>
        <w:rPr>
          <w:b/>
        </w:rPr>
      </w:pPr>
      <w:r w:rsidRPr="00C975B6">
        <w:rPr>
          <w:b/>
        </w:rPr>
        <w:tab/>
      </w:r>
      <w:r w:rsidR="004139C4" w:rsidRPr="00C975B6">
        <w:rPr>
          <w:b/>
          <w:lang w:val="fr-CH"/>
        </w:rPr>
        <w:t>i</w:t>
      </w:r>
      <w:r w:rsidR="004139C4" w:rsidRPr="00C975B6">
        <w:rPr>
          <w:b/>
        </w:rPr>
        <w:t>)</w:t>
      </w:r>
      <w:r w:rsidR="004139C4" w:rsidRPr="00C975B6">
        <w:rPr>
          <w:b/>
        </w:rPr>
        <w:tab/>
        <w:t>требуемых разрешений, формальностей и процедур, связанных с отъездом, переездом, прибытием, пребыванием, оплачиваемой де</w:t>
      </w:r>
      <w:r w:rsidR="004139C4" w:rsidRPr="00C975B6">
        <w:rPr>
          <w:b/>
        </w:rPr>
        <w:t>я</w:t>
      </w:r>
      <w:r w:rsidR="004139C4" w:rsidRPr="00C975B6">
        <w:rPr>
          <w:b/>
        </w:rPr>
        <w:t>тельн</w:t>
      </w:r>
      <w:r w:rsidR="004139C4" w:rsidRPr="00C975B6">
        <w:rPr>
          <w:b/>
        </w:rPr>
        <w:t>о</w:t>
      </w:r>
      <w:r w:rsidR="004139C4" w:rsidRPr="00C975B6">
        <w:rPr>
          <w:b/>
        </w:rPr>
        <w:t>стью, выездом и возвращением;</w:t>
      </w:r>
    </w:p>
    <w:p w:rsidR="004139C4" w:rsidRPr="00C975B6" w:rsidRDefault="00290B2A" w:rsidP="00C975B6">
      <w:pPr>
        <w:pStyle w:val="SingleTxtGR0"/>
        <w:ind w:left="1701" w:hanging="567"/>
        <w:rPr>
          <w:b/>
        </w:rPr>
      </w:pPr>
      <w:r w:rsidRPr="00C975B6">
        <w:rPr>
          <w:b/>
        </w:rPr>
        <w:tab/>
      </w:r>
      <w:r w:rsidR="004139C4" w:rsidRPr="00C975B6">
        <w:rPr>
          <w:b/>
          <w:lang w:val="fr-CH"/>
        </w:rPr>
        <w:t>ii</w:t>
      </w:r>
      <w:r w:rsidR="004139C4" w:rsidRPr="00C975B6">
        <w:rPr>
          <w:b/>
        </w:rPr>
        <w:t>)</w:t>
      </w:r>
      <w:r w:rsidR="004139C4" w:rsidRPr="00C975B6">
        <w:rPr>
          <w:b/>
        </w:rPr>
        <w:tab/>
        <w:t>условий труда и жизни в государстве и таможенных, валютных, н</w:t>
      </w:r>
      <w:r w:rsidR="004139C4" w:rsidRPr="00C975B6">
        <w:rPr>
          <w:b/>
        </w:rPr>
        <w:t>а</w:t>
      </w:r>
      <w:r w:rsidR="004139C4" w:rsidRPr="00C975B6">
        <w:rPr>
          <w:b/>
        </w:rPr>
        <w:t>логовых и других соответствующих законов и правил.</w:t>
      </w:r>
    </w:p>
    <w:p w:rsidR="004139C4" w:rsidRPr="00364605" w:rsidRDefault="00290B2A" w:rsidP="00C975B6">
      <w:pPr>
        <w:pStyle w:val="SingleTxtGR0"/>
      </w:pPr>
      <w:r w:rsidRPr="00364605">
        <w:rPr>
          <w:bCs/>
        </w:rPr>
        <w:t>40.</w:t>
      </w:r>
      <w:r w:rsidRPr="00364605">
        <w:rPr>
          <w:bCs/>
        </w:rPr>
        <w:tab/>
      </w:r>
      <w:r w:rsidR="004139C4" w:rsidRPr="00364605">
        <w:t>Комитет с удовлетворением отмечает наличие проектов по интеграции малийских мигрантов, вернувшихся в государство-участник. Однако Комитет получил информацию о том, что некоторые малийские мигранты, которые во</w:t>
      </w:r>
      <w:r w:rsidR="004139C4" w:rsidRPr="00364605">
        <w:t>з</w:t>
      </w:r>
      <w:r w:rsidR="004139C4" w:rsidRPr="00364605">
        <w:t>вратились в государство-участник, сталк</w:t>
      </w:r>
      <w:r w:rsidR="004139C4" w:rsidRPr="00364605">
        <w:t>и</w:t>
      </w:r>
      <w:r w:rsidR="004139C4" w:rsidRPr="00364605">
        <w:t>ваются с трудностями при получении причитающихся им денежных средств и не получаю</w:t>
      </w:r>
      <w:r w:rsidR="0024612C">
        <w:t>т достаточной поддержки.</w:t>
      </w:r>
    </w:p>
    <w:p w:rsidR="004139C4" w:rsidRPr="00C975B6" w:rsidRDefault="00290B2A" w:rsidP="00C975B6">
      <w:pPr>
        <w:pStyle w:val="SingleTxtGR0"/>
        <w:rPr>
          <w:b/>
        </w:rPr>
      </w:pPr>
      <w:r w:rsidRPr="001D03D8">
        <w:rPr>
          <w:bCs/>
        </w:rPr>
        <w:t>41.</w:t>
      </w:r>
      <w:r w:rsidRPr="00C975B6">
        <w:rPr>
          <w:b/>
          <w:bCs/>
        </w:rPr>
        <w:tab/>
      </w:r>
      <w:r w:rsidR="004139C4" w:rsidRPr="00C975B6">
        <w:rPr>
          <w:b/>
        </w:rPr>
        <w:t>Комитет призывает государство-участник:</w:t>
      </w:r>
    </w:p>
    <w:p w:rsidR="004139C4" w:rsidRPr="00C975B6" w:rsidRDefault="00290B2A" w:rsidP="00C975B6">
      <w:pPr>
        <w:pStyle w:val="SingleTxtGR0"/>
        <w:rPr>
          <w:b/>
        </w:rPr>
      </w:pPr>
      <w:r w:rsidRPr="00C975B6">
        <w:rPr>
          <w:b/>
        </w:rPr>
        <w:tab/>
      </w:r>
      <w:r w:rsidR="004139C4" w:rsidRPr="00C975B6">
        <w:rPr>
          <w:b/>
          <w:lang w:val="fr-CH"/>
        </w:rPr>
        <w:t>a</w:t>
      </w:r>
      <w:r w:rsidR="004139C4" w:rsidRPr="00C975B6">
        <w:rPr>
          <w:b/>
        </w:rPr>
        <w:t>)</w:t>
      </w:r>
      <w:r w:rsidR="004139C4" w:rsidRPr="00C975B6">
        <w:rPr>
          <w:b/>
        </w:rPr>
        <w:tab/>
        <w:t>принять меры к тому, чтобы в нынешних и будущих соглаш</w:t>
      </w:r>
      <w:r w:rsidR="004139C4" w:rsidRPr="00C975B6">
        <w:rPr>
          <w:b/>
        </w:rPr>
        <w:t>е</w:t>
      </w:r>
      <w:r w:rsidR="004139C4" w:rsidRPr="00C975B6">
        <w:rPr>
          <w:b/>
        </w:rPr>
        <w:t>ниях о реадмиссии, заключенных между государством-участником и пр</w:t>
      </w:r>
      <w:r w:rsidR="004139C4" w:rsidRPr="00C975B6">
        <w:rPr>
          <w:b/>
        </w:rPr>
        <w:t>и</w:t>
      </w:r>
      <w:r w:rsidR="004139C4" w:rsidRPr="00C975B6">
        <w:rPr>
          <w:b/>
        </w:rPr>
        <w:t>нимающими странами, были закреплены долговременные гарантии эк</w:t>
      </w:r>
      <w:r w:rsidR="004139C4" w:rsidRPr="00C975B6">
        <w:rPr>
          <w:b/>
        </w:rPr>
        <w:t>о</w:t>
      </w:r>
      <w:r w:rsidR="004139C4" w:rsidRPr="00C975B6">
        <w:rPr>
          <w:b/>
        </w:rPr>
        <w:t>номической, соц</w:t>
      </w:r>
      <w:r w:rsidR="004139C4" w:rsidRPr="00C975B6">
        <w:rPr>
          <w:b/>
        </w:rPr>
        <w:t>и</w:t>
      </w:r>
      <w:r w:rsidR="004139C4" w:rsidRPr="00C975B6">
        <w:rPr>
          <w:b/>
        </w:rPr>
        <w:t>альной и культурной реинтеграции трудящихся-мигрантов, возвратившихся в государство-участник, были предусмотрены процессуальные гарантии для тр</w:t>
      </w:r>
      <w:r w:rsidR="004139C4" w:rsidRPr="00C975B6">
        <w:rPr>
          <w:b/>
        </w:rPr>
        <w:t>у</w:t>
      </w:r>
      <w:r w:rsidR="004139C4" w:rsidRPr="00C975B6">
        <w:rPr>
          <w:b/>
        </w:rPr>
        <w:t>дящих</w:t>
      </w:r>
      <w:r w:rsidR="001D03D8">
        <w:rPr>
          <w:b/>
        </w:rPr>
        <w:t>ся-мигрантов и членов их семей,</w:t>
      </w:r>
      <w:r w:rsidR="001D03D8">
        <w:rPr>
          <w:b/>
        </w:rPr>
        <w:br/>
      </w:r>
      <w:r w:rsidR="004139C4" w:rsidRPr="00C975B6">
        <w:rPr>
          <w:b/>
        </w:rPr>
        <w:t>а также гарантии того, что высланные малийские трудящиеся-мигранты не будут подвергаться жестокому обращению;</w:t>
      </w:r>
    </w:p>
    <w:p w:rsidR="004139C4" w:rsidRPr="00C975B6" w:rsidRDefault="00290B2A" w:rsidP="00C975B6">
      <w:pPr>
        <w:pStyle w:val="SingleTxtGR0"/>
        <w:rPr>
          <w:b/>
        </w:rPr>
      </w:pPr>
      <w:r w:rsidRPr="00C975B6">
        <w:rPr>
          <w:b/>
        </w:rPr>
        <w:tab/>
      </w:r>
      <w:r w:rsidR="004139C4" w:rsidRPr="00C975B6">
        <w:rPr>
          <w:b/>
          <w:lang w:val="fr-CH"/>
        </w:rPr>
        <w:t>b</w:t>
      </w:r>
      <w:r w:rsidR="004139C4" w:rsidRPr="00C975B6">
        <w:rPr>
          <w:b/>
        </w:rPr>
        <w:t>)</w:t>
      </w:r>
      <w:r w:rsidR="004139C4" w:rsidRPr="00C975B6">
        <w:rPr>
          <w:b/>
        </w:rPr>
        <w:tab/>
        <w:t>обеспечить, чтобы малийские мигранты, которые возвратились в государство-участник, имели реальный доступ к причитающимся им д</w:t>
      </w:r>
      <w:r w:rsidR="004139C4" w:rsidRPr="00C975B6">
        <w:rPr>
          <w:b/>
        </w:rPr>
        <w:t>е</w:t>
      </w:r>
      <w:r w:rsidR="004139C4" w:rsidRPr="00C975B6">
        <w:rPr>
          <w:b/>
        </w:rPr>
        <w:t>нежным средствам и получали достаточную и адекватную поддержку.</w:t>
      </w:r>
    </w:p>
    <w:p w:rsidR="004139C4" w:rsidRPr="00364605" w:rsidRDefault="00290B2A" w:rsidP="00C975B6">
      <w:pPr>
        <w:pStyle w:val="SingleTxtGR0"/>
      </w:pPr>
      <w:r w:rsidRPr="00364605">
        <w:rPr>
          <w:bCs/>
        </w:rPr>
        <w:t>42.</w:t>
      </w:r>
      <w:r w:rsidRPr="00364605">
        <w:rPr>
          <w:bCs/>
        </w:rPr>
        <w:tab/>
      </w:r>
      <w:r w:rsidR="004139C4" w:rsidRPr="00364605">
        <w:t>Отмечая действия, предпринятые Министерством по делам малийцев за рубежом для обеспечения репатриации граждан Мали, проживавших в Це</w:t>
      </w:r>
      <w:r w:rsidR="004139C4" w:rsidRPr="00364605">
        <w:t>н</w:t>
      </w:r>
      <w:r w:rsidR="004139C4" w:rsidRPr="00364605">
        <w:t>тральноафриканской Республике, Комитет с беспокойством отмечает отсутс</w:t>
      </w:r>
      <w:r w:rsidR="004139C4" w:rsidRPr="00364605">
        <w:t>т</w:t>
      </w:r>
      <w:r w:rsidR="004139C4" w:rsidRPr="00364605">
        <w:t>вие дополнительных структур или программ</w:t>
      </w:r>
      <w:r>
        <w:t xml:space="preserve"> </w:t>
      </w:r>
      <w:r w:rsidR="004139C4" w:rsidRPr="00364605">
        <w:t>для реинтеграции этих репатриа</w:t>
      </w:r>
      <w:r w:rsidR="004139C4" w:rsidRPr="00364605">
        <w:t>н</w:t>
      </w:r>
      <w:r w:rsidR="004139C4" w:rsidRPr="00364605">
        <w:t>тов.</w:t>
      </w:r>
    </w:p>
    <w:p w:rsidR="004139C4" w:rsidRPr="00C975B6" w:rsidRDefault="00290B2A" w:rsidP="00C975B6">
      <w:pPr>
        <w:pStyle w:val="SingleTxtGR0"/>
        <w:rPr>
          <w:b/>
        </w:rPr>
      </w:pPr>
      <w:r w:rsidRPr="00364605">
        <w:rPr>
          <w:bCs/>
        </w:rPr>
        <w:t>43.</w:t>
      </w:r>
      <w:r w:rsidRPr="00364605">
        <w:rPr>
          <w:bCs/>
        </w:rPr>
        <w:tab/>
      </w:r>
      <w:r w:rsidR="004139C4" w:rsidRPr="00C975B6">
        <w:rPr>
          <w:b/>
        </w:rPr>
        <w:t>Комитет предлагает государству-участнику создать дополнительные структуры и программы для приема и реинтеграции малийских трудящи</w:t>
      </w:r>
      <w:r w:rsidR="004139C4" w:rsidRPr="00C975B6">
        <w:rPr>
          <w:b/>
        </w:rPr>
        <w:t>х</w:t>
      </w:r>
      <w:r w:rsidR="004139C4" w:rsidRPr="00C975B6">
        <w:rPr>
          <w:b/>
        </w:rPr>
        <w:t>ся-мигрантов и членов их семей, которые недавно вернулись из</w:t>
      </w:r>
      <w:r w:rsidRPr="00C975B6">
        <w:rPr>
          <w:b/>
        </w:rPr>
        <w:t xml:space="preserve"> </w:t>
      </w:r>
      <w:r w:rsidR="004139C4" w:rsidRPr="00C975B6">
        <w:rPr>
          <w:b/>
        </w:rPr>
        <w:t>Централ</w:t>
      </w:r>
      <w:r w:rsidR="004139C4" w:rsidRPr="00C975B6">
        <w:rPr>
          <w:b/>
        </w:rPr>
        <w:t>ь</w:t>
      </w:r>
      <w:r w:rsidR="004139C4" w:rsidRPr="00C975B6">
        <w:rPr>
          <w:b/>
        </w:rPr>
        <w:t>ноафр</w:t>
      </w:r>
      <w:r w:rsidR="004139C4" w:rsidRPr="00C975B6">
        <w:rPr>
          <w:b/>
        </w:rPr>
        <w:t>и</w:t>
      </w:r>
      <w:r w:rsidR="00C975B6">
        <w:rPr>
          <w:b/>
        </w:rPr>
        <w:t>канской Республики.</w:t>
      </w:r>
    </w:p>
    <w:p w:rsidR="004139C4" w:rsidRPr="00364605" w:rsidRDefault="00290B2A" w:rsidP="00C975B6">
      <w:pPr>
        <w:pStyle w:val="SingleTxtGR0"/>
      </w:pPr>
      <w:r w:rsidRPr="00364605">
        <w:rPr>
          <w:bCs/>
        </w:rPr>
        <w:t>44.</w:t>
      </w:r>
      <w:r w:rsidRPr="00364605">
        <w:rPr>
          <w:bCs/>
        </w:rPr>
        <w:tab/>
      </w:r>
      <w:r w:rsidR="004139C4" w:rsidRPr="00364605">
        <w:t>Комитет принимает к сведению заявления делегации о том, что госуда</w:t>
      </w:r>
      <w:r w:rsidR="004139C4" w:rsidRPr="00364605">
        <w:t>р</w:t>
      </w:r>
      <w:r w:rsidR="004139C4" w:rsidRPr="00364605">
        <w:t>ство-участник приступает к оказанию помощи в возвращении малийских б</w:t>
      </w:r>
      <w:r w:rsidR="004139C4" w:rsidRPr="00364605">
        <w:t>е</w:t>
      </w:r>
      <w:r w:rsidR="004139C4" w:rsidRPr="00364605">
        <w:t>женцев, покинувших государство-участник в период кризиса. В то же время Комитет озабочен полученной информацией, согласно которой эти беженцы, вернувшиеся в государство-участник, сталкиваются с тру</w:t>
      </w:r>
      <w:r w:rsidR="004139C4" w:rsidRPr="00364605">
        <w:t>д</w:t>
      </w:r>
      <w:r w:rsidR="004139C4" w:rsidRPr="00364605">
        <w:t>ностями при доступе к базовым услугам, с высоким уровнем безработицы, с опасностью произвол</w:t>
      </w:r>
      <w:r w:rsidR="004139C4" w:rsidRPr="00364605">
        <w:t>ь</w:t>
      </w:r>
      <w:r w:rsidR="004139C4" w:rsidRPr="00364605">
        <w:t>ного ареста или задержания, если они от</w:t>
      </w:r>
      <w:r w:rsidR="0024612C">
        <w:t>носятся к определенным группам,</w:t>
      </w:r>
      <w:r w:rsidR="0024612C">
        <w:br/>
      </w:r>
      <w:r w:rsidR="004139C4" w:rsidRPr="00364605">
        <w:t>а также с проявлениями внутриобщинной напряженности.</w:t>
      </w:r>
    </w:p>
    <w:p w:rsidR="004139C4" w:rsidRPr="00C975B6" w:rsidRDefault="00290B2A" w:rsidP="00C975B6">
      <w:pPr>
        <w:pStyle w:val="SingleTxtGR0"/>
        <w:rPr>
          <w:b/>
        </w:rPr>
      </w:pPr>
      <w:r w:rsidRPr="00364605">
        <w:rPr>
          <w:bCs/>
        </w:rPr>
        <w:t>45.</w:t>
      </w:r>
      <w:r w:rsidRPr="00364605">
        <w:rPr>
          <w:bCs/>
        </w:rPr>
        <w:tab/>
      </w:r>
      <w:r w:rsidR="004139C4" w:rsidRPr="00C975B6">
        <w:rPr>
          <w:b/>
        </w:rPr>
        <w:t>Комитет призывает государство-участник обеспечить организова</w:t>
      </w:r>
      <w:r w:rsidR="004139C4" w:rsidRPr="00C975B6">
        <w:rPr>
          <w:b/>
        </w:rPr>
        <w:t>н</w:t>
      </w:r>
      <w:r w:rsidR="004139C4" w:rsidRPr="00C975B6">
        <w:rPr>
          <w:b/>
        </w:rPr>
        <w:t>ное возвращ</w:t>
      </w:r>
      <w:r w:rsidR="004139C4" w:rsidRPr="00C975B6">
        <w:rPr>
          <w:b/>
        </w:rPr>
        <w:t>е</w:t>
      </w:r>
      <w:r w:rsidR="004139C4" w:rsidRPr="00C975B6">
        <w:rPr>
          <w:b/>
        </w:rPr>
        <w:t>ние малийских беженцев, покинувших государство-участник в период кризиса, принять меры к тому, чтобы их безопасность и права были гарантированы, и создать условия для их реинтеграции в экономич</w:t>
      </w:r>
      <w:r w:rsidR="004139C4" w:rsidRPr="00C975B6">
        <w:rPr>
          <w:b/>
        </w:rPr>
        <w:t>е</w:t>
      </w:r>
      <w:r w:rsidR="004139C4" w:rsidRPr="00C975B6">
        <w:rPr>
          <w:b/>
        </w:rPr>
        <w:t>скую, социальную и культурную жизнь общ</w:t>
      </w:r>
      <w:r w:rsidR="004139C4" w:rsidRPr="00C975B6">
        <w:rPr>
          <w:b/>
        </w:rPr>
        <w:t>е</w:t>
      </w:r>
      <w:r w:rsidR="004139C4" w:rsidRPr="00C975B6">
        <w:rPr>
          <w:b/>
        </w:rPr>
        <w:t>ства.</w:t>
      </w:r>
    </w:p>
    <w:p w:rsidR="004139C4" w:rsidRPr="00290B2A" w:rsidRDefault="00290B2A" w:rsidP="00C975B6">
      <w:pPr>
        <w:pStyle w:val="SingleTxtGR0"/>
      </w:pPr>
      <w:r w:rsidRPr="00290B2A">
        <w:rPr>
          <w:bCs/>
        </w:rPr>
        <w:t>46.</w:t>
      </w:r>
      <w:r w:rsidRPr="00290B2A">
        <w:rPr>
          <w:bCs/>
        </w:rPr>
        <w:tab/>
      </w:r>
      <w:r w:rsidR="004139C4" w:rsidRPr="00364605">
        <w:t>Комитет с удовлетворением отмечает важные меры законодательного и регламент</w:t>
      </w:r>
      <w:r w:rsidR="004139C4" w:rsidRPr="00364605">
        <w:t>и</w:t>
      </w:r>
      <w:r w:rsidR="004139C4" w:rsidRPr="00364605">
        <w:t>рующего характера, принятые государством-участником в целях борьбы с торговлей люд</w:t>
      </w:r>
      <w:r w:rsidR="004139C4" w:rsidRPr="00364605">
        <w:t>ь</w:t>
      </w:r>
      <w:r w:rsidR="004139C4" w:rsidRPr="00364605">
        <w:t>ми, создание Национального комитета по координации борьбы с торговлей людьми и сходной с нею практикой и подписание с сопр</w:t>
      </w:r>
      <w:r w:rsidR="004139C4" w:rsidRPr="00364605">
        <w:t>е</w:t>
      </w:r>
      <w:r w:rsidR="004139C4" w:rsidRPr="00364605">
        <w:t>дельными странами соглашений о борьбе с торговлей детьми. При этом Ком</w:t>
      </w:r>
      <w:r w:rsidR="004139C4" w:rsidRPr="00364605">
        <w:t>и</w:t>
      </w:r>
      <w:r w:rsidR="004139C4" w:rsidRPr="00364605">
        <w:t>тет обеспокоен</w:t>
      </w:r>
      <w:r w:rsidR="004139C4" w:rsidRPr="00290B2A">
        <w:t>:</w:t>
      </w:r>
    </w:p>
    <w:p w:rsidR="004139C4" w:rsidRPr="00364605" w:rsidRDefault="00290B2A" w:rsidP="00123AB9">
      <w:pPr>
        <w:pStyle w:val="SingleTxtGR0"/>
      </w:pPr>
      <w:r w:rsidRPr="00364605">
        <w:tab/>
      </w:r>
      <w:r w:rsidR="004139C4" w:rsidRPr="00364605">
        <w:rPr>
          <w:lang w:val="fr-CH"/>
        </w:rPr>
        <w:t>a</w:t>
      </w:r>
      <w:r w:rsidR="004139C4" w:rsidRPr="00364605">
        <w:t>)</w:t>
      </w:r>
      <w:r w:rsidR="004139C4" w:rsidRPr="00364605">
        <w:tab/>
        <w:t>отсутствием исследований, аналитических материалов и дезагрег</w:t>
      </w:r>
      <w:r w:rsidR="004139C4" w:rsidRPr="00364605">
        <w:t>и</w:t>
      </w:r>
      <w:r w:rsidR="004139C4" w:rsidRPr="00364605">
        <w:t>рованных данных, которые дали бы возможность оценить масштабы торговли людьми как в направлении территории государства-участника, так и с его те</w:t>
      </w:r>
      <w:r w:rsidR="004139C4" w:rsidRPr="00364605">
        <w:t>р</w:t>
      </w:r>
      <w:r w:rsidR="004139C4" w:rsidRPr="00364605">
        <w:t>ритории или транзитом через его территорию;</w:t>
      </w:r>
    </w:p>
    <w:p w:rsidR="004139C4" w:rsidRPr="00364605" w:rsidRDefault="00290B2A" w:rsidP="00123AB9">
      <w:pPr>
        <w:pStyle w:val="SingleTxtGR0"/>
      </w:pPr>
      <w:r w:rsidRPr="00364605">
        <w:tab/>
      </w:r>
      <w:r w:rsidR="007E7D83" w:rsidRPr="00364605">
        <w:rPr>
          <w:lang w:val="fr-CH"/>
        </w:rPr>
        <w:t>b</w:t>
      </w:r>
      <w:r w:rsidR="007E7D83" w:rsidRPr="00364605">
        <w:t>)</w:t>
      </w:r>
      <w:r w:rsidR="007E7D83" w:rsidRPr="00364605">
        <w:tab/>
        <w:t xml:space="preserve">полученной информацией о существовании сетей </w:t>
      </w:r>
      <w:r w:rsidR="007E7D83">
        <w:t>торговли людьми из Мали в Кот-д</w:t>
      </w:r>
      <w:r w:rsidR="007E7D83" w:rsidRPr="007E7D83">
        <w:t>'</w:t>
      </w:r>
      <w:r w:rsidR="007E7D83" w:rsidRPr="00364605">
        <w:t>Ивуар; о вербовке малийских женщин для работы в качестве домашней прислуги в Гвинее; и о торговле детьми из Мали в страны региона, включая малийских детей</w:t>
      </w:r>
      <w:r w:rsidR="001D03D8">
        <w:t xml:space="preserve"> − </w:t>
      </w:r>
      <w:r w:rsidR="007E7D83" w:rsidRPr="00364605">
        <w:t>жертв принудительного труда в Габоне и мали</w:t>
      </w:r>
      <w:r w:rsidR="007E7D83" w:rsidRPr="00364605">
        <w:t>й</w:t>
      </w:r>
      <w:r w:rsidR="007E7D83" w:rsidRPr="00364605">
        <w:t>ских детей, подвергаемых экономической эксплуатации со стороны марабутов, кот</w:t>
      </w:r>
      <w:r w:rsidR="007E7D83" w:rsidRPr="00364605">
        <w:t>о</w:t>
      </w:r>
      <w:r w:rsidR="007E7D83" w:rsidRPr="00364605">
        <w:t>рые заставляют их попрошайничать в Сенегале;</w:t>
      </w:r>
    </w:p>
    <w:p w:rsidR="004139C4" w:rsidRPr="00364605" w:rsidRDefault="003019D0" w:rsidP="00123AB9">
      <w:pPr>
        <w:pStyle w:val="SingleTxtGR0"/>
      </w:pPr>
      <w:r>
        <w:rPr>
          <w:lang w:eastAsia="en-GB"/>
        </w:rPr>
        <w:tab/>
        <w:t>c)</w:t>
      </w:r>
      <w:r>
        <w:rPr>
          <w:lang w:eastAsia="en-GB"/>
        </w:rPr>
        <w:tab/>
        <w:t>полученными сведениями о наличии в государстве-участнике</w:t>
      </w:r>
      <w:r w:rsidRPr="00B40B5E">
        <w:rPr>
          <w:lang w:eastAsia="en-GB"/>
        </w:rPr>
        <w:t>:</w:t>
      </w:r>
      <w:r>
        <w:rPr>
          <w:lang w:eastAsia="en-GB"/>
        </w:rPr>
        <w:t xml:space="preserve"> </w:t>
      </w:r>
      <w:r w:rsidRPr="00B40B5E">
        <w:rPr>
          <w:lang w:eastAsia="en-GB"/>
        </w:rPr>
        <w:t>i)</w:t>
      </w:r>
      <w:r>
        <w:rPr>
          <w:lang w:eastAsia="en-GB"/>
        </w:rPr>
        <w:t> </w:t>
      </w:r>
      <w:r w:rsidR="004139C4" w:rsidRPr="00364605">
        <w:t xml:space="preserve">жертв торговли людьми, являющихся выходцами из Буркина-Фасо, Нигерии и Уганды; </w:t>
      </w:r>
      <w:r w:rsidR="004139C4" w:rsidRPr="00364605">
        <w:rPr>
          <w:lang w:val="fr-CH"/>
        </w:rPr>
        <w:t>ii</w:t>
      </w:r>
      <w:r w:rsidR="004139C4" w:rsidRPr="00364605">
        <w:t>)</w:t>
      </w:r>
      <w:r w:rsidR="00290B2A" w:rsidRPr="00290B2A">
        <w:t xml:space="preserve"> </w:t>
      </w:r>
      <w:r w:rsidR="004139C4" w:rsidRPr="00364605">
        <w:t xml:space="preserve">нигерийских женщин, принуждаемых к проституции; </w:t>
      </w:r>
      <w:r w:rsidR="004139C4" w:rsidRPr="00364605">
        <w:rPr>
          <w:lang w:val="fr-CH"/>
        </w:rPr>
        <w:t>iii</w:t>
      </w:r>
      <w:r w:rsidR="004139C4" w:rsidRPr="00364605">
        <w:t>)</w:t>
      </w:r>
      <w:r w:rsidR="00290B2A" w:rsidRPr="00290B2A">
        <w:t xml:space="preserve"> </w:t>
      </w:r>
      <w:r w:rsidR="004139C4" w:rsidRPr="00364605">
        <w:t>детей из Буркина-Фасо и Гвинеи, работающих на кустарных золотых приисках, ряд к</w:t>
      </w:r>
      <w:r w:rsidR="004139C4" w:rsidRPr="00364605">
        <w:t>о</w:t>
      </w:r>
      <w:r w:rsidR="004139C4" w:rsidRPr="00364605">
        <w:t>торых являются жертвами торговли, насилия и сексуальной эксплуат</w:t>
      </w:r>
      <w:r w:rsidR="004139C4" w:rsidRPr="00364605">
        <w:t>а</w:t>
      </w:r>
      <w:r>
        <w:t>ции;</w:t>
      </w:r>
      <w:r>
        <w:br/>
      </w:r>
      <w:r w:rsidR="004139C4" w:rsidRPr="00364605">
        <w:t xml:space="preserve">и </w:t>
      </w:r>
      <w:r w:rsidR="004139C4" w:rsidRPr="00364605">
        <w:rPr>
          <w:lang w:val="fr-CH"/>
        </w:rPr>
        <w:t>iv</w:t>
      </w:r>
      <w:r w:rsidR="004139C4" w:rsidRPr="00364605">
        <w:t>) детей из Гвинеи, Буркина-Фасо и Нигера, которых марабуты заставляют попрошайн</w:t>
      </w:r>
      <w:r w:rsidR="004139C4" w:rsidRPr="00364605">
        <w:t>и</w:t>
      </w:r>
      <w:r w:rsidR="004139C4" w:rsidRPr="00364605">
        <w:t>чать и подвергают эксплуатации.</w:t>
      </w:r>
    </w:p>
    <w:p w:rsidR="004139C4" w:rsidRPr="001D03D8" w:rsidRDefault="00290B2A" w:rsidP="00123AB9">
      <w:pPr>
        <w:pStyle w:val="SingleTxtGR0"/>
        <w:rPr>
          <w:b/>
        </w:rPr>
      </w:pPr>
      <w:r w:rsidRPr="00290B2A">
        <w:t>47.</w:t>
      </w:r>
      <w:r w:rsidRPr="00290B2A">
        <w:tab/>
      </w:r>
      <w:r w:rsidR="004139C4" w:rsidRPr="001D03D8">
        <w:rPr>
          <w:b/>
        </w:rPr>
        <w:t>Комитет рекомендует государству-участнику:</w:t>
      </w:r>
    </w:p>
    <w:p w:rsidR="004139C4" w:rsidRPr="001D03D8" w:rsidRDefault="00290B2A" w:rsidP="00123AB9">
      <w:pPr>
        <w:pStyle w:val="SingleTxtGR0"/>
        <w:rPr>
          <w:b/>
        </w:rPr>
      </w:pPr>
      <w:r w:rsidRPr="001D03D8">
        <w:rPr>
          <w:b/>
        </w:rPr>
        <w:tab/>
      </w:r>
      <w:r w:rsidR="004139C4" w:rsidRPr="001D03D8">
        <w:rPr>
          <w:b/>
          <w:lang w:val="fr-CH"/>
        </w:rPr>
        <w:t>a</w:t>
      </w:r>
      <w:r w:rsidR="004139C4" w:rsidRPr="001D03D8">
        <w:rPr>
          <w:b/>
        </w:rPr>
        <w:t>)</w:t>
      </w:r>
      <w:r w:rsidR="004139C4" w:rsidRPr="001D03D8">
        <w:rPr>
          <w:b/>
        </w:rPr>
        <w:tab/>
        <w:t>осуществлять систематический сбор данных в разбивке по п</w:t>
      </w:r>
      <w:r w:rsidR="004139C4" w:rsidRPr="001D03D8">
        <w:rPr>
          <w:b/>
        </w:rPr>
        <w:t>о</w:t>
      </w:r>
      <w:r w:rsidR="004139C4" w:rsidRPr="001D03D8">
        <w:rPr>
          <w:b/>
        </w:rPr>
        <w:t>лу, возрасту и происхождению, чтобы вести более эффективную борьбу с торго</w:t>
      </w:r>
      <w:r w:rsidR="004139C4" w:rsidRPr="001D03D8">
        <w:rPr>
          <w:b/>
        </w:rPr>
        <w:t>в</w:t>
      </w:r>
      <w:r w:rsidR="004139C4" w:rsidRPr="001D03D8">
        <w:rPr>
          <w:b/>
        </w:rPr>
        <w:t>лей людьми;</w:t>
      </w:r>
    </w:p>
    <w:p w:rsidR="004139C4" w:rsidRPr="001D03D8" w:rsidRDefault="00290B2A" w:rsidP="00123AB9">
      <w:pPr>
        <w:pStyle w:val="SingleTxtGR0"/>
        <w:rPr>
          <w:b/>
        </w:rPr>
      </w:pPr>
      <w:r w:rsidRPr="001D03D8">
        <w:rPr>
          <w:b/>
        </w:rPr>
        <w:tab/>
      </w:r>
      <w:r w:rsidR="004139C4" w:rsidRPr="001D03D8">
        <w:rPr>
          <w:b/>
          <w:lang w:val="fr-CH"/>
        </w:rPr>
        <w:t>b</w:t>
      </w:r>
      <w:r w:rsidR="004139C4" w:rsidRPr="001D03D8">
        <w:rPr>
          <w:b/>
        </w:rPr>
        <w:t>)</w:t>
      </w:r>
      <w:r w:rsidR="004139C4" w:rsidRPr="001D03D8">
        <w:rPr>
          <w:b/>
        </w:rPr>
        <w:tab/>
        <w:t>активизировать проведение кампаний по предупреждению то</w:t>
      </w:r>
      <w:r w:rsidR="004139C4" w:rsidRPr="001D03D8">
        <w:rPr>
          <w:b/>
        </w:rPr>
        <w:t>р</w:t>
      </w:r>
      <w:r w:rsidR="004139C4" w:rsidRPr="001D03D8">
        <w:rPr>
          <w:b/>
        </w:rPr>
        <w:t>говли и незаконного провоза трудящихся-мигрантов и принимать надл</w:t>
      </w:r>
      <w:r w:rsidR="004139C4" w:rsidRPr="001D03D8">
        <w:rPr>
          <w:b/>
        </w:rPr>
        <w:t>е</w:t>
      </w:r>
      <w:r w:rsidR="004139C4" w:rsidRPr="001D03D8">
        <w:rPr>
          <w:b/>
        </w:rPr>
        <w:t>жащие м</w:t>
      </w:r>
      <w:r w:rsidR="004139C4" w:rsidRPr="001D03D8">
        <w:rPr>
          <w:b/>
        </w:rPr>
        <w:t>е</w:t>
      </w:r>
      <w:r w:rsidR="004139C4" w:rsidRPr="001D03D8">
        <w:rPr>
          <w:b/>
        </w:rPr>
        <w:t>ры против распространения ложной информации об эмиграции и иммигр</w:t>
      </w:r>
      <w:r w:rsidR="004139C4" w:rsidRPr="001D03D8">
        <w:rPr>
          <w:b/>
        </w:rPr>
        <w:t>а</w:t>
      </w:r>
      <w:r w:rsidR="004139C4" w:rsidRPr="001D03D8">
        <w:rPr>
          <w:b/>
        </w:rPr>
        <w:t>ции;</w:t>
      </w:r>
    </w:p>
    <w:p w:rsidR="004139C4" w:rsidRPr="001D03D8" w:rsidRDefault="00290B2A" w:rsidP="00123AB9">
      <w:pPr>
        <w:pStyle w:val="SingleTxtGR0"/>
        <w:rPr>
          <w:b/>
        </w:rPr>
      </w:pPr>
      <w:r w:rsidRPr="001D03D8">
        <w:rPr>
          <w:b/>
        </w:rPr>
        <w:tab/>
      </w:r>
      <w:r w:rsidR="004139C4" w:rsidRPr="001D03D8">
        <w:rPr>
          <w:b/>
          <w:lang w:val="fr-CH"/>
        </w:rPr>
        <w:t>c</w:t>
      </w:r>
      <w:r w:rsidR="004139C4" w:rsidRPr="001D03D8">
        <w:rPr>
          <w:b/>
        </w:rPr>
        <w:t>)</w:t>
      </w:r>
      <w:r w:rsidR="004139C4" w:rsidRPr="001D03D8">
        <w:rPr>
          <w:b/>
        </w:rPr>
        <w:tab/>
        <w:t>усилить просветительскую работу в области борьбы с незако</w:t>
      </w:r>
      <w:r w:rsidR="004139C4" w:rsidRPr="001D03D8">
        <w:rPr>
          <w:b/>
        </w:rPr>
        <w:t>н</w:t>
      </w:r>
      <w:r w:rsidR="004139C4" w:rsidRPr="001D03D8">
        <w:rPr>
          <w:b/>
        </w:rPr>
        <w:t>ным провозом и торговлей людьми среди сотрудников полиции и других правоохр</w:t>
      </w:r>
      <w:r w:rsidR="004139C4" w:rsidRPr="001D03D8">
        <w:rPr>
          <w:b/>
        </w:rPr>
        <w:t>а</w:t>
      </w:r>
      <w:r w:rsidR="004139C4" w:rsidRPr="001D03D8">
        <w:rPr>
          <w:b/>
        </w:rPr>
        <w:t>нительных органов, работников пограничной службы, судей, прокуроров, и</w:t>
      </w:r>
      <w:r w:rsidR="004139C4" w:rsidRPr="001D03D8">
        <w:rPr>
          <w:b/>
        </w:rPr>
        <w:t>н</w:t>
      </w:r>
      <w:r w:rsidR="004139C4" w:rsidRPr="001D03D8">
        <w:rPr>
          <w:b/>
        </w:rPr>
        <w:t>спекторов труда, преподавателей, а также среди работников системы здрав</w:t>
      </w:r>
      <w:r w:rsidR="004139C4" w:rsidRPr="001D03D8">
        <w:rPr>
          <w:b/>
        </w:rPr>
        <w:t>о</w:t>
      </w:r>
      <w:r w:rsidR="004139C4" w:rsidRPr="001D03D8">
        <w:rPr>
          <w:b/>
        </w:rPr>
        <w:t>охранения, посольств и консульств государства-участника;</w:t>
      </w:r>
    </w:p>
    <w:p w:rsidR="004139C4" w:rsidRPr="001D03D8" w:rsidRDefault="00290B2A" w:rsidP="00123AB9">
      <w:pPr>
        <w:pStyle w:val="SingleTxtGR0"/>
        <w:rPr>
          <w:b/>
        </w:rPr>
      </w:pPr>
      <w:r w:rsidRPr="001D03D8">
        <w:rPr>
          <w:b/>
        </w:rPr>
        <w:tab/>
      </w:r>
      <w:r w:rsidR="004139C4" w:rsidRPr="001D03D8">
        <w:rPr>
          <w:b/>
          <w:lang w:val="fr-CH"/>
        </w:rPr>
        <w:t>d</w:t>
      </w:r>
      <w:r w:rsidR="004139C4" w:rsidRPr="001D03D8">
        <w:rPr>
          <w:b/>
        </w:rPr>
        <w:t>)</w:t>
      </w:r>
      <w:r w:rsidR="004139C4" w:rsidRPr="001D03D8">
        <w:rPr>
          <w:b/>
        </w:rPr>
        <w:tab/>
        <w:t>укрепить механизмы по расследованию дел о торговле людьми, обеспечивать судебное преследование и наказание торговцев;</w:t>
      </w:r>
    </w:p>
    <w:p w:rsidR="004139C4" w:rsidRPr="001D03D8" w:rsidRDefault="00290B2A" w:rsidP="00123AB9">
      <w:pPr>
        <w:pStyle w:val="SingleTxtGR0"/>
        <w:rPr>
          <w:b/>
        </w:rPr>
      </w:pPr>
      <w:r w:rsidRPr="001D03D8">
        <w:rPr>
          <w:b/>
        </w:rPr>
        <w:tab/>
      </w:r>
      <w:r w:rsidR="004139C4" w:rsidRPr="001D03D8">
        <w:rPr>
          <w:b/>
          <w:lang w:val="fr-CH"/>
        </w:rPr>
        <w:t>e</w:t>
      </w:r>
      <w:r w:rsidR="004139C4" w:rsidRPr="001D03D8">
        <w:rPr>
          <w:b/>
        </w:rPr>
        <w:t>)</w:t>
      </w:r>
      <w:r w:rsidR="004139C4" w:rsidRPr="001D03D8">
        <w:rPr>
          <w:b/>
        </w:rPr>
        <w:tab/>
        <w:t>предоставлять защиту и помощь всем жертвам торговли люд</w:t>
      </w:r>
      <w:r w:rsidR="004139C4" w:rsidRPr="001D03D8">
        <w:rPr>
          <w:b/>
        </w:rPr>
        <w:t>ь</w:t>
      </w:r>
      <w:r w:rsidR="004139C4" w:rsidRPr="001D03D8">
        <w:rPr>
          <w:b/>
        </w:rPr>
        <w:t>ми, в частности путем обеспечения им приюта и осуществления проектов по оказ</w:t>
      </w:r>
      <w:r w:rsidR="004139C4" w:rsidRPr="001D03D8">
        <w:rPr>
          <w:b/>
        </w:rPr>
        <w:t>а</w:t>
      </w:r>
      <w:r w:rsidR="004139C4" w:rsidRPr="001D03D8">
        <w:rPr>
          <w:b/>
        </w:rPr>
        <w:t>нию им содействия в возвращении к нормальной жизни;</w:t>
      </w:r>
    </w:p>
    <w:p w:rsidR="004139C4" w:rsidRPr="001D03D8" w:rsidRDefault="00290B2A" w:rsidP="00123AB9">
      <w:pPr>
        <w:pStyle w:val="SingleTxtGR0"/>
        <w:rPr>
          <w:b/>
        </w:rPr>
      </w:pPr>
      <w:r w:rsidRPr="001D03D8">
        <w:rPr>
          <w:b/>
        </w:rPr>
        <w:tab/>
      </w:r>
      <w:r w:rsidR="004139C4" w:rsidRPr="001D03D8">
        <w:rPr>
          <w:b/>
          <w:lang w:val="fr-CH"/>
        </w:rPr>
        <w:t>f</w:t>
      </w:r>
      <w:r w:rsidR="004139C4" w:rsidRPr="001D03D8">
        <w:rPr>
          <w:b/>
        </w:rPr>
        <w:t>)</w:t>
      </w:r>
      <w:r w:rsidR="004139C4" w:rsidRPr="001D03D8">
        <w:rPr>
          <w:b/>
        </w:rPr>
        <w:tab/>
        <w:t>укреплять международное, региональное и двустороннее с</w:t>
      </w:r>
      <w:r w:rsidR="004139C4" w:rsidRPr="001D03D8">
        <w:rPr>
          <w:b/>
        </w:rPr>
        <w:t>о</w:t>
      </w:r>
      <w:r w:rsidR="004139C4" w:rsidRPr="001D03D8">
        <w:rPr>
          <w:b/>
        </w:rPr>
        <w:t>трудничество в целях предупреждения и пресечения торговли людьми.</w:t>
      </w:r>
    </w:p>
    <w:p w:rsidR="004139C4" w:rsidRPr="00364605" w:rsidRDefault="00290B2A" w:rsidP="00123AB9">
      <w:pPr>
        <w:pStyle w:val="SingleTxtGR0"/>
      </w:pPr>
      <w:r w:rsidRPr="00364605">
        <w:rPr>
          <w:bCs/>
        </w:rPr>
        <w:t>48.</w:t>
      </w:r>
      <w:r w:rsidRPr="00364605">
        <w:rPr>
          <w:bCs/>
        </w:rPr>
        <w:tab/>
      </w:r>
      <w:r w:rsidR="004139C4" w:rsidRPr="00364605">
        <w:t>Комитет выражает обеспокоенность в связи с большим числом малийцев, которые гибнут при попытках иммиграции в Европу, с ограниченным числом расследований, проводимых в государствах транзита и назначения в целях пр</w:t>
      </w:r>
      <w:r w:rsidR="004139C4" w:rsidRPr="00364605">
        <w:t>и</w:t>
      </w:r>
      <w:r w:rsidR="004139C4" w:rsidRPr="00364605">
        <w:t>влечения виновных к суду, с отсутствием принимаемых этими государствами мер для опознания и репатриации тел, а также в связи с ограниченным характ</w:t>
      </w:r>
      <w:r w:rsidR="004139C4" w:rsidRPr="00364605">
        <w:t>е</w:t>
      </w:r>
      <w:r w:rsidR="004139C4" w:rsidRPr="00364605">
        <w:t>ром мер, принимаемых государством-участником в интересах семей потерпе</w:t>
      </w:r>
      <w:r w:rsidR="004139C4" w:rsidRPr="00364605">
        <w:t>в</w:t>
      </w:r>
      <w:r w:rsidR="004139C4" w:rsidRPr="00364605">
        <w:t>ших.</w:t>
      </w:r>
    </w:p>
    <w:p w:rsidR="004139C4" w:rsidRPr="00123AB9" w:rsidRDefault="00290B2A" w:rsidP="00123AB9">
      <w:pPr>
        <w:pStyle w:val="SingleTxtGR0"/>
        <w:rPr>
          <w:b/>
        </w:rPr>
      </w:pPr>
      <w:r w:rsidRPr="00290B2A">
        <w:t>49.</w:t>
      </w:r>
      <w:r w:rsidRPr="00290B2A">
        <w:tab/>
      </w:r>
      <w:r w:rsidR="004139C4" w:rsidRPr="00123AB9">
        <w:rPr>
          <w:b/>
        </w:rPr>
        <w:t>Комитет предлагает государству-участнику:</w:t>
      </w:r>
    </w:p>
    <w:p w:rsidR="004139C4" w:rsidRPr="00123AB9" w:rsidRDefault="00290B2A" w:rsidP="00123AB9">
      <w:pPr>
        <w:pStyle w:val="SingleTxtGR0"/>
        <w:rPr>
          <w:b/>
        </w:rPr>
      </w:pPr>
      <w:r w:rsidRPr="00123AB9">
        <w:rPr>
          <w:b/>
        </w:rPr>
        <w:tab/>
      </w:r>
      <w:r w:rsidR="004139C4" w:rsidRPr="00123AB9">
        <w:rPr>
          <w:b/>
          <w:lang w:val="fr-CH"/>
        </w:rPr>
        <w:t>a</w:t>
      </w:r>
      <w:r w:rsidR="004139C4" w:rsidRPr="00123AB9">
        <w:rPr>
          <w:b/>
        </w:rPr>
        <w:t>)</w:t>
      </w:r>
      <w:r w:rsidR="004139C4" w:rsidRPr="00123AB9">
        <w:rPr>
          <w:b/>
        </w:rPr>
        <w:tab/>
        <w:t>рассмотреть вопрос о заключении договоров или о совместных действиях с государствами транзита и назначения малийских трудящихся-мигрантов в целях:</w:t>
      </w:r>
    </w:p>
    <w:p w:rsidR="004139C4" w:rsidRPr="00123AB9" w:rsidRDefault="00290B2A" w:rsidP="00123AB9">
      <w:pPr>
        <w:pStyle w:val="SingleTxtGR0"/>
        <w:ind w:left="1701" w:hanging="567"/>
        <w:rPr>
          <w:b/>
        </w:rPr>
      </w:pPr>
      <w:r w:rsidRPr="00123AB9">
        <w:rPr>
          <w:b/>
        </w:rPr>
        <w:tab/>
      </w:r>
      <w:r w:rsidR="004139C4" w:rsidRPr="00123AB9">
        <w:rPr>
          <w:b/>
          <w:lang w:val="fr-CH"/>
        </w:rPr>
        <w:t>i</w:t>
      </w:r>
      <w:r w:rsidR="004139C4" w:rsidRPr="00123AB9">
        <w:rPr>
          <w:b/>
        </w:rPr>
        <w:t>)</w:t>
      </w:r>
      <w:r w:rsidR="004139C4" w:rsidRPr="00123AB9">
        <w:rPr>
          <w:b/>
        </w:rPr>
        <w:tab/>
        <w:t>обеспечения безопасной миграции, в условиях которой жизнь и ф</w:t>
      </w:r>
      <w:r w:rsidR="004139C4" w:rsidRPr="00123AB9">
        <w:rPr>
          <w:b/>
        </w:rPr>
        <w:t>и</w:t>
      </w:r>
      <w:r w:rsidR="004139C4" w:rsidRPr="00123AB9">
        <w:rPr>
          <w:b/>
        </w:rPr>
        <w:t>зическая неприкосновенность малийских трудящихся-мигрантов находятся под защитой при их попытках иммиграции, в частности миграции в Европу;</w:t>
      </w:r>
    </w:p>
    <w:p w:rsidR="004139C4" w:rsidRPr="00123AB9" w:rsidRDefault="00290B2A" w:rsidP="00123AB9">
      <w:pPr>
        <w:pStyle w:val="SingleTxtGR0"/>
        <w:ind w:left="1701" w:hanging="567"/>
        <w:rPr>
          <w:b/>
        </w:rPr>
      </w:pPr>
      <w:r w:rsidRPr="00123AB9">
        <w:rPr>
          <w:b/>
        </w:rPr>
        <w:tab/>
      </w:r>
      <w:r w:rsidR="004139C4" w:rsidRPr="00123AB9">
        <w:rPr>
          <w:b/>
          <w:lang w:val="fr-CH"/>
        </w:rPr>
        <w:t>ii</w:t>
      </w:r>
      <w:r w:rsidR="004139C4" w:rsidRPr="00123AB9">
        <w:rPr>
          <w:b/>
        </w:rPr>
        <w:t>)</w:t>
      </w:r>
      <w:r w:rsidR="004139C4" w:rsidRPr="00123AB9">
        <w:rPr>
          <w:b/>
        </w:rPr>
        <w:tab/>
        <w:t>сбора данных о количестве смертельных случаев среди гра</w:t>
      </w:r>
      <w:r w:rsidR="004139C4" w:rsidRPr="00123AB9">
        <w:rPr>
          <w:b/>
        </w:rPr>
        <w:t>ж</w:t>
      </w:r>
      <w:r w:rsidR="004139C4" w:rsidRPr="00123AB9">
        <w:rPr>
          <w:b/>
        </w:rPr>
        <w:t>дан Мали в ходе их попыток иммиграции и об обстоятельствах, при которых пр</w:t>
      </w:r>
      <w:r w:rsidR="004139C4" w:rsidRPr="00123AB9">
        <w:rPr>
          <w:b/>
        </w:rPr>
        <w:t>о</w:t>
      </w:r>
      <w:r w:rsidR="004139C4" w:rsidRPr="00123AB9">
        <w:rPr>
          <w:b/>
        </w:rPr>
        <w:t>изошли эти смертельные случаи;</w:t>
      </w:r>
    </w:p>
    <w:p w:rsidR="004139C4" w:rsidRPr="00123AB9" w:rsidRDefault="00290B2A" w:rsidP="00123AB9">
      <w:pPr>
        <w:pStyle w:val="SingleTxtGR0"/>
        <w:rPr>
          <w:b/>
        </w:rPr>
      </w:pPr>
      <w:r w:rsidRPr="00123AB9">
        <w:rPr>
          <w:b/>
        </w:rPr>
        <w:tab/>
      </w:r>
      <w:r w:rsidR="004139C4" w:rsidRPr="00123AB9">
        <w:rPr>
          <w:b/>
          <w:lang w:val="fr-CH"/>
        </w:rPr>
        <w:t>b</w:t>
      </w:r>
      <w:r w:rsidR="004139C4" w:rsidRPr="00123AB9">
        <w:rPr>
          <w:b/>
        </w:rPr>
        <w:t>)</w:t>
      </w:r>
      <w:r w:rsidR="004139C4" w:rsidRPr="00123AB9">
        <w:rPr>
          <w:b/>
        </w:rPr>
        <w:tab/>
        <w:t>приступить к принятию надлежащих мер по возбуждению ра</w:t>
      </w:r>
      <w:r w:rsidR="004139C4" w:rsidRPr="00123AB9">
        <w:rPr>
          <w:b/>
        </w:rPr>
        <w:t>с</w:t>
      </w:r>
      <w:r w:rsidR="004139C4" w:rsidRPr="00123AB9">
        <w:rPr>
          <w:b/>
        </w:rPr>
        <w:t>следований в государствах транзита и назначения, чтобы установить ли</w:t>
      </w:r>
      <w:r w:rsidR="004139C4" w:rsidRPr="00123AB9">
        <w:rPr>
          <w:b/>
        </w:rPr>
        <w:t>ч</w:t>
      </w:r>
      <w:r w:rsidR="004139C4" w:rsidRPr="00123AB9">
        <w:rPr>
          <w:b/>
        </w:rPr>
        <w:t>ность в</w:t>
      </w:r>
      <w:r w:rsidR="004139C4" w:rsidRPr="00123AB9">
        <w:rPr>
          <w:b/>
        </w:rPr>
        <w:t>и</w:t>
      </w:r>
      <w:r w:rsidR="004139C4" w:rsidRPr="00123AB9">
        <w:rPr>
          <w:b/>
        </w:rPr>
        <w:t>новных в их смерти и привлечь их к ответственности, а также чтобы облегчить опознание и репатриацию в государство-участник тел м</w:t>
      </w:r>
      <w:r w:rsidR="004139C4" w:rsidRPr="00123AB9">
        <w:rPr>
          <w:b/>
        </w:rPr>
        <w:t>а</w:t>
      </w:r>
      <w:r w:rsidR="004139C4" w:rsidRPr="00123AB9">
        <w:rPr>
          <w:b/>
        </w:rPr>
        <w:t>лийцев, погибших при попытке иммиграции;</w:t>
      </w:r>
    </w:p>
    <w:p w:rsidR="004139C4" w:rsidRPr="00123AB9" w:rsidRDefault="00290B2A" w:rsidP="00123AB9">
      <w:pPr>
        <w:pStyle w:val="SingleTxtGR0"/>
        <w:rPr>
          <w:b/>
        </w:rPr>
      </w:pPr>
      <w:r w:rsidRPr="00123AB9">
        <w:rPr>
          <w:b/>
        </w:rPr>
        <w:tab/>
      </w:r>
      <w:r w:rsidR="004139C4" w:rsidRPr="00123AB9">
        <w:rPr>
          <w:b/>
          <w:lang w:val="fr-CH"/>
        </w:rPr>
        <w:t>c</w:t>
      </w:r>
      <w:r w:rsidR="004139C4" w:rsidRPr="00123AB9">
        <w:rPr>
          <w:b/>
        </w:rPr>
        <w:t>)</w:t>
      </w:r>
      <w:r w:rsidR="004139C4" w:rsidRPr="00123AB9">
        <w:rPr>
          <w:b/>
        </w:rPr>
        <w:tab/>
        <w:t>информировать семьи малийцев, погибших при попытке и</w:t>
      </w:r>
      <w:r w:rsidR="004139C4" w:rsidRPr="00123AB9">
        <w:rPr>
          <w:b/>
        </w:rPr>
        <w:t>м</w:t>
      </w:r>
      <w:r w:rsidR="004139C4" w:rsidRPr="00123AB9">
        <w:rPr>
          <w:b/>
        </w:rPr>
        <w:t>миграции, и вести с ними сотрудничест</w:t>
      </w:r>
      <w:r w:rsidR="00123AB9">
        <w:rPr>
          <w:b/>
        </w:rPr>
        <w:t>во.</w:t>
      </w:r>
    </w:p>
    <w:p w:rsidR="004139C4" w:rsidRPr="00364605" w:rsidRDefault="004139C4" w:rsidP="00123AB9">
      <w:pPr>
        <w:pStyle w:val="H1GR"/>
      </w:pPr>
      <w:r w:rsidRPr="00364605">
        <w:tab/>
        <w:t>6.</w:t>
      </w:r>
      <w:r w:rsidRPr="00364605">
        <w:tab/>
        <w:t xml:space="preserve">Последующие меры и распространение информации </w:t>
      </w:r>
    </w:p>
    <w:p w:rsidR="004139C4" w:rsidRPr="00123AB9" w:rsidRDefault="00123AB9" w:rsidP="00123AB9">
      <w:pPr>
        <w:pStyle w:val="H23GR"/>
        <w:rPr>
          <w:lang w:val="en-US"/>
        </w:rPr>
      </w:pPr>
      <w:r>
        <w:tab/>
      </w:r>
      <w:r>
        <w:tab/>
        <w:t>Последующие меры</w:t>
      </w:r>
    </w:p>
    <w:p w:rsidR="004139C4" w:rsidRPr="00123AB9" w:rsidRDefault="00290B2A" w:rsidP="00123AB9">
      <w:pPr>
        <w:pStyle w:val="SingleTxtGR0"/>
        <w:rPr>
          <w:b/>
        </w:rPr>
      </w:pPr>
      <w:r w:rsidRPr="00364605">
        <w:rPr>
          <w:bCs/>
        </w:rPr>
        <w:t>50.</w:t>
      </w:r>
      <w:r w:rsidRPr="00364605">
        <w:rPr>
          <w:bCs/>
        </w:rPr>
        <w:tab/>
      </w:r>
      <w:r w:rsidR="004139C4" w:rsidRPr="00123AB9">
        <w:rPr>
          <w:b/>
        </w:rPr>
        <w:t>Комитет обращается к государству-участнику с просьбой включить в свой третий периодический доклад подробную информацию о мерах, пр</w:t>
      </w:r>
      <w:r w:rsidR="004139C4" w:rsidRPr="00123AB9">
        <w:rPr>
          <w:b/>
        </w:rPr>
        <w:t>и</w:t>
      </w:r>
      <w:r w:rsidR="004139C4" w:rsidRPr="00123AB9">
        <w:rPr>
          <w:b/>
        </w:rPr>
        <w:t>нятых для выполнения рекомендаций, сформулированных в настоящих заключител</w:t>
      </w:r>
      <w:r w:rsidR="004139C4" w:rsidRPr="00123AB9">
        <w:rPr>
          <w:b/>
        </w:rPr>
        <w:t>ь</w:t>
      </w:r>
      <w:r w:rsidR="004139C4" w:rsidRPr="00123AB9">
        <w:rPr>
          <w:b/>
        </w:rPr>
        <w:t>ных замечаниях. Комитет рекомендует государству-участнику принять все необходимые меры для обеспечения выполнения настоящих рекомендаций.</w:t>
      </w:r>
    </w:p>
    <w:p w:rsidR="004139C4" w:rsidRPr="00364605" w:rsidRDefault="00290B2A" w:rsidP="00123AB9">
      <w:pPr>
        <w:pStyle w:val="SingleTxtGR0"/>
      </w:pPr>
      <w:r w:rsidRPr="00364605">
        <w:rPr>
          <w:bCs/>
        </w:rPr>
        <w:t>51.</w:t>
      </w:r>
      <w:r w:rsidRPr="00364605">
        <w:rPr>
          <w:bCs/>
        </w:rPr>
        <w:tab/>
      </w:r>
      <w:r w:rsidR="004139C4" w:rsidRPr="00123AB9">
        <w:rPr>
          <w:b/>
        </w:rPr>
        <w:t>Комитет обращается к государству-участнику с просьбой обеспечить широкое участие всех министерств и ведомств в подготовке третьего п</w:t>
      </w:r>
      <w:r w:rsidR="004139C4" w:rsidRPr="00123AB9">
        <w:rPr>
          <w:b/>
        </w:rPr>
        <w:t>е</w:t>
      </w:r>
      <w:r w:rsidR="004139C4" w:rsidRPr="00123AB9">
        <w:rPr>
          <w:b/>
        </w:rPr>
        <w:t>риодич</w:t>
      </w:r>
      <w:r w:rsidR="004139C4" w:rsidRPr="00123AB9">
        <w:rPr>
          <w:b/>
        </w:rPr>
        <w:t>е</w:t>
      </w:r>
      <w:r w:rsidR="004139C4" w:rsidRPr="00123AB9">
        <w:rPr>
          <w:b/>
        </w:rPr>
        <w:t>ского доклада и провести в этой связи консультации с различными организациями по защите прав трудящихся-мигрантов и прав человека. Комитет предл</w:t>
      </w:r>
      <w:r w:rsidR="004139C4" w:rsidRPr="00123AB9">
        <w:rPr>
          <w:b/>
        </w:rPr>
        <w:t>а</w:t>
      </w:r>
      <w:r w:rsidR="004139C4" w:rsidRPr="00123AB9">
        <w:rPr>
          <w:b/>
        </w:rPr>
        <w:t>гает государству-участнику обратиться с этой целью за технической помощью к Отделу по правам человека Многопрофильной комплексной миссии Организации Объединенных Наций по стабилиз</w:t>
      </w:r>
      <w:r w:rsidR="004139C4" w:rsidRPr="00123AB9">
        <w:rPr>
          <w:b/>
        </w:rPr>
        <w:t>а</w:t>
      </w:r>
      <w:r w:rsidR="004139C4" w:rsidRPr="00123AB9">
        <w:rPr>
          <w:b/>
        </w:rPr>
        <w:t>ции в Мали (МИНУСМА).</w:t>
      </w:r>
    </w:p>
    <w:p w:rsidR="004139C4" w:rsidRPr="00123AB9" w:rsidRDefault="00123AB9" w:rsidP="00123AB9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4139C4" w:rsidRPr="00364605">
        <w:t>Распространение инфор</w:t>
      </w:r>
      <w:r>
        <w:t>мации</w:t>
      </w:r>
    </w:p>
    <w:p w:rsidR="004139C4" w:rsidRPr="00123AB9" w:rsidRDefault="00290B2A" w:rsidP="00123AB9">
      <w:pPr>
        <w:pStyle w:val="SingleTxtGR0"/>
      </w:pPr>
      <w:r w:rsidRPr="00364605">
        <w:rPr>
          <w:bCs/>
        </w:rPr>
        <w:t>52.</w:t>
      </w:r>
      <w:r w:rsidRPr="00364605">
        <w:rPr>
          <w:bCs/>
        </w:rPr>
        <w:tab/>
      </w:r>
      <w:r w:rsidR="004139C4" w:rsidRPr="00123AB9">
        <w:rPr>
          <w:b/>
        </w:rPr>
        <w:t>Комитет также обращается к государству-участнику с просьбой ш</w:t>
      </w:r>
      <w:r w:rsidR="004139C4" w:rsidRPr="00123AB9">
        <w:rPr>
          <w:b/>
        </w:rPr>
        <w:t>и</w:t>
      </w:r>
      <w:r w:rsidR="004139C4" w:rsidRPr="00123AB9">
        <w:rPr>
          <w:b/>
        </w:rPr>
        <w:t>роко распространить настоящие заключительные замечания, в частности среди сотрудников государственных органов, депутатов Национального с</w:t>
      </w:r>
      <w:r w:rsidR="004139C4" w:rsidRPr="00123AB9">
        <w:rPr>
          <w:b/>
        </w:rPr>
        <w:t>о</w:t>
      </w:r>
      <w:r w:rsidR="004139C4" w:rsidRPr="00123AB9">
        <w:rPr>
          <w:b/>
        </w:rPr>
        <w:t>брания, судебных органов, компетентных местных властей, неправител</w:t>
      </w:r>
      <w:r w:rsidR="004139C4" w:rsidRPr="00123AB9">
        <w:rPr>
          <w:b/>
        </w:rPr>
        <w:t>ь</w:t>
      </w:r>
      <w:r w:rsidR="004139C4" w:rsidRPr="00123AB9">
        <w:rPr>
          <w:b/>
        </w:rPr>
        <w:t>ственных организаций и других членов гражданского общества, а также предпринять шаги для ознакомления с ними малийских мигрантов за гр</w:t>
      </w:r>
      <w:r w:rsidR="004139C4" w:rsidRPr="00123AB9">
        <w:rPr>
          <w:b/>
        </w:rPr>
        <w:t>а</w:t>
      </w:r>
      <w:r w:rsidR="004139C4" w:rsidRPr="00123AB9">
        <w:rPr>
          <w:b/>
        </w:rPr>
        <w:t>ницей и иностранных трудящихся-мигрантов, проживающих на террит</w:t>
      </w:r>
      <w:r w:rsidR="004139C4" w:rsidRPr="00123AB9">
        <w:rPr>
          <w:b/>
        </w:rPr>
        <w:t>о</w:t>
      </w:r>
      <w:r w:rsidR="004139C4" w:rsidRPr="00123AB9">
        <w:rPr>
          <w:b/>
        </w:rPr>
        <w:t>рии государства-участника или следующих через нее транзитом.</w:t>
      </w:r>
    </w:p>
    <w:p w:rsidR="004139C4" w:rsidRPr="00364605" w:rsidRDefault="004139C4" w:rsidP="00123AB9">
      <w:pPr>
        <w:pStyle w:val="H1GR"/>
      </w:pPr>
      <w:r w:rsidRPr="00364605">
        <w:tab/>
        <w:t>7.</w:t>
      </w:r>
      <w:r w:rsidRPr="00364605">
        <w:tab/>
        <w:t>Следующий периодический доклад</w:t>
      </w:r>
    </w:p>
    <w:p w:rsidR="004139C4" w:rsidRPr="00123AB9" w:rsidRDefault="00290B2A" w:rsidP="00123AB9">
      <w:pPr>
        <w:pStyle w:val="SingleTxtGR0"/>
        <w:rPr>
          <w:b/>
        </w:rPr>
      </w:pPr>
      <w:r w:rsidRPr="00290B2A">
        <w:t>53.</w:t>
      </w:r>
      <w:r w:rsidRPr="00290B2A">
        <w:tab/>
      </w:r>
      <w:r w:rsidR="004139C4" w:rsidRPr="00123AB9">
        <w:rPr>
          <w:b/>
        </w:rPr>
        <w:t>Комитет предлагает государству-участнику представить свой третий периодич</w:t>
      </w:r>
      <w:r w:rsidR="004139C4" w:rsidRPr="00123AB9">
        <w:rPr>
          <w:b/>
        </w:rPr>
        <w:t>е</w:t>
      </w:r>
      <w:r w:rsidR="004139C4" w:rsidRPr="00123AB9">
        <w:rPr>
          <w:b/>
        </w:rPr>
        <w:t>ский доклад не позднее 1 мая 2019 года. Кроме того, государство-участник может прибегнуть к упрощенной процедуре представления до</w:t>
      </w:r>
      <w:r w:rsidR="004139C4" w:rsidRPr="00123AB9">
        <w:rPr>
          <w:b/>
        </w:rPr>
        <w:t>к</w:t>
      </w:r>
      <w:r w:rsidR="004139C4" w:rsidRPr="00123AB9">
        <w:rPr>
          <w:b/>
        </w:rPr>
        <w:t>ладов, согласно которой Комитет составляет перечень вопросов, который затем препровождается государству-участнику для ответов. Ответы гос</w:t>
      </w:r>
      <w:r w:rsidR="004139C4" w:rsidRPr="00123AB9">
        <w:rPr>
          <w:b/>
        </w:rPr>
        <w:t>у</w:t>
      </w:r>
      <w:r w:rsidR="004139C4" w:rsidRPr="00123AB9">
        <w:rPr>
          <w:b/>
        </w:rPr>
        <w:t>дарства-участника на перечень вопросов будут представлять собой доклад государства-участника по смыслу статьи 73 Конвенции, что освобождает государство-участник от обязанности представлять традиционный пери</w:t>
      </w:r>
      <w:r w:rsidR="004139C4" w:rsidRPr="00123AB9">
        <w:rPr>
          <w:b/>
        </w:rPr>
        <w:t>о</w:t>
      </w:r>
      <w:r w:rsidR="004139C4" w:rsidRPr="00123AB9">
        <w:rPr>
          <w:b/>
        </w:rPr>
        <w:t>дический доклад. Эта новая факультативная процедура представления докладов была принята Комитетом на его четырнадцатой сессии в апреле 2011 года (см. А/66/48, пункт 26).</w:t>
      </w:r>
    </w:p>
    <w:p w:rsidR="004139C4" w:rsidRDefault="00290B2A" w:rsidP="00123AB9">
      <w:pPr>
        <w:pStyle w:val="SingleTxtGR0"/>
        <w:rPr>
          <w:b/>
          <w:lang w:val="en-US"/>
        </w:rPr>
      </w:pPr>
      <w:r w:rsidRPr="00364605">
        <w:t>54.</w:t>
      </w:r>
      <w:r w:rsidRPr="00364605">
        <w:tab/>
      </w:r>
      <w:r w:rsidR="004139C4" w:rsidRPr="00123AB9">
        <w:rPr>
          <w:b/>
        </w:rPr>
        <w:t>Комитет предлагает государству-участнику следовать согласованным р</w:t>
      </w:r>
      <w:r w:rsidR="004139C4" w:rsidRPr="00123AB9">
        <w:rPr>
          <w:b/>
        </w:rPr>
        <w:t>у</w:t>
      </w:r>
      <w:r w:rsidR="004139C4" w:rsidRPr="00123AB9">
        <w:rPr>
          <w:b/>
        </w:rPr>
        <w:t>ководящим принципам подготовки докладов, представляемых органам, учрежденным</w:t>
      </w:r>
      <w:r w:rsidRPr="00123AB9">
        <w:rPr>
          <w:b/>
        </w:rPr>
        <w:t xml:space="preserve"> </w:t>
      </w:r>
      <w:r w:rsidR="004139C4" w:rsidRPr="00123AB9">
        <w:rPr>
          <w:b/>
        </w:rPr>
        <w:t>с</w:t>
      </w:r>
      <w:r w:rsidR="004139C4" w:rsidRPr="00123AB9">
        <w:rPr>
          <w:b/>
        </w:rPr>
        <w:t>о</w:t>
      </w:r>
      <w:r w:rsidR="004139C4" w:rsidRPr="00123AB9">
        <w:rPr>
          <w:b/>
        </w:rPr>
        <w:t>гласно международным договорам о правах человека (HRI/GEN/2/Rev.6), в частности руководящим принципам подготовки о</w:t>
      </w:r>
      <w:r w:rsidR="004139C4" w:rsidRPr="00123AB9">
        <w:rPr>
          <w:b/>
        </w:rPr>
        <w:t>б</w:t>
      </w:r>
      <w:r w:rsidR="004139C4" w:rsidRPr="00123AB9">
        <w:rPr>
          <w:b/>
        </w:rPr>
        <w:t>щего базового документа и докладов по отдельным договорам. Объем д</w:t>
      </w:r>
      <w:r w:rsidR="004139C4" w:rsidRPr="00123AB9">
        <w:rPr>
          <w:b/>
        </w:rPr>
        <w:t>о</w:t>
      </w:r>
      <w:r w:rsidR="004139C4" w:rsidRPr="00123AB9">
        <w:rPr>
          <w:b/>
        </w:rPr>
        <w:t>кумента по Конвенции должен составлять не более 40 страниц, а объем о</w:t>
      </w:r>
      <w:r w:rsidR="004139C4" w:rsidRPr="00123AB9">
        <w:rPr>
          <w:b/>
        </w:rPr>
        <w:t>б</w:t>
      </w:r>
      <w:r w:rsidR="004139C4" w:rsidRPr="00123AB9">
        <w:rPr>
          <w:b/>
        </w:rPr>
        <w:t>новлен</w:t>
      </w:r>
      <w:r w:rsidR="00663742">
        <w:rPr>
          <w:b/>
        </w:rPr>
        <w:t>ного общего базового документа −</w:t>
      </w:r>
      <w:r w:rsidR="004139C4" w:rsidRPr="00123AB9">
        <w:rPr>
          <w:b/>
        </w:rPr>
        <w:t xml:space="preserve"> не более 80 страниц. В этой связи государству-участнику предлагается обратиться в Управление Верховного комиссара Орг</w:t>
      </w:r>
      <w:r w:rsidR="004139C4" w:rsidRPr="00123AB9">
        <w:rPr>
          <w:b/>
        </w:rPr>
        <w:t>а</w:t>
      </w:r>
      <w:r w:rsidR="004139C4" w:rsidRPr="00123AB9">
        <w:rPr>
          <w:b/>
        </w:rPr>
        <w:t>низации Объединенных Наций по правам человека с просьбой об оказании те</w:t>
      </w:r>
      <w:r w:rsidR="004139C4" w:rsidRPr="00123AB9">
        <w:rPr>
          <w:b/>
        </w:rPr>
        <w:t>х</w:t>
      </w:r>
      <w:r w:rsidR="004139C4" w:rsidRPr="00123AB9">
        <w:rPr>
          <w:b/>
        </w:rPr>
        <w:t>нической помощи.</w:t>
      </w:r>
    </w:p>
    <w:p w:rsidR="007E7D83" w:rsidRPr="007E7D83" w:rsidRDefault="007E7D83" w:rsidP="007E7D83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7E7D83" w:rsidRPr="007E7D83" w:rsidSect="00CD6A0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60A" w:rsidRDefault="002B660A">
      <w:r>
        <w:rPr>
          <w:lang w:val="en-US"/>
        </w:rPr>
        <w:tab/>
      </w:r>
      <w:r>
        <w:separator/>
      </w:r>
    </w:p>
  </w:endnote>
  <w:endnote w:type="continuationSeparator" w:id="0">
    <w:p w:rsidR="002B660A" w:rsidRDefault="002B6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E0" w:rsidRPr="009A6F4A" w:rsidRDefault="00AB20E0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83F4A"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lang w:val="en-US"/>
      </w:rPr>
      <w:tab/>
      <w:t>GE.</w:t>
    </w:r>
    <w:r>
      <w:rPr>
        <w:lang w:val="ru-RU"/>
      </w:rPr>
      <w:t>1</w:t>
    </w:r>
    <w:r>
      <w:rPr>
        <w:lang w:val="en-US"/>
      </w:rPr>
      <w:t>4-42981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E0" w:rsidRPr="009A6F4A" w:rsidRDefault="00AB20E0">
    <w:pPr>
      <w:pStyle w:val="Footer"/>
      <w:rPr>
        <w:lang w:val="en-US"/>
      </w:rPr>
    </w:pPr>
    <w:r>
      <w:rPr>
        <w:lang w:val="en-US"/>
      </w:rPr>
      <w:t>GE.</w:t>
    </w:r>
    <w:r>
      <w:rPr>
        <w:lang w:val="ru-RU"/>
      </w:rPr>
      <w:t>1</w:t>
    </w:r>
    <w:r>
      <w:rPr>
        <w:lang w:val="en-US"/>
      </w:rPr>
      <w:t>4-42981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83F4A"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bottom w:val="none" w:sz="0" w:space="0" w:color="auto"/>
      </w:tblBorders>
      <w:tblLook w:val="01E0"/>
    </w:tblPr>
    <w:tblGrid>
      <w:gridCol w:w="3979"/>
      <w:gridCol w:w="4655"/>
      <w:gridCol w:w="1221"/>
    </w:tblGrid>
    <w:tr w:rsidR="00AB20E0" w:rsidTr="00840BC7">
      <w:trPr>
        <w:cnfStyle w:val="100000000000"/>
        <w:trHeight w:val="438"/>
      </w:trPr>
      <w:tc>
        <w:tcPr>
          <w:tcW w:w="4068" w:type="dxa"/>
          <w:vAlign w:val="bottom"/>
        </w:tcPr>
        <w:p w:rsidR="00AB20E0" w:rsidRPr="001F08D4" w:rsidRDefault="00AB20E0" w:rsidP="00840BC7">
          <w:pPr>
            <w:rPr>
              <w:sz w:val="20"/>
            </w:rPr>
          </w:pPr>
          <w:r w:rsidRPr="001F08D4">
            <w:rPr>
              <w:sz w:val="20"/>
              <w:lang w:val="en-US"/>
            </w:rPr>
            <w:t>GE</w:t>
          </w:r>
          <w:r>
            <w:rPr>
              <w:sz w:val="20"/>
              <w:lang w:val="en-US"/>
            </w:rPr>
            <w:t>.14</w:t>
          </w:r>
          <w:r w:rsidRPr="001F08D4">
            <w:rPr>
              <w:sz w:val="20"/>
              <w:lang w:val="en-US"/>
            </w:rPr>
            <w:t>-</w:t>
          </w:r>
          <w:r>
            <w:rPr>
              <w:sz w:val="20"/>
              <w:lang w:val="en-US"/>
            </w:rPr>
            <w:t xml:space="preserve">42981 </w:t>
          </w:r>
          <w:r w:rsidRPr="001F08D4">
            <w:rPr>
              <w:sz w:val="20"/>
              <w:lang w:val="en-US"/>
            </w:rPr>
            <w:t xml:space="preserve"> (R)</w:t>
          </w:r>
          <w:r>
            <w:rPr>
              <w:sz w:val="20"/>
              <w:lang w:val="en-US"/>
            </w:rPr>
            <w:t xml:space="preserve">  030614  040614</w:t>
          </w:r>
        </w:p>
      </w:tc>
      <w:tc>
        <w:tcPr>
          <w:tcW w:w="4663" w:type="dxa"/>
          <w:vMerge w:val="restart"/>
          <w:vAlign w:val="bottom"/>
        </w:tcPr>
        <w:p w:rsidR="00AB20E0" w:rsidRDefault="00AB20E0" w:rsidP="00840BC7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AB20E0" w:rsidRDefault="00AB20E0" w:rsidP="00840BC7">
          <w:pPr>
            <w:jc w:val="right"/>
          </w:pPr>
          <w:r>
            <w:pict>
              <v:shape id="_x0000_i1027" type="#_x0000_t75" style="width:50.25pt;height:50.25pt">
                <v:imagedata r:id="rId2" o:title="2&amp;Size=2&amp;Lang=R"/>
              </v:shape>
            </w:pict>
          </w:r>
        </w:p>
      </w:tc>
    </w:tr>
    <w:tr w:rsidR="00AB20E0" w:rsidRPr="00797A78" w:rsidTr="00840BC7">
      <w:tc>
        <w:tcPr>
          <w:tcW w:w="4068" w:type="dxa"/>
          <w:vAlign w:val="bottom"/>
        </w:tcPr>
        <w:p w:rsidR="00AB20E0" w:rsidRPr="007E7D83" w:rsidRDefault="00AB20E0" w:rsidP="00840BC7">
          <w:pP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7E7D8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7E7D8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E7D8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7E7D8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7E7D8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7E7D8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7E7D8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7E7D8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E7D8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AB20E0" w:rsidRDefault="00AB20E0" w:rsidP="00840BC7"/>
      </w:tc>
      <w:tc>
        <w:tcPr>
          <w:tcW w:w="1124" w:type="dxa"/>
          <w:vMerge/>
        </w:tcPr>
        <w:p w:rsidR="00AB20E0" w:rsidRDefault="00AB20E0" w:rsidP="00840BC7"/>
      </w:tc>
    </w:tr>
  </w:tbl>
  <w:p w:rsidR="00AB20E0" w:rsidRDefault="00AB20E0" w:rsidP="001F08D4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60A" w:rsidRPr="00F71F63" w:rsidRDefault="002B660A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2B660A" w:rsidRPr="00F71F63" w:rsidRDefault="002B660A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2B660A" w:rsidRPr="00635E86" w:rsidRDefault="002B660A" w:rsidP="00635E86">
      <w:pPr>
        <w:pStyle w:val="Footer"/>
      </w:pPr>
    </w:p>
  </w:footnote>
  <w:footnote w:id="1">
    <w:p w:rsidR="00AB20E0" w:rsidRPr="00364605" w:rsidRDefault="00AB20E0" w:rsidP="004139C4">
      <w:pPr>
        <w:pStyle w:val="FootnoteText"/>
        <w:rPr>
          <w:lang w:val="ru-RU"/>
        </w:rPr>
      </w:pPr>
      <w:r w:rsidRPr="00A75CBE">
        <w:rPr>
          <w:rStyle w:val="FootnoteReference"/>
          <w:lang w:val="ru-RU"/>
        </w:rPr>
        <w:tab/>
      </w:r>
      <w:r w:rsidRPr="007E7D83">
        <w:rPr>
          <w:rStyle w:val="FootnoteReference"/>
          <w:sz w:val="20"/>
          <w:vertAlign w:val="baseline"/>
          <w:lang w:val="ru-RU"/>
        </w:rPr>
        <w:t>*</w:t>
      </w:r>
      <w:r w:rsidRPr="00A75CBE">
        <w:rPr>
          <w:rStyle w:val="FootnoteReference"/>
          <w:sz w:val="20"/>
          <w:lang w:val="ru-RU"/>
        </w:rPr>
        <w:tab/>
      </w:r>
      <w:r w:rsidRPr="001B15E8">
        <w:t>Приняты Комитетом на его двадцатой сессии (31марта – 11 апреля 2014 года).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E0" w:rsidRPr="007E7D83" w:rsidRDefault="00AB20E0" w:rsidP="007E7D83">
    <w:pPr>
      <w:pStyle w:val="Header"/>
      <w:rPr>
        <w:lang w:val="en-US"/>
      </w:rPr>
    </w:pPr>
    <w:r w:rsidRPr="007E7D83">
      <w:rPr>
        <w:lang w:val="en-US"/>
      </w:rPr>
      <w:t>CMW/C/MLI/CO/2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E0" w:rsidRPr="007E7D83" w:rsidRDefault="00AB20E0">
    <w:pPr>
      <w:pStyle w:val="Header"/>
      <w:rPr>
        <w:lang w:val="en-US"/>
      </w:rPr>
    </w:pPr>
    <w:r>
      <w:rPr>
        <w:lang w:val="en-US"/>
      </w:rPr>
      <w:tab/>
    </w:r>
    <w:r w:rsidRPr="007E7D83">
      <w:rPr>
        <w:lang w:val="en-US"/>
      </w:rPr>
      <w:t>CMW/C/MLI/CO/2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9836393"/>
    <w:multiLevelType w:val="hybridMultilevel"/>
    <w:tmpl w:val="1E5C36CC"/>
    <w:lvl w:ilvl="0" w:tplc="F2C6502C">
      <w:start w:val="1"/>
      <w:numFmt w:val="decimal"/>
      <w:lvlText w:val="%1.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F4D1F6">
      <w:start w:val="2"/>
      <w:numFmt w:val="decimal"/>
      <w:lvlText w:val="%3."/>
      <w:lvlJc w:val="left"/>
      <w:pPr>
        <w:tabs>
          <w:tab w:val="num" w:pos="1701"/>
        </w:tabs>
        <w:ind w:left="1134" w:firstLine="0"/>
      </w:pPr>
      <w:rPr>
        <w:rFonts w:hint="default"/>
        <w:b w:val="0"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5978EB"/>
    <w:multiLevelType w:val="multilevel"/>
    <w:tmpl w:val="ACFCEC40"/>
    <w:lvl w:ilvl="0">
      <w:start w:val="1"/>
      <w:numFmt w:val="decimal"/>
      <w:lvlText w:val="%1.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701"/>
        </w:tabs>
        <w:ind w:left="1134" w:firstLine="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E26093F"/>
    <w:multiLevelType w:val="multilevel"/>
    <w:tmpl w:val="A8A681B8"/>
    <w:lvl w:ilvl="0">
      <w:start w:val="1"/>
      <w:numFmt w:val="decimal"/>
      <w:lvlText w:val="%1.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17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6"/>
  </w:num>
  <w:num w:numId="18">
    <w:abstractNumId w:val="13"/>
  </w:num>
  <w:num w:numId="19">
    <w:abstractNumId w:val="13"/>
  </w:num>
  <w:num w:numId="20">
    <w:abstractNumId w:val="16"/>
  </w:num>
  <w:num w:numId="21">
    <w:abstractNumId w:val="13"/>
  </w:num>
  <w:num w:numId="22">
    <w:abstractNumId w:val="15"/>
  </w:num>
  <w:num w:numId="23">
    <w:abstractNumId w:val="15"/>
  </w:num>
  <w:num w:numId="24">
    <w:abstractNumId w:val="11"/>
  </w:num>
  <w:num w:numId="25">
    <w:abstractNumId w:val="18"/>
  </w:num>
  <w:num w:numId="26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4DB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55EC3"/>
    <w:rsid w:val="0006401A"/>
    <w:rsid w:val="000672CB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23AB9"/>
    <w:rsid w:val="001463F7"/>
    <w:rsid w:val="00150297"/>
    <w:rsid w:val="0015769C"/>
    <w:rsid w:val="00166206"/>
    <w:rsid w:val="00180752"/>
    <w:rsid w:val="00185076"/>
    <w:rsid w:val="0018543C"/>
    <w:rsid w:val="00190231"/>
    <w:rsid w:val="00192ABD"/>
    <w:rsid w:val="001A75D5"/>
    <w:rsid w:val="001A7D40"/>
    <w:rsid w:val="001B15E8"/>
    <w:rsid w:val="001D03D8"/>
    <w:rsid w:val="001D07F7"/>
    <w:rsid w:val="001D7B8F"/>
    <w:rsid w:val="001E48EE"/>
    <w:rsid w:val="001F08D4"/>
    <w:rsid w:val="001F2D04"/>
    <w:rsid w:val="0020059C"/>
    <w:rsid w:val="002019BD"/>
    <w:rsid w:val="00232D42"/>
    <w:rsid w:val="00237334"/>
    <w:rsid w:val="002444F4"/>
    <w:rsid w:val="0024612C"/>
    <w:rsid w:val="002629A0"/>
    <w:rsid w:val="0028492B"/>
    <w:rsid w:val="00290B2A"/>
    <w:rsid w:val="002914F9"/>
    <w:rsid w:val="00291C8F"/>
    <w:rsid w:val="002B660A"/>
    <w:rsid w:val="002C5036"/>
    <w:rsid w:val="002C6A71"/>
    <w:rsid w:val="002C6D5F"/>
    <w:rsid w:val="002D15EA"/>
    <w:rsid w:val="002D6C07"/>
    <w:rsid w:val="002E0CE6"/>
    <w:rsid w:val="002E1163"/>
    <w:rsid w:val="002E43F3"/>
    <w:rsid w:val="003019D0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39C4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4F4738"/>
    <w:rsid w:val="0051339C"/>
    <w:rsid w:val="0051412F"/>
    <w:rsid w:val="00522B6F"/>
    <w:rsid w:val="0052430E"/>
    <w:rsid w:val="005276AD"/>
    <w:rsid w:val="00540A9A"/>
    <w:rsid w:val="00543522"/>
    <w:rsid w:val="00545680"/>
    <w:rsid w:val="00554111"/>
    <w:rsid w:val="0056618E"/>
    <w:rsid w:val="00576F59"/>
    <w:rsid w:val="00577A34"/>
    <w:rsid w:val="00580AAD"/>
    <w:rsid w:val="00593A04"/>
    <w:rsid w:val="005A1BB7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3742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2053"/>
    <w:rsid w:val="00735602"/>
    <w:rsid w:val="0075279B"/>
    <w:rsid w:val="00753748"/>
    <w:rsid w:val="00762446"/>
    <w:rsid w:val="00781ACB"/>
    <w:rsid w:val="00783F4A"/>
    <w:rsid w:val="007A2720"/>
    <w:rsid w:val="007A79EB"/>
    <w:rsid w:val="007C27F9"/>
    <w:rsid w:val="007D4CA0"/>
    <w:rsid w:val="007D7A23"/>
    <w:rsid w:val="007E38C3"/>
    <w:rsid w:val="007E549E"/>
    <w:rsid w:val="007E71C9"/>
    <w:rsid w:val="007E7D83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0BC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5D0"/>
    <w:rsid w:val="008E7F13"/>
    <w:rsid w:val="008F3185"/>
    <w:rsid w:val="00915B0A"/>
    <w:rsid w:val="00926904"/>
    <w:rsid w:val="009372F0"/>
    <w:rsid w:val="00954252"/>
    <w:rsid w:val="00955022"/>
    <w:rsid w:val="00957B4D"/>
    <w:rsid w:val="00964EEA"/>
    <w:rsid w:val="00980C86"/>
    <w:rsid w:val="00992FAF"/>
    <w:rsid w:val="009B1D9B"/>
    <w:rsid w:val="009B294E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322BC"/>
    <w:rsid w:val="00A4025D"/>
    <w:rsid w:val="00A800D1"/>
    <w:rsid w:val="00A92699"/>
    <w:rsid w:val="00AA7396"/>
    <w:rsid w:val="00AB20E0"/>
    <w:rsid w:val="00AB5BF0"/>
    <w:rsid w:val="00AC1C95"/>
    <w:rsid w:val="00AC2CCB"/>
    <w:rsid w:val="00AC443A"/>
    <w:rsid w:val="00AD6919"/>
    <w:rsid w:val="00AE60E2"/>
    <w:rsid w:val="00B0169F"/>
    <w:rsid w:val="00B05F21"/>
    <w:rsid w:val="00B14EA9"/>
    <w:rsid w:val="00B30A3C"/>
    <w:rsid w:val="00B57634"/>
    <w:rsid w:val="00B81305"/>
    <w:rsid w:val="00BB17DC"/>
    <w:rsid w:val="00BB1AF9"/>
    <w:rsid w:val="00BB4C4A"/>
    <w:rsid w:val="00BD3CAE"/>
    <w:rsid w:val="00BD5F3C"/>
    <w:rsid w:val="00C07C0F"/>
    <w:rsid w:val="00C13E46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975B6"/>
    <w:rsid w:val="00CA609E"/>
    <w:rsid w:val="00CA7DA4"/>
    <w:rsid w:val="00CB31FB"/>
    <w:rsid w:val="00CD6A00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C13BA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4428"/>
    <w:rsid w:val="00F275F5"/>
    <w:rsid w:val="00F33188"/>
    <w:rsid w:val="00F35BDE"/>
    <w:rsid w:val="00F52A0E"/>
    <w:rsid w:val="00F57126"/>
    <w:rsid w:val="00F71F63"/>
    <w:rsid w:val="00F87506"/>
    <w:rsid w:val="00F92C41"/>
    <w:rsid w:val="00FA5522"/>
    <w:rsid w:val="00FA6E4A"/>
    <w:rsid w:val="00FB2B35"/>
    <w:rsid w:val="00FB44DB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CD6A00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ngleTxtGR">
    <w:name w:val="_ Single Txt_GR Знак"/>
    <w:basedOn w:val="DefaultParagraphFont"/>
    <w:link w:val="SingleTxtGR0"/>
    <w:rsid w:val="00C975B6"/>
    <w:rPr>
      <w:spacing w:val="4"/>
      <w:w w:val="103"/>
      <w:kern w:val="14"/>
      <w:lang w:val="ru-RU" w:eastAsia="en-US" w:bidi="ar-SA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0">
    <w:name w:val="_ Single Txt_GR"/>
    <w:basedOn w:val="Normal"/>
    <w:link w:val="SingleTxtGR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CM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CMW.dot</Template>
  <TotalTime>2</TotalTime>
  <Pages>1</Pages>
  <Words>3617</Words>
  <Characters>25866</Characters>
  <Application>Microsoft Office Outlook</Application>
  <DocSecurity>4</DocSecurity>
  <Lines>497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29349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Анна Киселева</dc:creator>
  <cp:keywords/>
  <dc:description/>
  <cp:lastModifiedBy>Анна Киселева</cp:lastModifiedBy>
  <cp:revision>6</cp:revision>
  <cp:lastPrinted>2014-06-04T09:49:00Z</cp:lastPrinted>
  <dcterms:created xsi:type="dcterms:W3CDTF">2014-06-04T09:48:00Z</dcterms:created>
  <dcterms:modified xsi:type="dcterms:W3CDTF">2014-06-04T09:50:00Z</dcterms:modified>
</cp:coreProperties>
</file>