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E60B9B" w:rsidRDefault="00E60B9B" w:rsidP="00DC18BF">
            <w:pPr>
              <w:spacing w:line="240" w:lineRule="atLeast"/>
              <w:jc w:val="right"/>
              <w:rPr>
                <w:sz w:val="20"/>
                <w:szCs w:val="21"/>
              </w:rPr>
            </w:pPr>
            <w:r w:rsidRPr="00E60B9B">
              <w:rPr>
                <w:sz w:val="40"/>
                <w:szCs w:val="21"/>
              </w:rPr>
              <w:t>CAT</w:t>
            </w:r>
            <w:r>
              <w:rPr>
                <w:sz w:val="20"/>
                <w:szCs w:val="21"/>
              </w:rPr>
              <w:t>/C/65/D/784/2016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E60B9B" w:rsidRPr="00E60B9B" w:rsidRDefault="00494EB8" w:rsidP="00E60B9B">
            <w:pPr>
              <w:spacing w:before="240"/>
              <w:rPr>
                <w:sz w:val="20"/>
              </w:rPr>
            </w:pPr>
            <w:r w:rsidRPr="00F124C6">
              <w:rPr>
                <w:sz w:val="20"/>
              </w:rPr>
              <w:t>Distr</w:t>
            </w:r>
            <w:r w:rsidRPr="00E60B9B">
              <w:rPr>
                <w:sz w:val="20"/>
              </w:rPr>
              <w:t>.:</w:t>
            </w:r>
            <w:r w:rsidR="00E60B9B" w:rsidRPr="00E60B9B">
              <w:rPr>
                <w:sz w:val="20"/>
              </w:rPr>
              <w:t xml:space="preserve"> General</w:t>
            </w:r>
          </w:p>
          <w:p w:rsidR="00494EB8" w:rsidRPr="00E60B9B" w:rsidRDefault="00E60B9B" w:rsidP="00E60B9B">
            <w:pPr>
              <w:spacing w:line="240" w:lineRule="atLeast"/>
              <w:rPr>
                <w:sz w:val="20"/>
              </w:rPr>
            </w:pPr>
            <w:r w:rsidRPr="00E60B9B">
              <w:rPr>
                <w:sz w:val="20"/>
              </w:rPr>
              <w:t>5 April 2019</w:t>
            </w:r>
          </w:p>
          <w:p w:rsidR="00494EB8" w:rsidRPr="00E60B9B" w:rsidRDefault="00494EB8" w:rsidP="00DC18BF">
            <w:pPr>
              <w:spacing w:line="240" w:lineRule="atLeast"/>
              <w:rPr>
                <w:sz w:val="20"/>
              </w:rPr>
            </w:pPr>
            <w:r w:rsidRPr="00E60B9B">
              <w:rPr>
                <w:sz w:val="20"/>
              </w:rPr>
              <w:t>Chinese</w:t>
            </w:r>
          </w:p>
          <w:p w:rsidR="00494EB8" w:rsidRPr="00F124C6" w:rsidRDefault="00494EB8" w:rsidP="00DC18BF">
            <w:pPr>
              <w:spacing w:line="240" w:lineRule="atLeast"/>
            </w:pPr>
            <w:r w:rsidRPr="00E60B9B">
              <w:rPr>
                <w:sz w:val="20"/>
              </w:rPr>
              <w:t>Original: English</w:t>
            </w:r>
          </w:p>
        </w:tc>
      </w:tr>
    </w:tbl>
    <w:p w:rsidR="00C87885" w:rsidRPr="00C87885" w:rsidRDefault="00C87885" w:rsidP="00C87885">
      <w:pPr>
        <w:spacing w:before="120"/>
        <w:rPr>
          <w:rFonts w:eastAsia="黑体"/>
          <w:bCs/>
          <w:szCs w:val="21"/>
        </w:rPr>
      </w:pPr>
      <w:r w:rsidRPr="00C87885">
        <w:rPr>
          <w:rFonts w:eastAsia="黑体" w:hint="eastAsia"/>
          <w:bCs/>
          <w:szCs w:val="21"/>
          <w:lang w:val="zh-CN"/>
        </w:rPr>
        <w:t>禁止酷刑委员会</w:t>
      </w:r>
    </w:p>
    <w:p w:rsidR="00C87885" w:rsidRPr="00EF413B" w:rsidRDefault="00C87885" w:rsidP="00EF413B">
      <w:pPr>
        <w:pStyle w:val="HChGC"/>
        <w:rPr>
          <w:b/>
          <w:bCs/>
          <w:color w:val="0000CC"/>
        </w:rPr>
      </w:pPr>
      <w:r w:rsidRPr="006B6669">
        <w:rPr>
          <w:lang w:val="zh-CN"/>
        </w:rPr>
        <w:tab/>
      </w:r>
      <w:r w:rsidRPr="006B6669">
        <w:rPr>
          <w:lang w:val="zh-CN"/>
        </w:rPr>
        <w:tab/>
      </w:r>
      <w:r w:rsidRPr="006B6669">
        <w:rPr>
          <w:lang w:val="zh-CN"/>
        </w:rPr>
        <w:t>委员会根据《公约》第</w:t>
      </w:r>
      <w:r w:rsidRPr="006B6669">
        <w:rPr>
          <w:lang w:val="zh-CN"/>
        </w:rPr>
        <w:t>22</w:t>
      </w:r>
      <w:r w:rsidRPr="006B6669">
        <w:rPr>
          <w:lang w:val="zh-CN"/>
        </w:rPr>
        <w:t>条通过的关于第</w:t>
      </w:r>
      <w:r w:rsidRPr="006B6669">
        <w:rPr>
          <w:lang w:val="zh-CN"/>
        </w:rPr>
        <w:t>784/2016</w:t>
      </w:r>
      <w:r w:rsidRPr="006B6669">
        <w:rPr>
          <w:lang w:val="zh-CN"/>
        </w:rPr>
        <w:t>号来文的决定</w:t>
      </w:r>
      <w:r w:rsidRPr="00EF413B">
        <w:rPr>
          <w:bCs/>
          <w:color w:val="0000CC"/>
          <w:lang w:val="zh-CN"/>
        </w:rPr>
        <w:footnoteReference w:customMarkFollows="1" w:id="2"/>
        <w:t>*</w:t>
      </w:r>
      <w:r w:rsidR="00EF413B">
        <w:rPr>
          <w:rFonts w:hint="eastAsia"/>
          <w:color w:val="0000CC"/>
          <w:lang w:val="zh-CN"/>
        </w:rPr>
        <w:t xml:space="preserve"> </w:t>
      </w:r>
      <w:r w:rsidRPr="00EF413B">
        <w:rPr>
          <w:bCs/>
          <w:color w:val="0000CC"/>
          <w:lang w:val="zh-CN"/>
        </w:rPr>
        <w:footnoteReference w:customMarkFollows="1" w:id="3"/>
        <w:t>**</w:t>
      </w:r>
      <w:r w:rsidR="00EF413B">
        <w:rPr>
          <w:rFonts w:hint="eastAsia"/>
          <w:color w:val="0000CC"/>
          <w:lang w:val="zh-CN"/>
        </w:rPr>
        <w:t xml:space="preserve"> </w:t>
      </w:r>
      <w:r w:rsidRPr="00EF413B">
        <w:rPr>
          <w:bCs/>
          <w:color w:val="0000CC"/>
          <w:lang w:val="zh-CN"/>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835"/>
        <w:gridCol w:w="4110"/>
      </w:tblGrid>
      <w:tr w:rsidR="009D6EC1" w:rsidRPr="005449F5" w:rsidTr="0045437C">
        <w:tc>
          <w:tcPr>
            <w:tcW w:w="2835" w:type="dxa"/>
            <w:shd w:val="clear" w:color="auto" w:fill="auto"/>
          </w:tcPr>
          <w:p w:rsidR="009D6EC1" w:rsidRPr="00222038" w:rsidRDefault="009D6EC1" w:rsidP="00151EF2">
            <w:pPr>
              <w:pStyle w:val="SingleTxtG"/>
              <w:ind w:left="0" w:right="0"/>
              <w:rPr>
                <w:rFonts w:ascii="楷体" w:eastAsia="楷体" w:hAnsi="楷体"/>
                <w:iCs/>
                <w:szCs w:val="21"/>
                <w:lang w:val="zh-CN"/>
              </w:rPr>
            </w:pPr>
            <w:r w:rsidRPr="00222038">
              <w:rPr>
                <w:rFonts w:ascii="楷体" w:eastAsia="楷体" w:hAnsi="楷体"/>
                <w:iCs/>
                <w:szCs w:val="21"/>
                <w:lang w:val="zh-CN"/>
              </w:rPr>
              <w:t>来文提交人：</w:t>
            </w:r>
          </w:p>
        </w:tc>
        <w:tc>
          <w:tcPr>
            <w:tcW w:w="4110" w:type="dxa"/>
            <w:shd w:val="clear" w:color="auto" w:fill="auto"/>
          </w:tcPr>
          <w:p w:rsidR="009D6EC1" w:rsidRPr="001F6066" w:rsidRDefault="009D6EC1" w:rsidP="00151EF2">
            <w:pPr>
              <w:pStyle w:val="SingleTxtG"/>
              <w:ind w:left="0" w:right="0"/>
              <w:rPr>
                <w:szCs w:val="21"/>
              </w:rPr>
            </w:pPr>
            <w:r w:rsidRPr="001F6066">
              <w:rPr>
                <w:szCs w:val="21"/>
                <w:lang w:val="zh-CN"/>
              </w:rPr>
              <w:t>F.K.A</w:t>
            </w:r>
            <w:r w:rsidR="00F539ED">
              <w:rPr>
                <w:szCs w:val="21"/>
                <w:lang w:val="zh-CN"/>
              </w:rPr>
              <w:t>(</w:t>
            </w:r>
            <w:r w:rsidRPr="001F6066">
              <w:rPr>
                <w:szCs w:val="21"/>
                <w:lang w:val="zh-CN"/>
              </w:rPr>
              <w:t>由律师</w:t>
            </w:r>
            <w:r w:rsidRPr="001F6066">
              <w:rPr>
                <w:szCs w:val="21"/>
                <w:lang w:val="zh-CN"/>
              </w:rPr>
              <w:t>Zoheir Snasni</w:t>
            </w:r>
            <w:r w:rsidRPr="001F6066">
              <w:rPr>
                <w:szCs w:val="21"/>
                <w:lang w:val="zh-CN"/>
              </w:rPr>
              <w:t>代理</w:t>
            </w:r>
            <w:r w:rsidR="00F40B1C">
              <w:rPr>
                <w:szCs w:val="21"/>
                <w:lang w:val="zh-CN"/>
              </w:rPr>
              <w:t>)</w:t>
            </w:r>
          </w:p>
        </w:tc>
      </w:tr>
      <w:tr w:rsidR="009D6EC1" w:rsidTr="0045437C">
        <w:tc>
          <w:tcPr>
            <w:tcW w:w="2835" w:type="dxa"/>
            <w:shd w:val="clear" w:color="auto" w:fill="auto"/>
          </w:tcPr>
          <w:p w:rsidR="009D6EC1" w:rsidRPr="00222038" w:rsidRDefault="009D6EC1" w:rsidP="00151EF2">
            <w:pPr>
              <w:pStyle w:val="SingleTxtG"/>
              <w:ind w:left="0" w:right="0"/>
              <w:rPr>
                <w:rFonts w:ascii="楷体" w:eastAsia="楷体" w:hAnsi="楷体"/>
                <w:iCs/>
                <w:szCs w:val="21"/>
                <w:lang w:val="zh-CN"/>
              </w:rPr>
            </w:pPr>
            <w:r w:rsidRPr="00222038">
              <w:rPr>
                <w:rFonts w:ascii="楷体" w:eastAsia="楷体" w:hAnsi="楷体"/>
                <w:iCs/>
                <w:szCs w:val="21"/>
                <w:lang w:val="zh-CN"/>
              </w:rPr>
              <w:t>据称受害人：</w:t>
            </w:r>
          </w:p>
        </w:tc>
        <w:tc>
          <w:tcPr>
            <w:tcW w:w="4110" w:type="dxa"/>
            <w:shd w:val="clear" w:color="auto" w:fill="auto"/>
          </w:tcPr>
          <w:p w:rsidR="009D6EC1" w:rsidRPr="001F6066" w:rsidRDefault="009D6EC1" w:rsidP="00151EF2">
            <w:pPr>
              <w:pStyle w:val="SingleTxtG"/>
              <w:ind w:left="0" w:right="0"/>
              <w:rPr>
                <w:szCs w:val="21"/>
              </w:rPr>
            </w:pPr>
            <w:r w:rsidRPr="001F6066">
              <w:rPr>
                <w:szCs w:val="21"/>
                <w:lang w:val="zh-CN"/>
              </w:rPr>
              <w:t>申诉人</w:t>
            </w:r>
          </w:p>
        </w:tc>
      </w:tr>
      <w:tr w:rsidR="009D6EC1" w:rsidTr="0045437C">
        <w:tc>
          <w:tcPr>
            <w:tcW w:w="2835" w:type="dxa"/>
            <w:shd w:val="clear" w:color="auto" w:fill="auto"/>
          </w:tcPr>
          <w:p w:rsidR="009D6EC1" w:rsidRPr="00222038" w:rsidRDefault="009D6EC1" w:rsidP="00151EF2">
            <w:pPr>
              <w:pStyle w:val="SingleTxtG"/>
              <w:ind w:left="0" w:right="0"/>
              <w:rPr>
                <w:rFonts w:ascii="楷体" w:eastAsia="楷体" w:hAnsi="楷体"/>
                <w:iCs/>
                <w:szCs w:val="21"/>
                <w:lang w:val="zh-CN"/>
              </w:rPr>
            </w:pPr>
            <w:r w:rsidRPr="00222038">
              <w:rPr>
                <w:rFonts w:ascii="楷体" w:eastAsia="楷体" w:hAnsi="楷体"/>
                <w:iCs/>
                <w:szCs w:val="21"/>
                <w:lang w:val="zh-CN"/>
              </w:rPr>
              <w:t>所涉缔约国：</w:t>
            </w:r>
          </w:p>
        </w:tc>
        <w:tc>
          <w:tcPr>
            <w:tcW w:w="4110" w:type="dxa"/>
            <w:shd w:val="clear" w:color="auto" w:fill="auto"/>
          </w:tcPr>
          <w:p w:rsidR="009D6EC1" w:rsidRPr="001F6066" w:rsidRDefault="009D6EC1" w:rsidP="00151EF2">
            <w:pPr>
              <w:pStyle w:val="SingleTxtG"/>
              <w:ind w:left="0" w:right="0"/>
              <w:rPr>
                <w:szCs w:val="21"/>
              </w:rPr>
            </w:pPr>
            <w:r w:rsidRPr="001F6066">
              <w:rPr>
                <w:szCs w:val="21"/>
                <w:lang w:val="zh-CN"/>
              </w:rPr>
              <w:t>加拿大</w:t>
            </w:r>
          </w:p>
        </w:tc>
      </w:tr>
      <w:tr w:rsidR="009D6EC1" w:rsidTr="0045437C">
        <w:tc>
          <w:tcPr>
            <w:tcW w:w="2835" w:type="dxa"/>
            <w:shd w:val="clear" w:color="auto" w:fill="auto"/>
          </w:tcPr>
          <w:p w:rsidR="009D6EC1" w:rsidRPr="00222038" w:rsidRDefault="009D6EC1" w:rsidP="00151EF2">
            <w:pPr>
              <w:pStyle w:val="SingleTxtG"/>
              <w:ind w:left="0" w:right="0"/>
              <w:rPr>
                <w:rFonts w:ascii="楷体" w:eastAsia="楷体" w:hAnsi="楷体"/>
                <w:iCs/>
                <w:szCs w:val="21"/>
                <w:lang w:val="zh-CN"/>
              </w:rPr>
            </w:pPr>
            <w:r w:rsidRPr="00222038">
              <w:rPr>
                <w:rFonts w:ascii="楷体" w:eastAsia="楷体" w:hAnsi="楷体"/>
                <w:iCs/>
                <w:szCs w:val="21"/>
                <w:lang w:val="zh-CN"/>
              </w:rPr>
              <w:t>申诉日期：</w:t>
            </w:r>
          </w:p>
        </w:tc>
        <w:tc>
          <w:tcPr>
            <w:tcW w:w="4110" w:type="dxa"/>
            <w:shd w:val="clear" w:color="auto" w:fill="auto"/>
          </w:tcPr>
          <w:p w:rsidR="009D6EC1" w:rsidRPr="001F6066" w:rsidRDefault="009D6EC1" w:rsidP="00151EF2">
            <w:pPr>
              <w:pStyle w:val="SingleTxtG"/>
              <w:ind w:left="0" w:right="0"/>
              <w:rPr>
                <w:szCs w:val="21"/>
              </w:rPr>
            </w:pPr>
            <w:r w:rsidRPr="001F6066">
              <w:rPr>
                <w:szCs w:val="21"/>
                <w:lang w:val="zh-CN"/>
              </w:rPr>
              <w:t>2016</w:t>
            </w:r>
            <w:r w:rsidRPr="001F6066">
              <w:rPr>
                <w:szCs w:val="21"/>
                <w:lang w:val="zh-CN"/>
              </w:rPr>
              <w:t>年</w:t>
            </w:r>
            <w:r w:rsidRPr="001F6066">
              <w:rPr>
                <w:szCs w:val="21"/>
                <w:lang w:val="zh-CN"/>
              </w:rPr>
              <w:t>11</w:t>
            </w:r>
            <w:r w:rsidRPr="001F6066">
              <w:rPr>
                <w:szCs w:val="21"/>
                <w:lang w:val="zh-CN"/>
              </w:rPr>
              <w:t>月</w:t>
            </w:r>
            <w:r w:rsidRPr="001F6066">
              <w:rPr>
                <w:szCs w:val="21"/>
                <w:lang w:val="zh-CN"/>
              </w:rPr>
              <w:t>7</w:t>
            </w:r>
            <w:r w:rsidRPr="001F6066">
              <w:rPr>
                <w:szCs w:val="21"/>
                <w:lang w:val="zh-CN"/>
              </w:rPr>
              <w:t>日</w:t>
            </w:r>
            <w:r w:rsidR="00F539ED">
              <w:rPr>
                <w:szCs w:val="21"/>
                <w:lang w:val="zh-CN"/>
              </w:rPr>
              <w:t>(</w:t>
            </w:r>
            <w:r w:rsidRPr="001F6066">
              <w:rPr>
                <w:szCs w:val="21"/>
                <w:lang w:val="zh-CN"/>
              </w:rPr>
              <w:t>首次提交</w:t>
            </w:r>
            <w:r w:rsidR="00F40B1C">
              <w:rPr>
                <w:szCs w:val="21"/>
                <w:lang w:val="zh-CN"/>
              </w:rPr>
              <w:t>)</w:t>
            </w:r>
          </w:p>
        </w:tc>
      </w:tr>
      <w:tr w:rsidR="009D6EC1" w:rsidTr="0045437C">
        <w:tc>
          <w:tcPr>
            <w:tcW w:w="2835" w:type="dxa"/>
            <w:shd w:val="clear" w:color="auto" w:fill="auto"/>
          </w:tcPr>
          <w:p w:rsidR="009D6EC1" w:rsidRPr="00222038" w:rsidRDefault="009D6EC1" w:rsidP="00151EF2">
            <w:pPr>
              <w:pStyle w:val="SingleTxtG"/>
              <w:ind w:left="0" w:right="0"/>
              <w:rPr>
                <w:rFonts w:ascii="楷体" w:eastAsia="楷体" w:hAnsi="楷体"/>
                <w:iCs/>
                <w:szCs w:val="21"/>
                <w:lang w:val="zh-CN"/>
              </w:rPr>
            </w:pPr>
            <w:r w:rsidRPr="00222038">
              <w:rPr>
                <w:rFonts w:ascii="楷体" w:eastAsia="楷体" w:hAnsi="楷体"/>
                <w:iCs/>
                <w:szCs w:val="21"/>
                <w:lang w:val="zh-CN"/>
              </w:rPr>
              <w:t>本决定日期：</w:t>
            </w:r>
          </w:p>
        </w:tc>
        <w:tc>
          <w:tcPr>
            <w:tcW w:w="4110" w:type="dxa"/>
            <w:shd w:val="clear" w:color="auto" w:fill="auto"/>
          </w:tcPr>
          <w:p w:rsidR="009D6EC1" w:rsidRPr="001F6066" w:rsidRDefault="009D6EC1" w:rsidP="00151EF2">
            <w:pPr>
              <w:pStyle w:val="SingleTxtG"/>
              <w:ind w:left="0" w:right="0"/>
              <w:rPr>
                <w:szCs w:val="21"/>
              </w:rPr>
            </w:pPr>
            <w:r w:rsidRPr="001F6066">
              <w:rPr>
                <w:szCs w:val="21"/>
                <w:lang w:val="zh-CN"/>
              </w:rPr>
              <w:t>2018</w:t>
            </w:r>
            <w:r w:rsidRPr="001F6066">
              <w:rPr>
                <w:szCs w:val="21"/>
                <w:lang w:val="zh-CN"/>
              </w:rPr>
              <w:t>年</w:t>
            </w:r>
            <w:r w:rsidRPr="001F6066">
              <w:rPr>
                <w:szCs w:val="21"/>
                <w:lang w:val="zh-CN"/>
              </w:rPr>
              <w:t>11</w:t>
            </w:r>
            <w:r w:rsidRPr="001F6066">
              <w:rPr>
                <w:szCs w:val="21"/>
                <w:lang w:val="zh-CN"/>
              </w:rPr>
              <w:t>月</w:t>
            </w:r>
            <w:r w:rsidRPr="001F6066">
              <w:rPr>
                <w:szCs w:val="21"/>
                <w:lang w:val="zh-CN"/>
              </w:rPr>
              <w:t>15</w:t>
            </w:r>
            <w:r w:rsidRPr="001F6066">
              <w:rPr>
                <w:szCs w:val="21"/>
                <w:lang w:val="zh-CN"/>
              </w:rPr>
              <w:t>日</w:t>
            </w:r>
          </w:p>
        </w:tc>
      </w:tr>
      <w:tr w:rsidR="009D6EC1" w:rsidTr="0045437C">
        <w:tc>
          <w:tcPr>
            <w:tcW w:w="2835" w:type="dxa"/>
            <w:shd w:val="clear" w:color="auto" w:fill="auto"/>
          </w:tcPr>
          <w:p w:rsidR="009D6EC1" w:rsidRPr="00222038" w:rsidRDefault="009D6EC1" w:rsidP="00151EF2">
            <w:pPr>
              <w:pStyle w:val="SingleTxtG"/>
              <w:ind w:left="0" w:right="0"/>
              <w:rPr>
                <w:rFonts w:ascii="楷体" w:eastAsia="楷体" w:hAnsi="楷体"/>
                <w:iCs/>
                <w:szCs w:val="21"/>
                <w:lang w:val="zh-CN"/>
              </w:rPr>
            </w:pPr>
            <w:r w:rsidRPr="00222038">
              <w:rPr>
                <w:rFonts w:ascii="楷体" w:eastAsia="楷体" w:hAnsi="楷体"/>
                <w:iCs/>
                <w:szCs w:val="21"/>
                <w:lang w:val="zh-CN"/>
              </w:rPr>
              <w:t>事由：</w:t>
            </w:r>
          </w:p>
        </w:tc>
        <w:tc>
          <w:tcPr>
            <w:tcW w:w="4110" w:type="dxa"/>
            <w:shd w:val="clear" w:color="auto" w:fill="auto"/>
          </w:tcPr>
          <w:p w:rsidR="009D6EC1" w:rsidRPr="001F6066" w:rsidRDefault="009D6EC1" w:rsidP="00151EF2">
            <w:pPr>
              <w:pStyle w:val="SingleTxtG"/>
              <w:ind w:left="0" w:right="0"/>
              <w:rPr>
                <w:szCs w:val="21"/>
                <w:lang w:val="zh-CN"/>
              </w:rPr>
            </w:pPr>
            <w:r w:rsidRPr="001F6066">
              <w:rPr>
                <w:szCs w:val="21"/>
                <w:lang w:val="zh-CN"/>
              </w:rPr>
              <w:t>申诉人被遣返至巴基斯坦</w:t>
            </w:r>
          </w:p>
        </w:tc>
      </w:tr>
      <w:tr w:rsidR="009D6EC1" w:rsidRPr="005449F5" w:rsidTr="0045437C">
        <w:tc>
          <w:tcPr>
            <w:tcW w:w="2835" w:type="dxa"/>
            <w:shd w:val="clear" w:color="auto" w:fill="auto"/>
          </w:tcPr>
          <w:p w:rsidR="009D6EC1" w:rsidRPr="00222038" w:rsidRDefault="009D6EC1" w:rsidP="00151EF2">
            <w:pPr>
              <w:pStyle w:val="SingleTxtG"/>
              <w:ind w:left="0" w:right="0"/>
              <w:rPr>
                <w:rFonts w:ascii="楷体" w:eastAsia="楷体" w:hAnsi="楷体"/>
                <w:iCs/>
                <w:szCs w:val="21"/>
                <w:lang w:val="zh-CN"/>
              </w:rPr>
            </w:pPr>
            <w:r w:rsidRPr="00222038">
              <w:rPr>
                <w:rFonts w:ascii="楷体" w:eastAsia="楷体" w:hAnsi="楷体"/>
                <w:iCs/>
                <w:szCs w:val="21"/>
                <w:lang w:val="zh-CN"/>
              </w:rPr>
              <w:t>程序性问题：</w:t>
            </w:r>
          </w:p>
        </w:tc>
        <w:tc>
          <w:tcPr>
            <w:tcW w:w="4110" w:type="dxa"/>
            <w:shd w:val="clear" w:color="auto" w:fill="auto"/>
          </w:tcPr>
          <w:p w:rsidR="009D6EC1" w:rsidRPr="001F6066" w:rsidRDefault="009D6EC1" w:rsidP="00151EF2">
            <w:pPr>
              <w:pStyle w:val="SingleTxtG"/>
              <w:ind w:left="0" w:right="0"/>
              <w:rPr>
                <w:szCs w:val="21"/>
              </w:rPr>
            </w:pPr>
            <w:r w:rsidRPr="001F6066">
              <w:rPr>
                <w:szCs w:val="21"/>
                <w:lang w:val="zh-CN"/>
              </w:rPr>
              <w:t>诉</w:t>
            </w:r>
            <w:r w:rsidRPr="001F6066">
              <w:rPr>
                <w:rFonts w:hint="eastAsia"/>
                <w:szCs w:val="21"/>
                <w:lang w:val="zh-CN"/>
              </w:rPr>
              <w:t>讼主张</w:t>
            </w:r>
            <w:r w:rsidRPr="001F6066">
              <w:rPr>
                <w:szCs w:val="21"/>
                <w:lang w:val="zh-CN"/>
              </w:rPr>
              <w:t>证据不足；未用尽国内补救</w:t>
            </w:r>
            <w:r w:rsidRPr="001F6066">
              <w:rPr>
                <w:rFonts w:hint="eastAsia"/>
                <w:szCs w:val="21"/>
                <w:lang w:val="zh-CN"/>
              </w:rPr>
              <w:t>办法</w:t>
            </w:r>
            <w:r w:rsidRPr="001F6066">
              <w:rPr>
                <w:szCs w:val="21"/>
                <w:lang w:val="zh-CN"/>
              </w:rPr>
              <w:t>；不符合《公约》规定</w:t>
            </w:r>
          </w:p>
        </w:tc>
      </w:tr>
      <w:tr w:rsidR="009D6EC1" w:rsidRPr="005449F5" w:rsidTr="0045437C">
        <w:tc>
          <w:tcPr>
            <w:tcW w:w="2835" w:type="dxa"/>
            <w:shd w:val="clear" w:color="auto" w:fill="auto"/>
          </w:tcPr>
          <w:p w:rsidR="009D6EC1" w:rsidRPr="00222038" w:rsidRDefault="009D6EC1" w:rsidP="00151EF2">
            <w:pPr>
              <w:pStyle w:val="SingleTxtG"/>
              <w:ind w:left="0" w:right="0"/>
              <w:rPr>
                <w:rFonts w:ascii="楷体" w:eastAsia="楷体" w:hAnsi="楷体"/>
                <w:iCs/>
                <w:szCs w:val="21"/>
                <w:lang w:val="zh-CN"/>
              </w:rPr>
            </w:pPr>
            <w:r w:rsidRPr="00222038">
              <w:rPr>
                <w:rFonts w:ascii="楷体" w:eastAsia="楷体" w:hAnsi="楷体"/>
                <w:iCs/>
                <w:szCs w:val="21"/>
                <w:lang w:val="zh-CN"/>
              </w:rPr>
              <w:t>实质性问题：</w:t>
            </w:r>
          </w:p>
        </w:tc>
        <w:tc>
          <w:tcPr>
            <w:tcW w:w="4110" w:type="dxa"/>
            <w:shd w:val="clear" w:color="auto" w:fill="auto"/>
          </w:tcPr>
          <w:p w:rsidR="009D6EC1" w:rsidRPr="001F6066" w:rsidRDefault="009D6EC1" w:rsidP="00151EF2">
            <w:pPr>
              <w:pStyle w:val="SingleTxtG"/>
              <w:ind w:left="0" w:right="0"/>
              <w:rPr>
                <w:szCs w:val="21"/>
              </w:rPr>
            </w:pPr>
            <w:r w:rsidRPr="001F6066">
              <w:rPr>
                <w:szCs w:val="21"/>
                <w:lang w:val="zh-CN"/>
              </w:rPr>
              <w:t>如被遣返回原籍国有遭受酷刑的风险</w:t>
            </w:r>
          </w:p>
        </w:tc>
      </w:tr>
      <w:tr w:rsidR="009D6EC1" w:rsidTr="0045437C">
        <w:tc>
          <w:tcPr>
            <w:tcW w:w="2835" w:type="dxa"/>
            <w:shd w:val="clear" w:color="auto" w:fill="auto"/>
          </w:tcPr>
          <w:p w:rsidR="009D6EC1" w:rsidRPr="00222038" w:rsidRDefault="009D6EC1" w:rsidP="00151EF2">
            <w:pPr>
              <w:ind w:left="-65"/>
              <w:rPr>
                <w:rFonts w:ascii="楷体" w:eastAsia="楷体" w:hAnsi="楷体"/>
                <w:iCs/>
                <w:szCs w:val="21"/>
                <w:lang w:val="zh-CN"/>
              </w:rPr>
            </w:pPr>
            <w:r w:rsidRPr="00222038">
              <w:rPr>
                <w:rFonts w:ascii="楷体" w:eastAsia="楷体" w:hAnsi="楷体"/>
                <w:iCs/>
                <w:szCs w:val="21"/>
                <w:lang w:val="zh-CN"/>
              </w:rPr>
              <w:t>《</w:t>
            </w:r>
            <w:r w:rsidRPr="00222038">
              <w:rPr>
                <w:rFonts w:ascii="楷体" w:eastAsia="楷体" w:hAnsi="楷体"/>
                <w:szCs w:val="21"/>
                <w:lang w:val="zh-CN"/>
              </w:rPr>
              <w:t>公约</w:t>
            </w:r>
            <w:r w:rsidRPr="00222038">
              <w:rPr>
                <w:rFonts w:ascii="楷体" w:eastAsia="楷体" w:hAnsi="楷体"/>
                <w:iCs/>
                <w:szCs w:val="21"/>
                <w:lang w:val="zh-CN"/>
              </w:rPr>
              <w:t>》条款：</w:t>
            </w:r>
          </w:p>
        </w:tc>
        <w:tc>
          <w:tcPr>
            <w:tcW w:w="4110" w:type="dxa"/>
            <w:shd w:val="clear" w:color="auto" w:fill="auto"/>
          </w:tcPr>
          <w:p w:rsidR="009D6EC1" w:rsidRDefault="009D6EC1" w:rsidP="00151EF2">
            <w:r w:rsidRPr="001F6066">
              <w:rPr>
                <w:szCs w:val="21"/>
                <w:lang w:val="zh-CN"/>
              </w:rPr>
              <w:t>第</w:t>
            </w:r>
            <w:r w:rsidRPr="001F6066">
              <w:rPr>
                <w:szCs w:val="21"/>
                <w:lang w:val="zh-CN"/>
              </w:rPr>
              <w:t>3</w:t>
            </w:r>
            <w:r w:rsidRPr="001F6066">
              <w:rPr>
                <w:szCs w:val="21"/>
                <w:lang w:val="zh-CN"/>
              </w:rPr>
              <w:t>和第</w:t>
            </w:r>
            <w:r w:rsidRPr="001F6066">
              <w:rPr>
                <w:szCs w:val="21"/>
                <w:lang w:val="zh-CN"/>
              </w:rPr>
              <w:t>22</w:t>
            </w:r>
            <w:r w:rsidRPr="001F6066">
              <w:rPr>
                <w:szCs w:val="21"/>
                <w:lang w:val="zh-CN"/>
              </w:rPr>
              <w:t>条</w:t>
            </w:r>
          </w:p>
        </w:tc>
      </w:tr>
    </w:tbl>
    <w:p w:rsidR="00C87885" w:rsidRPr="00C8032A" w:rsidRDefault="00C87885" w:rsidP="007556C1">
      <w:pPr>
        <w:pStyle w:val="H23GC"/>
        <w:spacing w:before="360"/>
      </w:pPr>
      <w:r w:rsidRPr="006B6669">
        <w:rPr>
          <w:lang w:val="zh-CN"/>
        </w:rPr>
        <w:tab/>
      </w:r>
      <w:r w:rsidRPr="006B6669">
        <w:rPr>
          <w:lang w:val="zh-CN"/>
        </w:rPr>
        <w:tab/>
      </w:r>
      <w:r w:rsidRPr="00C8032A">
        <w:rPr>
          <w:lang w:val="zh-CN"/>
        </w:rPr>
        <w:t>根据《禁止酷刑公约》第</w:t>
      </w:r>
      <w:r w:rsidRPr="00C8032A">
        <w:rPr>
          <w:lang w:val="zh-CN"/>
        </w:rPr>
        <w:t>22</w:t>
      </w:r>
      <w:r w:rsidRPr="00C8032A">
        <w:rPr>
          <w:lang w:val="zh-CN"/>
        </w:rPr>
        <w:t>条第</w:t>
      </w:r>
      <w:r w:rsidRPr="00C8032A">
        <w:rPr>
          <w:lang w:val="zh-CN"/>
        </w:rPr>
        <w:t>7</w:t>
      </w:r>
      <w:r w:rsidRPr="00C8032A">
        <w:rPr>
          <w:lang w:val="zh-CN"/>
        </w:rPr>
        <w:t>款作出的决定</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132E4D">
        <w:rPr>
          <w:lang w:val="zh-CN"/>
        </w:rPr>
        <w:t>1.1</w:t>
      </w:r>
      <w:r w:rsidRPr="0049056E">
        <w:rPr>
          <w:szCs w:val="21"/>
          <w:lang w:val="zh-CN"/>
        </w:rPr>
        <w:tab/>
      </w:r>
      <w:r w:rsidRPr="0049056E">
        <w:rPr>
          <w:szCs w:val="21"/>
          <w:lang w:val="zh-CN"/>
        </w:rPr>
        <w:t>来文提交人</w:t>
      </w:r>
      <w:r w:rsidRPr="0049056E">
        <w:rPr>
          <w:szCs w:val="21"/>
          <w:lang w:val="zh-CN"/>
        </w:rPr>
        <w:t>F.K.A.</w:t>
      </w:r>
      <w:r w:rsidRPr="0049056E">
        <w:rPr>
          <w:szCs w:val="21"/>
          <w:lang w:val="zh-CN"/>
        </w:rPr>
        <w:t>系巴基斯坦国民，</w:t>
      </w:r>
      <w:r w:rsidRPr="0049056E">
        <w:rPr>
          <w:szCs w:val="21"/>
          <w:lang w:val="zh-CN"/>
        </w:rPr>
        <w:t>1985</w:t>
      </w:r>
      <w:r w:rsidRPr="0049056E">
        <w:rPr>
          <w:szCs w:val="21"/>
          <w:lang w:val="zh-CN"/>
        </w:rPr>
        <w:t>年</w:t>
      </w:r>
      <w:r w:rsidRPr="0049056E">
        <w:rPr>
          <w:szCs w:val="21"/>
          <w:lang w:val="zh-CN"/>
        </w:rPr>
        <w:t>6</w:t>
      </w:r>
      <w:r w:rsidRPr="0049056E">
        <w:rPr>
          <w:szCs w:val="21"/>
          <w:lang w:val="zh-CN"/>
        </w:rPr>
        <w:t>月</w:t>
      </w:r>
      <w:r w:rsidRPr="0049056E">
        <w:rPr>
          <w:szCs w:val="21"/>
          <w:lang w:val="zh-CN"/>
        </w:rPr>
        <w:t>3</w:t>
      </w:r>
      <w:r w:rsidRPr="0049056E">
        <w:rPr>
          <w:szCs w:val="21"/>
          <w:lang w:val="zh-CN"/>
        </w:rPr>
        <w:t>日生于巴基斯坦。</w:t>
      </w:r>
      <w:r w:rsidRPr="0049056E">
        <w:rPr>
          <w:rFonts w:hint="eastAsia"/>
          <w:szCs w:val="21"/>
          <w:lang w:val="zh-CN"/>
        </w:rPr>
        <w:t>申诉人</w:t>
      </w:r>
      <w:r w:rsidRPr="0049056E">
        <w:rPr>
          <w:szCs w:val="21"/>
          <w:lang w:val="zh-CN"/>
        </w:rPr>
        <w:t>提出庇护申请</w:t>
      </w:r>
      <w:r w:rsidRPr="0049056E">
        <w:rPr>
          <w:rFonts w:hint="eastAsia"/>
          <w:szCs w:val="21"/>
          <w:lang w:val="zh-CN"/>
        </w:rPr>
        <w:t>，为</w:t>
      </w:r>
      <w:r w:rsidRPr="0049056E">
        <w:rPr>
          <w:szCs w:val="21"/>
          <w:lang w:val="zh-CN"/>
        </w:rPr>
        <w:t>难民保护处</w:t>
      </w:r>
      <w:r w:rsidRPr="0049056E">
        <w:rPr>
          <w:rFonts w:hint="eastAsia"/>
          <w:szCs w:val="21"/>
          <w:lang w:val="zh-CN"/>
        </w:rPr>
        <w:t>否</w:t>
      </w:r>
      <w:r w:rsidRPr="0049056E">
        <w:rPr>
          <w:szCs w:val="21"/>
          <w:lang w:val="zh-CN"/>
        </w:rPr>
        <w:t>决</w:t>
      </w:r>
      <w:r w:rsidRPr="0049056E">
        <w:rPr>
          <w:rFonts w:hint="eastAsia"/>
          <w:szCs w:val="21"/>
          <w:lang w:val="zh-CN"/>
        </w:rPr>
        <w:t>，再提出</w:t>
      </w:r>
      <w:r w:rsidRPr="0049056E">
        <w:rPr>
          <w:szCs w:val="21"/>
          <w:lang w:val="zh-CN"/>
        </w:rPr>
        <w:t>司法审查申请</w:t>
      </w:r>
      <w:r w:rsidRPr="0049056E">
        <w:rPr>
          <w:rFonts w:hint="eastAsia"/>
          <w:szCs w:val="21"/>
          <w:lang w:val="zh-CN"/>
        </w:rPr>
        <w:t>，又</w:t>
      </w:r>
      <w:r w:rsidRPr="0049056E">
        <w:rPr>
          <w:szCs w:val="21"/>
          <w:lang w:val="zh-CN"/>
        </w:rPr>
        <w:t>被驳回，</w:t>
      </w:r>
      <w:r w:rsidRPr="0049056E">
        <w:rPr>
          <w:rFonts w:hint="eastAsia"/>
          <w:szCs w:val="21"/>
          <w:lang w:val="zh-CN"/>
        </w:rPr>
        <w:t>然后将</w:t>
      </w:r>
      <w:r w:rsidRPr="0049056E">
        <w:rPr>
          <w:szCs w:val="21"/>
          <w:lang w:val="zh-CN"/>
        </w:rPr>
        <w:t>被强制从加拿大遣返回巴基斯坦。她要求采取临时措施</w:t>
      </w:r>
      <w:r w:rsidRPr="0049056E">
        <w:rPr>
          <w:rFonts w:hint="eastAsia"/>
          <w:szCs w:val="21"/>
          <w:lang w:val="zh-CN"/>
        </w:rPr>
        <w:t>，</w:t>
      </w:r>
      <w:r w:rsidRPr="0049056E">
        <w:rPr>
          <w:szCs w:val="21"/>
          <w:lang w:val="zh-CN"/>
        </w:rPr>
        <w:t>暂停将她驱逐回巴基斯坦，因为加拿大</w:t>
      </w:r>
      <w:r w:rsidRPr="0049056E">
        <w:rPr>
          <w:rFonts w:hint="eastAsia"/>
          <w:szCs w:val="21"/>
          <w:lang w:val="zh-CN"/>
        </w:rPr>
        <w:t>若</w:t>
      </w:r>
      <w:r w:rsidRPr="0049056E">
        <w:rPr>
          <w:szCs w:val="21"/>
          <w:lang w:val="zh-CN"/>
        </w:rPr>
        <w:t>将她强行遣返回巴基斯坦，</w:t>
      </w:r>
      <w:r w:rsidRPr="0049056E">
        <w:rPr>
          <w:rFonts w:hint="eastAsia"/>
          <w:szCs w:val="21"/>
          <w:lang w:val="zh-CN"/>
        </w:rPr>
        <w:t>就会</w:t>
      </w:r>
      <w:r w:rsidRPr="0049056E">
        <w:rPr>
          <w:szCs w:val="21"/>
          <w:lang w:val="zh-CN"/>
        </w:rPr>
        <w:t>违反《禁止酷刑公约》第</w:t>
      </w:r>
      <w:r w:rsidRPr="0049056E">
        <w:rPr>
          <w:szCs w:val="21"/>
          <w:lang w:val="zh-CN"/>
        </w:rPr>
        <w:t>3</w:t>
      </w:r>
      <w:r w:rsidRPr="0049056E">
        <w:rPr>
          <w:szCs w:val="21"/>
          <w:lang w:val="zh-CN"/>
        </w:rPr>
        <w:t>和第</w:t>
      </w:r>
      <w:r w:rsidRPr="0049056E">
        <w:rPr>
          <w:szCs w:val="21"/>
          <w:lang w:val="zh-CN"/>
        </w:rPr>
        <w:t>22</w:t>
      </w:r>
      <w:r w:rsidRPr="0049056E">
        <w:rPr>
          <w:szCs w:val="21"/>
          <w:lang w:val="zh-CN"/>
        </w:rPr>
        <w:t>条。</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1.2</w:t>
      </w:r>
      <w:r w:rsidRPr="0049056E">
        <w:rPr>
          <w:szCs w:val="21"/>
          <w:lang w:val="zh-CN"/>
        </w:rPr>
        <w:tab/>
        <w:t>2016</w:t>
      </w:r>
      <w:r w:rsidRPr="0049056E">
        <w:rPr>
          <w:szCs w:val="21"/>
          <w:lang w:val="zh-CN"/>
        </w:rPr>
        <w:t>年</w:t>
      </w:r>
      <w:r w:rsidRPr="0049056E">
        <w:rPr>
          <w:szCs w:val="21"/>
          <w:lang w:val="zh-CN"/>
        </w:rPr>
        <w:t>11</w:t>
      </w:r>
      <w:r w:rsidRPr="0049056E">
        <w:rPr>
          <w:szCs w:val="21"/>
          <w:lang w:val="zh-CN"/>
        </w:rPr>
        <w:t>月</w:t>
      </w:r>
      <w:r w:rsidRPr="0049056E">
        <w:rPr>
          <w:szCs w:val="21"/>
          <w:lang w:val="zh-CN"/>
        </w:rPr>
        <w:t>23</w:t>
      </w:r>
      <w:r w:rsidRPr="0049056E">
        <w:rPr>
          <w:szCs w:val="21"/>
          <w:lang w:val="zh-CN"/>
        </w:rPr>
        <w:t>日，委员会根据其议事规则第</w:t>
      </w:r>
      <w:r w:rsidRPr="0049056E">
        <w:rPr>
          <w:szCs w:val="21"/>
          <w:lang w:val="zh-CN"/>
        </w:rPr>
        <w:t>114</w:t>
      </w:r>
      <w:r w:rsidRPr="0049056E">
        <w:rPr>
          <w:szCs w:val="21"/>
          <w:lang w:val="zh-CN"/>
        </w:rPr>
        <w:t>条，通过新申诉和临时措施报告员行事，要求缔约国在委员会审议申诉期间不要将申诉人驱逐回巴基斯</w:t>
      </w:r>
      <w:r w:rsidRPr="0049056E">
        <w:rPr>
          <w:szCs w:val="21"/>
          <w:lang w:val="zh-CN"/>
        </w:rPr>
        <w:lastRenderedPageBreak/>
        <w:t>坦。</w:t>
      </w:r>
      <w:r w:rsidRPr="0049056E">
        <w:rPr>
          <w:szCs w:val="21"/>
          <w:lang w:val="zh-CN"/>
        </w:rPr>
        <w:t>2017</w:t>
      </w:r>
      <w:r w:rsidRPr="0049056E">
        <w:rPr>
          <w:szCs w:val="21"/>
          <w:lang w:val="zh-CN"/>
        </w:rPr>
        <w:t>年</w:t>
      </w:r>
      <w:r w:rsidRPr="0049056E">
        <w:rPr>
          <w:szCs w:val="21"/>
          <w:lang w:val="zh-CN"/>
        </w:rPr>
        <w:t>5</w:t>
      </w:r>
      <w:r w:rsidRPr="0049056E">
        <w:rPr>
          <w:szCs w:val="21"/>
          <w:lang w:val="zh-CN"/>
        </w:rPr>
        <w:t>月</w:t>
      </w:r>
      <w:r w:rsidRPr="0049056E">
        <w:rPr>
          <w:szCs w:val="21"/>
          <w:lang w:val="zh-CN"/>
        </w:rPr>
        <w:t>18</w:t>
      </w:r>
      <w:r w:rsidRPr="0049056E">
        <w:rPr>
          <w:szCs w:val="21"/>
          <w:lang w:val="zh-CN"/>
        </w:rPr>
        <w:t>日，缔约国请委员会取消采取临时措施的要求。</w:t>
      </w:r>
      <w:r w:rsidRPr="0049056E">
        <w:rPr>
          <w:szCs w:val="21"/>
          <w:lang w:val="zh-CN"/>
        </w:rPr>
        <w:t>2017</w:t>
      </w:r>
      <w:r w:rsidRPr="0049056E">
        <w:rPr>
          <w:szCs w:val="21"/>
          <w:lang w:val="zh-CN"/>
        </w:rPr>
        <w:t>年</w:t>
      </w:r>
      <w:r w:rsidRPr="0049056E">
        <w:rPr>
          <w:szCs w:val="21"/>
          <w:lang w:val="zh-CN"/>
        </w:rPr>
        <w:t>7</w:t>
      </w:r>
      <w:r w:rsidRPr="0049056E">
        <w:rPr>
          <w:szCs w:val="21"/>
          <w:lang w:val="zh-CN"/>
        </w:rPr>
        <w:t>月</w:t>
      </w:r>
      <w:r w:rsidRPr="0049056E">
        <w:rPr>
          <w:szCs w:val="21"/>
          <w:lang w:val="zh-CN"/>
        </w:rPr>
        <w:t>24</w:t>
      </w:r>
      <w:r w:rsidRPr="0049056E">
        <w:rPr>
          <w:szCs w:val="21"/>
          <w:lang w:val="zh-CN"/>
        </w:rPr>
        <w:t>日，委员会通过新申诉和临时措施报告员行事，</w:t>
      </w:r>
      <w:r w:rsidRPr="0049056E">
        <w:rPr>
          <w:rFonts w:hint="eastAsia"/>
          <w:szCs w:val="21"/>
          <w:lang w:val="zh-CN"/>
        </w:rPr>
        <w:t>拒绝</w:t>
      </w:r>
      <w:r w:rsidRPr="0049056E">
        <w:rPr>
          <w:szCs w:val="21"/>
          <w:lang w:val="zh-CN"/>
        </w:rPr>
        <w:t>了缔约国取消临时措施的请求。</w:t>
      </w:r>
      <w:r w:rsidRPr="0049056E">
        <w:rPr>
          <w:rStyle w:val="a8"/>
          <w:rFonts w:eastAsia="宋体"/>
          <w:szCs w:val="21"/>
          <w:lang w:val="zh-CN"/>
        </w:rPr>
        <w:footnoteReference w:id="5"/>
      </w:r>
      <w:r w:rsidR="00151EF2" w:rsidRPr="0049056E">
        <w:rPr>
          <w:rFonts w:hint="eastAsia"/>
          <w:szCs w:val="21"/>
          <w:lang w:val="zh-CN"/>
        </w:rPr>
        <w:t xml:space="preserve"> </w:t>
      </w:r>
      <w:r w:rsidRPr="0049056E">
        <w:rPr>
          <w:szCs w:val="21"/>
          <w:lang w:val="zh-CN"/>
        </w:rPr>
        <w:t>申诉人由律师</w:t>
      </w:r>
      <w:r w:rsidRPr="0049056E">
        <w:rPr>
          <w:szCs w:val="21"/>
          <w:lang w:val="zh-CN"/>
        </w:rPr>
        <w:t>Zoheir Snasni</w:t>
      </w:r>
      <w:r w:rsidRPr="0049056E">
        <w:rPr>
          <w:szCs w:val="21"/>
          <w:lang w:val="zh-CN"/>
        </w:rPr>
        <w:t>先生代理。</w:t>
      </w:r>
    </w:p>
    <w:p w:rsidR="00C87885" w:rsidRPr="0049056E" w:rsidRDefault="00C87885" w:rsidP="006F7653">
      <w:pPr>
        <w:pStyle w:val="H23GC"/>
      </w:pPr>
      <w:r w:rsidRPr="0049056E">
        <w:rPr>
          <w:lang w:val="zh-CN"/>
        </w:rPr>
        <w:tab/>
      </w:r>
      <w:r w:rsidRPr="0049056E">
        <w:rPr>
          <w:lang w:val="zh-CN"/>
        </w:rPr>
        <w:tab/>
      </w:r>
      <w:r w:rsidRPr="0049056E">
        <w:rPr>
          <w:lang w:val="zh-CN"/>
        </w:rPr>
        <w:t>申诉人陈述的事实</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2.1</w:t>
      </w:r>
      <w:r w:rsidRPr="0049056E">
        <w:rPr>
          <w:szCs w:val="21"/>
          <w:lang w:val="zh-CN"/>
        </w:rPr>
        <w:tab/>
        <w:t>2009</w:t>
      </w:r>
      <w:r w:rsidRPr="0049056E">
        <w:rPr>
          <w:szCs w:val="21"/>
          <w:lang w:val="zh-CN"/>
        </w:rPr>
        <w:t>年</w:t>
      </w:r>
      <w:r w:rsidRPr="0049056E">
        <w:rPr>
          <w:szCs w:val="21"/>
          <w:lang w:val="zh-CN"/>
        </w:rPr>
        <w:t>1</w:t>
      </w:r>
      <w:r w:rsidRPr="0049056E">
        <w:rPr>
          <w:szCs w:val="21"/>
          <w:lang w:val="zh-CN"/>
        </w:rPr>
        <w:t>月，申诉人完成学业后，进入英文报纸《星期日时报》拉合尔</w:t>
      </w:r>
      <w:r w:rsidRPr="0049056E">
        <w:rPr>
          <w:rFonts w:hint="eastAsia"/>
          <w:szCs w:val="21"/>
          <w:lang w:val="zh-CN"/>
        </w:rPr>
        <w:t>当地</w:t>
      </w:r>
      <w:r w:rsidRPr="0049056E">
        <w:rPr>
          <w:szCs w:val="21"/>
          <w:lang w:val="zh-CN"/>
        </w:rPr>
        <w:t>分社工作。</w:t>
      </w:r>
      <w:r w:rsidRPr="0049056E">
        <w:rPr>
          <w:rStyle w:val="a8"/>
          <w:rFonts w:eastAsia="宋体"/>
          <w:szCs w:val="21"/>
          <w:lang w:val="zh-CN"/>
        </w:rPr>
        <w:footnoteReference w:id="6"/>
      </w:r>
      <w:r w:rsidR="00151EF2" w:rsidRPr="0049056E">
        <w:rPr>
          <w:rFonts w:hint="eastAsia"/>
          <w:szCs w:val="21"/>
          <w:lang w:val="zh-CN"/>
        </w:rPr>
        <w:t xml:space="preserve"> </w:t>
      </w:r>
      <w:r w:rsidRPr="0049056E">
        <w:rPr>
          <w:szCs w:val="21"/>
          <w:lang w:val="zh-CN"/>
        </w:rPr>
        <w:t>她担任《星期日时报》的助理编辑</w:t>
      </w:r>
      <w:r w:rsidRPr="0049056E">
        <w:rPr>
          <w:rFonts w:hint="eastAsia"/>
          <w:szCs w:val="21"/>
          <w:lang w:val="zh-CN"/>
        </w:rPr>
        <w:t>，</w:t>
      </w:r>
      <w:r w:rsidRPr="0049056E">
        <w:rPr>
          <w:szCs w:val="21"/>
          <w:lang w:val="zh-CN"/>
        </w:rPr>
        <w:t>主要负责报道、编辑和撰稿。</w:t>
      </w:r>
      <w:r w:rsidRPr="0049056E">
        <w:rPr>
          <w:rStyle w:val="a8"/>
          <w:rFonts w:eastAsia="宋体"/>
          <w:szCs w:val="21"/>
          <w:lang w:val="zh-CN"/>
        </w:rPr>
        <w:footnoteReference w:id="7"/>
      </w:r>
      <w:r w:rsidR="00151EF2" w:rsidRPr="0049056E">
        <w:rPr>
          <w:rFonts w:hint="eastAsia"/>
          <w:szCs w:val="21"/>
          <w:lang w:val="zh-CN"/>
        </w:rPr>
        <w:t xml:space="preserve"> </w:t>
      </w:r>
      <w:r w:rsidRPr="0049056E">
        <w:rPr>
          <w:szCs w:val="21"/>
          <w:lang w:val="zh-CN"/>
        </w:rPr>
        <w:t>申诉人撰写了关于女性时尚等主题的文章，文章中配</w:t>
      </w:r>
      <w:r w:rsidRPr="0049056E">
        <w:rPr>
          <w:rFonts w:ascii="宋体" w:hAnsi="宋体"/>
          <w:szCs w:val="21"/>
          <w:lang w:val="zh-CN"/>
        </w:rPr>
        <w:t>有“西方风格的”模</w:t>
      </w:r>
      <w:r w:rsidRPr="0049056E">
        <w:rPr>
          <w:szCs w:val="21"/>
          <w:lang w:val="zh-CN"/>
        </w:rPr>
        <w:t>特图片。她声称，由于巴基斯坦的极端分子和塔利班对妇女在社会中的地位和作用持有非常保守的观点，该报向来以</w:t>
      </w:r>
      <w:r w:rsidRPr="0049056E">
        <w:rPr>
          <w:rFonts w:ascii="宋体" w:hAnsi="宋体"/>
          <w:szCs w:val="21"/>
          <w:lang w:val="zh-CN"/>
        </w:rPr>
        <w:t>“直言不讳和自由”而著</w:t>
      </w:r>
      <w:r w:rsidRPr="0049056E">
        <w:rPr>
          <w:szCs w:val="21"/>
          <w:lang w:val="zh-CN"/>
        </w:rPr>
        <w:t>称。</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2.2</w:t>
      </w:r>
      <w:r w:rsidRPr="0049056E">
        <w:rPr>
          <w:szCs w:val="21"/>
          <w:lang w:val="zh-CN"/>
        </w:rPr>
        <w:tab/>
      </w:r>
      <w:r w:rsidRPr="0049056E">
        <w:rPr>
          <w:szCs w:val="21"/>
          <w:lang w:val="zh-CN"/>
        </w:rPr>
        <w:t>由于她在这类文章方面所起的作用，而且主要是因为，为提高刊物的声誉，申诉人</w:t>
      </w:r>
      <w:r w:rsidRPr="0049056E">
        <w:rPr>
          <w:rFonts w:hint="eastAsia"/>
          <w:szCs w:val="21"/>
          <w:lang w:val="zh-CN"/>
        </w:rPr>
        <w:t>在某些活动中</w:t>
      </w:r>
      <w:r w:rsidRPr="0049056E">
        <w:rPr>
          <w:szCs w:val="21"/>
          <w:lang w:val="zh-CN"/>
        </w:rPr>
        <w:t>被选为报纸</w:t>
      </w:r>
      <w:r w:rsidRPr="0049056E">
        <w:rPr>
          <w:rFonts w:hint="eastAsia"/>
          <w:szCs w:val="21"/>
          <w:lang w:val="zh-CN"/>
        </w:rPr>
        <w:t>的</w:t>
      </w:r>
      <w:r w:rsidRPr="0049056E">
        <w:rPr>
          <w:rFonts w:ascii="宋体" w:hAnsi="宋体" w:cs="宋体" w:hint="eastAsia"/>
          <w:szCs w:val="21"/>
          <w:lang w:val="zh-CN"/>
        </w:rPr>
        <w:t>门面</w:t>
      </w:r>
      <w:r w:rsidRPr="0049056E">
        <w:rPr>
          <w:szCs w:val="21"/>
          <w:lang w:val="zh-CN"/>
        </w:rPr>
        <w:t>人物，</w:t>
      </w:r>
      <w:r w:rsidRPr="0049056E">
        <w:rPr>
          <w:rStyle w:val="a8"/>
          <w:rFonts w:eastAsia="宋体"/>
          <w:szCs w:val="21"/>
          <w:lang w:val="zh-CN"/>
        </w:rPr>
        <w:footnoteReference w:id="8"/>
      </w:r>
      <w:r w:rsidR="00151EF2" w:rsidRPr="0049056E">
        <w:rPr>
          <w:rFonts w:hint="eastAsia"/>
          <w:szCs w:val="21"/>
          <w:lang w:val="zh-CN"/>
        </w:rPr>
        <w:t xml:space="preserve"> </w:t>
      </w:r>
      <w:r w:rsidRPr="0049056E">
        <w:rPr>
          <w:szCs w:val="21"/>
          <w:lang w:val="zh-CN"/>
        </w:rPr>
        <w:t>她成为</w:t>
      </w:r>
      <w:r w:rsidRPr="0049056E">
        <w:rPr>
          <w:rFonts w:hint="eastAsia"/>
          <w:szCs w:val="21"/>
          <w:lang w:val="zh-CN"/>
        </w:rPr>
        <w:t>了</w:t>
      </w:r>
      <w:r w:rsidRPr="0049056E">
        <w:rPr>
          <w:szCs w:val="21"/>
          <w:lang w:val="zh-CN"/>
        </w:rPr>
        <w:t>塔利班和其他极端分子的</w:t>
      </w:r>
      <w:r w:rsidRPr="0049056E">
        <w:rPr>
          <w:rFonts w:hint="eastAsia"/>
          <w:szCs w:val="21"/>
          <w:lang w:val="zh-CN"/>
        </w:rPr>
        <w:t>攻击</w:t>
      </w:r>
      <w:r w:rsidRPr="0049056E">
        <w:rPr>
          <w:szCs w:val="21"/>
          <w:lang w:val="zh-CN"/>
        </w:rPr>
        <w:t>目标。尽管这些威胁最初并非针对她本人，但包括她的上司萨尔</w:t>
      </w:r>
      <w:r w:rsidRPr="0049056E">
        <w:rPr>
          <w:rFonts w:ascii="宋体" w:hAnsi="宋体"/>
          <w:szCs w:val="21"/>
          <w:lang w:val="zh-CN"/>
        </w:rPr>
        <w:t>曼·塔西尔</w:t>
      </w:r>
      <w:r w:rsidRPr="0049056E">
        <w:rPr>
          <w:szCs w:val="21"/>
          <w:lang w:val="zh-CN"/>
        </w:rPr>
        <w:t>在内的其他</w:t>
      </w:r>
      <w:r w:rsidRPr="0049056E">
        <w:rPr>
          <w:rFonts w:hint="eastAsia"/>
          <w:szCs w:val="21"/>
          <w:lang w:val="zh-CN"/>
        </w:rPr>
        <w:t>共事者都受到</w:t>
      </w:r>
      <w:r w:rsidRPr="0049056E">
        <w:rPr>
          <w:szCs w:val="21"/>
          <w:lang w:val="zh-CN"/>
        </w:rPr>
        <w:t>牵连。该报管理层要求其员工</w:t>
      </w:r>
      <w:r w:rsidRPr="0049056E">
        <w:rPr>
          <w:rFonts w:ascii="宋体" w:hAnsi="宋体"/>
          <w:szCs w:val="21"/>
          <w:lang w:val="zh-CN"/>
        </w:rPr>
        <w:t>穿着“东方服装”，</w:t>
      </w:r>
      <w:r w:rsidRPr="0049056E">
        <w:rPr>
          <w:rFonts w:ascii="宋体" w:hAnsi="宋体" w:hint="eastAsia"/>
          <w:szCs w:val="21"/>
          <w:lang w:val="zh-CN"/>
        </w:rPr>
        <w:t>上下班要遮</w:t>
      </w:r>
      <w:r w:rsidRPr="0049056E">
        <w:rPr>
          <w:rFonts w:ascii="宋体" w:hAnsi="宋体"/>
          <w:szCs w:val="21"/>
          <w:lang w:val="zh-CN"/>
        </w:rPr>
        <w:t>掩</w:t>
      </w:r>
      <w:r w:rsidRPr="0049056E">
        <w:rPr>
          <w:szCs w:val="21"/>
          <w:lang w:val="zh-CN"/>
        </w:rPr>
        <w:t>面</w:t>
      </w:r>
      <w:r w:rsidRPr="0049056E">
        <w:rPr>
          <w:rFonts w:hint="eastAsia"/>
          <w:szCs w:val="21"/>
          <w:lang w:val="zh-CN"/>
        </w:rPr>
        <w:t>孔</w:t>
      </w:r>
      <w:r w:rsidRPr="0049056E">
        <w:rPr>
          <w:szCs w:val="21"/>
          <w:lang w:val="zh-CN"/>
        </w:rPr>
        <w:t>，所到之处皆有警卫</w:t>
      </w:r>
      <w:r w:rsidRPr="0049056E">
        <w:rPr>
          <w:rFonts w:hint="eastAsia"/>
          <w:szCs w:val="21"/>
          <w:lang w:val="zh-CN"/>
        </w:rPr>
        <w:t>保驾</w:t>
      </w:r>
      <w:r w:rsidRPr="0049056E">
        <w:rPr>
          <w:szCs w:val="21"/>
          <w:lang w:val="zh-CN"/>
        </w:rPr>
        <w:t>。</w:t>
      </w:r>
      <w:r w:rsidRPr="0049056E">
        <w:rPr>
          <w:rStyle w:val="a8"/>
          <w:rFonts w:eastAsia="宋体"/>
          <w:szCs w:val="21"/>
          <w:lang w:val="zh-CN"/>
        </w:rPr>
        <w:footnoteReference w:id="9"/>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2.3</w:t>
      </w:r>
      <w:r w:rsidRPr="0049056E">
        <w:rPr>
          <w:szCs w:val="21"/>
          <w:lang w:val="zh-CN"/>
        </w:rPr>
        <w:tab/>
        <w:t>2009</w:t>
      </w:r>
      <w:r w:rsidRPr="0049056E">
        <w:rPr>
          <w:szCs w:val="21"/>
          <w:lang w:val="zh-CN"/>
        </w:rPr>
        <w:t>年</w:t>
      </w:r>
      <w:r w:rsidRPr="0049056E">
        <w:rPr>
          <w:szCs w:val="21"/>
          <w:lang w:val="zh-CN"/>
        </w:rPr>
        <w:t>8</w:t>
      </w:r>
      <w:r w:rsidRPr="0049056E">
        <w:rPr>
          <w:szCs w:val="21"/>
          <w:lang w:val="zh-CN"/>
        </w:rPr>
        <w:t>月，申诉人开始受到个人威胁。一开始，她的汽车轮胎被人</w:t>
      </w:r>
      <w:r w:rsidRPr="0049056E">
        <w:rPr>
          <w:rFonts w:hint="eastAsia"/>
          <w:szCs w:val="21"/>
          <w:lang w:val="zh-CN"/>
        </w:rPr>
        <w:t>划</w:t>
      </w:r>
      <w:r w:rsidRPr="0049056E">
        <w:rPr>
          <w:szCs w:val="21"/>
          <w:lang w:val="zh-CN"/>
        </w:rPr>
        <w:t>破。之后，她的司机收到了一个信封，里面装有她的照片，面部被红色记号笔涂画。</w:t>
      </w:r>
      <w:r w:rsidRPr="0049056E">
        <w:rPr>
          <w:rFonts w:hint="eastAsia"/>
          <w:szCs w:val="21"/>
          <w:lang w:val="zh-CN"/>
        </w:rPr>
        <w:t>信中还威胁</w:t>
      </w:r>
      <w:r w:rsidRPr="0049056E">
        <w:rPr>
          <w:szCs w:val="21"/>
          <w:lang w:val="zh-CN"/>
        </w:rPr>
        <w:t>对她</w:t>
      </w:r>
      <w:r w:rsidRPr="0049056E">
        <w:rPr>
          <w:rFonts w:hint="eastAsia"/>
          <w:szCs w:val="21"/>
          <w:lang w:val="zh-CN"/>
        </w:rPr>
        <w:t>进行</w:t>
      </w:r>
      <w:r w:rsidRPr="0049056E">
        <w:rPr>
          <w:szCs w:val="21"/>
          <w:lang w:val="zh-CN"/>
        </w:rPr>
        <w:t>泼酸攻击</w:t>
      </w:r>
      <w:r w:rsidRPr="0049056E">
        <w:rPr>
          <w:rFonts w:hint="eastAsia"/>
          <w:szCs w:val="21"/>
          <w:lang w:val="zh-CN"/>
        </w:rPr>
        <w:t>，并警告</w:t>
      </w:r>
      <w:r w:rsidRPr="0049056E">
        <w:rPr>
          <w:szCs w:val="21"/>
          <w:lang w:val="zh-CN"/>
        </w:rPr>
        <w:t>她无法</w:t>
      </w:r>
      <w:r w:rsidRPr="0049056E">
        <w:rPr>
          <w:rFonts w:hint="eastAsia"/>
          <w:szCs w:val="21"/>
          <w:lang w:val="zh-CN"/>
        </w:rPr>
        <w:t>永远躲藏起来</w:t>
      </w:r>
      <w:r w:rsidRPr="0049056E">
        <w:rPr>
          <w:szCs w:val="21"/>
          <w:lang w:val="zh-CN"/>
        </w:rPr>
        <w:t>。她工作的</w:t>
      </w:r>
      <w:r w:rsidRPr="0049056E">
        <w:rPr>
          <w:rFonts w:hint="eastAsia"/>
          <w:szCs w:val="21"/>
          <w:lang w:val="zh-CN"/>
        </w:rPr>
        <w:t>报社</w:t>
      </w:r>
      <w:r w:rsidRPr="0049056E">
        <w:rPr>
          <w:szCs w:val="21"/>
          <w:lang w:val="zh-CN"/>
        </w:rPr>
        <w:t>也经常收到各种各样的威胁。</w:t>
      </w:r>
      <w:r w:rsidRPr="0049056E">
        <w:rPr>
          <w:szCs w:val="21"/>
          <w:lang w:val="zh-CN"/>
        </w:rPr>
        <w:t>2009</w:t>
      </w:r>
      <w:r w:rsidRPr="0049056E">
        <w:rPr>
          <w:szCs w:val="21"/>
          <w:lang w:val="zh-CN"/>
        </w:rPr>
        <w:t>年</w:t>
      </w:r>
      <w:r w:rsidRPr="0049056E">
        <w:rPr>
          <w:szCs w:val="21"/>
          <w:lang w:val="zh-CN"/>
        </w:rPr>
        <w:t>8</w:t>
      </w:r>
      <w:r w:rsidRPr="0049056E">
        <w:rPr>
          <w:szCs w:val="21"/>
          <w:lang w:val="zh-CN"/>
        </w:rPr>
        <w:t>月底，该刊物发表了一篇关于某慈善基金会举办活动的文章；该慈善基金会的创始人是一名进步的政治家，遭到塔利班的憎恨被塔利班追捕。文章中配有她和这名政治家站在一起的图片。这篇文章发表之后，她的个人手机上收到了更多的短信和电话威胁。她不得不两度更换电话号码，但都无济于事。她因</w:t>
      </w:r>
      <w:r w:rsidRPr="0049056E">
        <w:rPr>
          <w:rFonts w:ascii="宋体" w:hAnsi="宋体"/>
          <w:szCs w:val="21"/>
          <w:lang w:val="zh-CN"/>
        </w:rPr>
        <w:t>为“如此厚颜无耻地向男人展示她的脸”</w:t>
      </w:r>
      <w:r w:rsidRPr="0049056E">
        <w:rPr>
          <w:szCs w:val="21"/>
          <w:lang w:val="zh-CN"/>
        </w:rPr>
        <w:t>而再度受到毁容威胁或泼酸攻击威胁。</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2.4</w:t>
      </w:r>
      <w:r w:rsidRPr="0049056E">
        <w:rPr>
          <w:szCs w:val="21"/>
          <w:lang w:val="zh-CN"/>
        </w:rPr>
        <w:tab/>
        <w:t>2010</w:t>
      </w:r>
      <w:r w:rsidRPr="0049056E">
        <w:rPr>
          <w:szCs w:val="21"/>
          <w:lang w:val="zh-CN"/>
        </w:rPr>
        <w:t>年</w:t>
      </w:r>
      <w:r w:rsidRPr="0049056E">
        <w:rPr>
          <w:szCs w:val="21"/>
          <w:lang w:val="zh-CN"/>
        </w:rPr>
        <w:t>1</w:t>
      </w:r>
      <w:r w:rsidRPr="0049056E">
        <w:rPr>
          <w:szCs w:val="21"/>
          <w:lang w:val="zh-CN"/>
        </w:rPr>
        <w:t>月，该报刊登出</w:t>
      </w:r>
      <w:r w:rsidRPr="0049056E">
        <w:rPr>
          <w:rFonts w:hint="eastAsia"/>
          <w:szCs w:val="21"/>
          <w:lang w:val="zh-CN"/>
        </w:rPr>
        <w:t>一个模特</w:t>
      </w:r>
      <w:r w:rsidRPr="0049056E">
        <w:rPr>
          <w:szCs w:val="21"/>
          <w:lang w:val="zh-CN"/>
        </w:rPr>
        <w:t>摄于卡拉奇时装周期间的一张</w:t>
      </w:r>
      <w:r w:rsidRPr="0049056E">
        <w:rPr>
          <w:rFonts w:hint="eastAsia"/>
          <w:szCs w:val="21"/>
          <w:lang w:val="zh-CN"/>
        </w:rPr>
        <w:t>不</w:t>
      </w:r>
      <w:r w:rsidRPr="0049056E">
        <w:rPr>
          <w:szCs w:val="21"/>
          <w:lang w:val="zh-CN"/>
        </w:rPr>
        <w:t>可</w:t>
      </w:r>
      <w:r w:rsidRPr="0049056E">
        <w:rPr>
          <w:rFonts w:hint="eastAsia"/>
          <w:szCs w:val="21"/>
          <w:lang w:val="zh-CN"/>
        </w:rPr>
        <w:t>原谅的</w:t>
      </w:r>
      <w:r w:rsidRPr="0049056E">
        <w:rPr>
          <w:szCs w:val="21"/>
          <w:lang w:val="zh-CN"/>
        </w:rPr>
        <w:t>照片之后，她</w:t>
      </w:r>
      <w:r w:rsidRPr="0049056E">
        <w:rPr>
          <w:rFonts w:ascii="宋体" w:hAnsi="宋体" w:cs="宋体" w:hint="eastAsia"/>
          <w:szCs w:val="21"/>
          <w:lang w:val="zh-CN"/>
        </w:rPr>
        <w:t>受到的威胁</w:t>
      </w:r>
      <w:r w:rsidRPr="0049056E">
        <w:rPr>
          <w:szCs w:val="21"/>
          <w:lang w:val="zh-CN"/>
        </w:rPr>
        <w:t>加剧了。</w:t>
      </w:r>
      <w:r w:rsidRPr="0049056E">
        <w:rPr>
          <w:rStyle w:val="a8"/>
          <w:rFonts w:eastAsia="宋体"/>
          <w:szCs w:val="21"/>
          <w:lang w:val="zh-CN"/>
        </w:rPr>
        <w:footnoteReference w:id="10"/>
      </w:r>
      <w:r w:rsidR="0049056E" w:rsidRPr="0049056E">
        <w:rPr>
          <w:rFonts w:hint="eastAsia"/>
          <w:szCs w:val="21"/>
          <w:lang w:val="zh-CN"/>
        </w:rPr>
        <w:t xml:space="preserve"> </w:t>
      </w:r>
      <w:r w:rsidRPr="0049056E">
        <w:rPr>
          <w:szCs w:val="21"/>
          <w:lang w:val="zh-CN"/>
        </w:rPr>
        <w:t>她被骑自行车的陌生男子跟踪了数次，有一次，她坐在一辆由报社警卫驾驶的汽车里，当他们停在红绿灯前时，有人敲打她的窗户，叫喊着让她出来。申诉人决定离开巴基斯坦，因为在</w:t>
      </w:r>
      <w:r w:rsidRPr="0049056E">
        <w:rPr>
          <w:szCs w:val="21"/>
          <w:lang w:val="zh-CN"/>
        </w:rPr>
        <w:t>2009</w:t>
      </w:r>
      <w:r w:rsidRPr="0049056E">
        <w:rPr>
          <w:szCs w:val="21"/>
          <w:lang w:val="zh-CN"/>
        </w:rPr>
        <w:t>年底，她的父母也开始</w:t>
      </w:r>
      <w:r w:rsidRPr="0049056E">
        <w:rPr>
          <w:rFonts w:ascii="宋体" w:hAnsi="宋体" w:cs="宋体" w:hint="eastAsia"/>
          <w:szCs w:val="21"/>
          <w:lang w:val="zh-CN"/>
        </w:rPr>
        <w:t>受到</w:t>
      </w:r>
      <w:r w:rsidRPr="0049056E">
        <w:rPr>
          <w:szCs w:val="21"/>
          <w:lang w:val="zh-CN"/>
        </w:rPr>
        <w:t>威胁。</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2.5</w:t>
      </w:r>
      <w:r w:rsidRPr="0049056E">
        <w:rPr>
          <w:szCs w:val="21"/>
          <w:lang w:val="zh-CN"/>
        </w:rPr>
        <w:tab/>
        <w:t>2010</w:t>
      </w:r>
      <w:r w:rsidRPr="0049056E">
        <w:rPr>
          <w:szCs w:val="21"/>
          <w:lang w:val="zh-CN"/>
        </w:rPr>
        <w:t>年</w:t>
      </w:r>
      <w:r w:rsidRPr="0049056E">
        <w:rPr>
          <w:szCs w:val="21"/>
          <w:lang w:val="zh-CN"/>
        </w:rPr>
        <w:t>6</w:t>
      </w:r>
      <w:r w:rsidRPr="0049056E">
        <w:rPr>
          <w:szCs w:val="21"/>
          <w:lang w:val="zh-CN"/>
        </w:rPr>
        <w:t>月</w:t>
      </w:r>
      <w:r w:rsidRPr="0049056E">
        <w:rPr>
          <w:szCs w:val="21"/>
          <w:lang w:val="zh-CN"/>
        </w:rPr>
        <w:t>22</w:t>
      </w:r>
      <w:r w:rsidRPr="0049056E">
        <w:rPr>
          <w:szCs w:val="21"/>
          <w:lang w:val="zh-CN"/>
        </w:rPr>
        <w:t>日，她持学生签证抵达加拿大。在她离开后，经常有人打电话向其父母询问她的躲藏之处。父母二人甚至不得不搬到迪拜一段时间，因为他们</w:t>
      </w:r>
      <w:r w:rsidRPr="0049056E">
        <w:rPr>
          <w:rFonts w:hint="eastAsia"/>
          <w:szCs w:val="21"/>
          <w:lang w:val="zh-CN"/>
        </w:rPr>
        <w:t>害怕</w:t>
      </w:r>
      <w:r w:rsidRPr="0049056E">
        <w:rPr>
          <w:szCs w:val="21"/>
          <w:lang w:val="zh-CN"/>
        </w:rPr>
        <w:t>自己的</w:t>
      </w:r>
      <w:r w:rsidRPr="0049056E">
        <w:rPr>
          <w:rFonts w:eastAsiaTheme="minorEastAsia" w:hint="eastAsia"/>
          <w:szCs w:val="21"/>
          <w:lang w:val="zh-CN"/>
        </w:rPr>
        <w:t>性</w:t>
      </w:r>
      <w:r w:rsidRPr="0049056E">
        <w:rPr>
          <w:rFonts w:ascii="宋体" w:hAnsi="宋体" w:cs="宋体" w:hint="eastAsia"/>
          <w:szCs w:val="21"/>
          <w:lang w:val="zh-CN"/>
        </w:rPr>
        <w:t>命</w:t>
      </w:r>
      <w:r w:rsidRPr="0049056E">
        <w:rPr>
          <w:rFonts w:hint="eastAsia"/>
          <w:szCs w:val="21"/>
          <w:lang w:val="zh-CN"/>
        </w:rPr>
        <w:t>不保</w:t>
      </w:r>
      <w:r w:rsidRPr="0049056E">
        <w:rPr>
          <w:szCs w:val="21"/>
          <w:lang w:val="zh-CN"/>
        </w:rPr>
        <w:t>。</w:t>
      </w:r>
      <w:r w:rsidRPr="0049056E">
        <w:rPr>
          <w:rStyle w:val="a8"/>
          <w:rFonts w:eastAsia="宋体"/>
          <w:szCs w:val="21"/>
          <w:lang w:val="zh-CN"/>
        </w:rPr>
        <w:footnoteReference w:id="11"/>
      </w:r>
      <w:r w:rsidR="006F7653">
        <w:rPr>
          <w:rFonts w:hint="eastAsia"/>
          <w:szCs w:val="21"/>
          <w:lang w:val="zh-CN"/>
        </w:rPr>
        <w:t xml:space="preserve"> </w:t>
      </w:r>
      <w:r w:rsidRPr="0049056E">
        <w:rPr>
          <w:szCs w:val="21"/>
          <w:lang w:val="zh-CN"/>
        </w:rPr>
        <w:t>在那之后，</w:t>
      </w:r>
      <w:r w:rsidRPr="0049056E">
        <w:rPr>
          <w:rFonts w:hint="eastAsia"/>
          <w:szCs w:val="21"/>
          <w:lang w:val="zh-CN"/>
        </w:rPr>
        <w:t>为</w:t>
      </w:r>
      <w:r w:rsidRPr="0049056E">
        <w:rPr>
          <w:szCs w:val="21"/>
          <w:lang w:val="zh-CN"/>
        </w:rPr>
        <w:t>避免</w:t>
      </w:r>
      <w:r w:rsidRPr="0049056E">
        <w:rPr>
          <w:rFonts w:ascii="宋体" w:hAnsi="宋体" w:cs="宋体" w:hint="eastAsia"/>
          <w:szCs w:val="21"/>
          <w:lang w:val="zh-CN"/>
        </w:rPr>
        <w:t>受到</w:t>
      </w:r>
      <w:r w:rsidRPr="0049056E">
        <w:rPr>
          <w:szCs w:val="21"/>
          <w:lang w:val="zh-CN"/>
        </w:rPr>
        <w:t>威胁</w:t>
      </w:r>
      <w:r w:rsidRPr="0049056E">
        <w:rPr>
          <w:rFonts w:hint="eastAsia"/>
          <w:szCs w:val="21"/>
          <w:lang w:val="zh-CN"/>
        </w:rPr>
        <w:t>，</w:t>
      </w:r>
      <w:r w:rsidRPr="0049056E">
        <w:rPr>
          <w:szCs w:val="21"/>
          <w:lang w:val="zh-CN"/>
        </w:rPr>
        <w:t>她的父母</w:t>
      </w:r>
      <w:r w:rsidRPr="0049056E">
        <w:rPr>
          <w:rFonts w:hint="eastAsia"/>
          <w:szCs w:val="21"/>
          <w:lang w:val="zh-CN"/>
        </w:rPr>
        <w:t>不得不</w:t>
      </w:r>
      <w:r w:rsidRPr="0049056E">
        <w:rPr>
          <w:szCs w:val="21"/>
          <w:lang w:val="zh-CN"/>
        </w:rPr>
        <w:t>经常搬家。</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2.6</w:t>
      </w:r>
      <w:r w:rsidRPr="0049056E">
        <w:rPr>
          <w:szCs w:val="21"/>
          <w:lang w:val="zh-CN"/>
        </w:rPr>
        <w:tab/>
        <w:t>2012</w:t>
      </w:r>
      <w:r w:rsidRPr="0049056E">
        <w:rPr>
          <w:szCs w:val="21"/>
          <w:lang w:val="zh-CN"/>
        </w:rPr>
        <w:t>年</w:t>
      </w:r>
      <w:r w:rsidRPr="0049056E">
        <w:rPr>
          <w:szCs w:val="21"/>
          <w:lang w:val="zh-CN"/>
        </w:rPr>
        <w:t>8</w:t>
      </w:r>
      <w:r w:rsidRPr="0049056E">
        <w:rPr>
          <w:szCs w:val="21"/>
          <w:lang w:val="zh-CN"/>
        </w:rPr>
        <w:t>月</w:t>
      </w:r>
      <w:r w:rsidRPr="0049056E">
        <w:rPr>
          <w:szCs w:val="21"/>
          <w:lang w:val="zh-CN"/>
        </w:rPr>
        <w:t>17</w:t>
      </w:r>
      <w:r w:rsidRPr="0049056E">
        <w:rPr>
          <w:szCs w:val="21"/>
          <w:lang w:val="zh-CN"/>
        </w:rPr>
        <w:t>日，她在学生签证</w:t>
      </w:r>
      <w:r w:rsidRPr="0049056E">
        <w:rPr>
          <w:rFonts w:hint="eastAsia"/>
          <w:szCs w:val="21"/>
          <w:lang w:val="zh-CN"/>
        </w:rPr>
        <w:t>一</w:t>
      </w:r>
      <w:r w:rsidRPr="0049056E">
        <w:rPr>
          <w:szCs w:val="21"/>
          <w:lang w:val="zh-CN"/>
        </w:rPr>
        <w:t>到期</w:t>
      </w:r>
      <w:r w:rsidRPr="0049056E">
        <w:rPr>
          <w:rFonts w:hint="eastAsia"/>
          <w:szCs w:val="21"/>
          <w:lang w:val="zh-CN"/>
        </w:rPr>
        <w:t>即</w:t>
      </w:r>
      <w:r w:rsidRPr="0049056E">
        <w:rPr>
          <w:szCs w:val="21"/>
          <w:lang w:val="zh-CN"/>
        </w:rPr>
        <w:t>申请庇护。</w:t>
      </w:r>
      <w:r w:rsidRPr="0049056E">
        <w:rPr>
          <w:szCs w:val="21"/>
          <w:lang w:val="zh-CN"/>
        </w:rPr>
        <w:t>2016</w:t>
      </w:r>
      <w:r w:rsidRPr="0049056E">
        <w:rPr>
          <w:szCs w:val="21"/>
          <w:lang w:val="zh-CN"/>
        </w:rPr>
        <w:t>年</w:t>
      </w:r>
      <w:r w:rsidRPr="0049056E">
        <w:rPr>
          <w:szCs w:val="21"/>
          <w:lang w:val="zh-CN"/>
        </w:rPr>
        <w:t>3</w:t>
      </w:r>
      <w:r w:rsidRPr="0049056E">
        <w:rPr>
          <w:szCs w:val="21"/>
          <w:lang w:val="zh-CN"/>
        </w:rPr>
        <w:t>月</w:t>
      </w:r>
      <w:r w:rsidRPr="0049056E">
        <w:rPr>
          <w:szCs w:val="21"/>
          <w:lang w:val="zh-CN"/>
        </w:rPr>
        <w:t>30</w:t>
      </w:r>
      <w:r w:rsidRPr="0049056E">
        <w:rPr>
          <w:szCs w:val="21"/>
          <w:lang w:val="zh-CN"/>
        </w:rPr>
        <w:t>日，加拿大移民</w:t>
      </w:r>
      <w:r w:rsidRPr="0049056E">
        <w:rPr>
          <w:rFonts w:hint="eastAsia"/>
          <w:szCs w:val="21"/>
          <w:lang w:val="zh-CN"/>
        </w:rPr>
        <w:t>及</w:t>
      </w:r>
      <w:r w:rsidRPr="0049056E">
        <w:rPr>
          <w:szCs w:val="21"/>
          <w:lang w:val="zh-CN"/>
        </w:rPr>
        <w:t>难民</w:t>
      </w:r>
      <w:r w:rsidRPr="0049056E">
        <w:rPr>
          <w:rFonts w:hint="eastAsia"/>
          <w:szCs w:val="21"/>
          <w:lang w:val="zh-CN"/>
        </w:rPr>
        <w:t>委员会</w:t>
      </w:r>
      <w:r w:rsidRPr="0049056E">
        <w:rPr>
          <w:szCs w:val="21"/>
          <w:lang w:val="zh-CN"/>
        </w:rPr>
        <w:t>难民保护处驳回了她的难民保护申请。</w:t>
      </w:r>
      <w:r w:rsidRPr="0049056E">
        <w:rPr>
          <w:rStyle w:val="a8"/>
          <w:rFonts w:eastAsia="宋体"/>
          <w:szCs w:val="21"/>
          <w:lang w:val="zh-CN"/>
        </w:rPr>
        <w:footnoteReference w:id="12"/>
      </w:r>
      <w:r w:rsidR="00553B3A">
        <w:rPr>
          <w:rFonts w:hint="eastAsia"/>
          <w:szCs w:val="21"/>
          <w:lang w:val="zh-CN"/>
        </w:rPr>
        <w:t xml:space="preserve"> </w:t>
      </w:r>
      <w:r w:rsidRPr="0049056E">
        <w:rPr>
          <w:szCs w:val="21"/>
          <w:lang w:val="zh-CN"/>
        </w:rPr>
        <w:t>难民保护处虽然没有</w:t>
      </w:r>
      <w:r w:rsidRPr="0049056E">
        <w:rPr>
          <w:rFonts w:hint="eastAsia"/>
          <w:szCs w:val="21"/>
          <w:lang w:val="zh-CN"/>
        </w:rPr>
        <w:t>质疑</w:t>
      </w:r>
      <w:r w:rsidRPr="0049056E">
        <w:rPr>
          <w:szCs w:val="21"/>
          <w:lang w:val="zh-CN"/>
        </w:rPr>
        <w:t>她作为《星期日时报》记者的事实，但它认为申诉人不</w:t>
      </w:r>
      <w:r w:rsidRPr="0049056E">
        <w:rPr>
          <w:rFonts w:hint="eastAsia"/>
          <w:szCs w:val="21"/>
          <w:lang w:val="zh-CN"/>
        </w:rPr>
        <w:t>可信</w:t>
      </w:r>
      <w:r w:rsidRPr="0049056E">
        <w:rPr>
          <w:szCs w:val="21"/>
          <w:lang w:val="zh-CN"/>
        </w:rPr>
        <w:t>，因为她所声称恐惧，</w:t>
      </w:r>
      <w:r w:rsidRPr="0049056E">
        <w:rPr>
          <w:rFonts w:hint="eastAsia"/>
          <w:szCs w:val="21"/>
          <w:lang w:val="zh-CN"/>
        </w:rPr>
        <w:t>从行为上却看不出来，</w:t>
      </w:r>
      <w:r w:rsidRPr="0049056E">
        <w:rPr>
          <w:szCs w:val="21"/>
          <w:lang w:val="zh-CN"/>
        </w:rPr>
        <w:t>并且她没有寻求地方当局的保护。难民保护处指出，申诉人随后改</w:t>
      </w:r>
      <w:r w:rsidRPr="0049056E">
        <w:rPr>
          <w:rFonts w:hint="eastAsia"/>
          <w:szCs w:val="21"/>
          <w:lang w:val="zh-CN"/>
        </w:rPr>
        <w:t>变</w:t>
      </w:r>
      <w:r w:rsidRPr="0049056E">
        <w:rPr>
          <w:szCs w:val="21"/>
          <w:lang w:val="zh-CN"/>
        </w:rPr>
        <w:t>了其</w:t>
      </w:r>
      <w:r w:rsidRPr="0049056E">
        <w:rPr>
          <w:szCs w:val="21"/>
          <w:lang w:val="zh-CN"/>
        </w:rPr>
        <w:t>2012</w:t>
      </w:r>
      <w:r w:rsidRPr="0049056E">
        <w:rPr>
          <w:szCs w:val="21"/>
          <w:lang w:val="zh-CN"/>
        </w:rPr>
        <w:t>年</w:t>
      </w:r>
      <w:r w:rsidRPr="0049056E">
        <w:rPr>
          <w:szCs w:val="21"/>
          <w:lang w:val="zh-CN"/>
        </w:rPr>
        <w:t>9</w:t>
      </w:r>
      <w:r w:rsidRPr="0049056E">
        <w:rPr>
          <w:szCs w:val="21"/>
          <w:lang w:val="zh-CN"/>
        </w:rPr>
        <w:t>月</w:t>
      </w:r>
      <w:r w:rsidRPr="0049056E">
        <w:rPr>
          <w:szCs w:val="21"/>
          <w:lang w:val="zh-CN"/>
        </w:rPr>
        <w:t>18</w:t>
      </w:r>
      <w:r w:rsidRPr="0049056E">
        <w:rPr>
          <w:szCs w:val="21"/>
          <w:lang w:val="zh-CN"/>
        </w:rPr>
        <w:t>日提供的事实初始</w:t>
      </w:r>
      <w:r w:rsidRPr="0049056E">
        <w:rPr>
          <w:rFonts w:hint="eastAsia"/>
          <w:szCs w:val="21"/>
          <w:lang w:val="zh-CN"/>
        </w:rPr>
        <w:t>陈述</w:t>
      </w:r>
      <w:r w:rsidRPr="0049056E">
        <w:rPr>
          <w:szCs w:val="21"/>
          <w:lang w:val="zh-CN"/>
        </w:rPr>
        <w:t>。</w:t>
      </w:r>
      <w:r w:rsidRPr="0049056E">
        <w:rPr>
          <w:rStyle w:val="a8"/>
          <w:rFonts w:eastAsia="宋体"/>
          <w:szCs w:val="21"/>
          <w:lang w:val="zh-CN"/>
        </w:rPr>
        <w:footnoteReference w:id="13"/>
      </w:r>
      <w:r w:rsidR="006F7653">
        <w:rPr>
          <w:rFonts w:hint="eastAsia"/>
          <w:szCs w:val="21"/>
          <w:lang w:val="zh-CN"/>
        </w:rPr>
        <w:t xml:space="preserve"> </w:t>
      </w:r>
      <w:r w:rsidRPr="0049056E">
        <w:rPr>
          <w:szCs w:val="21"/>
          <w:lang w:val="zh-CN"/>
        </w:rPr>
        <w:t>它还指出，她解释称之前之所以没有早些提请当局注意这些因素，是因为她感到</w:t>
      </w:r>
      <w:r w:rsidRPr="0049056E">
        <w:rPr>
          <w:rFonts w:hint="eastAsia"/>
          <w:szCs w:val="21"/>
          <w:lang w:val="zh-CN"/>
        </w:rPr>
        <w:t>有</w:t>
      </w:r>
      <w:r w:rsidRPr="0049056E">
        <w:rPr>
          <w:szCs w:val="21"/>
          <w:lang w:val="zh-CN"/>
        </w:rPr>
        <w:t>压力，但</w:t>
      </w:r>
      <w:r w:rsidRPr="0049056E">
        <w:rPr>
          <w:rFonts w:hint="eastAsia"/>
          <w:szCs w:val="21"/>
          <w:lang w:val="zh-CN"/>
        </w:rPr>
        <w:t>被认为</w:t>
      </w:r>
      <w:r w:rsidRPr="0049056E">
        <w:rPr>
          <w:szCs w:val="21"/>
          <w:lang w:val="zh-CN"/>
        </w:rPr>
        <w:t>不可信，因为她在加拿大写下最初</w:t>
      </w:r>
      <w:r w:rsidRPr="0049056E">
        <w:rPr>
          <w:rFonts w:hint="eastAsia"/>
          <w:szCs w:val="21"/>
          <w:lang w:val="zh-CN"/>
        </w:rPr>
        <w:t>陈述</w:t>
      </w:r>
      <w:r w:rsidRPr="0049056E">
        <w:rPr>
          <w:szCs w:val="21"/>
          <w:lang w:val="zh-CN"/>
        </w:rPr>
        <w:t>的时候没有</w:t>
      </w:r>
      <w:r w:rsidRPr="0049056E">
        <w:rPr>
          <w:rFonts w:ascii="宋体" w:hAnsi="宋体" w:cs="宋体" w:hint="eastAsia"/>
          <w:szCs w:val="21"/>
          <w:lang w:val="zh-CN"/>
        </w:rPr>
        <w:t>受到</w:t>
      </w:r>
      <w:r w:rsidRPr="0049056E">
        <w:rPr>
          <w:szCs w:val="21"/>
          <w:lang w:val="zh-CN"/>
        </w:rPr>
        <w:t>进一步的威胁。难民保护处认为，</w:t>
      </w:r>
      <w:r w:rsidRPr="0049056E">
        <w:rPr>
          <w:rFonts w:hint="eastAsia"/>
          <w:szCs w:val="21"/>
          <w:lang w:val="zh-CN"/>
        </w:rPr>
        <w:t>申诉人</w:t>
      </w:r>
      <w:r w:rsidRPr="0049056E">
        <w:rPr>
          <w:szCs w:val="21"/>
          <w:lang w:val="zh-CN"/>
        </w:rPr>
        <w:t>的行为前后并不一致，因为据称她于</w:t>
      </w:r>
      <w:r w:rsidRPr="0049056E">
        <w:rPr>
          <w:szCs w:val="21"/>
          <w:lang w:val="zh-CN"/>
        </w:rPr>
        <w:t>2009</w:t>
      </w:r>
      <w:r w:rsidRPr="0049056E">
        <w:rPr>
          <w:szCs w:val="21"/>
          <w:lang w:val="zh-CN"/>
        </w:rPr>
        <w:t>年底决定离开巴基斯坦，但直到</w:t>
      </w:r>
      <w:r w:rsidRPr="0049056E">
        <w:rPr>
          <w:szCs w:val="21"/>
          <w:lang w:val="zh-CN"/>
        </w:rPr>
        <w:t>2010</w:t>
      </w:r>
      <w:r w:rsidRPr="0049056E">
        <w:rPr>
          <w:szCs w:val="21"/>
          <w:lang w:val="zh-CN"/>
        </w:rPr>
        <w:t>年</w:t>
      </w:r>
      <w:r w:rsidRPr="0049056E">
        <w:rPr>
          <w:szCs w:val="21"/>
          <w:lang w:val="zh-CN"/>
        </w:rPr>
        <w:t>6</w:t>
      </w:r>
      <w:r w:rsidRPr="0049056E">
        <w:rPr>
          <w:szCs w:val="21"/>
          <w:lang w:val="zh-CN"/>
        </w:rPr>
        <w:t>月才离开。关于提交的证据，难民保护处表示，申诉人前同事提供的证实她声称所面临问题的书面证词完全相同，</w:t>
      </w:r>
      <w:r w:rsidRPr="0049056E">
        <w:rPr>
          <w:rStyle w:val="a8"/>
          <w:rFonts w:eastAsia="宋体"/>
          <w:szCs w:val="21"/>
          <w:lang w:val="zh-CN"/>
        </w:rPr>
        <w:footnoteReference w:id="14"/>
      </w:r>
      <w:r w:rsidR="006F7653">
        <w:rPr>
          <w:rFonts w:hint="eastAsia"/>
          <w:szCs w:val="21"/>
          <w:lang w:val="zh-CN"/>
        </w:rPr>
        <w:t xml:space="preserve"> </w:t>
      </w:r>
      <w:r w:rsidRPr="0049056E">
        <w:rPr>
          <w:szCs w:val="21"/>
          <w:lang w:val="zh-CN"/>
        </w:rPr>
        <w:t>并且，</w:t>
      </w:r>
      <w:r w:rsidRPr="00553B3A">
        <w:rPr>
          <w:spacing w:val="4"/>
          <w:szCs w:val="21"/>
          <w:lang w:val="zh-CN"/>
        </w:rPr>
        <w:t>由于申诉人无法解释</w:t>
      </w:r>
      <w:r w:rsidRPr="00553B3A">
        <w:rPr>
          <w:rFonts w:hint="eastAsia"/>
          <w:spacing w:val="4"/>
          <w:szCs w:val="21"/>
          <w:lang w:val="zh-CN"/>
        </w:rPr>
        <w:t>个中</w:t>
      </w:r>
      <w:r w:rsidRPr="00553B3A">
        <w:rPr>
          <w:spacing w:val="4"/>
          <w:szCs w:val="21"/>
          <w:lang w:val="zh-CN"/>
        </w:rPr>
        <w:t>原因，它认为这些文件没有任何证明价值。难民保护处还认为，她的父母仍然受到威胁</w:t>
      </w:r>
      <w:r w:rsidRPr="00553B3A">
        <w:rPr>
          <w:rFonts w:hint="eastAsia"/>
          <w:spacing w:val="4"/>
          <w:szCs w:val="21"/>
          <w:lang w:val="zh-CN"/>
        </w:rPr>
        <w:t>似乎</w:t>
      </w:r>
      <w:r w:rsidRPr="00553B3A">
        <w:rPr>
          <w:spacing w:val="4"/>
          <w:szCs w:val="21"/>
          <w:lang w:val="zh-CN"/>
        </w:rPr>
        <w:t>不合理，因为她几年前就已经离开巴基斯坦了。最后，难民保护处认为申诉人不</w:t>
      </w:r>
      <w:r w:rsidRPr="00553B3A">
        <w:rPr>
          <w:rFonts w:hint="eastAsia"/>
          <w:spacing w:val="4"/>
          <w:szCs w:val="21"/>
          <w:lang w:val="zh-CN"/>
        </w:rPr>
        <w:t>具有可信性</w:t>
      </w:r>
      <w:r w:rsidRPr="0049056E">
        <w:rPr>
          <w:szCs w:val="21"/>
          <w:lang w:val="zh-CN"/>
        </w:rPr>
        <w:t>，因为她从未向巴基斯坦当局寻求过保护，她声称</w:t>
      </w:r>
      <w:r w:rsidRPr="0049056E">
        <w:rPr>
          <w:rFonts w:ascii="宋体" w:hAnsi="宋体"/>
          <w:szCs w:val="21"/>
          <w:lang w:val="zh-CN"/>
        </w:rPr>
        <w:t>其“高级老板”比</w:t>
      </w:r>
      <w:r w:rsidRPr="0049056E">
        <w:rPr>
          <w:szCs w:val="21"/>
          <w:lang w:val="zh-CN"/>
        </w:rPr>
        <w:t>警方更有能力保护她的说辞并不充分。</w:t>
      </w:r>
      <w:bookmarkStart w:id="1" w:name="_Hlk5090835"/>
      <w:bookmarkEnd w:id="1"/>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2.7</w:t>
      </w:r>
      <w:r w:rsidRPr="0049056E">
        <w:rPr>
          <w:szCs w:val="21"/>
          <w:lang w:val="zh-CN"/>
        </w:rPr>
        <w:tab/>
      </w:r>
      <w:r w:rsidRPr="0049056E">
        <w:rPr>
          <w:szCs w:val="21"/>
          <w:lang w:val="zh-CN"/>
        </w:rPr>
        <w:t>申诉人向联邦法院申请对难民保护</w:t>
      </w:r>
      <w:r w:rsidRPr="0049056E">
        <w:rPr>
          <w:rFonts w:hint="eastAsia"/>
          <w:szCs w:val="21"/>
          <w:lang w:val="zh-CN"/>
        </w:rPr>
        <w:t>处</w:t>
      </w:r>
      <w:r w:rsidRPr="0049056E">
        <w:rPr>
          <w:szCs w:val="21"/>
          <w:lang w:val="zh-CN"/>
        </w:rPr>
        <w:t>做出的裁决进行司法审查，</w:t>
      </w:r>
      <w:r w:rsidRPr="0049056E">
        <w:rPr>
          <w:szCs w:val="21"/>
          <w:lang w:val="zh-CN"/>
        </w:rPr>
        <w:t>2016</w:t>
      </w:r>
      <w:r w:rsidRPr="0049056E">
        <w:rPr>
          <w:szCs w:val="21"/>
          <w:lang w:val="zh-CN"/>
        </w:rPr>
        <w:t>年</w:t>
      </w:r>
      <w:r w:rsidRPr="0049056E">
        <w:rPr>
          <w:szCs w:val="21"/>
          <w:lang w:val="zh-CN"/>
        </w:rPr>
        <w:t>8</w:t>
      </w:r>
      <w:r w:rsidRPr="0049056E">
        <w:rPr>
          <w:szCs w:val="21"/>
          <w:lang w:val="zh-CN"/>
        </w:rPr>
        <w:t>月</w:t>
      </w:r>
      <w:r w:rsidRPr="0049056E">
        <w:rPr>
          <w:szCs w:val="21"/>
          <w:lang w:val="zh-CN"/>
        </w:rPr>
        <w:t>25</w:t>
      </w:r>
      <w:r w:rsidRPr="0049056E">
        <w:rPr>
          <w:szCs w:val="21"/>
          <w:lang w:val="zh-CN"/>
        </w:rPr>
        <w:t>日被驳回。她声称，由于联邦法院可以批准的暂停遣返并不构成有效的补救措施，所以所有可用的国内补救</w:t>
      </w:r>
      <w:r w:rsidRPr="0049056E">
        <w:rPr>
          <w:rFonts w:hint="eastAsia"/>
          <w:szCs w:val="21"/>
          <w:lang w:val="zh-CN"/>
        </w:rPr>
        <w:t>措施</w:t>
      </w:r>
      <w:r w:rsidRPr="0049056E">
        <w:rPr>
          <w:szCs w:val="21"/>
          <w:lang w:val="zh-CN"/>
        </w:rPr>
        <w:t>都已用尽。</w:t>
      </w:r>
      <w:r w:rsidRPr="0049056E">
        <w:rPr>
          <w:rStyle w:val="a8"/>
          <w:rFonts w:eastAsia="宋体"/>
          <w:szCs w:val="21"/>
          <w:lang w:val="zh-CN"/>
        </w:rPr>
        <w:footnoteReference w:id="15"/>
      </w:r>
    </w:p>
    <w:p w:rsidR="00C87885" w:rsidRPr="0049056E" w:rsidRDefault="00C87885" w:rsidP="006F7653">
      <w:pPr>
        <w:pStyle w:val="H23GC"/>
      </w:pPr>
      <w:r w:rsidRPr="0049056E">
        <w:rPr>
          <w:lang w:val="zh-CN"/>
        </w:rPr>
        <w:tab/>
      </w:r>
      <w:r w:rsidRPr="0049056E">
        <w:rPr>
          <w:lang w:val="zh-CN"/>
        </w:rPr>
        <w:tab/>
      </w:r>
      <w:r w:rsidRPr="0049056E">
        <w:rPr>
          <w:lang w:val="zh-CN"/>
        </w:rPr>
        <w:t>申诉</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3.1</w:t>
      </w:r>
      <w:r w:rsidRPr="0049056E">
        <w:rPr>
          <w:szCs w:val="21"/>
          <w:lang w:val="zh-CN"/>
        </w:rPr>
        <w:tab/>
      </w:r>
      <w:r w:rsidRPr="0049056E">
        <w:rPr>
          <w:szCs w:val="21"/>
          <w:lang w:val="zh-CN"/>
        </w:rPr>
        <w:t>申诉人声称，加拿大</w:t>
      </w:r>
      <w:r w:rsidRPr="0049056E">
        <w:rPr>
          <w:rFonts w:hint="eastAsia"/>
          <w:szCs w:val="21"/>
          <w:lang w:val="zh-CN"/>
        </w:rPr>
        <w:t>若</w:t>
      </w:r>
      <w:r w:rsidRPr="0049056E">
        <w:rPr>
          <w:szCs w:val="21"/>
          <w:lang w:val="zh-CN"/>
        </w:rPr>
        <w:t>将她遣返回巴基斯坦，将侵犯她根据《公约》第</w:t>
      </w:r>
      <w:r w:rsidRPr="0049056E">
        <w:rPr>
          <w:szCs w:val="21"/>
          <w:lang w:val="zh-CN"/>
        </w:rPr>
        <w:t>3</w:t>
      </w:r>
      <w:r w:rsidRPr="0049056E">
        <w:rPr>
          <w:szCs w:val="21"/>
          <w:lang w:val="zh-CN"/>
        </w:rPr>
        <w:t>条享有的权利。由于她是一名记者，而且还是一名</w:t>
      </w:r>
      <w:r w:rsidRPr="0049056E">
        <w:rPr>
          <w:rFonts w:hint="eastAsia"/>
          <w:szCs w:val="21"/>
          <w:lang w:val="zh-CN"/>
        </w:rPr>
        <w:t>获得解放的</w:t>
      </w:r>
      <w:r w:rsidRPr="0049056E">
        <w:rPr>
          <w:szCs w:val="21"/>
          <w:lang w:val="zh-CN"/>
        </w:rPr>
        <w:t>女性，她担心自己有可能面临遭受塔利班的酷刑或残忍、不人道的待遇或惩罚的风险。在巴基斯坦期间，她曾收到过泼酸攻击或最终被杀害的威胁。</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3.2</w:t>
      </w:r>
      <w:r w:rsidRPr="0049056E">
        <w:rPr>
          <w:szCs w:val="21"/>
          <w:lang w:val="zh-CN"/>
        </w:rPr>
        <w:tab/>
      </w:r>
      <w:r w:rsidRPr="0049056E">
        <w:rPr>
          <w:szCs w:val="21"/>
          <w:lang w:val="zh-CN"/>
        </w:rPr>
        <w:t>她强调说</w:t>
      </w:r>
      <w:r w:rsidRPr="0049056E">
        <w:rPr>
          <w:rFonts w:hint="eastAsia"/>
          <w:szCs w:val="21"/>
          <w:lang w:val="zh-CN"/>
        </w:rPr>
        <w:t>，</w:t>
      </w:r>
      <w:r w:rsidRPr="0049056E">
        <w:rPr>
          <w:szCs w:val="21"/>
          <w:lang w:val="zh-CN"/>
        </w:rPr>
        <w:t>自己面临各种形式的威胁，</w:t>
      </w:r>
      <w:r w:rsidRPr="0049056E">
        <w:rPr>
          <w:rFonts w:hint="eastAsia"/>
          <w:szCs w:val="21"/>
          <w:lang w:val="zh-CN"/>
        </w:rPr>
        <w:t>但</w:t>
      </w:r>
      <w:r w:rsidRPr="0049056E">
        <w:rPr>
          <w:szCs w:val="21"/>
          <w:lang w:val="zh-CN"/>
        </w:rPr>
        <w:t>出行中都必须</w:t>
      </w:r>
      <w:r w:rsidRPr="0049056E">
        <w:rPr>
          <w:rFonts w:hint="eastAsia"/>
          <w:szCs w:val="21"/>
          <w:lang w:val="zh-CN"/>
        </w:rPr>
        <w:t>有</w:t>
      </w:r>
      <w:r w:rsidRPr="0049056E">
        <w:rPr>
          <w:szCs w:val="21"/>
          <w:lang w:val="zh-CN"/>
        </w:rPr>
        <w:t>报社警卫的保护，并且她的父母仍然收到针对她的威胁。</w:t>
      </w:r>
    </w:p>
    <w:p w:rsidR="00C87885" w:rsidRPr="0049056E" w:rsidRDefault="00C87885" w:rsidP="006F7653">
      <w:pPr>
        <w:pStyle w:val="H23GC"/>
      </w:pPr>
      <w:r w:rsidRPr="0049056E">
        <w:rPr>
          <w:lang w:val="zh-CN"/>
        </w:rPr>
        <w:tab/>
      </w:r>
      <w:r w:rsidRPr="0049056E">
        <w:rPr>
          <w:lang w:val="zh-CN"/>
        </w:rPr>
        <w:tab/>
      </w:r>
      <w:r w:rsidRPr="0049056E">
        <w:rPr>
          <w:lang w:val="zh-CN"/>
        </w:rPr>
        <w:t>缔约国关于可否受理与案情的意见</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4.1</w:t>
      </w:r>
      <w:r w:rsidRPr="0049056E">
        <w:rPr>
          <w:szCs w:val="21"/>
          <w:lang w:val="zh-CN"/>
        </w:rPr>
        <w:tab/>
        <w:t>2017</w:t>
      </w:r>
      <w:r w:rsidRPr="0049056E">
        <w:rPr>
          <w:szCs w:val="21"/>
          <w:lang w:val="zh-CN"/>
        </w:rPr>
        <w:t>年</w:t>
      </w:r>
      <w:r w:rsidRPr="0049056E">
        <w:rPr>
          <w:szCs w:val="21"/>
          <w:lang w:val="zh-CN"/>
        </w:rPr>
        <w:t>5</w:t>
      </w:r>
      <w:r w:rsidRPr="0049056E">
        <w:rPr>
          <w:szCs w:val="21"/>
          <w:lang w:val="zh-CN"/>
        </w:rPr>
        <w:t>月</w:t>
      </w:r>
      <w:r w:rsidRPr="0049056E">
        <w:rPr>
          <w:szCs w:val="21"/>
          <w:lang w:val="zh-CN"/>
        </w:rPr>
        <w:t>18</w:t>
      </w:r>
      <w:r w:rsidRPr="0049056E">
        <w:rPr>
          <w:szCs w:val="21"/>
          <w:lang w:val="zh-CN"/>
        </w:rPr>
        <w:t>日，缔约国提交了关于来文可否受理和案情的意见，包括取消临时措施的要求。</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4.2</w:t>
      </w:r>
      <w:r w:rsidRPr="0049056E">
        <w:rPr>
          <w:szCs w:val="21"/>
          <w:lang w:val="zh-CN"/>
        </w:rPr>
        <w:tab/>
      </w:r>
      <w:r w:rsidRPr="0049056E">
        <w:rPr>
          <w:szCs w:val="21"/>
          <w:lang w:val="zh-CN"/>
        </w:rPr>
        <w:t>缔约国认为来文不可受理</w:t>
      </w:r>
      <w:r w:rsidRPr="0049056E">
        <w:rPr>
          <w:rFonts w:hint="eastAsia"/>
          <w:szCs w:val="21"/>
          <w:lang w:val="zh-CN"/>
        </w:rPr>
        <w:t>基于</w:t>
      </w:r>
      <w:r w:rsidRPr="0049056E">
        <w:rPr>
          <w:szCs w:val="21"/>
          <w:lang w:val="zh-CN"/>
        </w:rPr>
        <w:t>两个理由。</w:t>
      </w:r>
      <w:r w:rsidRPr="0049056E">
        <w:rPr>
          <w:rFonts w:hint="eastAsia"/>
          <w:szCs w:val="21"/>
          <w:lang w:val="zh-CN"/>
        </w:rPr>
        <w:t>第一</w:t>
      </w:r>
      <w:r w:rsidRPr="0049056E">
        <w:rPr>
          <w:szCs w:val="21"/>
          <w:lang w:val="zh-CN"/>
        </w:rPr>
        <w:t>，它认为申诉人没有用尽国内补救措施，因为她没有基于人道主义和同情理由申请永久居留。缔约国认为，如果她在加拿大境外申请永久居留</w:t>
      </w:r>
      <w:r w:rsidRPr="0049056E">
        <w:rPr>
          <w:rFonts w:hint="eastAsia"/>
          <w:szCs w:val="21"/>
          <w:lang w:val="zh-CN"/>
        </w:rPr>
        <w:t>权</w:t>
      </w:r>
      <w:r w:rsidRPr="0049056E">
        <w:rPr>
          <w:szCs w:val="21"/>
          <w:lang w:val="zh-CN"/>
        </w:rPr>
        <w:t>，根据加拿大公民身份和移民</w:t>
      </w:r>
      <w:r w:rsidRPr="0049056E">
        <w:rPr>
          <w:rFonts w:hint="eastAsia"/>
          <w:szCs w:val="21"/>
          <w:lang w:val="zh-CN"/>
        </w:rPr>
        <w:t>局</w:t>
      </w:r>
      <w:r w:rsidRPr="0049056E">
        <w:rPr>
          <w:szCs w:val="21"/>
          <w:lang w:val="zh-CN"/>
        </w:rPr>
        <w:t>的评估，</w:t>
      </w:r>
      <w:r w:rsidRPr="0049056E">
        <w:rPr>
          <w:rStyle w:val="a8"/>
          <w:rFonts w:eastAsia="宋体"/>
          <w:szCs w:val="21"/>
          <w:lang w:val="zh-CN"/>
        </w:rPr>
        <w:footnoteReference w:id="16"/>
      </w:r>
      <w:r w:rsidR="00631B68">
        <w:rPr>
          <w:rFonts w:hint="eastAsia"/>
          <w:szCs w:val="21"/>
          <w:lang w:val="zh-CN"/>
        </w:rPr>
        <w:t xml:space="preserve"> </w:t>
      </w:r>
      <w:r w:rsidRPr="0049056E">
        <w:rPr>
          <w:szCs w:val="21"/>
          <w:lang w:val="zh-CN"/>
        </w:rPr>
        <w:t>申诉人本可以作为永久居民留在加拿大。缔约国回顾说，</w:t>
      </w:r>
      <w:r w:rsidRPr="0049056E">
        <w:rPr>
          <w:rFonts w:ascii="宋体" w:hAnsi="宋体" w:cs="宋体" w:hint="eastAsia"/>
          <w:szCs w:val="21"/>
          <w:lang w:val="zh-CN"/>
        </w:rPr>
        <w:t>部属</w:t>
      </w:r>
      <w:r w:rsidRPr="0049056E">
        <w:rPr>
          <w:szCs w:val="21"/>
          <w:lang w:val="zh-CN"/>
        </w:rPr>
        <w:t>加拿大移民、难民和公民身份</w:t>
      </w:r>
      <w:r w:rsidRPr="0049056E">
        <w:rPr>
          <w:rFonts w:hint="eastAsia"/>
          <w:szCs w:val="21"/>
          <w:lang w:val="zh-CN"/>
        </w:rPr>
        <w:t>局</w:t>
      </w:r>
      <w:r w:rsidRPr="0049056E">
        <w:rPr>
          <w:szCs w:val="21"/>
          <w:lang w:val="zh-CN"/>
        </w:rPr>
        <w:t>2017</w:t>
      </w:r>
      <w:r w:rsidRPr="0049056E">
        <w:rPr>
          <w:szCs w:val="21"/>
          <w:lang w:val="zh-CN"/>
        </w:rPr>
        <w:t>年</w:t>
      </w:r>
      <w:r w:rsidRPr="0049056E">
        <w:rPr>
          <w:szCs w:val="21"/>
          <w:lang w:val="zh-CN"/>
        </w:rPr>
        <w:t>1</w:t>
      </w:r>
      <w:r w:rsidRPr="0049056E">
        <w:rPr>
          <w:szCs w:val="21"/>
          <w:lang w:val="zh-CN"/>
        </w:rPr>
        <w:t>月</w:t>
      </w:r>
      <w:r w:rsidRPr="0049056E">
        <w:rPr>
          <w:szCs w:val="21"/>
          <w:lang w:val="zh-CN"/>
        </w:rPr>
        <w:t>27</w:t>
      </w:r>
      <w:r w:rsidRPr="0049056E">
        <w:rPr>
          <w:szCs w:val="21"/>
          <w:lang w:val="zh-CN"/>
        </w:rPr>
        <w:t>日收到申诉人以同情为理由提出的永久居留申请。然而，根据《移民和难民保护法》第</w:t>
      </w:r>
      <w:r w:rsidRPr="0049056E">
        <w:rPr>
          <w:szCs w:val="21"/>
          <w:lang w:val="zh-CN"/>
        </w:rPr>
        <w:t>25</w:t>
      </w:r>
      <w:r w:rsidRPr="0049056E">
        <w:rPr>
          <w:szCs w:val="21"/>
          <w:lang w:val="zh-CN"/>
        </w:rPr>
        <w:t>条</w:t>
      </w:r>
      <w:r w:rsidRPr="0049056E">
        <w:rPr>
          <w:rFonts w:hint="eastAsia"/>
          <w:szCs w:val="21"/>
          <w:lang w:val="zh-CN"/>
        </w:rPr>
        <w:t>第</w:t>
      </w:r>
      <w:r w:rsidRPr="0049056E">
        <w:rPr>
          <w:szCs w:val="21"/>
          <w:lang w:val="zh-CN"/>
        </w:rPr>
        <w:t>1</w:t>
      </w:r>
      <w:r w:rsidRPr="0049056E">
        <w:rPr>
          <w:szCs w:val="21"/>
          <w:lang w:val="zh-CN"/>
        </w:rPr>
        <w:t>款</w:t>
      </w:r>
      <w:r w:rsidRPr="0049056E">
        <w:rPr>
          <w:rFonts w:hint="eastAsia"/>
          <w:szCs w:val="21"/>
          <w:lang w:val="zh-CN"/>
        </w:rPr>
        <w:t>第</w:t>
      </w:r>
      <w:r w:rsidRPr="0049056E">
        <w:rPr>
          <w:szCs w:val="21"/>
          <w:lang w:val="zh-CN"/>
        </w:rPr>
        <w:t>2</w:t>
      </w:r>
      <w:r w:rsidRPr="0049056E">
        <w:rPr>
          <w:szCs w:val="21"/>
          <w:lang w:val="zh-CN"/>
        </w:rPr>
        <w:t>项，她的申请于</w:t>
      </w:r>
      <w:r w:rsidRPr="0049056E">
        <w:rPr>
          <w:szCs w:val="21"/>
          <w:lang w:val="zh-CN"/>
        </w:rPr>
        <w:t>2017</w:t>
      </w:r>
      <w:r w:rsidRPr="0049056E">
        <w:rPr>
          <w:szCs w:val="21"/>
          <w:lang w:val="zh-CN"/>
        </w:rPr>
        <w:t>年</w:t>
      </w:r>
      <w:r w:rsidRPr="0049056E">
        <w:rPr>
          <w:szCs w:val="21"/>
          <w:lang w:val="zh-CN"/>
        </w:rPr>
        <w:t>2</w:t>
      </w:r>
      <w:r w:rsidRPr="0049056E">
        <w:rPr>
          <w:szCs w:val="21"/>
          <w:lang w:val="zh-CN"/>
        </w:rPr>
        <w:t>月</w:t>
      </w:r>
      <w:r w:rsidRPr="0049056E">
        <w:rPr>
          <w:szCs w:val="21"/>
          <w:lang w:val="zh-CN"/>
        </w:rPr>
        <w:t>13</w:t>
      </w:r>
      <w:r w:rsidRPr="0049056E">
        <w:rPr>
          <w:szCs w:val="21"/>
          <w:lang w:val="zh-CN"/>
        </w:rPr>
        <w:t>日被驳回，理由是一个人不能在难民保护处作出</w:t>
      </w:r>
      <w:r w:rsidRPr="0049056E">
        <w:rPr>
          <w:rFonts w:hint="eastAsia"/>
          <w:szCs w:val="21"/>
          <w:lang w:val="zh-CN"/>
        </w:rPr>
        <w:t>不利裁</w:t>
      </w:r>
      <w:r w:rsidRPr="0049056E">
        <w:rPr>
          <w:szCs w:val="21"/>
          <w:lang w:val="zh-CN"/>
        </w:rPr>
        <w:t>决后</w:t>
      </w:r>
      <w:r w:rsidRPr="0049056E">
        <w:rPr>
          <w:szCs w:val="21"/>
          <w:lang w:val="zh-CN"/>
        </w:rPr>
        <w:t>12</w:t>
      </w:r>
      <w:r w:rsidRPr="0049056E">
        <w:rPr>
          <w:szCs w:val="21"/>
          <w:lang w:val="zh-CN"/>
        </w:rPr>
        <w:t>个月内基于人道主义和同情理由申请永久居留。由于申诉人的庇护申请于</w:t>
      </w:r>
      <w:r w:rsidRPr="0049056E">
        <w:rPr>
          <w:szCs w:val="21"/>
          <w:lang w:val="zh-CN"/>
        </w:rPr>
        <w:t>2016</w:t>
      </w:r>
      <w:r w:rsidRPr="0049056E">
        <w:rPr>
          <w:szCs w:val="21"/>
          <w:lang w:val="zh-CN"/>
        </w:rPr>
        <w:t>年</w:t>
      </w:r>
      <w:r w:rsidRPr="0049056E">
        <w:rPr>
          <w:szCs w:val="21"/>
          <w:lang w:val="zh-CN"/>
        </w:rPr>
        <w:t>3</w:t>
      </w:r>
      <w:r w:rsidRPr="0049056E">
        <w:rPr>
          <w:szCs w:val="21"/>
          <w:lang w:val="zh-CN"/>
        </w:rPr>
        <w:t>月</w:t>
      </w:r>
      <w:r w:rsidRPr="0049056E">
        <w:rPr>
          <w:szCs w:val="21"/>
          <w:lang w:val="zh-CN"/>
        </w:rPr>
        <w:t>30</w:t>
      </w:r>
      <w:r w:rsidRPr="0049056E">
        <w:rPr>
          <w:szCs w:val="21"/>
          <w:lang w:val="zh-CN"/>
        </w:rPr>
        <w:t>日被难民保护处驳回，联邦法院于</w:t>
      </w:r>
      <w:r w:rsidRPr="0049056E">
        <w:rPr>
          <w:szCs w:val="21"/>
          <w:lang w:val="zh-CN"/>
        </w:rPr>
        <w:t>2016</w:t>
      </w:r>
      <w:r w:rsidRPr="0049056E">
        <w:rPr>
          <w:szCs w:val="21"/>
          <w:lang w:val="zh-CN"/>
        </w:rPr>
        <w:t>年</w:t>
      </w:r>
      <w:r w:rsidRPr="0049056E">
        <w:rPr>
          <w:szCs w:val="21"/>
          <w:lang w:val="zh-CN"/>
        </w:rPr>
        <w:t>8</w:t>
      </w:r>
      <w:r w:rsidRPr="0049056E">
        <w:rPr>
          <w:szCs w:val="21"/>
          <w:lang w:val="zh-CN"/>
        </w:rPr>
        <w:t>月</w:t>
      </w:r>
      <w:r w:rsidRPr="0049056E">
        <w:rPr>
          <w:szCs w:val="21"/>
          <w:lang w:val="zh-CN"/>
        </w:rPr>
        <w:t>25</w:t>
      </w:r>
      <w:r w:rsidRPr="0049056E">
        <w:rPr>
          <w:szCs w:val="21"/>
          <w:lang w:val="zh-CN"/>
        </w:rPr>
        <w:t>日驳回了她要求对难民保护处的</w:t>
      </w:r>
      <w:r w:rsidRPr="0049056E">
        <w:rPr>
          <w:rFonts w:hint="eastAsia"/>
          <w:szCs w:val="21"/>
          <w:lang w:val="zh-CN"/>
        </w:rPr>
        <w:t>不利裁</w:t>
      </w:r>
      <w:r w:rsidRPr="0049056E">
        <w:rPr>
          <w:szCs w:val="21"/>
          <w:lang w:val="zh-CN"/>
        </w:rPr>
        <w:t>决进行司法审查的申请，因此申诉人没有资格申请永久居留。加拿大</w:t>
      </w:r>
      <w:r w:rsidRPr="0049056E">
        <w:rPr>
          <w:rFonts w:ascii="宋体" w:hAnsi="宋体" w:cs="宋体" w:hint="eastAsia"/>
          <w:szCs w:val="21"/>
          <w:lang w:val="zh-CN"/>
        </w:rPr>
        <w:t>移民、难民和公民身份局</w:t>
      </w:r>
      <w:r w:rsidRPr="0049056E">
        <w:rPr>
          <w:szCs w:val="21"/>
          <w:lang w:val="zh-CN"/>
        </w:rPr>
        <w:t>于</w:t>
      </w:r>
      <w:r w:rsidRPr="0049056E">
        <w:rPr>
          <w:szCs w:val="21"/>
          <w:lang w:val="zh-CN"/>
        </w:rPr>
        <w:t>2017</w:t>
      </w:r>
      <w:r w:rsidRPr="0049056E">
        <w:rPr>
          <w:szCs w:val="21"/>
          <w:lang w:val="zh-CN"/>
        </w:rPr>
        <w:t>年</w:t>
      </w:r>
      <w:r w:rsidRPr="0049056E">
        <w:rPr>
          <w:szCs w:val="21"/>
          <w:lang w:val="zh-CN"/>
        </w:rPr>
        <w:t>2</w:t>
      </w:r>
      <w:r w:rsidRPr="0049056E">
        <w:rPr>
          <w:szCs w:val="21"/>
          <w:lang w:val="zh-CN"/>
        </w:rPr>
        <w:t>月</w:t>
      </w:r>
      <w:r w:rsidRPr="0049056E">
        <w:rPr>
          <w:szCs w:val="21"/>
          <w:lang w:val="zh-CN"/>
        </w:rPr>
        <w:t>28</w:t>
      </w:r>
      <w:r w:rsidRPr="0049056E">
        <w:rPr>
          <w:szCs w:val="21"/>
          <w:lang w:val="zh-CN"/>
        </w:rPr>
        <w:t>日通过电子邮件向申诉人通知了这一</w:t>
      </w:r>
      <w:r w:rsidRPr="0049056E">
        <w:rPr>
          <w:rFonts w:hint="eastAsia"/>
          <w:szCs w:val="21"/>
          <w:lang w:val="zh-CN"/>
        </w:rPr>
        <w:t>不利裁</w:t>
      </w:r>
      <w:r w:rsidRPr="0049056E">
        <w:rPr>
          <w:szCs w:val="21"/>
          <w:lang w:val="zh-CN"/>
        </w:rPr>
        <w:t>决。缔约国</w:t>
      </w:r>
      <w:r w:rsidRPr="0049056E">
        <w:rPr>
          <w:rFonts w:hint="eastAsia"/>
          <w:szCs w:val="21"/>
          <w:lang w:val="zh-CN"/>
        </w:rPr>
        <w:t>认为</w:t>
      </w:r>
      <w:r w:rsidRPr="0049056E">
        <w:rPr>
          <w:szCs w:val="21"/>
          <w:lang w:val="zh-CN"/>
        </w:rPr>
        <w:t>，自申诉人的申请被驳回以来已过去了</w:t>
      </w:r>
      <w:r w:rsidRPr="0049056E">
        <w:rPr>
          <w:szCs w:val="21"/>
          <w:lang w:val="zh-CN"/>
        </w:rPr>
        <w:t>12</w:t>
      </w:r>
      <w:r w:rsidRPr="0049056E">
        <w:rPr>
          <w:szCs w:val="21"/>
          <w:lang w:val="zh-CN"/>
        </w:rPr>
        <w:t>个月，因此，她有资格以人道主义和同情为由向加拿大移民、难民和公民身份</w:t>
      </w:r>
      <w:r w:rsidRPr="0049056E">
        <w:rPr>
          <w:rFonts w:hint="eastAsia"/>
          <w:szCs w:val="21"/>
          <w:lang w:val="zh-CN"/>
        </w:rPr>
        <w:t>局</w:t>
      </w:r>
      <w:r w:rsidRPr="0049056E">
        <w:rPr>
          <w:szCs w:val="21"/>
          <w:lang w:val="zh-CN"/>
        </w:rPr>
        <w:t>提出新的永久居留申请。然而，缔约国指出，申诉人并没有这样做。</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4.3</w:t>
      </w:r>
      <w:r w:rsidRPr="0049056E">
        <w:rPr>
          <w:szCs w:val="21"/>
          <w:lang w:val="zh-CN"/>
        </w:rPr>
        <w:tab/>
      </w:r>
      <w:r w:rsidRPr="0049056E">
        <w:rPr>
          <w:szCs w:val="21"/>
          <w:lang w:val="zh-CN"/>
        </w:rPr>
        <w:t>第二，缔约国认为，申诉人也没有申请遣返前风险评估。缔约国回顾说，除受保护的</w:t>
      </w:r>
      <w:r w:rsidRPr="00560301">
        <w:rPr>
          <w:spacing w:val="4"/>
          <w:szCs w:val="21"/>
          <w:lang w:val="zh-CN"/>
        </w:rPr>
        <w:t>人员或另一国</w:t>
      </w:r>
      <w:r w:rsidRPr="00560301">
        <w:rPr>
          <w:rFonts w:ascii="宋体" w:hAnsi="宋体" w:hint="eastAsia"/>
          <w:spacing w:val="4"/>
          <w:szCs w:val="21"/>
          <w:lang w:val="zh-CN"/>
        </w:rPr>
        <w:t>承</w:t>
      </w:r>
      <w:r w:rsidRPr="00560301">
        <w:rPr>
          <w:rFonts w:ascii="宋体" w:hAnsi="宋体"/>
          <w:spacing w:val="4"/>
          <w:szCs w:val="21"/>
          <w:lang w:val="zh-CN"/>
        </w:rPr>
        <w:t>认为“《公约》难民”</w:t>
      </w:r>
      <w:r w:rsidRPr="00560301">
        <w:rPr>
          <w:spacing w:val="4"/>
          <w:szCs w:val="21"/>
          <w:lang w:val="zh-CN"/>
        </w:rPr>
        <w:t>而可能被遣返</w:t>
      </w:r>
      <w:r w:rsidRPr="00560301">
        <w:rPr>
          <w:rFonts w:hint="eastAsia"/>
          <w:spacing w:val="4"/>
          <w:szCs w:val="21"/>
          <w:lang w:val="zh-CN"/>
        </w:rPr>
        <w:t>该另一国</w:t>
      </w:r>
      <w:r w:rsidRPr="00560301">
        <w:rPr>
          <w:spacing w:val="4"/>
          <w:szCs w:val="21"/>
          <w:lang w:val="zh-CN"/>
        </w:rPr>
        <w:t>的人员之外，加拿大境内人员如果收到可强制执行</w:t>
      </w:r>
      <w:r w:rsidRPr="0049056E">
        <w:rPr>
          <w:szCs w:val="21"/>
          <w:lang w:val="zh-CN"/>
        </w:rPr>
        <w:t>的</w:t>
      </w:r>
      <w:r w:rsidRPr="0049056E">
        <w:rPr>
          <w:rFonts w:hint="eastAsia"/>
          <w:szCs w:val="21"/>
          <w:lang w:val="zh-CN"/>
        </w:rPr>
        <w:t>驱逐</w:t>
      </w:r>
      <w:r w:rsidRPr="0049056E">
        <w:rPr>
          <w:szCs w:val="21"/>
          <w:lang w:val="zh-CN"/>
        </w:rPr>
        <w:t>令，则可申请进行此种评估。</w:t>
      </w:r>
      <w:r w:rsidRPr="0049056E">
        <w:rPr>
          <w:rStyle w:val="a8"/>
          <w:rFonts w:eastAsia="宋体"/>
          <w:szCs w:val="21"/>
          <w:lang w:val="zh-CN"/>
        </w:rPr>
        <w:footnoteReference w:id="17"/>
      </w:r>
      <w:r w:rsidR="00560301">
        <w:rPr>
          <w:rFonts w:hint="eastAsia"/>
          <w:szCs w:val="21"/>
          <w:lang w:val="zh-CN"/>
        </w:rPr>
        <w:t xml:space="preserve"> </w:t>
      </w:r>
      <w:r w:rsidRPr="0049056E">
        <w:rPr>
          <w:szCs w:val="21"/>
          <w:lang w:val="zh-CN"/>
        </w:rPr>
        <w:t>个人可在收到驱逐决定通知后</w:t>
      </w:r>
      <w:r w:rsidRPr="0049056E">
        <w:rPr>
          <w:szCs w:val="21"/>
          <w:lang w:val="zh-CN"/>
        </w:rPr>
        <w:t>15</w:t>
      </w:r>
      <w:r w:rsidRPr="0049056E">
        <w:rPr>
          <w:szCs w:val="21"/>
          <w:lang w:val="zh-CN"/>
        </w:rPr>
        <w:t>天内向部长申请保护。</w:t>
      </w:r>
      <w:r w:rsidRPr="0049056E">
        <w:rPr>
          <w:rStyle w:val="a8"/>
          <w:rFonts w:eastAsia="宋体"/>
          <w:szCs w:val="21"/>
          <w:lang w:val="zh-CN"/>
        </w:rPr>
        <w:footnoteReference w:id="18"/>
      </w:r>
      <w:r w:rsidR="00560301">
        <w:rPr>
          <w:rFonts w:hint="eastAsia"/>
          <w:szCs w:val="21"/>
          <w:lang w:val="zh-CN"/>
        </w:rPr>
        <w:t xml:space="preserve"> </w:t>
      </w:r>
      <w:r w:rsidRPr="0049056E">
        <w:rPr>
          <w:szCs w:val="21"/>
          <w:lang w:val="zh-CN"/>
        </w:rPr>
        <w:t>缔约国回顾说，评估工作是由加拿大</w:t>
      </w:r>
      <w:r w:rsidRPr="0049056E">
        <w:rPr>
          <w:rFonts w:ascii="宋体" w:hAnsi="宋体" w:cs="宋体" w:hint="eastAsia"/>
          <w:szCs w:val="21"/>
          <w:lang w:val="zh-CN"/>
        </w:rPr>
        <w:t>公民身份和移民局</w:t>
      </w:r>
      <w:r w:rsidRPr="0049056E">
        <w:rPr>
          <w:rFonts w:hint="eastAsia"/>
          <w:szCs w:val="21"/>
          <w:lang w:val="zh-CN"/>
        </w:rPr>
        <w:t>管理</w:t>
      </w:r>
      <w:r w:rsidRPr="0049056E">
        <w:rPr>
          <w:szCs w:val="21"/>
          <w:lang w:val="zh-CN"/>
        </w:rPr>
        <w:t>下的专业、独立和公正的官员进行</w:t>
      </w:r>
      <w:r w:rsidRPr="0049056E">
        <w:rPr>
          <w:rFonts w:hint="eastAsia"/>
          <w:szCs w:val="21"/>
          <w:lang w:val="zh-CN"/>
        </w:rPr>
        <w:t>的</w:t>
      </w:r>
      <w:r w:rsidRPr="0049056E">
        <w:rPr>
          <w:szCs w:val="21"/>
          <w:lang w:val="zh-CN"/>
        </w:rPr>
        <w:t>。</w:t>
      </w:r>
      <w:r w:rsidRPr="0049056E">
        <w:rPr>
          <w:rStyle w:val="a8"/>
          <w:rFonts w:eastAsia="宋体"/>
          <w:szCs w:val="21"/>
          <w:lang w:val="zh-CN"/>
        </w:rPr>
        <w:footnoteReference w:id="19"/>
      </w:r>
      <w:r w:rsidR="00560301">
        <w:rPr>
          <w:rFonts w:hint="eastAsia"/>
          <w:szCs w:val="21"/>
          <w:lang w:val="zh-CN"/>
        </w:rPr>
        <w:t xml:space="preserve"> </w:t>
      </w:r>
      <w:r w:rsidRPr="0049056E">
        <w:rPr>
          <w:szCs w:val="21"/>
          <w:lang w:val="zh-CN"/>
        </w:rPr>
        <w:t>进行评估</w:t>
      </w:r>
      <w:r w:rsidRPr="0049056E">
        <w:rPr>
          <w:rFonts w:hint="eastAsia"/>
          <w:szCs w:val="21"/>
          <w:lang w:val="zh-CN"/>
        </w:rPr>
        <w:t>工作</w:t>
      </w:r>
      <w:r w:rsidRPr="0049056E">
        <w:rPr>
          <w:szCs w:val="21"/>
          <w:lang w:val="zh-CN"/>
        </w:rPr>
        <w:t>的官员</w:t>
      </w:r>
      <w:r w:rsidRPr="0049056E">
        <w:rPr>
          <w:rFonts w:hint="eastAsia"/>
          <w:szCs w:val="21"/>
          <w:lang w:val="zh-CN"/>
        </w:rPr>
        <w:t>确定</w:t>
      </w:r>
      <w:r w:rsidRPr="0049056E">
        <w:rPr>
          <w:szCs w:val="21"/>
          <w:lang w:val="zh-CN"/>
        </w:rPr>
        <w:t>遣返是否会使申请人面临《难民地位公约》所定义的迫害风险、酷刑危险、生命危险或返回原籍国后遭受残忍或不人道待遇或处罚的危险。</w:t>
      </w:r>
      <w:r w:rsidRPr="0049056E">
        <w:rPr>
          <w:rStyle w:val="a8"/>
          <w:rFonts w:eastAsia="宋体"/>
          <w:szCs w:val="21"/>
          <w:lang w:val="zh-CN"/>
        </w:rPr>
        <w:footnoteReference w:id="20"/>
      </w:r>
      <w:r w:rsidR="00560301">
        <w:rPr>
          <w:rFonts w:hint="eastAsia"/>
          <w:szCs w:val="21"/>
          <w:lang w:val="zh-CN"/>
        </w:rPr>
        <w:t xml:space="preserve"> </w:t>
      </w:r>
      <w:r w:rsidRPr="0049056E">
        <w:rPr>
          <w:szCs w:val="21"/>
          <w:lang w:val="zh-CN"/>
        </w:rPr>
        <w:t>根据评估结果，官员可决定申请人是《公约》难民</w:t>
      </w:r>
      <w:r w:rsidRPr="0049056E">
        <w:rPr>
          <w:rFonts w:hint="eastAsia"/>
          <w:szCs w:val="21"/>
          <w:lang w:val="zh-CN"/>
        </w:rPr>
        <w:t>，还是</w:t>
      </w:r>
      <w:r w:rsidRPr="0049056E">
        <w:rPr>
          <w:szCs w:val="21"/>
          <w:lang w:val="zh-CN"/>
        </w:rPr>
        <w:t>需要保护的人。缔约国</w:t>
      </w:r>
      <w:r w:rsidRPr="0049056E">
        <w:rPr>
          <w:rFonts w:hint="eastAsia"/>
          <w:szCs w:val="21"/>
          <w:lang w:val="zh-CN"/>
        </w:rPr>
        <w:t>认为</w:t>
      </w:r>
      <w:r w:rsidRPr="0049056E">
        <w:rPr>
          <w:szCs w:val="21"/>
          <w:lang w:val="zh-CN"/>
        </w:rPr>
        <w:t>，自</w:t>
      </w:r>
      <w:r w:rsidRPr="0049056E">
        <w:rPr>
          <w:szCs w:val="21"/>
          <w:lang w:val="zh-CN"/>
        </w:rPr>
        <w:t>2017</w:t>
      </w:r>
      <w:r w:rsidRPr="0049056E">
        <w:rPr>
          <w:szCs w:val="21"/>
          <w:lang w:val="zh-CN"/>
        </w:rPr>
        <w:t>年</w:t>
      </w:r>
      <w:r w:rsidRPr="0049056E">
        <w:rPr>
          <w:szCs w:val="21"/>
          <w:lang w:val="zh-CN"/>
        </w:rPr>
        <w:t>3</w:t>
      </w:r>
      <w:r w:rsidRPr="0049056E">
        <w:rPr>
          <w:szCs w:val="21"/>
          <w:lang w:val="zh-CN"/>
        </w:rPr>
        <w:t>月</w:t>
      </w:r>
      <w:r w:rsidRPr="0049056E">
        <w:rPr>
          <w:szCs w:val="21"/>
          <w:lang w:val="zh-CN"/>
        </w:rPr>
        <w:t>29</w:t>
      </w:r>
      <w:r w:rsidRPr="0049056E">
        <w:rPr>
          <w:szCs w:val="21"/>
          <w:lang w:val="zh-CN"/>
        </w:rPr>
        <w:t>日起，申诉人便有资格申请遣返前风险评估，但她没有这样做。缔约国还</w:t>
      </w:r>
      <w:r w:rsidRPr="0049056E">
        <w:rPr>
          <w:rFonts w:hint="eastAsia"/>
          <w:szCs w:val="21"/>
          <w:lang w:val="zh-CN"/>
        </w:rPr>
        <w:t>认为</w:t>
      </w:r>
      <w:r w:rsidRPr="0049056E">
        <w:rPr>
          <w:szCs w:val="21"/>
          <w:lang w:val="zh-CN"/>
        </w:rPr>
        <w:t>，如果委员会同意按照加拿大的要求取消临时措施，加拿大边境服务局可以启动程序，通知申诉人她有权申请评估。缔约国指出，如果</w:t>
      </w:r>
      <w:r w:rsidRPr="0049056E">
        <w:rPr>
          <w:rFonts w:hint="eastAsia"/>
          <w:szCs w:val="21"/>
          <w:lang w:val="zh-CN"/>
        </w:rPr>
        <w:t>申请人</w:t>
      </w:r>
      <w:r w:rsidRPr="0049056E">
        <w:rPr>
          <w:szCs w:val="21"/>
          <w:lang w:val="zh-CN"/>
        </w:rPr>
        <w:t>提交了评估申请，她的</w:t>
      </w:r>
      <w:r w:rsidRPr="0049056E">
        <w:rPr>
          <w:rFonts w:hint="eastAsia"/>
          <w:szCs w:val="21"/>
          <w:lang w:val="zh-CN"/>
        </w:rPr>
        <w:t>驱逐</w:t>
      </w:r>
      <w:r w:rsidRPr="0049056E">
        <w:rPr>
          <w:szCs w:val="21"/>
          <w:lang w:val="zh-CN"/>
        </w:rPr>
        <w:t>令将暂缓执行。然而，缔约国指出，根据《移民和难民保护法》第</w:t>
      </w:r>
      <w:r w:rsidRPr="0049056E">
        <w:rPr>
          <w:szCs w:val="21"/>
          <w:lang w:val="zh-CN"/>
        </w:rPr>
        <w:t>113</w:t>
      </w:r>
      <w:r w:rsidRPr="0049056E">
        <w:rPr>
          <w:szCs w:val="21"/>
          <w:lang w:val="zh-CN"/>
        </w:rPr>
        <w:t>条，难民保护申请被驳回的申请人在提出评估申请时，只能</w:t>
      </w:r>
      <w:r w:rsidRPr="0049056E">
        <w:rPr>
          <w:rFonts w:hint="eastAsia"/>
          <w:szCs w:val="21"/>
          <w:lang w:val="zh-CN"/>
        </w:rPr>
        <w:t>提交</w:t>
      </w:r>
      <w:r w:rsidRPr="0049056E">
        <w:rPr>
          <w:szCs w:val="21"/>
          <w:lang w:val="zh-CN"/>
        </w:rPr>
        <w:t>驳回申请后提出的新证据、或者在驳回申请时无法合理</w:t>
      </w:r>
      <w:r w:rsidRPr="0049056E">
        <w:rPr>
          <w:rFonts w:ascii="宋体" w:hAnsi="宋体" w:cs="宋体" w:hint="eastAsia"/>
          <w:szCs w:val="21"/>
          <w:lang w:val="zh-CN"/>
        </w:rPr>
        <w:t>可得的</w:t>
      </w:r>
      <w:r w:rsidRPr="0049056E">
        <w:rPr>
          <w:szCs w:val="21"/>
          <w:lang w:val="zh-CN"/>
        </w:rPr>
        <w:t>新证据、或者在驳回申请时</w:t>
      </w:r>
      <w:r w:rsidRPr="0049056E">
        <w:rPr>
          <w:rFonts w:ascii="宋体" w:hAnsi="宋体" w:cs="宋体" w:hint="eastAsia"/>
          <w:szCs w:val="21"/>
          <w:lang w:val="zh-CN"/>
        </w:rPr>
        <w:t>照理</w:t>
      </w:r>
      <w:r w:rsidRPr="0049056E">
        <w:rPr>
          <w:rFonts w:hint="eastAsia"/>
          <w:szCs w:val="21"/>
          <w:lang w:val="zh-CN"/>
        </w:rPr>
        <w:t>本无法期望</w:t>
      </w:r>
      <w:r w:rsidRPr="0049056E">
        <w:rPr>
          <w:szCs w:val="21"/>
          <w:lang w:val="zh-CN"/>
        </w:rPr>
        <w:t>申请人</w:t>
      </w:r>
      <w:r w:rsidRPr="0049056E">
        <w:rPr>
          <w:rFonts w:hint="eastAsia"/>
          <w:szCs w:val="21"/>
          <w:lang w:val="zh-CN"/>
        </w:rPr>
        <w:t>在当时情形下提出</w:t>
      </w:r>
      <w:r w:rsidRPr="0049056E">
        <w:rPr>
          <w:szCs w:val="21"/>
          <w:lang w:val="zh-CN"/>
        </w:rPr>
        <w:t>的新证据。因此，将要求申诉人向负责所有评估的官员提供人身风险的新证据。缔约国还</w:t>
      </w:r>
      <w:r w:rsidRPr="0049056E">
        <w:rPr>
          <w:rFonts w:hint="eastAsia"/>
          <w:szCs w:val="21"/>
          <w:lang w:val="zh-CN"/>
        </w:rPr>
        <w:t>认为</w:t>
      </w:r>
      <w:r w:rsidRPr="0049056E">
        <w:rPr>
          <w:szCs w:val="21"/>
          <w:lang w:val="zh-CN"/>
        </w:rPr>
        <w:t>，如果评估申请被驳回，申诉人可向加拿大联邦法院申请对</w:t>
      </w:r>
      <w:r w:rsidRPr="0049056E">
        <w:rPr>
          <w:rFonts w:hint="eastAsia"/>
          <w:szCs w:val="21"/>
          <w:lang w:val="zh-CN"/>
        </w:rPr>
        <w:t>驳回</w:t>
      </w:r>
      <w:r w:rsidRPr="0049056E">
        <w:rPr>
          <w:szCs w:val="21"/>
          <w:lang w:val="zh-CN"/>
        </w:rPr>
        <w:t>决定进行司法审查的许可。</w:t>
      </w:r>
      <w:r w:rsidRPr="0049056E">
        <w:rPr>
          <w:rStyle w:val="a8"/>
          <w:rFonts w:eastAsia="宋体"/>
          <w:szCs w:val="21"/>
          <w:lang w:val="zh-CN"/>
        </w:rPr>
        <w:footnoteReference w:id="21"/>
      </w:r>
      <w:r w:rsidR="00560301">
        <w:rPr>
          <w:rFonts w:hint="eastAsia"/>
          <w:szCs w:val="21"/>
          <w:lang w:val="zh-CN"/>
        </w:rPr>
        <w:t xml:space="preserve"> </w:t>
      </w:r>
      <w:r w:rsidRPr="0049056E">
        <w:rPr>
          <w:szCs w:val="21"/>
          <w:lang w:val="zh-CN"/>
        </w:rPr>
        <w:t>此外，缔约国注意到委员会在</w:t>
      </w:r>
      <w:r w:rsidRPr="00F1053F">
        <w:rPr>
          <w:rFonts w:ascii="Time New Roman" w:eastAsia="楷体" w:hAnsi="Time New Roman"/>
          <w:szCs w:val="21"/>
          <w:lang w:val="zh-CN"/>
        </w:rPr>
        <w:t>Aung</w:t>
      </w:r>
      <w:r w:rsidRPr="00F1053F">
        <w:rPr>
          <w:rFonts w:ascii="Time New Roman" w:eastAsia="楷体" w:hAnsi="Time New Roman"/>
        </w:rPr>
        <w:t>诉加拿大</w:t>
      </w:r>
      <w:r w:rsidRPr="00560301">
        <w:t>一案中的意</w:t>
      </w:r>
      <w:r w:rsidRPr="0049056E">
        <w:rPr>
          <w:szCs w:val="21"/>
          <w:lang w:val="zh-CN"/>
        </w:rPr>
        <w:t>见，其中委员会认为，加拿大当局正在处理申诉人的遣返前风险评估申请，并准予暂停驱逐，但申诉人没有用尽可用且有效的补救措施。</w:t>
      </w:r>
      <w:r w:rsidRPr="0049056E">
        <w:rPr>
          <w:rStyle w:val="a8"/>
          <w:rFonts w:eastAsia="宋体"/>
          <w:szCs w:val="21"/>
          <w:lang w:val="zh-CN"/>
        </w:rPr>
        <w:footnoteReference w:id="22"/>
      </w:r>
      <w:r w:rsidR="00560301">
        <w:rPr>
          <w:rFonts w:hint="eastAsia"/>
          <w:szCs w:val="21"/>
          <w:lang w:val="zh-CN"/>
        </w:rPr>
        <w:t xml:space="preserve"> </w:t>
      </w:r>
      <w:r w:rsidRPr="0049056E">
        <w:rPr>
          <w:szCs w:val="21"/>
          <w:lang w:val="zh-CN"/>
        </w:rPr>
        <w:t>缔约国还回顾了</w:t>
      </w:r>
      <w:r w:rsidRPr="00560301">
        <w:t>委员会在</w:t>
      </w:r>
      <w:r w:rsidRPr="00560301">
        <w:t>B.M.S</w:t>
      </w:r>
      <w:r w:rsidRPr="00F1053F">
        <w:rPr>
          <w:rFonts w:ascii="Time New Roman" w:eastAsia="楷体" w:hAnsi="Time New Roman"/>
        </w:rPr>
        <w:t>诉瑞典</w:t>
      </w:r>
      <w:r w:rsidRPr="00560301">
        <w:t>一案中的意见，委员会</w:t>
      </w:r>
      <w:r w:rsidRPr="0049056E">
        <w:rPr>
          <w:szCs w:val="21"/>
          <w:lang w:val="zh-CN"/>
        </w:rPr>
        <w:t>认为，由于申诉人未用尽国内补救措施，来文不可受理，</w:t>
      </w:r>
      <w:r w:rsidRPr="0049056E">
        <w:rPr>
          <w:rFonts w:hint="eastAsia"/>
          <w:szCs w:val="21"/>
          <w:lang w:val="zh-CN"/>
        </w:rPr>
        <w:t>因为</w:t>
      </w:r>
      <w:r w:rsidRPr="0049056E">
        <w:rPr>
          <w:szCs w:val="21"/>
          <w:lang w:val="zh-CN"/>
        </w:rPr>
        <w:t>关于驱逐申诉人的裁决已过法定时效而无法执行，因此申诉人不再有被驱逐至原籍国的威胁，并且在当地仍然存在其他有效的补救措施，比如</w:t>
      </w:r>
      <w:r w:rsidRPr="0049056E">
        <w:rPr>
          <w:rFonts w:hint="eastAsia"/>
          <w:szCs w:val="21"/>
          <w:lang w:val="zh-CN"/>
        </w:rPr>
        <w:t>她</w:t>
      </w:r>
      <w:r w:rsidRPr="0049056E">
        <w:rPr>
          <w:szCs w:val="21"/>
          <w:lang w:val="zh-CN"/>
        </w:rPr>
        <w:t>可以提出新的庇护申请，如遭反对，还可进一步提出上诉。</w:t>
      </w:r>
      <w:r w:rsidRPr="0049056E">
        <w:rPr>
          <w:rStyle w:val="a8"/>
          <w:rFonts w:eastAsia="宋体"/>
          <w:szCs w:val="21"/>
          <w:lang w:val="zh-CN"/>
        </w:rPr>
        <w:footnoteReference w:id="23"/>
      </w:r>
      <w:r w:rsidR="00560301">
        <w:rPr>
          <w:rFonts w:hint="eastAsia"/>
          <w:szCs w:val="21"/>
          <w:lang w:val="zh-CN"/>
        </w:rPr>
        <w:t xml:space="preserve"> </w:t>
      </w:r>
      <w:r w:rsidRPr="0049056E">
        <w:rPr>
          <w:szCs w:val="21"/>
          <w:lang w:val="zh-CN"/>
        </w:rPr>
        <w:t>缔约国还回顾说，</w:t>
      </w:r>
      <w:r w:rsidRPr="00B64DE0">
        <w:t>在</w:t>
      </w:r>
      <w:r w:rsidRPr="00B64DE0">
        <w:t>L.Z.B</w:t>
      </w:r>
      <w:r w:rsidRPr="00F1053F">
        <w:rPr>
          <w:rFonts w:ascii="Time New Roman" w:eastAsia="楷体" w:hAnsi="Time New Roman"/>
        </w:rPr>
        <w:t>诉加拿大</w:t>
      </w:r>
      <w:r w:rsidRPr="0049056E">
        <w:rPr>
          <w:szCs w:val="21"/>
          <w:lang w:val="zh-CN"/>
        </w:rPr>
        <w:t>一案中，委员会</w:t>
      </w:r>
      <w:r w:rsidRPr="0049056E">
        <w:rPr>
          <w:rFonts w:hint="eastAsia"/>
          <w:szCs w:val="21"/>
          <w:lang w:val="zh-CN"/>
        </w:rPr>
        <w:t>裁定</w:t>
      </w:r>
      <w:r w:rsidRPr="0049056E">
        <w:rPr>
          <w:szCs w:val="21"/>
          <w:lang w:val="zh-CN"/>
        </w:rPr>
        <w:t>，申诉人没有用尽国内补救措施，因为他们没有请求对遣返前风险评估</w:t>
      </w:r>
      <w:r w:rsidRPr="0049056E">
        <w:rPr>
          <w:rFonts w:hint="eastAsia"/>
          <w:szCs w:val="21"/>
          <w:lang w:val="zh-CN"/>
        </w:rPr>
        <w:t>作出</w:t>
      </w:r>
      <w:r w:rsidRPr="0049056E">
        <w:rPr>
          <w:szCs w:val="21"/>
          <w:lang w:val="zh-CN"/>
        </w:rPr>
        <w:t>的</w:t>
      </w:r>
      <w:r w:rsidRPr="0049056E">
        <w:rPr>
          <w:rFonts w:hint="eastAsia"/>
          <w:szCs w:val="21"/>
          <w:lang w:val="zh-CN"/>
        </w:rPr>
        <w:t>不利裁</w:t>
      </w:r>
      <w:r w:rsidRPr="0049056E">
        <w:rPr>
          <w:szCs w:val="21"/>
          <w:lang w:val="zh-CN"/>
        </w:rPr>
        <w:t>决进行司法审查的许可，而</w:t>
      </w:r>
      <w:r w:rsidRPr="0049056E">
        <w:rPr>
          <w:rFonts w:ascii="宋体" w:hAnsi="宋体"/>
          <w:szCs w:val="21"/>
          <w:lang w:val="zh-CN"/>
        </w:rPr>
        <w:t>且“这些补救措施不仅仅</w:t>
      </w:r>
      <w:r w:rsidRPr="0049056E">
        <w:rPr>
          <w:rFonts w:ascii="宋体" w:hAnsi="宋体" w:hint="eastAsia"/>
          <w:szCs w:val="21"/>
          <w:lang w:val="zh-CN"/>
        </w:rPr>
        <w:t>例行公事</w:t>
      </w:r>
      <w:r w:rsidRPr="0049056E">
        <w:rPr>
          <w:rFonts w:ascii="宋体" w:hAnsi="宋体"/>
          <w:szCs w:val="21"/>
          <w:lang w:val="zh-CN"/>
        </w:rPr>
        <w:t>”。</w:t>
      </w:r>
      <w:r w:rsidRPr="0049056E">
        <w:rPr>
          <w:rStyle w:val="a8"/>
          <w:rFonts w:eastAsia="宋体"/>
          <w:szCs w:val="21"/>
          <w:lang w:val="zh-CN"/>
        </w:rPr>
        <w:footnoteReference w:id="24"/>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4.4</w:t>
      </w:r>
      <w:r w:rsidRPr="0049056E">
        <w:rPr>
          <w:szCs w:val="21"/>
          <w:lang w:val="zh-CN"/>
        </w:rPr>
        <w:tab/>
      </w:r>
      <w:r w:rsidRPr="0049056E">
        <w:rPr>
          <w:szCs w:val="21"/>
          <w:lang w:val="zh-CN"/>
        </w:rPr>
        <w:t>此外，缔约国声称，申诉人的指控不符合《公约》的规定，因为申诉人声称她遭受的虐待并不构成《公约》</w:t>
      </w:r>
      <w:r w:rsidRPr="0049056E">
        <w:rPr>
          <w:rFonts w:hint="eastAsia"/>
          <w:szCs w:val="21"/>
          <w:lang w:val="zh-CN"/>
        </w:rPr>
        <w:t>所</w:t>
      </w:r>
      <w:r w:rsidRPr="0049056E">
        <w:rPr>
          <w:szCs w:val="21"/>
          <w:lang w:val="zh-CN"/>
        </w:rPr>
        <w:t>规定的酷刑。缔约国依据委员会的判例行事，根据委员会的判例，缔约国是否有义务在未经政府同意或默许的情况下，不驱逐可能有遭受非政府实体造成身体或精神痛苦风险的人，这一问题不在《公约》第</w:t>
      </w:r>
      <w:r w:rsidRPr="0049056E">
        <w:rPr>
          <w:szCs w:val="21"/>
          <w:lang w:val="zh-CN"/>
        </w:rPr>
        <w:t>3</w:t>
      </w:r>
      <w:r w:rsidRPr="0049056E">
        <w:rPr>
          <w:szCs w:val="21"/>
          <w:lang w:val="zh-CN"/>
        </w:rPr>
        <w:t>条的范围之内。</w:t>
      </w:r>
      <w:r w:rsidRPr="0049056E">
        <w:rPr>
          <w:rStyle w:val="a8"/>
          <w:rFonts w:eastAsia="宋体"/>
          <w:szCs w:val="21"/>
          <w:lang w:val="zh-CN"/>
        </w:rPr>
        <w:footnoteReference w:id="25"/>
      </w:r>
      <w:r w:rsidR="00F539ED">
        <w:rPr>
          <w:rFonts w:hint="eastAsia"/>
          <w:szCs w:val="21"/>
          <w:lang w:val="zh-CN"/>
        </w:rPr>
        <w:t xml:space="preserve"> </w:t>
      </w:r>
      <w:r w:rsidRPr="0049056E">
        <w:rPr>
          <w:szCs w:val="21"/>
          <w:lang w:val="zh-CN"/>
        </w:rPr>
        <w:t>缔约国</w:t>
      </w:r>
      <w:r w:rsidRPr="0049056E">
        <w:rPr>
          <w:rFonts w:hint="eastAsia"/>
          <w:szCs w:val="21"/>
          <w:lang w:val="zh-CN"/>
        </w:rPr>
        <w:t>认为</w:t>
      </w:r>
      <w:r w:rsidRPr="0049056E">
        <w:rPr>
          <w:szCs w:val="21"/>
          <w:lang w:val="zh-CN"/>
        </w:rPr>
        <w:t>，申诉人没有证明巴基斯坦政府</w:t>
      </w:r>
      <w:r w:rsidRPr="0049056E">
        <w:rPr>
          <w:rFonts w:hint="eastAsia"/>
          <w:szCs w:val="21"/>
          <w:lang w:val="zh-CN"/>
        </w:rPr>
        <w:t>究竟</w:t>
      </w:r>
      <w:r w:rsidRPr="0049056E">
        <w:rPr>
          <w:szCs w:val="21"/>
          <w:lang w:val="zh-CN"/>
        </w:rPr>
        <w:t>是如何同意或默许非国家行为体可能对申诉人造成的身体或精神痛苦，也没有证明为什么她对极端主义和伊斯兰团体的指控将构成《公约》第</w:t>
      </w:r>
      <w:r w:rsidRPr="0049056E">
        <w:rPr>
          <w:szCs w:val="21"/>
          <w:lang w:val="zh-CN"/>
        </w:rPr>
        <w:t>3</w:t>
      </w:r>
      <w:r w:rsidRPr="0049056E">
        <w:rPr>
          <w:szCs w:val="21"/>
          <w:lang w:val="zh-CN"/>
        </w:rPr>
        <w:t>条也可适用于非国家行为体行为的例外情况。</w:t>
      </w:r>
      <w:r w:rsidRPr="0049056E">
        <w:rPr>
          <w:rStyle w:val="a8"/>
          <w:rFonts w:eastAsia="宋体"/>
          <w:szCs w:val="21"/>
          <w:lang w:val="zh-CN"/>
        </w:rPr>
        <w:footnoteReference w:id="26"/>
      </w:r>
      <w:r w:rsidR="00F539ED">
        <w:rPr>
          <w:rFonts w:hint="eastAsia"/>
          <w:szCs w:val="21"/>
          <w:lang w:val="zh-CN"/>
        </w:rPr>
        <w:t xml:space="preserve"> </w:t>
      </w:r>
      <w:r w:rsidRPr="0049056E">
        <w:rPr>
          <w:szCs w:val="21"/>
          <w:lang w:val="zh-CN"/>
        </w:rPr>
        <w:t>相反，申诉人只是一再表示她受到反对巴基斯坦政府的极端分子的威胁和追捕。</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4.5</w:t>
      </w:r>
      <w:r w:rsidRPr="0049056E">
        <w:rPr>
          <w:szCs w:val="21"/>
          <w:lang w:val="zh-CN"/>
        </w:rPr>
        <w:tab/>
      </w:r>
      <w:r w:rsidRPr="0049056E">
        <w:rPr>
          <w:szCs w:val="21"/>
          <w:lang w:val="zh-CN"/>
        </w:rPr>
        <w:t>此外</w:t>
      </w:r>
      <w:r w:rsidRPr="0018730D">
        <w:t>，缔约国</w:t>
      </w:r>
      <w:r w:rsidRPr="0018730D">
        <w:rPr>
          <w:rFonts w:hint="eastAsia"/>
        </w:rPr>
        <w:t>还</w:t>
      </w:r>
      <w:r w:rsidRPr="0018730D">
        <w:t>认为，申诉人没有充分证实她的任何指控，没有提供任何证据证明她面临巴基斯坦当局或巴基斯坦准军事团体可预见的、真实的和人身酷刑风险，也没有提供任何证据证明将她遣返回巴基斯坦将违反《公约》第</w:t>
      </w:r>
      <w:r w:rsidRPr="0018730D">
        <w:t>3</w:t>
      </w:r>
      <w:r w:rsidRPr="0018730D">
        <w:t>条</w:t>
      </w:r>
      <w:r w:rsidRPr="00553B3A">
        <w:rPr>
          <w:spacing w:val="4"/>
          <w:szCs w:val="21"/>
          <w:lang w:val="zh-CN"/>
        </w:rPr>
        <w:t>的规定。缔约国指出，申诉人</w:t>
      </w:r>
      <w:r w:rsidRPr="0049056E">
        <w:rPr>
          <w:szCs w:val="21"/>
          <w:lang w:val="zh-CN"/>
        </w:rPr>
        <w:t>从未寻求过巴基斯坦当局的保护。</w:t>
      </w:r>
      <w:r w:rsidRPr="0049056E">
        <w:rPr>
          <w:rStyle w:val="a8"/>
          <w:rFonts w:eastAsia="宋体"/>
          <w:szCs w:val="21"/>
          <w:lang w:val="zh-CN"/>
        </w:rPr>
        <w:footnoteReference w:id="27"/>
      </w:r>
      <w:r w:rsidR="00F539ED">
        <w:rPr>
          <w:rFonts w:hint="eastAsia"/>
          <w:szCs w:val="21"/>
          <w:lang w:val="zh-CN"/>
        </w:rPr>
        <w:t xml:space="preserve"> </w:t>
      </w:r>
      <w:r w:rsidRPr="0049056E">
        <w:rPr>
          <w:szCs w:val="21"/>
          <w:lang w:val="zh-CN"/>
        </w:rPr>
        <w:t>它回顾说，申诉人在与难民保护处的面谈中表示，她没有提出任何申诉，因为她认</w:t>
      </w:r>
      <w:r w:rsidRPr="0049056E">
        <w:rPr>
          <w:rFonts w:ascii="宋体" w:hAnsi="宋体"/>
          <w:szCs w:val="21"/>
          <w:lang w:val="zh-CN"/>
        </w:rPr>
        <w:t>为她的“高级老板”是保护</w:t>
      </w:r>
      <w:r w:rsidRPr="0049056E">
        <w:rPr>
          <w:szCs w:val="21"/>
          <w:lang w:val="zh-CN"/>
        </w:rPr>
        <w:t>她的最佳人选。然而，缔约国指出，申诉人没有证明警方不能保护她，或者</w:t>
      </w:r>
      <w:r w:rsidRPr="0049056E">
        <w:rPr>
          <w:rFonts w:hint="eastAsia"/>
          <w:szCs w:val="21"/>
          <w:lang w:val="zh-CN"/>
        </w:rPr>
        <w:t>在</w:t>
      </w:r>
      <w:r w:rsidRPr="0049056E">
        <w:rPr>
          <w:szCs w:val="21"/>
          <w:lang w:val="zh-CN"/>
        </w:rPr>
        <w:t>发生同样问题</w:t>
      </w:r>
      <w:r w:rsidRPr="0049056E">
        <w:rPr>
          <w:rFonts w:hint="eastAsia"/>
          <w:szCs w:val="21"/>
          <w:lang w:val="zh-CN"/>
        </w:rPr>
        <w:t>的情况下</w:t>
      </w:r>
      <w:r w:rsidRPr="0049056E">
        <w:rPr>
          <w:szCs w:val="21"/>
          <w:lang w:val="zh-CN"/>
        </w:rPr>
        <w:t>，她返回巴基斯坦后也得不到警方的保护。</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4.6</w:t>
      </w:r>
      <w:r w:rsidRPr="0049056E">
        <w:rPr>
          <w:szCs w:val="21"/>
          <w:lang w:val="zh-CN"/>
        </w:rPr>
        <w:tab/>
      </w:r>
      <w:r w:rsidRPr="0049056E">
        <w:rPr>
          <w:szCs w:val="21"/>
          <w:lang w:val="zh-CN"/>
        </w:rPr>
        <w:t>此外，缔约国</w:t>
      </w:r>
      <w:r w:rsidRPr="0049056E">
        <w:rPr>
          <w:rFonts w:hint="eastAsia"/>
          <w:szCs w:val="21"/>
          <w:lang w:val="zh-CN"/>
        </w:rPr>
        <w:t>还</w:t>
      </w:r>
      <w:r w:rsidRPr="0049056E">
        <w:rPr>
          <w:szCs w:val="21"/>
          <w:lang w:val="zh-CN"/>
        </w:rPr>
        <w:t>回顾说，国内</w:t>
      </w:r>
      <w:r w:rsidRPr="0049056E">
        <w:rPr>
          <w:rFonts w:hint="eastAsia"/>
          <w:szCs w:val="21"/>
          <w:lang w:val="zh-CN"/>
        </w:rPr>
        <w:t>公正的主管</w:t>
      </w:r>
      <w:r w:rsidRPr="0049056E">
        <w:rPr>
          <w:szCs w:val="21"/>
          <w:lang w:val="zh-CN"/>
        </w:rPr>
        <w:t>程序</w:t>
      </w:r>
      <w:r w:rsidRPr="0049056E">
        <w:rPr>
          <w:rFonts w:hint="eastAsia"/>
          <w:szCs w:val="21"/>
          <w:lang w:val="zh-CN"/>
        </w:rPr>
        <w:t>已经对</w:t>
      </w:r>
      <w:r w:rsidRPr="0049056E">
        <w:rPr>
          <w:szCs w:val="21"/>
          <w:lang w:val="zh-CN"/>
        </w:rPr>
        <w:t>申诉人的指控</w:t>
      </w:r>
      <w:r w:rsidRPr="0049056E">
        <w:rPr>
          <w:rFonts w:hint="eastAsia"/>
          <w:szCs w:val="21"/>
          <w:lang w:val="zh-CN"/>
        </w:rPr>
        <w:t>进行了</w:t>
      </w:r>
      <w:r w:rsidRPr="0049056E">
        <w:rPr>
          <w:szCs w:val="21"/>
          <w:lang w:val="zh-CN"/>
        </w:rPr>
        <w:t>审议，</w:t>
      </w:r>
      <w:r w:rsidRPr="0049056E">
        <w:rPr>
          <w:rFonts w:hint="eastAsia"/>
          <w:szCs w:val="21"/>
          <w:lang w:val="zh-CN"/>
        </w:rPr>
        <w:t>没有裁</w:t>
      </w:r>
      <w:r w:rsidRPr="0049056E">
        <w:rPr>
          <w:szCs w:val="21"/>
          <w:lang w:val="zh-CN"/>
        </w:rPr>
        <w:t>定，如果申诉人返回巴基斯坦，会有人身</w:t>
      </w:r>
      <w:r w:rsidRPr="0049056E">
        <w:rPr>
          <w:rFonts w:hint="eastAsia"/>
          <w:szCs w:val="21"/>
          <w:lang w:val="zh-CN"/>
        </w:rPr>
        <w:t>危</w:t>
      </w:r>
      <w:r w:rsidRPr="0049056E">
        <w:rPr>
          <w:szCs w:val="21"/>
          <w:lang w:val="zh-CN"/>
        </w:rPr>
        <w:t>险，并且委员会不应衡量国内法院或法庭提供的证据或重新评估</w:t>
      </w:r>
      <w:r w:rsidRPr="0049056E">
        <w:rPr>
          <w:rFonts w:ascii="宋体" w:hAnsi="宋体" w:cs="宋体" w:hint="eastAsia"/>
          <w:szCs w:val="21"/>
          <w:lang w:val="zh-CN"/>
        </w:rPr>
        <w:t>国内法院或法庭的</w:t>
      </w:r>
      <w:r w:rsidRPr="0049056E">
        <w:rPr>
          <w:szCs w:val="21"/>
          <w:lang w:val="zh-CN"/>
        </w:rPr>
        <w:t>事实裁决。缔约国指出，申诉人未能提供证据来支持她的任何指控，例如，提供</w:t>
      </w:r>
      <w:r w:rsidRPr="0049056E">
        <w:rPr>
          <w:rFonts w:hint="eastAsia"/>
          <w:szCs w:val="21"/>
          <w:lang w:val="zh-CN"/>
        </w:rPr>
        <w:t>她声称</w:t>
      </w:r>
      <w:r w:rsidRPr="0049056E">
        <w:rPr>
          <w:szCs w:val="21"/>
          <w:lang w:val="zh-CN"/>
        </w:rPr>
        <w:t>她手机上收到的威胁</w:t>
      </w:r>
      <w:r w:rsidRPr="0049056E">
        <w:rPr>
          <w:rFonts w:hint="eastAsia"/>
          <w:szCs w:val="21"/>
          <w:lang w:val="zh-CN"/>
        </w:rPr>
        <w:t>的</w:t>
      </w:r>
      <w:r w:rsidRPr="0049056E">
        <w:rPr>
          <w:szCs w:val="21"/>
          <w:lang w:val="zh-CN"/>
        </w:rPr>
        <w:t>副本，或者提供向电信公司发出的通知，证明她已更换电话号码。在这</w:t>
      </w:r>
      <w:r w:rsidRPr="0049056E">
        <w:rPr>
          <w:rFonts w:hint="eastAsia"/>
          <w:szCs w:val="21"/>
          <w:lang w:val="zh-CN"/>
        </w:rPr>
        <w:t>种情况下</w:t>
      </w:r>
      <w:r w:rsidRPr="0049056E">
        <w:rPr>
          <w:szCs w:val="21"/>
          <w:lang w:val="zh-CN"/>
        </w:rPr>
        <w:t>，难民保护处的官员</w:t>
      </w:r>
      <w:r w:rsidRPr="0049056E">
        <w:rPr>
          <w:rFonts w:hint="eastAsia"/>
          <w:szCs w:val="21"/>
          <w:lang w:val="zh-CN"/>
        </w:rPr>
        <w:t>裁定</w:t>
      </w:r>
      <w:r w:rsidRPr="0049056E">
        <w:rPr>
          <w:szCs w:val="21"/>
          <w:lang w:val="zh-CN"/>
        </w:rPr>
        <w:t>，她的行为与指控并不一致，因为她就在与该处面谈的前一天</w:t>
      </w:r>
      <w:r w:rsidRPr="0049056E">
        <w:rPr>
          <w:rFonts w:hint="eastAsia"/>
          <w:szCs w:val="21"/>
          <w:lang w:val="zh-CN"/>
        </w:rPr>
        <w:t>又</w:t>
      </w:r>
      <w:r w:rsidRPr="0049056E">
        <w:rPr>
          <w:szCs w:val="21"/>
          <w:lang w:val="zh-CN"/>
        </w:rPr>
        <w:t>提供了新的信息；她从未与警方联系，也没有提供证据证明警方无法保护她。此外，申诉人在抵达加拿大后仅两年就提出了庇护申请。缔约国称，申诉人未能向加拿大有关当局证明，如果返回巴基斯坦，她将面临可预见的、真实的和人身酷刑风险，因此，她的来文不符合《公约》第</w:t>
      </w:r>
      <w:r w:rsidRPr="0049056E">
        <w:rPr>
          <w:szCs w:val="21"/>
          <w:lang w:val="zh-CN"/>
        </w:rPr>
        <w:t>22</w:t>
      </w:r>
      <w:r w:rsidRPr="0049056E">
        <w:rPr>
          <w:szCs w:val="21"/>
          <w:lang w:val="zh-CN"/>
        </w:rPr>
        <w:t>条第</w:t>
      </w:r>
      <w:r w:rsidRPr="0049056E">
        <w:rPr>
          <w:szCs w:val="21"/>
          <w:lang w:val="zh-CN"/>
        </w:rPr>
        <w:t>2</w:t>
      </w:r>
      <w:r w:rsidRPr="0049056E">
        <w:rPr>
          <w:szCs w:val="21"/>
          <w:lang w:val="zh-CN"/>
        </w:rPr>
        <w:t>款和委员会议事规则第</w:t>
      </w:r>
      <w:r w:rsidRPr="0049056E">
        <w:rPr>
          <w:szCs w:val="21"/>
          <w:lang w:val="zh-CN"/>
        </w:rPr>
        <w:t>113</w:t>
      </w:r>
      <w:r w:rsidRPr="0049056E">
        <w:rPr>
          <w:szCs w:val="21"/>
          <w:lang w:val="zh-CN"/>
        </w:rPr>
        <w:t>条。</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4.7</w:t>
      </w:r>
      <w:r w:rsidRPr="0049056E">
        <w:rPr>
          <w:szCs w:val="21"/>
          <w:lang w:val="zh-CN"/>
        </w:rPr>
        <w:tab/>
      </w:r>
      <w:r w:rsidRPr="0049056E">
        <w:rPr>
          <w:szCs w:val="21"/>
          <w:lang w:val="zh-CN"/>
        </w:rPr>
        <w:t>缔约国还驳斥了申诉人的论据，即将她强制遣返回巴基斯坦将违反</w:t>
      </w:r>
      <w:r w:rsidRPr="00FB54F2">
        <w:rPr>
          <w:spacing w:val="2"/>
          <w:szCs w:val="21"/>
          <w:lang w:val="zh-CN"/>
        </w:rPr>
        <w:t>《保护所有人免遭强迫失踪国际公约》第十六条、司法审查不是《公民权利和政治权利国际公约》第二条所规定的有效补救，以及现有的程序不够充分。缔约国认为上述</w:t>
      </w:r>
      <w:r w:rsidRPr="00FB54F2">
        <w:rPr>
          <w:rFonts w:hint="eastAsia"/>
          <w:spacing w:val="2"/>
          <w:szCs w:val="21"/>
          <w:lang w:val="zh-CN"/>
        </w:rPr>
        <w:t>诉讼主张</w:t>
      </w:r>
      <w:r w:rsidRPr="00FB54F2">
        <w:rPr>
          <w:spacing w:val="2"/>
          <w:szCs w:val="21"/>
          <w:lang w:val="zh-CN"/>
        </w:rPr>
        <w:t>不符合《禁止酷刑公约》第</w:t>
      </w:r>
      <w:r w:rsidRPr="00FB54F2">
        <w:rPr>
          <w:spacing w:val="2"/>
          <w:szCs w:val="21"/>
          <w:lang w:val="zh-CN"/>
        </w:rPr>
        <w:t>22</w:t>
      </w:r>
      <w:r w:rsidRPr="00FB54F2">
        <w:rPr>
          <w:spacing w:val="2"/>
          <w:szCs w:val="21"/>
          <w:lang w:val="zh-CN"/>
        </w:rPr>
        <w:t>条第</w:t>
      </w:r>
      <w:r w:rsidRPr="00FB54F2">
        <w:rPr>
          <w:spacing w:val="2"/>
          <w:szCs w:val="21"/>
          <w:lang w:val="zh-CN"/>
        </w:rPr>
        <w:t>1</w:t>
      </w:r>
      <w:r w:rsidRPr="00FB54F2">
        <w:rPr>
          <w:spacing w:val="2"/>
          <w:szCs w:val="21"/>
          <w:lang w:val="zh-CN"/>
        </w:rPr>
        <w:t>款。缔约国还指出，申诉人可以获得一切可用的补救措施，对驳回其庇护申请的</w:t>
      </w:r>
      <w:r w:rsidRPr="00FB54F2">
        <w:rPr>
          <w:rFonts w:hint="eastAsia"/>
          <w:spacing w:val="2"/>
          <w:szCs w:val="21"/>
          <w:lang w:val="zh-CN"/>
        </w:rPr>
        <w:t>裁决</w:t>
      </w:r>
      <w:r w:rsidRPr="00FB54F2">
        <w:rPr>
          <w:spacing w:val="2"/>
          <w:szCs w:val="21"/>
          <w:lang w:val="zh-CN"/>
        </w:rPr>
        <w:t>提出质疑。缔约国</w:t>
      </w:r>
      <w:r w:rsidRPr="00FB54F2">
        <w:rPr>
          <w:rFonts w:hint="eastAsia"/>
          <w:spacing w:val="2"/>
          <w:szCs w:val="21"/>
          <w:lang w:val="zh-CN"/>
        </w:rPr>
        <w:t>认为</w:t>
      </w:r>
      <w:r w:rsidRPr="00FB54F2">
        <w:rPr>
          <w:spacing w:val="2"/>
          <w:szCs w:val="21"/>
          <w:lang w:val="zh-CN"/>
        </w:rPr>
        <w:t>，申诉人要求委员会审查对事实和证据的评估以及加拿大当局对国内法规的解释。此外，申诉人</w:t>
      </w:r>
      <w:r w:rsidRPr="00FB54F2">
        <w:rPr>
          <w:rFonts w:hint="eastAsia"/>
          <w:spacing w:val="2"/>
          <w:szCs w:val="21"/>
          <w:lang w:val="zh-CN"/>
        </w:rPr>
        <w:t>也</w:t>
      </w:r>
      <w:r w:rsidRPr="00FB54F2">
        <w:rPr>
          <w:spacing w:val="2"/>
          <w:szCs w:val="21"/>
          <w:lang w:val="zh-CN"/>
        </w:rPr>
        <w:t>没有证明国内法院</w:t>
      </w:r>
      <w:r w:rsidRPr="0049056E">
        <w:rPr>
          <w:szCs w:val="21"/>
          <w:lang w:val="zh-CN"/>
        </w:rPr>
        <w:t>的行为是武断的、有偏</w:t>
      </w:r>
      <w:r w:rsidRPr="0049056E">
        <w:rPr>
          <w:rFonts w:hint="eastAsia"/>
          <w:szCs w:val="21"/>
          <w:lang w:val="zh-CN"/>
        </w:rPr>
        <w:t>见</w:t>
      </w:r>
      <w:r w:rsidRPr="0049056E">
        <w:rPr>
          <w:szCs w:val="21"/>
          <w:lang w:val="zh-CN"/>
        </w:rPr>
        <w:t>，或者以任何方式剥夺了她诉诸司法的机会。因此，初步来看，申诉人也没有证实她的</w:t>
      </w:r>
      <w:r w:rsidRPr="0049056E">
        <w:rPr>
          <w:rFonts w:hint="eastAsia"/>
          <w:szCs w:val="21"/>
          <w:lang w:val="zh-CN"/>
        </w:rPr>
        <w:t>指控</w:t>
      </w:r>
      <w:r w:rsidRPr="0049056E">
        <w:rPr>
          <w:szCs w:val="21"/>
          <w:lang w:val="zh-CN"/>
        </w:rPr>
        <w:t>。</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lang w:val="zh-CN"/>
        </w:rPr>
      </w:pPr>
      <w:r w:rsidRPr="0049056E">
        <w:rPr>
          <w:szCs w:val="21"/>
          <w:lang w:val="zh-CN"/>
        </w:rPr>
        <w:t>4.8</w:t>
      </w:r>
      <w:r w:rsidRPr="0049056E">
        <w:rPr>
          <w:szCs w:val="21"/>
          <w:lang w:val="zh-CN"/>
        </w:rPr>
        <w:tab/>
      </w:r>
      <w:r w:rsidRPr="0049056E">
        <w:rPr>
          <w:szCs w:val="21"/>
          <w:lang w:val="zh-CN"/>
        </w:rPr>
        <w:t>最后，缔约国认为，由于没有证据表明申诉人在巴基斯坦有遭受可预见的、真实的和人身酷刑风险，因此来文毫无根据。</w:t>
      </w:r>
    </w:p>
    <w:p w:rsidR="00C87885" w:rsidRPr="0049056E" w:rsidRDefault="00C87885" w:rsidP="00F40B1C">
      <w:pPr>
        <w:pStyle w:val="H23GC"/>
      </w:pPr>
      <w:r w:rsidRPr="0049056E">
        <w:tab/>
      </w:r>
      <w:r w:rsidRPr="0049056E">
        <w:tab/>
      </w:r>
      <w:r w:rsidRPr="0049056E">
        <w:rPr>
          <w:lang w:val="zh-CN"/>
        </w:rPr>
        <w:t>申诉人对缔约国意见的评论</w:t>
      </w:r>
    </w:p>
    <w:p w:rsidR="00C87885" w:rsidRPr="0049056E" w:rsidRDefault="00C87885" w:rsidP="0049056E">
      <w:pPr>
        <w:pStyle w:val="SingleTxtGC"/>
        <w:tabs>
          <w:tab w:val="clear" w:pos="431"/>
          <w:tab w:val="clear" w:pos="1134"/>
          <w:tab w:val="clear" w:pos="1565"/>
          <w:tab w:val="clear" w:pos="1996"/>
          <w:tab w:val="clear" w:pos="2427"/>
          <w:tab w:val="left" w:pos="1701"/>
        </w:tabs>
        <w:rPr>
          <w:spacing w:val="8"/>
          <w:szCs w:val="21"/>
        </w:rPr>
      </w:pPr>
      <w:r w:rsidRPr="0049056E">
        <w:rPr>
          <w:szCs w:val="21"/>
          <w:lang w:val="zh-CN"/>
        </w:rPr>
        <w:t>5.1</w:t>
      </w:r>
      <w:r w:rsidRPr="0049056E">
        <w:rPr>
          <w:szCs w:val="21"/>
          <w:lang w:val="zh-CN"/>
        </w:rPr>
        <w:tab/>
      </w:r>
      <w:r w:rsidRPr="0049056E">
        <w:rPr>
          <w:spacing w:val="8"/>
          <w:szCs w:val="21"/>
          <w:lang w:val="zh-CN"/>
        </w:rPr>
        <w:t>2017</w:t>
      </w:r>
      <w:r w:rsidRPr="0049056E">
        <w:rPr>
          <w:spacing w:val="8"/>
          <w:szCs w:val="21"/>
          <w:lang w:val="zh-CN"/>
        </w:rPr>
        <w:t>年</w:t>
      </w:r>
      <w:r w:rsidRPr="0049056E">
        <w:rPr>
          <w:spacing w:val="8"/>
          <w:szCs w:val="21"/>
          <w:lang w:val="zh-CN"/>
        </w:rPr>
        <w:t>7</w:t>
      </w:r>
      <w:r w:rsidRPr="0049056E">
        <w:rPr>
          <w:spacing w:val="8"/>
          <w:szCs w:val="21"/>
          <w:lang w:val="zh-CN"/>
        </w:rPr>
        <w:t>月</w:t>
      </w:r>
      <w:r w:rsidRPr="0049056E">
        <w:rPr>
          <w:spacing w:val="8"/>
          <w:szCs w:val="21"/>
          <w:lang w:val="zh-CN"/>
        </w:rPr>
        <w:t>19</w:t>
      </w:r>
      <w:r w:rsidRPr="0049056E">
        <w:rPr>
          <w:spacing w:val="8"/>
          <w:szCs w:val="21"/>
          <w:lang w:val="zh-CN"/>
        </w:rPr>
        <w:t>日，申诉人就缔约国关于可否受理和案情的意见提交了评论。</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5.2</w:t>
      </w:r>
      <w:r w:rsidRPr="0049056E">
        <w:rPr>
          <w:szCs w:val="21"/>
          <w:lang w:val="zh-CN"/>
        </w:rPr>
        <w:tab/>
      </w:r>
      <w:r w:rsidRPr="0049056E">
        <w:rPr>
          <w:szCs w:val="21"/>
          <w:lang w:val="zh-CN"/>
        </w:rPr>
        <w:t>关于用尽国内补救措施的问题，申诉人拒绝接受缔约国的意见，理由是她没有以人道主义和同情为由提出新的永久居留申请，因为申请程序可能需要长达六个月的时间，但不具有任何暂停</w:t>
      </w:r>
      <w:r w:rsidRPr="0049056E">
        <w:rPr>
          <w:rFonts w:hint="eastAsia"/>
          <w:szCs w:val="21"/>
          <w:lang w:val="zh-CN"/>
        </w:rPr>
        <w:t>驱逐</w:t>
      </w:r>
      <w:r w:rsidRPr="0049056E">
        <w:rPr>
          <w:szCs w:val="21"/>
          <w:lang w:val="zh-CN"/>
        </w:rPr>
        <w:t>效力。因此，她认为，这一程序不能防止她被驱逐回巴基斯坦，是一种无效的补救措施。申诉人还说，如果她申请了驱逐前风险评估，她</w:t>
      </w:r>
      <w:r w:rsidRPr="0049056E">
        <w:rPr>
          <w:rFonts w:hint="eastAsia"/>
          <w:szCs w:val="21"/>
          <w:lang w:val="zh-CN"/>
        </w:rPr>
        <w:t>势必</w:t>
      </w:r>
      <w:r w:rsidRPr="0049056E">
        <w:rPr>
          <w:szCs w:val="21"/>
          <w:lang w:val="zh-CN"/>
        </w:rPr>
        <w:t>只</w:t>
      </w:r>
      <w:r w:rsidRPr="0049056E">
        <w:rPr>
          <w:rFonts w:hint="eastAsia"/>
          <w:szCs w:val="21"/>
          <w:lang w:val="zh-CN"/>
        </w:rPr>
        <w:t>得</w:t>
      </w:r>
      <w:r w:rsidRPr="0049056E">
        <w:rPr>
          <w:szCs w:val="21"/>
          <w:lang w:val="zh-CN"/>
        </w:rPr>
        <w:t>提交在难民身份申请遭到驳回之后出现的新证据。她说，她不可能向加拿大边境服务局提供新的</w:t>
      </w:r>
      <w:r w:rsidRPr="0049056E">
        <w:rPr>
          <w:rFonts w:hint="eastAsia"/>
          <w:szCs w:val="21"/>
          <w:lang w:val="zh-CN"/>
        </w:rPr>
        <w:t>材料</w:t>
      </w:r>
      <w:r w:rsidRPr="0049056E">
        <w:rPr>
          <w:szCs w:val="21"/>
          <w:lang w:val="zh-CN"/>
        </w:rPr>
        <w:t>，因为她没有任何</w:t>
      </w:r>
      <w:r w:rsidRPr="0049056E">
        <w:rPr>
          <w:rFonts w:hint="eastAsia"/>
          <w:szCs w:val="21"/>
          <w:lang w:val="zh-CN"/>
        </w:rPr>
        <w:t>此类</w:t>
      </w:r>
      <w:r w:rsidRPr="0049056E">
        <w:rPr>
          <w:szCs w:val="21"/>
          <w:lang w:val="zh-CN"/>
        </w:rPr>
        <w:t>新</w:t>
      </w:r>
      <w:r w:rsidRPr="0049056E">
        <w:rPr>
          <w:rFonts w:hint="eastAsia"/>
          <w:szCs w:val="21"/>
          <w:lang w:val="zh-CN"/>
        </w:rPr>
        <w:t>材料</w:t>
      </w:r>
      <w:r w:rsidRPr="0049056E">
        <w:rPr>
          <w:szCs w:val="21"/>
          <w:lang w:val="zh-CN"/>
        </w:rPr>
        <w:t>。她还声称，进行此类评估的官员在处理涉及人权的问题时不是独立、公正且有能力的。此外，申诉人</w:t>
      </w:r>
      <w:r w:rsidRPr="0049056E">
        <w:rPr>
          <w:rFonts w:hint="eastAsia"/>
          <w:szCs w:val="21"/>
          <w:lang w:val="zh-CN"/>
        </w:rPr>
        <w:t>指出</w:t>
      </w:r>
      <w:r w:rsidRPr="0049056E">
        <w:rPr>
          <w:szCs w:val="21"/>
          <w:lang w:val="zh-CN"/>
        </w:rPr>
        <w:t>，加拿大联邦法院一贯认为，加拿大移民及难民</w:t>
      </w:r>
      <w:r w:rsidRPr="0049056E">
        <w:rPr>
          <w:rFonts w:hint="eastAsia"/>
          <w:szCs w:val="21"/>
          <w:lang w:val="zh-CN"/>
        </w:rPr>
        <w:t>委员会</w:t>
      </w:r>
      <w:r w:rsidRPr="0049056E">
        <w:rPr>
          <w:szCs w:val="21"/>
          <w:lang w:val="zh-CN"/>
        </w:rPr>
        <w:t>对庇护事务有自由裁量权。</w:t>
      </w:r>
      <w:r w:rsidRPr="0049056E">
        <w:rPr>
          <w:rStyle w:val="a8"/>
          <w:rFonts w:eastAsia="宋体"/>
          <w:szCs w:val="21"/>
          <w:lang w:val="zh-CN"/>
        </w:rPr>
        <w:footnoteReference w:id="28"/>
      </w:r>
      <w:r w:rsidR="00F40B1C">
        <w:rPr>
          <w:rFonts w:hint="eastAsia"/>
          <w:szCs w:val="21"/>
          <w:lang w:val="zh-CN"/>
        </w:rPr>
        <w:t xml:space="preserve"> </w:t>
      </w:r>
      <w:r w:rsidRPr="0049056E">
        <w:rPr>
          <w:szCs w:val="21"/>
          <w:lang w:val="zh-CN"/>
        </w:rPr>
        <w:t>加拿大联邦法院只有在观察到程序</w:t>
      </w:r>
      <w:r w:rsidRPr="0049056E">
        <w:rPr>
          <w:rFonts w:ascii="宋体" w:hAnsi="宋体" w:cs="宋体" w:hint="eastAsia"/>
          <w:szCs w:val="21"/>
          <w:lang w:val="zh-CN"/>
        </w:rPr>
        <w:t>遭违反</w:t>
      </w:r>
      <w:r w:rsidRPr="0049056E">
        <w:rPr>
          <w:szCs w:val="21"/>
          <w:lang w:val="zh-CN"/>
        </w:rPr>
        <w:t>或适用法律错误的情况下，才能驳回移民及难民</w:t>
      </w:r>
      <w:r w:rsidRPr="0049056E">
        <w:rPr>
          <w:rFonts w:hint="eastAsia"/>
          <w:szCs w:val="21"/>
          <w:lang w:val="zh-CN"/>
        </w:rPr>
        <w:t>委员会</w:t>
      </w:r>
      <w:r w:rsidRPr="0049056E">
        <w:rPr>
          <w:szCs w:val="21"/>
          <w:lang w:val="zh-CN"/>
        </w:rPr>
        <w:t>的决定。申诉人于是认为没有理由重新审查她的案件。因此，她认为她已经用尽了所有</w:t>
      </w:r>
      <w:r w:rsidRPr="0049056E">
        <w:rPr>
          <w:rFonts w:hint="eastAsia"/>
          <w:szCs w:val="21"/>
          <w:lang w:val="zh-CN"/>
        </w:rPr>
        <w:t>本可能</w:t>
      </w:r>
      <w:r w:rsidRPr="0049056E">
        <w:rPr>
          <w:szCs w:val="21"/>
          <w:lang w:val="zh-CN"/>
        </w:rPr>
        <w:t>有效</w:t>
      </w:r>
      <w:r w:rsidRPr="0049056E">
        <w:rPr>
          <w:rFonts w:hint="eastAsia"/>
          <w:szCs w:val="21"/>
          <w:lang w:val="zh-CN"/>
        </w:rPr>
        <w:t>的</w:t>
      </w:r>
      <w:r w:rsidRPr="0049056E">
        <w:rPr>
          <w:szCs w:val="21"/>
          <w:lang w:val="zh-CN"/>
        </w:rPr>
        <w:t>国内补救措施。</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5.3</w:t>
      </w:r>
      <w:r w:rsidRPr="0049056E">
        <w:rPr>
          <w:szCs w:val="21"/>
          <w:lang w:val="zh-CN"/>
        </w:rPr>
        <w:tab/>
      </w:r>
      <w:r w:rsidRPr="0049056E">
        <w:rPr>
          <w:szCs w:val="21"/>
          <w:lang w:val="zh-CN"/>
        </w:rPr>
        <w:t>对于缔约国</w:t>
      </w:r>
      <w:r w:rsidRPr="0049056E">
        <w:rPr>
          <w:rFonts w:hint="eastAsia"/>
          <w:szCs w:val="21"/>
          <w:lang w:val="zh-CN"/>
        </w:rPr>
        <w:t>声称</w:t>
      </w:r>
      <w:r w:rsidRPr="0049056E">
        <w:rPr>
          <w:szCs w:val="21"/>
          <w:lang w:val="zh-CN"/>
        </w:rPr>
        <w:t>缺乏证据的断言，申诉人声称，她提交了报纸文章和书面证词副本的形式的证据，以支持她的指控。</w:t>
      </w:r>
      <w:r w:rsidRPr="0049056E">
        <w:rPr>
          <w:rStyle w:val="a8"/>
          <w:rFonts w:eastAsia="宋体"/>
          <w:szCs w:val="21"/>
          <w:lang w:val="zh-CN"/>
        </w:rPr>
        <w:footnoteReference w:id="29"/>
      </w:r>
      <w:r w:rsidR="00F40B1C">
        <w:rPr>
          <w:rFonts w:hint="eastAsia"/>
          <w:szCs w:val="21"/>
          <w:lang w:val="zh-CN"/>
        </w:rPr>
        <w:t xml:space="preserve"> </w:t>
      </w:r>
      <w:r w:rsidRPr="0049056E">
        <w:rPr>
          <w:szCs w:val="21"/>
          <w:lang w:val="zh-CN"/>
        </w:rPr>
        <w:t>她声称，她的指控没有得到当局的充分审查，辩称，她</w:t>
      </w:r>
      <w:r w:rsidRPr="0049056E">
        <w:rPr>
          <w:rFonts w:hint="eastAsia"/>
          <w:szCs w:val="21"/>
          <w:lang w:val="zh-CN"/>
        </w:rPr>
        <w:t>遭</w:t>
      </w:r>
      <w:r w:rsidRPr="0049056E">
        <w:rPr>
          <w:szCs w:val="21"/>
          <w:lang w:val="zh-CN"/>
        </w:rPr>
        <w:t>受巴基斯坦伊斯兰组织成员的迫害</w:t>
      </w:r>
      <w:r w:rsidRPr="0049056E">
        <w:rPr>
          <w:rFonts w:hint="eastAsia"/>
          <w:szCs w:val="21"/>
          <w:lang w:val="zh-CN"/>
        </w:rPr>
        <w:t>几近七年</w:t>
      </w:r>
      <w:r w:rsidRPr="0049056E">
        <w:rPr>
          <w:szCs w:val="21"/>
          <w:lang w:val="zh-CN"/>
        </w:rPr>
        <w:t>。她解释说，她的父母由于害怕受到骚扰和攻击而不得不暂时搬到迪拜。阿拉伯联合酋长国不给予永久居留权，他们因此又搬回巴基斯坦，</w:t>
      </w:r>
      <w:r w:rsidRPr="0049056E">
        <w:rPr>
          <w:szCs w:val="21"/>
          <w:lang w:val="zh-CN"/>
        </w:rPr>
        <w:t>2014</w:t>
      </w:r>
      <w:r w:rsidRPr="0049056E">
        <w:rPr>
          <w:szCs w:val="21"/>
          <w:lang w:val="zh-CN"/>
        </w:rPr>
        <w:t>年她母亲</w:t>
      </w:r>
      <w:r w:rsidRPr="0049056E">
        <w:rPr>
          <w:rFonts w:hint="eastAsia"/>
          <w:szCs w:val="21"/>
          <w:lang w:val="zh-CN"/>
        </w:rPr>
        <w:t>在巴基斯坦</w:t>
      </w:r>
      <w:r w:rsidRPr="0049056E">
        <w:rPr>
          <w:szCs w:val="21"/>
          <w:lang w:val="zh-CN"/>
        </w:rPr>
        <w:t>因疾病去世。申诉人说，她甚至不能回巴基斯坦参加她母亲的葬礼。作为一名记者和现代女性，她害怕如果她回到巴基斯坦，就会成为伊斯兰组织的攻击目标，遭受骚扰、暴力和死亡威胁，这可能会给她造成无法弥补的伤害。</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5.4</w:t>
      </w:r>
      <w:r w:rsidRPr="0049056E">
        <w:rPr>
          <w:szCs w:val="21"/>
          <w:lang w:val="zh-CN"/>
        </w:rPr>
        <w:tab/>
      </w:r>
      <w:r w:rsidRPr="0049056E">
        <w:rPr>
          <w:szCs w:val="21"/>
          <w:lang w:val="zh-CN"/>
        </w:rPr>
        <w:t>此外，申诉人驳斥了缔约国关于她没有向巴基斯坦警方寻求保护的说法。在</w:t>
      </w:r>
      <w:r w:rsidRPr="0049056E">
        <w:rPr>
          <w:szCs w:val="21"/>
          <w:lang w:val="zh-CN"/>
        </w:rPr>
        <w:t>2017</w:t>
      </w:r>
      <w:r w:rsidRPr="0049056E">
        <w:rPr>
          <w:szCs w:val="21"/>
          <w:lang w:val="zh-CN"/>
        </w:rPr>
        <w:t>年</w:t>
      </w:r>
      <w:r w:rsidRPr="0049056E">
        <w:rPr>
          <w:szCs w:val="21"/>
          <w:lang w:val="zh-CN"/>
        </w:rPr>
        <w:t>7</w:t>
      </w:r>
      <w:r w:rsidRPr="0049056E">
        <w:rPr>
          <w:szCs w:val="21"/>
          <w:lang w:val="zh-CN"/>
        </w:rPr>
        <w:t>月</w:t>
      </w:r>
      <w:r w:rsidRPr="0049056E">
        <w:rPr>
          <w:szCs w:val="21"/>
          <w:lang w:val="zh-CN"/>
        </w:rPr>
        <w:t>26</w:t>
      </w:r>
      <w:r w:rsidRPr="0049056E">
        <w:rPr>
          <w:szCs w:val="21"/>
          <w:lang w:val="zh-CN"/>
        </w:rPr>
        <w:t>日的</w:t>
      </w:r>
      <w:r w:rsidRPr="0049056E">
        <w:rPr>
          <w:rFonts w:hint="eastAsia"/>
          <w:szCs w:val="21"/>
          <w:lang w:val="zh-CN"/>
        </w:rPr>
        <w:t>宣誓</w:t>
      </w:r>
      <w:r w:rsidRPr="0049056E">
        <w:rPr>
          <w:szCs w:val="21"/>
          <w:lang w:val="zh-CN"/>
        </w:rPr>
        <w:t>证词</w:t>
      </w:r>
      <w:r w:rsidRPr="0049056E">
        <w:rPr>
          <w:rStyle w:val="a8"/>
          <w:rFonts w:eastAsia="宋体"/>
          <w:szCs w:val="21"/>
          <w:lang w:val="zh-CN"/>
        </w:rPr>
        <w:footnoteReference w:id="30"/>
      </w:r>
      <w:r w:rsidR="00F40B1C">
        <w:rPr>
          <w:rFonts w:hint="eastAsia"/>
          <w:szCs w:val="21"/>
          <w:lang w:val="zh-CN"/>
        </w:rPr>
        <w:t xml:space="preserve"> </w:t>
      </w:r>
      <w:r w:rsidRPr="0049056E">
        <w:rPr>
          <w:szCs w:val="21"/>
          <w:lang w:val="zh-CN"/>
        </w:rPr>
        <w:t>中，申诉人声称，她工作</w:t>
      </w:r>
      <w:r w:rsidRPr="0049056E">
        <w:rPr>
          <w:rFonts w:hint="eastAsia"/>
          <w:szCs w:val="21"/>
          <w:lang w:val="zh-CN"/>
        </w:rPr>
        <w:t>所在</w:t>
      </w:r>
      <w:r w:rsidRPr="0049056E">
        <w:rPr>
          <w:szCs w:val="21"/>
          <w:lang w:val="zh-CN"/>
        </w:rPr>
        <w:t>的报</w:t>
      </w:r>
      <w:r w:rsidRPr="0049056E">
        <w:rPr>
          <w:rFonts w:hint="eastAsia"/>
          <w:szCs w:val="21"/>
          <w:lang w:val="zh-CN"/>
        </w:rPr>
        <w:t>社</w:t>
      </w:r>
      <w:r w:rsidRPr="0049056E">
        <w:rPr>
          <w:szCs w:val="21"/>
          <w:lang w:val="zh-CN"/>
        </w:rPr>
        <w:t>确实向警方提出了正式申诉，但她在离开巴基斯坦去加拿大前没有见到任何将开启调查的警察。她声称，当她试图从国家当局寻求帮助时，没有得到任何保护，尽管警方确定已经收到并审议了这些申诉，但</w:t>
      </w:r>
      <w:r w:rsidRPr="0049056E">
        <w:rPr>
          <w:rFonts w:hint="eastAsia"/>
          <w:szCs w:val="21"/>
          <w:lang w:val="zh-CN"/>
        </w:rPr>
        <w:t>认</w:t>
      </w:r>
      <w:r w:rsidRPr="0049056E">
        <w:rPr>
          <w:szCs w:val="21"/>
          <w:lang w:val="zh-CN"/>
        </w:rPr>
        <w:t>为</w:t>
      </w:r>
      <w:r w:rsidRPr="0049056E">
        <w:rPr>
          <w:rFonts w:hint="eastAsia"/>
          <w:szCs w:val="21"/>
          <w:lang w:val="zh-CN"/>
        </w:rPr>
        <w:t>不</w:t>
      </w:r>
      <w:r w:rsidRPr="0049056E">
        <w:rPr>
          <w:szCs w:val="21"/>
          <w:lang w:val="zh-CN"/>
        </w:rPr>
        <w:t>够严重，因为所有事件都没有造成人身伤害。然而，申诉人没有提交这方面的任何证据。</w:t>
      </w:r>
    </w:p>
    <w:p w:rsidR="00C87885" w:rsidRPr="0049056E" w:rsidRDefault="00C87885" w:rsidP="00F40B1C">
      <w:pPr>
        <w:pStyle w:val="H23GC"/>
      </w:pPr>
      <w:r w:rsidRPr="0049056E">
        <w:rPr>
          <w:lang w:val="zh-CN"/>
        </w:rPr>
        <w:tab/>
      </w:r>
      <w:r w:rsidRPr="0049056E">
        <w:rPr>
          <w:lang w:val="zh-CN"/>
        </w:rPr>
        <w:tab/>
      </w:r>
      <w:r w:rsidRPr="0049056E">
        <w:rPr>
          <w:lang w:val="zh-CN"/>
        </w:rPr>
        <w:t>委员会需处理的问题和议事情况</w:t>
      </w:r>
    </w:p>
    <w:p w:rsidR="00C87885" w:rsidRPr="0049056E" w:rsidRDefault="00C87885" w:rsidP="00F40B1C">
      <w:pPr>
        <w:pStyle w:val="H4GC"/>
        <w:rPr>
          <w:i/>
        </w:rPr>
      </w:pPr>
      <w:r w:rsidRPr="0049056E">
        <w:rPr>
          <w:lang w:val="zh-CN"/>
        </w:rPr>
        <w:tab/>
      </w:r>
      <w:r w:rsidRPr="0049056E">
        <w:rPr>
          <w:lang w:val="zh-CN"/>
        </w:rPr>
        <w:tab/>
      </w:r>
      <w:r w:rsidRPr="0049056E">
        <w:rPr>
          <w:lang w:val="zh-CN"/>
        </w:rPr>
        <w:t>审议可否受理</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6.1</w:t>
      </w:r>
      <w:r w:rsidRPr="0049056E">
        <w:rPr>
          <w:szCs w:val="21"/>
          <w:lang w:val="zh-CN"/>
        </w:rPr>
        <w:tab/>
      </w:r>
      <w:r w:rsidRPr="0049056E">
        <w:rPr>
          <w:szCs w:val="21"/>
          <w:lang w:val="zh-CN"/>
        </w:rPr>
        <w:t>在审议来文</w:t>
      </w:r>
      <w:r w:rsidRPr="0049056E">
        <w:rPr>
          <w:rFonts w:hint="eastAsia"/>
          <w:szCs w:val="21"/>
          <w:lang w:val="zh-CN"/>
        </w:rPr>
        <w:t>提交的</w:t>
      </w:r>
      <w:r w:rsidRPr="0049056E">
        <w:rPr>
          <w:szCs w:val="21"/>
          <w:lang w:val="zh-CN"/>
        </w:rPr>
        <w:t>任何申诉之前，委员会必须根据《公约》第</w:t>
      </w:r>
      <w:r w:rsidRPr="0049056E">
        <w:rPr>
          <w:szCs w:val="21"/>
          <w:lang w:val="zh-CN"/>
        </w:rPr>
        <w:t>22</w:t>
      </w:r>
      <w:r w:rsidRPr="0049056E">
        <w:rPr>
          <w:szCs w:val="21"/>
          <w:lang w:val="zh-CN"/>
        </w:rPr>
        <w:t>条决定该来文是否可受理。按照《公约》第</w:t>
      </w:r>
      <w:r w:rsidRPr="0049056E">
        <w:rPr>
          <w:szCs w:val="21"/>
          <w:lang w:val="zh-CN"/>
        </w:rPr>
        <w:t>22</w:t>
      </w:r>
      <w:r w:rsidRPr="0049056E">
        <w:rPr>
          <w:szCs w:val="21"/>
          <w:lang w:val="zh-CN"/>
        </w:rPr>
        <w:t>条第</w:t>
      </w:r>
      <w:r w:rsidRPr="0049056E">
        <w:rPr>
          <w:szCs w:val="21"/>
          <w:lang w:val="zh-CN"/>
        </w:rPr>
        <w:t>5</w:t>
      </w:r>
      <w:r w:rsidRPr="0049056E">
        <w:rPr>
          <w:szCs w:val="21"/>
          <w:lang w:val="zh-CN"/>
        </w:rPr>
        <w:t>款</w:t>
      </w:r>
      <w:r w:rsidRPr="0049056E">
        <w:rPr>
          <w:szCs w:val="21"/>
          <w:lang w:val="zh-CN"/>
        </w:rPr>
        <w:t>(a)</w:t>
      </w:r>
      <w:r w:rsidRPr="0049056E">
        <w:rPr>
          <w:szCs w:val="21"/>
          <w:lang w:val="zh-CN"/>
        </w:rPr>
        <w:t>项的要求，委员会已确定同一事项过去和现在均未受到另一国际调查程序或解决办法的审查。</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6.2</w:t>
      </w:r>
      <w:r w:rsidRPr="0049056E">
        <w:rPr>
          <w:szCs w:val="21"/>
          <w:lang w:val="zh-CN"/>
        </w:rPr>
        <w:tab/>
      </w:r>
      <w:r w:rsidRPr="0049056E">
        <w:rPr>
          <w:szCs w:val="21"/>
          <w:lang w:val="zh-CN"/>
        </w:rPr>
        <w:t>委员会</w:t>
      </w:r>
      <w:r w:rsidRPr="00252306">
        <w:rPr>
          <w:spacing w:val="-2"/>
          <w:szCs w:val="21"/>
          <w:lang w:val="zh-CN"/>
        </w:rPr>
        <w:t>回顾，根据《公约》第</w:t>
      </w:r>
      <w:r w:rsidRPr="00252306">
        <w:rPr>
          <w:spacing w:val="-2"/>
          <w:szCs w:val="21"/>
          <w:lang w:val="zh-CN"/>
        </w:rPr>
        <w:t>22</w:t>
      </w:r>
      <w:r w:rsidRPr="00252306">
        <w:rPr>
          <w:spacing w:val="-2"/>
          <w:szCs w:val="21"/>
          <w:lang w:val="zh-CN"/>
        </w:rPr>
        <w:t>条第</w:t>
      </w:r>
      <w:r w:rsidRPr="00252306">
        <w:rPr>
          <w:spacing w:val="-2"/>
          <w:szCs w:val="21"/>
          <w:lang w:val="zh-CN"/>
        </w:rPr>
        <w:t>5</w:t>
      </w:r>
      <w:r w:rsidRPr="00252306">
        <w:rPr>
          <w:spacing w:val="-2"/>
          <w:szCs w:val="21"/>
          <w:lang w:val="zh-CN"/>
        </w:rPr>
        <w:t>款</w:t>
      </w:r>
      <w:r w:rsidRPr="00252306">
        <w:rPr>
          <w:spacing w:val="-2"/>
          <w:szCs w:val="21"/>
          <w:lang w:val="zh-CN"/>
        </w:rPr>
        <w:t>(b)</w:t>
      </w:r>
      <w:r w:rsidRPr="00252306">
        <w:rPr>
          <w:spacing w:val="-2"/>
          <w:szCs w:val="21"/>
          <w:lang w:val="zh-CN"/>
        </w:rPr>
        <w:t>项，除非它已确定</w:t>
      </w:r>
      <w:r w:rsidRPr="00252306">
        <w:rPr>
          <w:rFonts w:hint="eastAsia"/>
          <w:spacing w:val="-2"/>
          <w:szCs w:val="21"/>
          <w:lang w:val="zh-CN"/>
        </w:rPr>
        <w:t>个</w:t>
      </w:r>
      <w:r w:rsidRPr="00252306">
        <w:rPr>
          <w:spacing w:val="-2"/>
          <w:szCs w:val="21"/>
          <w:lang w:val="zh-CN"/>
        </w:rPr>
        <w:t>人用尽了所有国内补救措施，否则不应审议</w:t>
      </w:r>
      <w:r w:rsidRPr="00252306">
        <w:rPr>
          <w:rFonts w:hint="eastAsia"/>
          <w:spacing w:val="-2"/>
          <w:szCs w:val="21"/>
          <w:lang w:val="zh-CN"/>
        </w:rPr>
        <w:t>个人</w:t>
      </w:r>
      <w:r w:rsidRPr="00913F42">
        <w:rPr>
          <w:spacing w:val="2"/>
          <w:szCs w:val="21"/>
          <w:lang w:val="zh-CN"/>
        </w:rPr>
        <w:t>提交的任何来文。如果确定补救措施的实施受到无理拖延或不可能给据称</w:t>
      </w:r>
      <w:r w:rsidRPr="0049056E">
        <w:rPr>
          <w:szCs w:val="21"/>
          <w:lang w:val="zh-CN"/>
        </w:rPr>
        <w:t>受害人带来有效救济，则这条规则不适用。</w:t>
      </w:r>
      <w:r w:rsidRPr="0049056E">
        <w:rPr>
          <w:rStyle w:val="a8"/>
          <w:rFonts w:eastAsia="宋体"/>
          <w:szCs w:val="21"/>
          <w:lang w:val="zh-CN"/>
        </w:rPr>
        <w:footnoteReference w:id="31"/>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6.3</w:t>
      </w:r>
      <w:r w:rsidRPr="0049056E">
        <w:rPr>
          <w:szCs w:val="21"/>
          <w:lang w:val="zh-CN"/>
        </w:rPr>
        <w:tab/>
      </w:r>
      <w:r w:rsidRPr="0049056E">
        <w:rPr>
          <w:szCs w:val="21"/>
          <w:lang w:val="zh-CN"/>
        </w:rPr>
        <w:t>委员会注意到</w:t>
      </w:r>
      <w:r w:rsidRPr="0049056E">
        <w:rPr>
          <w:rFonts w:hint="eastAsia"/>
          <w:szCs w:val="21"/>
          <w:lang w:val="zh-CN"/>
        </w:rPr>
        <w:t>，</w:t>
      </w:r>
      <w:r w:rsidRPr="0049056E">
        <w:rPr>
          <w:szCs w:val="21"/>
          <w:lang w:val="zh-CN"/>
        </w:rPr>
        <w:t>申诉人申请</w:t>
      </w:r>
      <w:r w:rsidRPr="0049056E">
        <w:rPr>
          <w:rFonts w:hint="eastAsia"/>
          <w:szCs w:val="21"/>
          <w:lang w:val="zh-CN"/>
        </w:rPr>
        <w:t>了</w:t>
      </w:r>
      <w:r w:rsidRPr="0049056E">
        <w:rPr>
          <w:szCs w:val="21"/>
          <w:lang w:val="zh-CN"/>
        </w:rPr>
        <w:t>难民地位，</w:t>
      </w:r>
      <w:r w:rsidRPr="0049056E">
        <w:rPr>
          <w:szCs w:val="21"/>
          <w:lang w:val="zh-CN"/>
        </w:rPr>
        <w:t>2016</w:t>
      </w:r>
      <w:r w:rsidRPr="0049056E">
        <w:rPr>
          <w:szCs w:val="21"/>
          <w:lang w:val="zh-CN"/>
        </w:rPr>
        <w:t>年</w:t>
      </w:r>
      <w:r w:rsidRPr="0049056E">
        <w:rPr>
          <w:szCs w:val="21"/>
          <w:lang w:val="zh-CN"/>
        </w:rPr>
        <w:t>3</w:t>
      </w:r>
      <w:r w:rsidRPr="0049056E">
        <w:rPr>
          <w:szCs w:val="21"/>
          <w:lang w:val="zh-CN"/>
        </w:rPr>
        <w:t>月</w:t>
      </w:r>
      <w:r w:rsidRPr="0049056E">
        <w:rPr>
          <w:szCs w:val="21"/>
          <w:lang w:val="zh-CN"/>
        </w:rPr>
        <w:t>30</w:t>
      </w:r>
      <w:r w:rsidRPr="0049056E">
        <w:rPr>
          <w:szCs w:val="21"/>
          <w:lang w:val="zh-CN"/>
        </w:rPr>
        <w:t>日被难民保护</w:t>
      </w:r>
      <w:r w:rsidRPr="0049056E">
        <w:rPr>
          <w:rFonts w:hint="eastAsia"/>
          <w:szCs w:val="21"/>
          <w:lang w:val="zh-CN"/>
        </w:rPr>
        <w:t>处</w:t>
      </w:r>
      <w:r w:rsidRPr="0049056E">
        <w:rPr>
          <w:szCs w:val="21"/>
          <w:lang w:val="zh-CN"/>
        </w:rPr>
        <w:t>驳回</w:t>
      </w:r>
      <w:r w:rsidRPr="0049056E">
        <w:rPr>
          <w:rFonts w:hint="eastAsia"/>
          <w:szCs w:val="21"/>
          <w:lang w:val="zh-CN"/>
        </w:rPr>
        <w:t>；</w:t>
      </w:r>
      <w:r w:rsidRPr="0049056E">
        <w:rPr>
          <w:szCs w:val="21"/>
          <w:lang w:val="zh-CN"/>
        </w:rPr>
        <w:t>她向联邦法院申请对该</w:t>
      </w:r>
      <w:r w:rsidRPr="0049056E">
        <w:rPr>
          <w:rFonts w:hint="eastAsia"/>
          <w:szCs w:val="21"/>
          <w:lang w:val="zh-CN"/>
        </w:rPr>
        <w:t>处</w:t>
      </w:r>
      <w:r w:rsidRPr="0049056E">
        <w:rPr>
          <w:szCs w:val="21"/>
          <w:lang w:val="zh-CN"/>
        </w:rPr>
        <w:t>的</w:t>
      </w:r>
      <w:r w:rsidRPr="0049056E">
        <w:rPr>
          <w:rFonts w:hint="eastAsia"/>
          <w:szCs w:val="21"/>
          <w:lang w:val="zh-CN"/>
        </w:rPr>
        <w:t>裁</w:t>
      </w:r>
      <w:r w:rsidRPr="0049056E">
        <w:rPr>
          <w:szCs w:val="21"/>
          <w:lang w:val="zh-CN"/>
        </w:rPr>
        <w:t>决进行司法审查，</w:t>
      </w:r>
      <w:r w:rsidRPr="0049056E">
        <w:rPr>
          <w:szCs w:val="21"/>
          <w:lang w:val="zh-CN"/>
        </w:rPr>
        <w:t>2016</w:t>
      </w:r>
      <w:r w:rsidRPr="0049056E">
        <w:rPr>
          <w:szCs w:val="21"/>
          <w:lang w:val="zh-CN"/>
        </w:rPr>
        <w:t>年</w:t>
      </w:r>
      <w:r w:rsidRPr="0049056E">
        <w:rPr>
          <w:szCs w:val="21"/>
          <w:lang w:val="zh-CN"/>
        </w:rPr>
        <w:t>8</w:t>
      </w:r>
      <w:r w:rsidRPr="0049056E">
        <w:rPr>
          <w:szCs w:val="21"/>
          <w:lang w:val="zh-CN"/>
        </w:rPr>
        <w:t>月</w:t>
      </w:r>
      <w:r w:rsidRPr="0049056E">
        <w:rPr>
          <w:szCs w:val="21"/>
          <w:lang w:val="zh-CN"/>
        </w:rPr>
        <w:t>25</w:t>
      </w:r>
      <w:r w:rsidRPr="0049056E">
        <w:rPr>
          <w:szCs w:val="21"/>
          <w:lang w:val="zh-CN"/>
        </w:rPr>
        <w:t>日被驳回</w:t>
      </w:r>
      <w:r w:rsidRPr="0049056E">
        <w:rPr>
          <w:rFonts w:hint="eastAsia"/>
          <w:szCs w:val="21"/>
          <w:lang w:val="zh-CN"/>
        </w:rPr>
        <w:t>；</w:t>
      </w:r>
      <w:r w:rsidRPr="0049056E">
        <w:rPr>
          <w:szCs w:val="21"/>
          <w:lang w:val="zh-CN"/>
        </w:rPr>
        <w:t>她于</w:t>
      </w:r>
      <w:r w:rsidRPr="0049056E">
        <w:rPr>
          <w:szCs w:val="21"/>
          <w:lang w:val="zh-CN"/>
        </w:rPr>
        <w:t>2017</w:t>
      </w:r>
      <w:r w:rsidRPr="0049056E">
        <w:rPr>
          <w:szCs w:val="21"/>
          <w:lang w:val="zh-CN"/>
        </w:rPr>
        <w:t>年</w:t>
      </w:r>
      <w:r w:rsidRPr="0049056E">
        <w:rPr>
          <w:szCs w:val="21"/>
          <w:lang w:val="zh-CN"/>
        </w:rPr>
        <w:t>1</w:t>
      </w:r>
      <w:r w:rsidRPr="0049056E">
        <w:rPr>
          <w:szCs w:val="21"/>
          <w:lang w:val="zh-CN"/>
        </w:rPr>
        <w:t>月</w:t>
      </w:r>
      <w:r w:rsidRPr="0049056E">
        <w:rPr>
          <w:szCs w:val="21"/>
          <w:lang w:val="zh-CN"/>
        </w:rPr>
        <w:t>27</w:t>
      </w:r>
      <w:r w:rsidRPr="0049056E">
        <w:rPr>
          <w:szCs w:val="21"/>
          <w:lang w:val="zh-CN"/>
        </w:rPr>
        <w:t>日以同情为由申请永久居留</w:t>
      </w:r>
      <w:r w:rsidRPr="0049056E">
        <w:rPr>
          <w:rFonts w:hint="eastAsia"/>
          <w:szCs w:val="21"/>
          <w:lang w:val="zh-CN"/>
        </w:rPr>
        <w:t>权</w:t>
      </w:r>
      <w:r w:rsidRPr="0049056E">
        <w:rPr>
          <w:szCs w:val="21"/>
          <w:lang w:val="zh-CN"/>
        </w:rPr>
        <w:t>，</w:t>
      </w:r>
      <w:r w:rsidRPr="0049056E">
        <w:rPr>
          <w:szCs w:val="21"/>
          <w:lang w:val="zh-CN"/>
        </w:rPr>
        <w:t>2017</w:t>
      </w:r>
      <w:r w:rsidRPr="0049056E">
        <w:rPr>
          <w:szCs w:val="21"/>
          <w:lang w:val="zh-CN"/>
        </w:rPr>
        <w:t>年</w:t>
      </w:r>
      <w:r w:rsidRPr="0049056E">
        <w:rPr>
          <w:szCs w:val="21"/>
          <w:lang w:val="zh-CN"/>
        </w:rPr>
        <w:t>2</w:t>
      </w:r>
      <w:r w:rsidRPr="0049056E">
        <w:rPr>
          <w:szCs w:val="21"/>
          <w:lang w:val="zh-CN"/>
        </w:rPr>
        <w:t>月</w:t>
      </w:r>
      <w:r w:rsidRPr="0049056E">
        <w:rPr>
          <w:szCs w:val="21"/>
          <w:lang w:val="zh-CN"/>
        </w:rPr>
        <w:t>13</w:t>
      </w:r>
      <w:r w:rsidRPr="0049056E">
        <w:rPr>
          <w:szCs w:val="21"/>
          <w:lang w:val="zh-CN"/>
        </w:rPr>
        <w:t>日被驳回。委员会注意到，缔约国辩称应根据《公约》第</w:t>
      </w:r>
      <w:r w:rsidRPr="0049056E">
        <w:rPr>
          <w:szCs w:val="21"/>
          <w:lang w:val="zh-CN"/>
        </w:rPr>
        <w:t>22</w:t>
      </w:r>
      <w:r w:rsidRPr="0049056E">
        <w:rPr>
          <w:szCs w:val="21"/>
          <w:lang w:val="zh-CN"/>
        </w:rPr>
        <w:t>条第</w:t>
      </w:r>
      <w:r w:rsidRPr="0049056E">
        <w:rPr>
          <w:szCs w:val="21"/>
          <w:lang w:val="zh-CN"/>
        </w:rPr>
        <w:t>5</w:t>
      </w:r>
      <w:r w:rsidRPr="0049056E">
        <w:rPr>
          <w:szCs w:val="21"/>
          <w:lang w:val="zh-CN"/>
        </w:rPr>
        <w:t>款</w:t>
      </w:r>
      <w:r w:rsidRPr="0049056E">
        <w:rPr>
          <w:szCs w:val="21"/>
          <w:lang w:val="zh-CN"/>
        </w:rPr>
        <w:t>(b)</w:t>
      </w:r>
      <w:r w:rsidRPr="0049056E">
        <w:rPr>
          <w:szCs w:val="21"/>
          <w:lang w:val="zh-CN"/>
        </w:rPr>
        <w:t>项宣布申诉不可受理，理由是申诉人没有用尽所有可用的国内补救措施，特别是基于人道主义和同情理由提出的永久居留申请和驱逐前风险评估的申请。</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6.4</w:t>
      </w:r>
      <w:r w:rsidRPr="0049056E">
        <w:rPr>
          <w:szCs w:val="21"/>
          <w:lang w:val="zh-CN"/>
        </w:rPr>
        <w:tab/>
      </w:r>
      <w:r w:rsidRPr="0049056E">
        <w:rPr>
          <w:szCs w:val="21"/>
          <w:lang w:val="zh-CN"/>
        </w:rPr>
        <w:t>委员会回顾其判例</w:t>
      </w:r>
      <w:r w:rsidRPr="0049056E">
        <w:rPr>
          <w:rFonts w:hint="eastAsia"/>
          <w:szCs w:val="21"/>
          <w:lang w:val="zh-CN"/>
        </w:rPr>
        <w:t>法</w:t>
      </w:r>
      <w:r w:rsidRPr="0049056E">
        <w:rPr>
          <w:szCs w:val="21"/>
          <w:lang w:val="zh-CN"/>
        </w:rPr>
        <w:t>，即根据《公约》第</w:t>
      </w:r>
      <w:r w:rsidRPr="0049056E">
        <w:rPr>
          <w:szCs w:val="21"/>
          <w:lang w:val="zh-CN"/>
        </w:rPr>
        <w:t>22</w:t>
      </w:r>
      <w:r w:rsidRPr="0049056E">
        <w:rPr>
          <w:szCs w:val="21"/>
          <w:lang w:val="zh-CN"/>
        </w:rPr>
        <w:t>条第</w:t>
      </w:r>
      <w:r w:rsidRPr="0049056E">
        <w:rPr>
          <w:szCs w:val="21"/>
          <w:lang w:val="zh-CN"/>
        </w:rPr>
        <w:t>5</w:t>
      </w:r>
      <w:r w:rsidRPr="0049056E">
        <w:rPr>
          <w:szCs w:val="21"/>
          <w:lang w:val="zh-CN"/>
        </w:rPr>
        <w:t>款</w:t>
      </w:r>
      <w:r w:rsidRPr="0049056E">
        <w:rPr>
          <w:szCs w:val="21"/>
          <w:lang w:val="zh-CN"/>
        </w:rPr>
        <w:t>(b)</w:t>
      </w:r>
      <w:r w:rsidRPr="0049056E">
        <w:rPr>
          <w:szCs w:val="21"/>
          <w:lang w:val="zh-CN"/>
        </w:rPr>
        <w:t>项，人道主义和富有同情心的申请不是达到可受理目的的有效补救措施，因为它具有酌处性和非司法性</w:t>
      </w:r>
      <w:r w:rsidRPr="0049056E">
        <w:rPr>
          <w:rFonts w:hint="eastAsia"/>
          <w:szCs w:val="21"/>
          <w:lang w:val="zh-CN"/>
        </w:rPr>
        <w:t>，</w:t>
      </w:r>
      <w:r w:rsidRPr="0049056E">
        <w:rPr>
          <w:rStyle w:val="a8"/>
          <w:rFonts w:eastAsia="宋体"/>
          <w:szCs w:val="21"/>
          <w:lang w:val="zh-CN"/>
        </w:rPr>
        <w:footnoteReference w:id="32"/>
      </w:r>
      <w:r w:rsidR="00F40B1C">
        <w:rPr>
          <w:rFonts w:hint="eastAsia"/>
          <w:szCs w:val="21"/>
          <w:lang w:val="zh-CN"/>
        </w:rPr>
        <w:t xml:space="preserve"> </w:t>
      </w:r>
      <w:r w:rsidRPr="0049056E">
        <w:rPr>
          <w:szCs w:val="21"/>
          <w:lang w:val="zh-CN"/>
        </w:rPr>
        <w:t>并不</w:t>
      </w:r>
      <w:r w:rsidRPr="0049056E">
        <w:rPr>
          <w:rFonts w:hint="eastAsia"/>
          <w:szCs w:val="21"/>
          <w:lang w:val="zh-CN"/>
        </w:rPr>
        <w:t>会延缓</w:t>
      </w:r>
      <w:r w:rsidRPr="0049056E">
        <w:rPr>
          <w:szCs w:val="21"/>
          <w:lang w:val="zh-CN"/>
        </w:rPr>
        <w:t>驱逐申诉人。</w:t>
      </w:r>
      <w:r w:rsidRPr="0049056E">
        <w:rPr>
          <w:rStyle w:val="a8"/>
          <w:rFonts w:eastAsia="宋体"/>
          <w:szCs w:val="21"/>
          <w:lang w:val="zh-CN"/>
        </w:rPr>
        <w:footnoteReference w:id="33"/>
      </w:r>
      <w:r w:rsidR="00F40B1C">
        <w:rPr>
          <w:rFonts w:hint="eastAsia"/>
          <w:szCs w:val="21"/>
          <w:lang w:val="zh-CN"/>
        </w:rPr>
        <w:t xml:space="preserve"> </w:t>
      </w:r>
      <w:r w:rsidRPr="0049056E">
        <w:rPr>
          <w:szCs w:val="21"/>
          <w:lang w:val="zh-CN"/>
        </w:rPr>
        <w:t>因此，委员会认为，申诉人没有必要利用基于人道主义和同情理由提出的永久居留</w:t>
      </w:r>
      <w:r w:rsidRPr="0049056E">
        <w:rPr>
          <w:rFonts w:hint="eastAsia"/>
          <w:szCs w:val="21"/>
          <w:lang w:val="zh-CN"/>
        </w:rPr>
        <w:t>权</w:t>
      </w:r>
      <w:r w:rsidRPr="0049056E">
        <w:rPr>
          <w:szCs w:val="21"/>
          <w:lang w:val="zh-CN"/>
        </w:rPr>
        <w:t>申请达到可受理目的。</w:t>
      </w:r>
      <w:r w:rsidRPr="0049056E">
        <w:rPr>
          <w:rStyle w:val="a8"/>
          <w:rFonts w:eastAsia="宋体"/>
          <w:szCs w:val="21"/>
          <w:lang w:val="zh-CN"/>
        </w:rPr>
        <w:footnoteReference w:id="34"/>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6.5</w:t>
      </w:r>
      <w:r w:rsidRPr="0049056E">
        <w:rPr>
          <w:szCs w:val="21"/>
          <w:lang w:val="zh-CN"/>
        </w:rPr>
        <w:tab/>
      </w:r>
      <w:r w:rsidRPr="0049056E">
        <w:rPr>
          <w:szCs w:val="21"/>
          <w:lang w:val="zh-CN"/>
        </w:rPr>
        <w:t>关于申诉人没有申请驱逐前风险评估的问题，委员会注意到</w:t>
      </w:r>
      <w:r w:rsidRPr="0049056E">
        <w:rPr>
          <w:rFonts w:hint="eastAsia"/>
          <w:szCs w:val="21"/>
          <w:lang w:val="zh-CN"/>
        </w:rPr>
        <w:t>，</w:t>
      </w:r>
      <w:r w:rsidRPr="0049056E">
        <w:rPr>
          <w:szCs w:val="21"/>
          <w:lang w:val="zh-CN"/>
        </w:rPr>
        <w:t>缔约国的意见是加拿大边境服务局审议加拿大境内难民身份</w:t>
      </w:r>
      <w:r w:rsidRPr="0049056E">
        <w:rPr>
          <w:rFonts w:hint="eastAsia"/>
          <w:szCs w:val="21"/>
          <w:lang w:val="zh-CN"/>
        </w:rPr>
        <w:t>要求</w:t>
      </w:r>
      <w:r w:rsidRPr="0049056E">
        <w:rPr>
          <w:szCs w:val="21"/>
          <w:lang w:val="zh-CN"/>
        </w:rPr>
        <w:t>已被驳回的人对此类评估的申请，这些人受可强制执行的驱逐令的约束且可能在</w:t>
      </w:r>
      <w:r w:rsidRPr="0049056E">
        <w:rPr>
          <w:rFonts w:hint="eastAsia"/>
          <w:szCs w:val="21"/>
          <w:lang w:val="zh-CN"/>
        </w:rPr>
        <w:t>要求</w:t>
      </w:r>
      <w:r w:rsidRPr="0049056E">
        <w:rPr>
          <w:szCs w:val="21"/>
          <w:lang w:val="zh-CN"/>
        </w:rPr>
        <w:t>被驳回后提出新的证据，或者提出在申请遭驳回时无法合理获得或</w:t>
      </w:r>
      <w:r w:rsidRPr="0049056E">
        <w:rPr>
          <w:rFonts w:hint="eastAsia"/>
          <w:szCs w:val="21"/>
          <w:lang w:val="zh-CN"/>
        </w:rPr>
        <w:t>本</w:t>
      </w:r>
      <w:r w:rsidRPr="0049056E">
        <w:rPr>
          <w:szCs w:val="21"/>
          <w:lang w:val="zh-CN"/>
        </w:rPr>
        <w:t>无法合理地提出的证据。委员会还注意到，自</w:t>
      </w:r>
      <w:r w:rsidRPr="0049056E">
        <w:rPr>
          <w:szCs w:val="21"/>
          <w:lang w:val="zh-CN"/>
        </w:rPr>
        <w:t>2017</w:t>
      </w:r>
      <w:r w:rsidRPr="0049056E">
        <w:rPr>
          <w:szCs w:val="21"/>
          <w:lang w:val="zh-CN"/>
        </w:rPr>
        <w:t>年</w:t>
      </w:r>
      <w:r w:rsidRPr="0049056E">
        <w:rPr>
          <w:szCs w:val="21"/>
          <w:lang w:val="zh-CN"/>
        </w:rPr>
        <w:t>3</w:t>
      </w:r>
      <w:r w:rsidRPr="0049056E">
        <w:rPr>
          <w:szCs w:val="21"/>
          <w:lang w:val="zh-CN"/>
        </w:rPr>
        <w:t>月</w:t>
      </w:r>
      <w:r w:rsidRPr="0049056E">
        <w:rPr>
          <w:szCs w:val="21"/>
          <w:lang w:val="zh-CN"/>
        </w:rPr>
        <w:t>29</w:t>
      </w:r>
      <w:r w:rsidRPr="0049056E">
        <w:rPr>
          <w:szCs w:val="21"/>
          <w:lang w:val="zh-CN"/>
        </w:rPr>
        <w:t>日起，申诉人有资格申请此类评估</w:t>
      </w:r>
      <w:r w:rsidR="00F539ED">
        <w:rPr>
          <w:szCs w:val="21"/>
          <w:lang w:val="zh-CN"/>
        </w:rPr>
        <w:t>(</w:t>
      </w:r>
      <w:r w:rsidRPr="0049056E">
        <w:rPr>
          <w:szCs w:val="21"/>
          <w:lang w:val="zh-CN"/>
        </w:rPr>
        <w:t>第</w:t>
      </w:r>
      <w:r w:rsidRPr="0049056E">
        <w:rPr>
          <w:szCs w:val="21"/>
          <w:lang w:val="zh-CN"/>
        </w:rPr>
        <w:t>4.3</w:t>
      </w:r>
      <w:r w:rsidRPr="0049056E">
        <w:rPr>
          <w:szCs w:val="21"/>
          <w:lang w:val="zh-CN"/>
        </w:rPr>
        <w:t>段</w:t>
      </w:r>
      <w:r w:rsidR="00F40B1C">
        <w:rPr>
          <w:szCs w:val="21"/>
          <w:lang w:val="zh-CN"/>
        </w:rPr>
        <w:t>)</w:t>
      </w:r>
      <w:r w:rsidRPr="0049056E">
        <w:rPr>
          <w:szCs w:val="21"/>
          <w:lang w:val="zh-CN"/>
        </w:rPr>
        <w:t>，并可随后向联邦法院申请对评估</w:t>
      </w:r>
      <w:r w:rsidRPr="0049056E">
        <w:rPr>
          <w:rFonts w:hint="eastAsia"/>
          <w:szCs w:val="21"/>
          <w:lang w:val="zh-CN"/>
        </w:rPr>
        <w:t>给出</w:t>
      </w:r>
      <w:r w:rsidRPr="0049056E">
        <w:rPr>
          <w:szCs w:val="21"/>
          <w:lang w:val="zh-CN"/>
        </w:rPr>
        <w:t>的不利裁决进行司法审查，但申诉人尚未这样做。委员会注意到申诉人辩称有关的国内补救措施在她的案件中不构成有效补救，因为她不能向边境服务局提供新的证据，还辩称她认为评估过程缺乏独立性。</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6.6</w:t>
      </w:r>
      <w:r w:rsidRPr="0049056E">
        <w:rPr>
          <w:szCs w:val="21"/>
          <w:lang w:val="zh-CN"/>
        </w:rPr>
        <w:tab/>
      </w:r>
      <w:r w:rsidRPr="0049056E">
        <w:rPr>
          <w:szCs w:val="21"/>
          <w:lang w:val="zh-CN"/>
        </w:rPr>
        <w:t>委员会注意到，根据《移民和难民保护法》条例，申诉人在驱逐前风险评估审议期间不面临被驱逐出境的风险，因为驱逐令的可执行性被搁置</w:t>
      </w:r>
      <w:r w:rsidR="00F539ED">
        <w:rPr>
          <w:szCs w:val="21"/>
          <w:lang w:val="zh-CN"/>
        </w:rPr>
        <w:t>(</w:t>
      </w:r>
      <w:r w:rsidRPr="0049056E">
        <w:rPr>
          <w:szCs w:val="21"/>
          <w:lang w:val="zh-CN"/>
        </w:rPr>
        <w:t>见上文第</w:t>
      </w:r>
      <w:r w:rsidRPr="0049056E">
        <w:rPr>
          <w:szCs w:val="21"/>
          <w:lang w:val="zh-CN"/>
        </w:rPr>
        <w:t>4.3</w:t>
      </w:r>
      <w:r w:rsidRPr="0049056E">
        <w:rPr>
          <w:szCs w:val="21"/>
          <w:lang w:val="zh-CN"/>
        </w:rPr>
        <w:t>段</w:t>
      </w:r>
      <w:r w:rsidR="00F40B1C">
        <w:rPr>
          <w:szCs w:val="21"/>
          <w:lang w:val="zh-CN"/>
        </w:rPr>
        <w:t>)</w:t>
      </w:r>
      <w:r w:rsidRPr="0049056E">
        <w:rPr>
          <w:szCs w:val="21"/>
          <w:lang w:val="zh-CN"/>
        </w:rPr>
        <w:t>。在这方面，委员会注意到，申诉人没有试图提交任何新的证据以满足《移民和难民保护法》的要求，</w:t>
      </w:r>
      <w:r w:rsidRPr="0049056E">
        <w:rPr>
          <w:rStyle w:val="a8"/>
          <w:rFonts w:eastAsia="宋体"/>
          <w:szCs w:val="21"/>
          <w:lang w:val="zh-CN"/>
        </w:rPr>
        <w:footnoteReference w:id="35"/>
      </w:r>
      <w:r w:rsidR="00F40B1C">
        <w:rPr>
          <w:rFonts w:hint="eastAsia"/>
          <w:szCs w:val="21"/>
          <w:lang w:val="zh-CN"/>
        </w:rPr>
        <w:t xml:space="preserve"> </w:t>
      </w:r>
      <w:r w:rsidRPr="0049056E">
        <w:rPr>
          <w:szCs w:val="21"/>
          <w:lang w:val="zh-CN"/>
        </w:rPr>
        <w:t>也没有为申请评估而寻求法律援助。委员会还注意到，申诉人没有辩称，她在相关时间是由国家指定的律师代理的，并回顾，私人聘请的律师所犯的错误或疏忽通常不能归咎于缔约国。</w:t>
      </w:r>
      <w:r w:rsidRPr="0049056E">
        <w:rPr>
          <w:rStyle w:val="a8"/>
          <w:rFonts w:eastAsia="宋体"/>
          <w:szCs w:val="21"/>
          <w:lang w:val="zh-CN"/>
        </w:rPr>
        <w:footnoteReference w:id="36"/>
      </w:r>
      <w:r w:rsidR="006B66A3">
        <w:rPr>
          <w:rFonts w:hint="eastAsia"/>
          <w:szCs w:val="21"/>
          <w:lang w:val="zh-CN"/>
        </w:rPr>
        <w:t xml:space="preserve"> </w:t>
      </w:r>
      <w:r w:rsidRPr="0049056E">
        <w:rPr>
          <w:szCs w:val="21"/>
          <w:lang w:val="zh-CN"/>
        </w:rPr>
        <w:t>委员会还回顾，</w:t>
      </w:r>
      <w:r w:rsidRPr="0049056E">
        <w:rPr>
          <w:rFonts w:hint="eastAsia"/>
          <w:szCs w:val="21"/>
          <w:lang w:val="zh-CN"/>
        </w:rPr>
        <w:t>仅</w:t>
      </w:r>
      <w:r w:rsidRPr="0049056E">
        <w:rPr>
          <w:szCs w:val="21"/>
          <w:lang w:val="zh-CN"/>
        </w:rPr>
        <w:t>怀疑国内补救措施的有效性并不能免除申诉人用尽这些补救措施的责任，特别是在此类补救措施可以合理方式获取且具有暂缓效力的情况下。委员会注意到申诉人辩称对此评估的申请在她的案件中不是有效的补救措施，但认为，申诉人没有提出充分理由</w:t>
      </w:r>
      <w:r w:rsidRPr="0049056E">
        <w:rPr>
          <w:rFonts w:hint="eastAsia"/>
          <w:szCs w:val="21"/>
          <w:lang w:val="zh-CN"/>
        </w:rPr>
        <w:t>，</w:t>
      </w:r>
      <w:r w:rsidRPr="0049056E">
        <w:rPr>
          <w:szCs w:val="21"/>
          <w:lang w:val="zh-CN"/>
        </w:rPr>
        <w:t>证明她</w:t>
      </w:r>
      <w:r w:rsidRPr="0049056E">
        <w:rPr>
          <w:rFonts w:hint="eastAsia"/>
          <w:szCs w:val="21"/>
          <w:lang w:val="zh-CN"/>
        </w:rPr>
        <w:t>无法</w:t>
      </w:r>
      <w:r w:rsidRPr="0049056E">
        <w:rPr>
          <w:szCs w:val="21"/>
          <w:lang w:val="zh-CN"/>
        </w:rPr>
        <w:t>利用申请此评估的可能性，证明评估程序在本案中是无效的。</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6.7</w:t>
      </w:r>
      <w:r w:rsidRPr="0049056E">
        <w:rPr>
          <w:szCs w:val="21"/>
          <w:lang w:val="zh-CN"/>
        </w:rPr>
        <w:tab/>
      </w:r>
      <w:r w:rsidRPr="0049056E">
        <w:rPr>
          <w:szCs w:val="21"/>
          <w:lang w:val="zh-CN"/>
        </w:rPr>
        <w:t>因此，委员会</w:t>
      </w:r>
      <w:r w:rsidRPr="0049056E">
        <w:rPr>
          <w:rFonts w:hint="eastAsia"/>
          <w:szCs w:val="21"/>
          <w:lang w:val="zh-CN"/>
        </w:rPr>
        <w:t>确信</w:t>
      </w:r>
      <w:r w:rsidRPr="0049056E">
        <w:rPr>
          <w:szCs w:val="21"/>
          <w:lang w:val="zh-CN"/>
        </w:rPr>
        <w:t>缔约国</w:t>
      </w:r>
      <w:r w:rsidRPr="0049056E">
        <w:rPr>
          <w:rFonts w:hint="eastAsia"/>
          <w:szCs w:val="21"/>
          <w:lang w:val="zh-CN"/>
        </w:rPr>
        <w:t>的理由，</w:t>
      </w:r>
      <w:r w:rsidRPr="0049056E">
        <w:rPr>
          <w:szCs w:val="21"/>
          <w:lang w:val="zh-CN"/>
        </w:rPr>
        <w:t>在这一具体案件中，有申诉人尚未用尽、既可用又有效的补救措施。</w:t>
      </w:r>
      <w:r w:rsidRPr="0049056E">
        <w:rPr>
          <w:rStyle w:val="a8"/>
          <w:rFonts w:eastAsia="宋体"/>
          <w:szCs w:val="21"/>
          <w:lang w:val="zh-CN"/>
        </w:rPr>
        <w:footnoteReference w:id="37"/>
      </w:r>
      <w:r w:rsidR="006B66A3">
        <w:rPr>
          <w:rFonts w:hint="eastAsia"/>
          <w:szCs w:val="21"/>
          <w:lang w:val="zh-CN"/>
        </w:rPr>
        <w:t xml:space="preserve"> </w:t>
      </w:r>
      <w:r w:rsidRPr="0049056E">
        <w:rPr>
          <w:szCs w:val="21"/>
          <w:lang w:val="zh-CN"/>
        </w:rPr>
        <w:t>鉴于这一</w:t>
      </w:r>
      <w:r w:rsidRPr="0049056E">
        <w:rPr>
          <w:rFonts w:hint="eastAsia"/>
          <w:szCs w:val="21"/>
          <w:lang w:val="zh-CN"/>
        </w:rPr>
        <w:t>裁定</w:t>
      </w:r>
      <w:r w:rsidRPr="0049056E">
        <w:rPr>
          <w:szCs w:val="21"/>
          <w:lang w:val="zh-CN"/>
        </w:rPr>
        <w:t>，委员会认为没有必要审查缔约国关于来文因与《公约》不符或明显毫无根据而不可受理的</w:t>
      </w:r>
      <w:r w:rsidRPr="0049056E">
        <w:rPr>
          <w:rFonts w:hint="eastAsia"/>
          <w:szCs w:val="21"/>
          <w:lang w:val="zh-CN"/>
        </w:rPr>
        <w:t>主张</w:t>
      </w:r>
      <w:r w:rsidRPr="0049056E">
        <w:rPr>
          <w:szCs w:val="21"/>
          <w:lang w:val="zh-CN"/>
        </w:rPr>
        <w:t>。</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7.</w:t>
      </w:r>
      <w:r w:rsidRPr="0049056E">
        <w:rPr>
          <w:szCs w:val="21"/>
          <w:lang w:val="zh-CN"/>
        </w:rPr>
        <w:tab/>
      </w:r>
      <w:r w:rsidRPr="0049056E">
        <w:rPr>
          <w:szCs w:val="21"/>
          <w:lang w:val="zh-CN"/>
        </w:rPr>
        <w:t>因此，委员会决定：</w:t>
      </w:r>
    </w:p>
    <w:p w:rsidR="00C87885" w:rsidRPr="0049056E" w:rsidRDefault="00C87885" w:rsidP="0049056E">
      <w:pPr>
        <w:pStyle w:val="SingleTxtGC"/>
        <w:tabs>
          <w:tab w:val="clear" w:pos="431"/>
          <w:tab w:val="clear" w:pos="1134"/>
          <w:tab w:val="clear" w:pos="1565"/>
          <w:tab w:val="clear" w:pos="1996"/>
          <w:tab w:val="clear" w:pos="2427"/>
          <w:tab w:val="left" w:pos="1701"/>
        </w:tabs>
        <w:rPr>
          <w:szCs w:val="21"/>
        </w:rPr>
      </w:pPr>
      <w:r w:rsidRPr="0049056E">
        <w:rPr>
          <w:szCs w:val="21"/>
          <w:lang w:val="zh-CN"/>
        </w:rPr>
        <w:tab/>
        <w:t>(a)</w:t>
      </w:r>
      <w:r w:rsidRPr="0049056E">
        <w:rPr>
          <w:szCs w:val="21"/>
          <w:lang w:val="zh-CN"/>
        </w:rPr>
        <w:tab/>
      </w:r>
      <w:r w:rsidRPr="0049056E">
        <w:rPr>
          <w:szCs w:val="21"/>
          <w:lang w:val="zh-CN"/>
        </w:rPr>
        <w:t>根据《公约》第</w:t>
      </w:r>
      <w:r w:rsidRPr="0049056E">
        <w:rPr>
          <w:szCs w:val="21"/>
          <w:lang w:val="zh-CN"/>
        </w:rPr>
        <w:t>22</w:t>
      </w:r>
      <w:r w:rsidRPr="0049056E">
        <w:rPr>
          <w:szCs w:val="21"/>
          <w:lang w:val="zh-CN"/>
        </w:rPr>
        <w:t>条第</w:t>
      </w:r>
      <w:r w:rsidRPr="0049056E">
        <w:rPr>
          <w:szCs w:val="21"/>
          <w:lang w:val="zh-CN"/>
        </w:rPr>
        <w:t>5</w:t>
      </w:r>
      <w:r w:rsidRPr="0049056E">
        <w:rPr>
          <w:szCs w:val="21"/>
          <w:lang w:val="zh-CN"/>
        </w:rPr>
        <w:t>款</w:t>
      </w:r>
      <w:r w:rsidRPr="0049056E">
        <w:rPr>
          <w:szCs w:val="21"/>
          <w:lang w:val="zh-CN"/>
        </w:rPr>
        <w:t>(b)</w:t>
      </w:r>
      <w:r w:rsidRPr="0049056E">
        <w:rPr>
          <w:szCs w:val="21"/>
          <w:lang w:val="zh-CN"/>
        </w:rPr>
        <w:t>项，来文不可受理；</w:t>
      </w:r>
    </w:p>
    <w:p w:rsidR="006B66A3" w:rsidRDefault="00C87885" w:rsidP="0049056E">
      <w:pPr>
        <w:pStyle w:val="SingleTxtGC"/>
        <w:tabs>
          <w:tab w:val="clear" w:pos="431"/>
          <w:tab w:val="clear" w:pos="1134"/>
          <w:tab w:val="clear" w:pos="1565"/>
          <w:tab w:val="clear" w:pos="1996"/>
          <w:tab w:val="clear" w:pos="2427"/>
          <w:tab w:val="left" w:pos="1701"/>
        </w:tabs>
        <w:rPr>
          <w:szCs w:val="21"/>
          <w:lang w:val="zh-CN"/>
        </w:rPr>
      </w:pPr>
      <w:r w:rsidRPr="0049056E">
        <w:rPr>
          <w:szCs w:val="21"/>
          <w:lang w:val="zh-CN"/>
        </w:rPr>
        <w:tab/>
        <w:t>(b)</w:t>
      </w:r>
      <w:r w:rsidRPr="0049056E">
        <w:rPr>
          <w:szCs w:val="21"/>
          <w:lang w:val="zh-CN"/>
        </w:rPr>
        <w:tab/>
      </w:r>
      <w:r w:rsidRPr="0049056E">
        <w:rPr>
          <w:szCs w:val="21"/>
          <w:lang w:val="zh-CN"/>
        </w:rPr>
        <w:t>将本决定通知申诉人和缔约国。</w:t>
      </w:r>
    </w:p>
    <w:p w:rsidR="006B66A3" w:rsidRDefault="006B66A3" w:rsidP="0049056E">
      <w:pPr>
        <w:pStyle w:val="SingleTxtGC"/>
        <w:tabs>
          <w:tab w:val="clear" w:pos="431"/>
          <w:tab w:val="clear" w:pos="1134"/>
          <w:tab w:val="clear" w:pos="1565"/>
          <w:tab w:val="clear" w:pos="1996"/>
          <w:tab w:val="clear" w:pos="2427"/>
          <w:tab w:val="left" w:pos="1701"/>
        </w:tabs>
        <w:rPr>
          <w:szCs w:val="21"/>
        </w:rPr>
        <w:sectPr w:rsidR="006B66A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15586E" w:rsidRPr="00132E4D" w:rsidRDefault="0015586E" w:rsidP="0015586E">
      <w:pPr>
        <w:pStyle w:val="HChGC"/>
        <w:rPr>
          <w:b/>
        </w:rPr>
      </w:pPr>
      <w:r w:rsidRPr="00132E4D">
        <w:rPr>
          <w:lang w:val="zh-CN"/>
        </w:rPr>
        <w:t>附件</w:t>
      </w:r>
    </w:p>
    <w:p w:rsidR="0015586E" w:rsidRPr="00132E4D" w:rsidRDefault="0015586E" w:rsidP="0015586E">
      <w:pPr>
        <w:pStyle w:val="HChGC"/>
        <w:rPr>
          <w:b/>
        </w:rPr>
      </w:pPr>
      <w:r w:rsidRPr="00132E4D">
        <w:rPr>
          <w:sz w:val="20"/>
          <w:szCs w:val="20"/>
          <w:lang w:val="zh-CN"/>
        </w:rPr>
        <w:tab/>
      </w:r>
      <w:r w:rsidRPr="00132E4D">
        <w:rPr>
          <w:sz w:val="20"/>
          <w:szCs w:val="20"/>
          <w:lang w:val="zh-CN"/>
        </w:rPr>
        <w:tab/>
      </w:r>
      <w:r w:rsidRPr="00132E4D">
        <w:rPr>
          <w:lang w:val="zh-CN"/>
        </w:rPr>
        <w:t>委员会</w:t>
      </w:r>
      <w:r w:rsidRPr="00132E4D">
        <w:rPr>
          <w:rFonts w:hint="eastAsia"/>
          <w:lang w:val="zh-CN"/>
        </w:rPr>
        <w:t>委</w:t>
      </w:r>
      <w:r w:rsidRPr="00132E4D">
        <w:rPr>
          <w:lang w:val="zh-CN"/>
        </w:rPr>
        <w:t>员阿卜杜勒瓦哈卜</w:t>
      </w:r>
      <w:r w:rsidR="00FD0A81" w:rsidRPr="00FD0A81">
        <w:rPr>
          <w:rFonts w:eastAsiaTheme="minorEastAsia" w:hint="eastAsia"/>
        </w:rPr>
        <w:t>·</w:t>
      </w:r>
      <w:r w:rsidRPr="00132E4D">
        <w:rPr>
          <w:lang w:val="zh-CN"/>
        </w:rPr>
        <w:t>哈尼的个人意见</w:t>
      </w:r>
      <w:r w:rsidR="003A30F7">
        <w:rPr>
          <w:lang w:val="zh-CN"/>
        </w:rPr>
        <w:t>(</w:t>
      </w:r>
      <w:r w:rsidRPr="00132E4D">
        <w:rPr>
          <w:lang w:val="zh-CN"/>
        </w:rPr>
        <w:t>反对</w:t>
      </w:r>
      <w:r w:rsidR="003A30F7">
        <w:rPr>
          <w:rFonts w:hint="eastAsia"/>
          <w:lang w:val="zh-CN"/>
        </w:rPr>
        <w:t>)</w:t>
      </w:r>
    </w:p>
    <w:p w:rsidR="0015586E" w:rsidRPr="005D3A48" w:rsidRDefault="0015586E" w:rsidP="00FD0A81">
      <w:pPr>
        <w:pStyle w:val="SingleTxtG"/>
        <w:spacing w:before="240" w:after="240" w:line="320" w:lineRule="exact"/>
        <w:jc w:val="right"/>
        <w:rPr>
          <w:rFonts w:eastAsia="楷体"/>
          <w:szCs w:val="21"/>
        </w:rPr>
      </w:pPr>
      <w:r w:rsidRPr="005D3A48">
        <w:rPr>
          <w:rFonts w:eastAsia="楷体"/>
          <w:szCs w:val="21"/>
          <w:lang w:val="zh-CN"/>
        </w:rPr>
        <w:t>[</w:t>
      </w:r>
      <w:r w:rsidRPr="005D3A48">
        <w:rPr>
          <w:rFonts w:eastAsia="楷体"/>
          <w:szCs w:val="21"/>
          <w:lang w:val="zh-CN"/>
        </w:rPr>
        <w:t>原件：法文</w:t>
      </w:r>
      <w:r w:rsidRPr="005D3A48">
        <w:rPr>
          <w:rFonts w:eastAsia="楷体"/>
          <w:szCs w:val="21"/>
          <w:lang w:val="zh-CN"/>
        </w:rPr>
        <w:t>]</w:t>
      </w:r>
    </w:p>
    <w:p w:rsidR="0015586E" w:rsidRPr="003666D5" w:rsidRDefault="0015586E" w:rsidP="000740A9">
      <w:pPr>
        <w:pStyle w:val="SingleTxtG"/>
        <w:tabs>
          <w:tab w:val="left" w:pos="1701"/>
        </w:tabs>
        <w:wordWrap w:val="0"/>
        <w:overflowPunct w:val="0"/>
        <w:spacing w:line="320" w:lineRule="exact"/>
        <w:rPr>
          <w:rStyle w:val="SingleTxtGCChar"/>
        </w:rPr>
      </w:pPr>
      <w:r w:rsidRPr="00132E4D">
        <w:rPr>
          <w:szCs w:val="21"/>
          <w:lang w:val="zh-CN"/>
        </w:rPr>
        <w:t>1.</w:t>
      </w:r>
      <w:r w:rsidRPr="00132E4D">
        <w:rPr>
          <w:szCs w:val="21"/>
          <w:lang w:val="zh-CN"/>
        </w:rPr>
        <w:tab/>
      </w:r>
      <w:r w:rsidRPr="003666D5">
        <w:rPr>
          <w:rStyle w:val="SingleTxtGCChar"/>
        </w:rPr>
        <w:t>缔约国指出，</w:t>
      </w:r>
      <w:r w:rsidR="005D6D8E">
        <w:rPr>
          <w:rFonts w:hint="eastAsia"/>
        </w:rPr>
        <w:t>“</w:t>
      </w:r>
      <w:r w:rsidRPr="003666D5">
        <w:rPr>
          <w:rStyle w:val="SingleTxtGCChar"/>
        </w:rPr>
        <w:t>申诉人也没有</w:t>
      </w:r>
      <w:r w:rsidRPr="000740A9">
        <w:rPr>
          <w:snapToGrid w:val="0"/>
          <w:lang w:val="zh-CN"/>
        </w:rPr>
        <w:t>申请</w:t>
      </w:r>
      <w:r w:rsidRPr="003666D5">
        <w:rPr>
          <w:rStyle w:val="SingleTxtGCChar"/>
        </w:rPr>
        <w:t>驱逐前风险评估</w:t>
      </w:r>
      <w:r w:rsidR="005D6D8E">
        <w:rPr>
          <w:rFonts w:hint="eastAsia"/>
        </w:rPr>
        <w:t>”</w:t>
      </w:r>
      <w:r w:rsidRPr="003666D5">
        <w:rPr>
          <w:rStyle w:val="SingleTxtGCChar"/>
        </w:rPr>
        <w:t>。它回顾说，</w:t>
      </w:r>
      <w:r w:rsidR="005D6D8E">
        <w:rPr>
          <w:rFonts w:hint="eastAsia"/>
        </w:rPr>
        <w:t>“</w:t>
      </w:r>
      <w:r w:rsidRPr="003666D5">
        <w:rPr>
          <w:rStyle w:val="SingleTxtGCChar"/>
        </w:rPr>
        <w:t>加拿大</w:t>
      </w:r>
      <w:r w:rsidRPr="003666D5">
        <w:rPr>
          <w:rStyle w:val="SingleTxtGCChar"/>
          <w:rFonts w:hint="eastAsia"/>
        </w:rPr>
        <w:t>境内</w:t>
      </w:r>
      <w:r w:rsidRPr="003666D5">
        <w:rPr>
          <w:rStyle w:val="SingleTxtGCChar"/>
        </w:rPr>
        <w:t>的人</w:t>
      </w:r>
      <w:r w:rsidR="005D6D8E">
        <w:rPr>
          <w:rFonts w:hint="eastAsia"/>
        </w:rPr>
        <w:t>……</w:t>
      </w:r>
      <w:r w:rsidRPr="003666D5">
        <w:rPr>
          <w:rStyle w:val="SingleTxtGCChar"/>
        </w:rPr>
        <w:t>如果受到可强制执行的驱逐令的约束，可申请此评估</w:t>
      </w:r>
      <w:r w:rsidR="001F2CBA">
        <w:rPr>
          <w:rFonts w:hint="eastAsia"/>
        </w:rPr>
        <w:t>”</w:t>
      </w:r>
      <w:r w:rsidRPr="003666D5">
        <w:rPr>
          <w:rStyle w:val="SingleTxtGCChar"/>
        </w:rPr>
        <w:t>且</w:t>
      </w:r>
      <w:r w:rsidR="001F2CBA">
        <w:rPr>
          <w:rFonts w:hint="eastAsia"/>
        </w:rPr>
        <w:t>“</w:t>
      </w:r>
      <w:r w:rsidRPr="003666D5">
        <w:rPr>
          <w:rStyle w:val="SingleTxtGCChar"/>
        </w:rPr>
        <w:t>个人可以在收到驱逐决定通知后</w:t>
      </w:r>
      <w:r w:rsidRPr="003666D5">
        <w:rPr>
          <w:rStyle w:val="SingleTxtGCChar"/>
        </w:rPr>
        <w:t>15</w:t>
      </w:r>
      <w:r w:rsidRPr="003666D5">
        <w:rPr>
          <w:rStyle w:val="SingleTxtGCChar"/>
        </w:rPr>
        <w:t>天内向部长申请保护</w:t>
      </w:r>
      <w:r w:rsidR="001F2CBA">
        <w:rPr>
          <w:rFonts w:hint="eastAsia"/>
        </w:rPr>
        <w:t>”</w:t>
      </w:r>
      <w:r w:rsidRPr="003666D5">
        <w:rPr>
          <w:rStyle w:val="SingleTxtGCChar"/>
        </w:rPr>
        <w:t>。缔约国</w:t>
      </w:r>
      <w:r w:rsidRPr="003666D5">
        <w:rPr>
          <w:rStyle w:val="SingleTxtGCChar"/>
          <w:rFonts w:hint="eastAsia"/>
        </w:rPr>
        <w:t>规定申请</w:t>
      </w:r>
      <w:r w:rsidRPr="003666D5">
        <w:rPr>
          <w:rStyle w:val="SingleTxtGCChar"/>
        </w:rPr>
        <w:t>这一补救措施的</w:t>
      </w:r>
      <w:r w:rsidRPr="003666D5">
        <w:rPr>
          <w:rStyle w:val="SingleTxtGCChar"/>
          <w:rFonts w:hint="eastAsia"/>
        </w:rPr>
        <w:t>条件是接到</w:t>
      </w:r>
      <w:r w:rsidRPr="003666D5">
        <w:rPr>
          <w:rStyle w:val="SingleTxtGCChar"/>
        </w:rPr>
        <w:t>驱逐决定的通知，而此驱逐决定</w:t>
      </w:r>
      <w:r w:rsidRPr="003666D5">
        <w:rPr>
          <w:rStyle w:val="SingleTxtGCChar"/>
          <w:rFonts w:hint="eastAsia"/>
        </w:rPr>
        <w:t>的通知</w:t>
      </w:r>
      <w:r w:rsidRPr="003666D5">
        <w:rPr>
          <w:rStyle w:val="SingleTxtGCChar"/>
        </w:rPr>
        <w:t>似乎又取决于缔约国请求委员会取消所采取的临时措施</w:t>
      </w:r>
      <w:r w:rsidR="005D3A48" w:rsidRPr="003666D5">
        <w:rPr>
          <w:rStyle w:val="SingleTxtGCChar"/>
          <w:rFonts w:hint="eastAsia"/>
        </w:rPr>
        <w:t>(</w:t>
      </w:r>
      <w:r w:rsidRPr="003666D5">
        <w:rPr>
          <w:rStyle w:val="SingleTxtGCChar"/>
        </w:rPr>
        <w:t>第</w:t>
      </w:r>
      <w:r w:rsidRPr="003666D5">
        <w:rPr>
          <w:rStyle w:val="SingleTxtGCChar"/>
        </w:rPr>
        <w:t>4.3</w:t>
      </w:r>
      <w:r w:rsidRPr="003666D5">
        <w:rPr>
          <w:rStyle w:val="SingleTxtGCChar"/>
        </w:rPr>
        <w:t>段</w:t>
      </w:r>
      <w:r w:rsidR="005D3A48" w:rsidRPr="003666D5">
        <w:rPr>
          <w:rStyle w:val="SingleTxtGCChar"/>
          <w:rFonts w:hint="eastAsia"/>
        </w:rPr>
        <w:t>)</w:t>
      </w:r>
      <w:r w:rsidRPr="003666D5">
        <w:rPr>
          <w:rStyle w:val="SingleTxtGCChar"/>
        </w:rPr>
        <w:t>，委员会拒绝了这一请求。</w:t>
      </w:r>
    </w:p>
    <w:p w:rsidR="0015586E" w:rsidRPr="00132E4D" w:rsidRDefault="0015586E" w:rsidP="000740A9">
      <w:pPr>
        <w:pStyle w:val="SingleTxtG"/>
        <w:tabs>
          <w:tab w:val="left" w:pos="1701"/>
        </w:tabs>
        <w:wordWrap w:val="0"/>
        <w:overflowPunct w:val="0"/>
        <w:spacing w:line="320" w:lineRule="exact"/>
        <w:rPr>
          <w:szCs w:val="21"/>
        </w:rPr>
      </w:pPr>
      <w:r w:rsidRPr="00132E4D">
        <w:rPr>
          <w:szCs w:val="21"/>
          <w:lang w:val="zh-CN"/>
        </w:rPr>
        <w:t>2.</w:t>
      </w:r>
      <w:r w:rsidRPr="00132E4D">
        <w:rPr>
          <w:szCs w:val="21"/>
          <w:lang w:val="zh-CN"/>
        </w:rPr>
        <w:tab/>
      </w:r>
      <w:r w:rsidRPr="00132E4D">
        <w:rPr>
          <w:szCs w:val="21"/>
          <w:lang w:val="zh-CN"/>
        </w:rPr>
        <w:t>然而，缔约国并未提及根据可强制执行的驱逐令送达驱逐决定的任何通知。申诉人只是说，她</w:t>
      </w:r>
      <w:r w:rsidR="001F2CBA" w:rsidRPr="004F780D">
        <w:rPr>
          <w:rFonts w:hint="eastAsia"/>
          <w:szCs w:val="21"/>
          <w:lang w:val="zh-CN"/>
        </w:rPr>
        <w:t>“</w:t>
      </w:r>
      <w:r w:rsidRPr="004F780D">
        <w:rPr>
          <w:rFonts w:ascii="宋体" w:hAnsi="宋体"/>
          <w:szCs w:val="21"/>
          <w:lang w:val="zh-CN"/>
        </w:rPr>
        <w:t>即将</w:t>
      </w:r>
      <w:r w:rsidR="001F2CBA" w:rsidRPr="004F780D">
        <w:rPr>
          <w:rFonts w:hint="eastAsia"/>
          <w:szCs w:val="21"/>
          <w:lang w:val="zh-CN"/>
        </w:rPr>
        <w:t>”</w:t>
      </w:r>
      <w:r w:rsidRPr="00132E4D">
        <w:rPr>
          <w:szCs w:val="21"/>
          <w:lang w:val="zh-CN"/>
        </w:rPr>
        <w:t>遭受驱逐，并没有说明具体日期。由于未收到通知，</w:t>
      </w:r>
      <w:r w:rsidRPr="00132E4D">
        <w:rPr>
          <w:rFonts w:hint="eastAsia"/>
          <w:szCs w:val="21"/>
          <w:lang w:val="zh-CN"/>
        </w:rPr>
        <w:t>所以</w:t>
      </w:r>
      <w:r w:rsidRPr="00132E4D">
        <w:rPr>
          <w:szCs w:val="21"/>
          <w:lang w:val="zh-CN"/>
        </w:rPr>
        <w:t>申诉人</w:t>
      </w:r>
      <w:r w:rsidRPr="00132E4D">
        <w:rPr>
          <w:rFonts w:hint="eastAsia"/>
          <w:szCs w:val="21"/>
          <w:lang w:val="zh-CN"/>
        </w:rPr>
        <w:t>无法</w:t>
      </w:r>
      <w:r w:rsidRPr="00132E4D">
        <w:rPr>
          <w:szCs w:val="21"/>
          <w:lang w:val="zh-CN"/>
        </w:rPr>
        <w:t>申请保护，从而</w:t>
      </w:r>
      <w:r w:rsidRPr="00132E4D">
        <w:rPr>
          <w:rFonts w:hint="eastAsia"/>
          <w:szCs w:val="21"/>
          <w:lang w:val="zh-CN"/>
        </w:rPr>
        <w:t>令</w:t>
      </w:r>
      <w:r w:rsidRPr="00132E4D">
        <w:rPr>
          <w:szCs w:val="21"/>
          <w:lang w:val="zh-CN"/>
        </w:rPr>
        <w:t>这一补救措施</w:t>
      </w:r>
      <w:r w:rsidRPr="00132E4D">
        <w:rPr>
          <w:rFonts w:hint="eastAsia"/>
          <w:szCs w:val="21"/>
          <w:lang w:val="zh-CN"/>
        </w:rPr>
        <w:t>无法实施</w:t>
      </w:r>
      <w:r w:rsidRPr="00132E4D">
        <w:rPr>
          <w:szCs w:val="21"/>
          <w:lang w:val="zh-CN"/>
        </w:rPr>
        <w:t>。</w:t>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3.</w:t>
      </w:r>
      <w:r w:rsidRPr="00132E4D">
        <w:rPr>
          <w:szCs w:val="21"/>
          <w:lang w:val="zh-CN"/>
        </w:rPr>
        <w:tab/>
      </w:r>
      <w:r w:rsidRPr="00132E4D">
        <w:rPr>
          <w:szCs w:val="21"/>
          <w:lang w:val="zh-CN"/>
        </w:rPr>
        <w:t>缔约国还</w:t>
      </w:r>
      <w:r w:rsidRPr="00132E4D">
        <w:rPr>
          <w:rFonts w:hint="eastAsia"/>
          <w:szCs w:val="21"/>
          <w:lang w:val="zh-CN"/>
        </w:rPr>
        <w:t>指出</w:t>
      </w:r>
      <w:r w:rsidRPr="00132E4D">
        <w:rPr>
          <w:szCs w:val="21"/>
          <w:lang w:val="zh-CN"/>
        </w:rPr>
        <w:t>，申诉人自</w:t>
      </w:r>
      <w:r w:rsidRPr="00132E4D">
        <w:rPr>
          <w:szCs w:val="21"/>
          <w:lang w:val="zh-CN"/>
        </w:rPr>
        <w:t>2016</w:t>
      </w:r>
      <w:r w:rsidRPr="00132E4D">
        <w:rPr>
          <w:szCs w:val="21"/>
          <w:lang w:val="zh-CN"/>
        </w:rPr>
        <w:t>年</w:t>
      </w:r>
      <w:r w:rsidRPr="00132E4D">
        <w:rPr>
          <w:szCs w:val="21"/>
          <w:lang w:val="zh-CN"/>
        </w:rPr>
        <w:t>3</w:t>
      </w:r>
      <w:r w:rsidRPr="00132E4D">
        <w:rPr>
          <w:szCs w:val="21"/>
          <w:lang w:val="zh-CN"/>
        </w:rPr>
        <w:t>月</w:t>
      </w:r>
      <w:r w:rsidRPr="00132E4D">
        <w:rPr>
          <w:szCs w:val="21"/>
          <w:lang w:val="zh-CN"/>
        </w:rPr>
        <w:t>30</w:t>
      </w:r>
      <w:r w:rsidRPr="00132E4D">
        <w:rPr>
          <w:szCs w:val="21"/>
          <w:lang w:val="zh-CN"/>
        </w:rPr>
        <w:t>日</w:t>
      </w:r>
      <w:r w:rsidRPr="00132E4D">
        <w:rPr>
          <w:rFonts w:hint="eastAsia"/>
          <w:szCs w:val="21"/>
          <w:lang w:val="zh-CN"/>
        </w:rPr>
        <w:t>其</w:t>
      </w:r>
      <w:r w:rsidRPr="00132E4D">
        <w:rPr>
          <w:szCs w:val="21"/>
          <w:lang w:val="zh-CN"/>
        </w:rPr>
        <w:t>庇护申请被拒绝之日起</w:t>
      </w:r>
      <w:r w:rsidRPr="00132E4D">
        <w:rPr>
          <w:rFonts w:hint="eastAsia"/>
          <w:szCs w:val="21"/>
          <w:lang w:val="zh-CN"/>
        </w:rPr>
        <w:t>，</w:t>
      </w:r>
      <w:r w:rsidRPr="00132E4D">
        <w:rPr>
          <w:szCs w:val="21"/>
          <w:lang w:val="zh-CN"/>
        </w:rPr>
        <w:t>就有资格申请驱逐前风险评估，但她</w:t>
      </w:r>
      <w:r w:rsidRPr="00132E4D">
        <w:rPr>
          <w:rFonts w:hint="eastAsia"/>
          <w:szCs w:val="21"/>
          <w:lang w:val="zh-CN"/>
        </w:rPr>
        <w:t>没有</w:t>
      </w:r>
      <w:r w:rsidRPr="00132E4D">
        <w:rPr>
          <w:szCs w:val="21"/>
          <w:lang w:val="zh-CN"/>
        </w:rPr>
        <w:t>用</w:t>
      </w:r>
      <w:r w:rsidRPr="00132E4D">
        <w:rPr>
          <w:rFonts w:hint="eastAsia"/>
          <w:szCs w:val="21"/>
          <w:lang w:val="zh-CN"/>
        </w:rPr>
        <w:t>尽</w:t>
      </w:r>
      <w:r w:rsidRPr="00132E4D">
        <w:rPr>
          <w:szCs w:val="21"/>
          <w:lang w:val="zh-CN"/>
        </w:rPr>
        <w:t>这一补救措施。</w:t>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4.</w:t>
      </w:r>
      <w:r w:rsidRPr="00132E4D">
        <w:rPr>
          <w:szCs w:val="21"/>
          <w:lang w:val="zh-CN"/>
        </w:rPr>
        <w:tab/>
      </w:r>
      <w:r w:rsidRPr="00132E4D">
        <w:rPr>
          <w:szCs w:val="21"/>
          <w:lang w:val="zh-CN"/>
        </w:rPr>
        <w:t>缔约国没有指出，申诉人只有在自该日起</w:t>
      </w:r>
      <w:r w:rsidRPr="00132E4D">
        <w:rPr>
          <w:szCs w:val="21"/>
          <w:lang w:val="zh-CN"/>
        </w:rPr>
        <w:t>12</w:t>
      </w:r>
      <w:r w:rsidRPr="00132E4D">
        <w:rPr>
          <w:szCs w:val="21"/>
          <w:lang w:val="zh-CN"/>
        </w:rPr>
        <w:t>个月之后才有资格申请驱逐前风险评估，在此期间，被拒绝的寻求庇护者不得提出任何上诉。考虑到申诉人作为五年前开始庇护程序的被拒绝寻求庇护者的脆弱性，这一时限过长。</w:t>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5.</w:t>
      </w:r>
      <w:r w:rsidRPr="00132E4D">
        <w:rPr>
          <w:szCs w:val="21"/>
          <w:lang w:val="zh-CN"/>
        </w:rPr>
        <w:tab/>
      </w:r>
      <w:r w:rsidRPr="00132E4D">
        <w:rPr>
          <w:szCs w:val="21"/>
          <w:lang w:val="zh-CN"/>
        </w:rPr>
        <w:t>驱逐前风险评估</w:t>
      </w:r>
      <w:r w:rsidRPr="00132E4D">
        <w:rPr>
          <w:rFonts w:hint="eastAsia"/>
          <w:szCs w:val="21"/>
          <w:lang w:val="zh-CN"/>
        </w:rPr>
        <w:t>，</w:t>
      </w:r>
      <w:r w:rsidRPr="00132E4D">
        <w:rPr>
          <w:szCs w:val="21"/>
          <w:lang w:val="zh-CN"/>
        </w:rPr>
        <w:t>意图值得赞扬，但实际上，</w:t>
      </w:r>
      <w:r w:rsidRPr="00132E4D">
        <w:rPr>
          <w:rFonts w:hint="eastAsia"/>
          <w:szCs w:val="21"/>
          <w:lang w:val="zh-CN"/>
        </w:rPr>
        <w:t>却</w:t>
      </w:r>
      <w:r w:rsidRPr="00132E4D">
        <w:rPr>
          <w:szCs w:val="21"/>
          <w:lang w:val="zh-CN"/>
        </w:rPr>
        <w:t>是该部官员酌情审查案件的</w:t>
      </w:r>
      <w:r w:rsidRPr="00132E4D">
        <w:rPr>
          <w:rFonts w:hint="eastAsia"/>
          <w:szCs w:val="21"/>
          <w:lang w:val="zh-CN"/>
        </w:rPr>
        <w:t>一种</w:t>
      </w:r>
      <w:r w:rsidRPr="00132E4D">
        <w:rPr>
          <w:szCs w:val="21"/>
          <w:lang w:val="zh-CN"/>
        </w:rPr>
        <w:t>非独立机制。被拒绝的寻求庇护者只能基于新的证据证明其复审请求。</w:t>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6.</w:t>
      </w:r>
      <w:r w:rsidRPr="00132E4D">
        <w:rPr>
          <w:szCs w:val="21"/>
          <w:lang w:val="zh-CN"/>
        </w:rPr>
        <w:tab/>
      </w:r>
      <w:r w:rsidRPr="00132E4D">
        <w:rPr>
          <w:szCs w:val="21"/>
          <w:lang w:val="zh-CN"/>
        </w:rPr>
        <w:t>诉诸驱逐前风险评估的条件是收到部长邀请符合条件的申诉人利用这一选择的通知。然而，缔约国没有提及向申诉人送达任何此类通知，因此未能证明她实际上可以获得这一补救措施。</w:t>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7.</w:t>
      </w:r>
      <w:r w:rsidRPr="00132E4D">
        <w:rPr>
          <w:szCs w:val="21"/>
          <w:lang w:val="zh-CN"/>
        </w:rPr>
        <w:tab/>
      </w:r>
      <w:r w:rsidRPr="00132E4D">
        <w:rPr>
          <w:szCs w:val="21"/>
          <w:lang w:val="zh-CN"/>
        </w:rPr>
        <w:t>申诉人提请注意驱逐前风险评估的完成率</w:t>
      </w:r>
      <w:r w:rsidRPr="00132E4D">
        <w:rPr>
          <w:rFonts w:hint="eastAsia"/>
          <w:szCs w:val="21"/>
          <w:lang w:val="zh-CN"/>
        </w:rPr>
        <w:t>很低</w:t>
      </w:r>
      <w:r w:rsidRPr="00132E4D">
        <w:rPr>
          <w:szCs w:val="21"/>
          <w:lang w:val="zh-CN"/>
        </w:rPr>
        <w:t>。缔约国在审议</w:t>
      </w:r>
      <w:r w:rsidRPr="00132E4D">
        <w:rPr>
          <w:rFonts w:hint="eastAsia"/>
          <w:szCs w:val="21"/>
          <w:lang w:val="zh-CN"/>
        </w:rPr>
        <w:t>其</w:t>
      </w:r>
      <w:r w:rsidRPr="00132E4D">
        <w:rPr>
          <w:szCs w:val="21"/>
          <w:lang w:val="zh-CN"/>
        </w:rPr>
        <w:t>第七次定期报告</w:t>
      </w:r>
      <w:r w:rsidRPr="00132E4D">
        <w:rPr>
          <w:szCs w:val="21"/>
          <w:lang w:val="zh-CN"/>
        </w:rPr>
        <w:t>(CAT/C/CAN/7)</w:t>
      </w:r>
      <w:r w:rsidRPr="00132E4D">
        <w:rPr>
          <w:szCs w:val="21"/>
          <w:lang w:val="zh-CN"/>
        </w:rPr>
        <w:t>时证实了这一意见，报告说，过去五年内对提交的驱逐前风险评估申请的接受率为</w:t>
      </w:r>
      <w:r w:rsidRPr="00132E4D">
        <w:rPr>
          <w:szCs w:val="21"/>
          <w:lang w:val="zh-CN"/>
        </w:rPr>
        <w:t>5.2</w:t>
      </w:r>
      <w:r w:rsidR="001F2CBA">
        <w:rPr>
          <w:szCs w:val="21"/>
          <w:lang w:val="zh-CN"/>
        </w:rPr>
        <w:t>%</w:t>
      </w:r>
      <w:r w:rsidRPr="00132E4D">
        <w:rPr>
          <w:szCs w:val="21"/>
          <w:lang w:val="zh-CN"/>
        </w:rPr>
        <w:t>。</w:t>
      </w:r>
      <w:r w:rsidRPr="00132E4D">
        <w:rPr>
          <w:rStyle w:val="a8"/>
          <w:rFonts w:eastAsia="宋体"/>
          <w:szCs w:val="21"/>
          <w:lang w:val="zh-CN"/>
        </w:rPr>
        <w:footnoteReference w:id="38"/>
      </w:r>
      <w:r>
        <w:rPr>
          <w:rFonts w:hint="eastAsia"/>
          <w:szCs w:val="21"/>
          <w:lang w:val="zh-CN"/>
        </w:rPr>
        <w:t xml:space="preserve"> </w:t>
      </w:r>
      <w:r w:rsidRPr="00132E4D">
        <w:rPr>
          <w:szCs w:val="21"/>
          <w:lang w:val="zh-CN"/>
        </w:rPr>
        <w:t>根据官方统计，</w:t>
      </w:r>
      <w:r w:rsidRPr="00132E4D">
        <w:rPr>
          <w:rStyle w:val="a8"/>
          <w:rFonts w:eastAsia="宋体"/>
          <w:szCs w:val="21"/>
          <w:lang w:val="zh-CN"/>
        </w:rPr>
        <w:footnoteReference w:id="39"/>
      </w:r>
      <w:r w:rsidR="00817B84">
        <w:rPr>
          <w:rFonts w:hint="eastAsia"/>
          <w:szCs w:val="21"/>
          <w:lang w:val="zh-CN"/>
        </w:rPr>
        <w:t xml:space="preserve"> </w:t>
      </w:r>
      <w:r w:rsidRPr="001E1448">
        <w:rPr>
          <w:rFonts w:ascii="宋体" w:hAnsi="宋体"/>
          <w:szCs w:val="21"/>
          <w:lang w:val="zh-CN"/>
        </w:rPr>
        <w:t>“驱逐前风险评估的接受率仍然很低”</w:t>
      </w:r>
      <w:r w:rsidRPr="00132E4D">
        <w:rPr>
          <w:szCs w:val="21"/>
          <w:lang w:val="zh-CN"/>
        </w:rPr>
        <w:t>，从</w:t>
      </w:r>
      <w:r w:rsidRPr="00132E4D">
        <w:rPr>
          <w:szCs w:val="21"/>
          <w:lang w:val="zh-CN"/>
        </w:rPr>
        <w:t>2010</w:t>
      </w:r>
      <w:r w:rsidRPr="00132E4D">
        <w:rPr>
          <w:szCs w:val="21"/>
          <w:lang w:val="zh-CN"/>
        </w:rPr>
        <w:t>年的</w:t>
      </w:r>
      <w:r w:rsidRPr="00132E4D">
        <w:rPr>
          <w:szCs w:val="21"/>
          <w:lang w:val="zh-CN"/>
        </w:rPr>
        <w:t>1.4</w:t>
      </w:r>
      <w:r w:rsidR="001F2CBA">
        <w:rPr>
          <w:szCs w:val="21"/>
          <w:lang w:val="zh-CN"/>
        </w:rPr>
        <w:t>%</w:t>
      </w:r>
      <w:r w:rsidRPr="00132E4D">
        <w:rPr>
          <w:szCs w:val="21"/>
          <w:lang w:val="zh-CN"/>
        </w:rPr>
        <w:t>到</w:t>
      </w:r>
      <w:r w:rsidRPr="00132E4D">
        <w:rPr>
          <w:szCs w:val="21"/>
          <w:lang w:val="zh-CN"/>
        </w:rPr>
        <w:t>2014</w:t>
      </w:r>
      <w:r w:rsidRPr="00132E4D">
        <w:rPr>
          <w:szCs w:val="21"/>
          <w:lang w:val="zh-CN"/>
        </w:rPr>
        <w:t>年的</w:t>
      </w:r>
      <w:r w:rsidRPr="00132E4D">
        <w:rPr>
          <w:szCs w:val="21"/>
          <w:lang w:val="zh-CN"/>
        </w:rPr>
        <w:t>3.1%</w:t>
      </w:r>
      <w:r w:rsidRPr="00132E4D">
        <w:rPr>
          <w:szCs w:val="21"/>
          <w:lang w:val="zh-CN"/>
        </w:rPr>
        <w:t>，</w:t>
      </w:r>
      <w:r w:rsidRPr="00132E4D">
        <w:rPr>
          <w:rStyle w:val="a8"/>
          <w:rFonts w:eastAsia="宋体"/>
          <w:szCs w:val="21"/>
          <w:lang w:val="zh-CN"/>
        </w:rPr>
        <w:footnoteReference w:id="40"/>
      </w:r>
      <w:r>
        <w:rPr>
          <w:rFonts w:hint="eastAsia"/>
          <w:szCs w:val="21"/>
          <w:lang w:val="zh-CN"/>
        </w:rPr>
        <w:t xml:space="preserve"> </w:t>
      </w:r>
      <w:r w:rsidRPr="00132E4D">
        <w:rPr>
          <w:szCs w:val="21"/>
          <w:lang w:val="zh-CN"/>
        </w:rPr>
        <w:t>平均每年只有</w:t>
      </w:r>
      <w:r w:rsidRPr="00132E4D">
        <w:rPr>
          <w:szCs w:val="21"/>
          <w:lang w:val="zh-CN"/>
        </w:rPr>
        <w:t>2%</w:t>
      </w:r>
      <w:r w:rsidRPr="00132E4D">
        <w:rPr>
          <w:szCs w:val="21"/>
          <w:lang w:val="zh-CN"/>
        </w:rPr>
        <w:t>。</w:t>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8.</w:t>
      </w:r>
      <w:r w:rsidRPr="00132E4D">
        <w:rPr>
          <w:szCs w:val="21"/>
          <w:lang w:val="zh-CN"/>
        </w:rPr>
        <w:tab/>
      </w:r>
      <w:r w:rsidRPr="00132E4D">
        <w:rPr>
          <w:szCs w:val="21"/>
          <w:lang w:val="zh-CN"/>
        </w:rPr>
        <w:t>在这种情况下，驱逐前风险评估接受率</w:t>
      </w:r>
      <w:r w:rsidRPr="00132E4D">
        <w:rPr>
          <w:rFonts w:hint="eastAsia"/>
          <w:szCs w:val="21"/>
          <w:lang w:val="zh-CN"/>
        </w:rPr>
        <w:t>相当</w:t>
      </w:r>
      <w:r w:rsidRPr="00132E4D">
        <w:rPr>
          <w:szCs w:val="21"/>
          <w:lang w:val="zh-CN"/>
        </w:rPr>
        <w:t>低</w:t>
      </w:r>
      <w:r w:rsidRPr="00132E4D">
        <w:rPr>
          <w:rFonts w:hint="eastAsia"/>
          <w:szCs w:val="21"/>
          <w:lang w:val="zh-CN"/>
        </w:rPr>
        <w:t>，与其说跟</w:t>
      </w:r>
      <w:r w:rsidRPr="00132E4D">
        <w:rPr>
          <w:szCs w:val="21"/>
          <w:lang w:val="zh-CN"/>
        </w:rPr>
        <w:t>伴随合理救济概率的有效补救概率</w:t>
      </w:r>
      <w:r w:rsidRPr="00132E4D">
        <w:rPr>
          <w:rFonts w:hint="eastAsia"/>
          <w:szCs w:val="21"/>
          <w:lang w:val="zh-CN"/>
        </w:rPr>
        <w:t>有关，不如说</w:t>
      </w:r>
      <w:r w:rsidRPr="00132E4D">
        <w:rPr>
          <w:szCs w:val="21"/>
          <w:lang w:val="zh-CN"/>
        </w:rPr>
        <w:t>与研究罕见事件及其随机变量的概率</w:t>
      </w:r>
      <w:r w:rsidR="00817B84">
        <w:rPr>
          <w:rFonts w:hint="eastAsia"/>
          <w:spacing w:val="-50"/>
        </w:rPr>
        <w:t>―</w:t>
      </w:r>
      <w:r w:rsidR="00817B84">
        <w:rPr>
          <w:rFonts w:hint="eastAsia"/>
        </w:rPr>
        <w:t>―</w:t>
      </w:r>
      <w:r w:rsidRPr="00132E4D">
        <w:rPr>
          <w:szCs w:val="21"/>
          <w:lang w:val="zh-CN"/>
        </w:rPr>
        <w:t>按照泊松分布的方式</w:t>
      </w:r>
      <w:r w:rsidRPr="00132E4D">
        <w:rPr>
          <w:rStyle w:val="a8"/>
          <w:rFonts w:eastAsia="宋体"/>
          <w:szCs w:val="21"/>
          <w:lang w:val="zh-CN"/>
        </w:rPr>
        <w:footnoteReference w:id="41"/>
      </w:r>
      <w:r>
        <w:rPr>
          <w:rFonts w:hint="eastAsia"/>
          <w:szCs w:val="21"/>
          <w:lang w:val="zh-CN"/>
        </w:rPr>
        <w:t xml:space="preserve"> </w:t>
      </w:r>
      <w:r w:rsidR="005D6D8E">
        <w:rPr>
          <w:rFonts w:hint="eastAsia"/>
          <w:spacing w:val="-50"/>
        </w:rPr>
        <w:t>―</w:t>
      </w:r>
      <w:r w:rsidR="005D6D8E">
        <w:rPr>
          <w:rFonts w:hint="eastAsia"/>
        </w:rPr>
        <w:t>―</w:t>
      </w:r>
      <w:r w:rsidRPr="00132E4D">
        <w:rPr>
          <w:szCs w:val="21"/>
          <w:lang w:val="zh-CN"/>
        </w:rPr>
        <w:t>有关。</w:t>
      </w:r>
    </w:p>
    <w:p w:rsidR="0015586E" w:rsidRPr="00132E4D" w:rsidRDefault="0015586E" w:rsidP="000740A9">
      <w:pPr>
        <w:pStyle w:val="SingleTxtG"/>
        <w:tabs>
          <w:tab w:val="left" w:pos="1701"/>
        </w:tabs>
        <w:wordWrap w:val="0"/>
        <w:overflowPunct w:val="0"/>
        <w:spacing w:line="320" w:lineRule="exact"/>
        <w:rPr>
          <w:szCs w:val="21"/>
        </w:rPr>
      </w:pPr>
      <w:r w:rsidRPr="00132E4D">
        <w:rPr>
          <w:szCs w:val="21"/>
          <w:lang w:val="zh-CN"/>
        </w:rPr>
        <w:t>9.</w:t>
      </w:r>
      <w:r w:rsidRPr="00132E4D">
        <w:rPr>
          <w:szCs w:val="21"/>
          <w:lang w:val="zh-CN"/>
        </w:rPr>
        <w:tab/>
      </w:r>
      <w:r w:rsidRPr="00132E4D">
        <w:rPr>
          <w:szCs w:val="21"/>
          <w:lang w:val="zh-CN"/>
        </w:rPr>
        <w:t>缔约国</w:t>
      </w:r>
      <w:r w:rsidRPr="0069445C">
        <w:rPr>
          <w:rStyle w:val="SingleTxtGCChar"/>
        </w:rPr>
        <w:t>还认为，申诉人可申请</w:t>
      </w:r>
      <w:r w:rsidRPr="00132E4D">
        <w:rPr>
          <w:rFonts w:hint="eastAsia"/>
          <w:szCs w:val="21"/>
          <w:lang w:val="zh-CN"/>
        </w:rPr>
        <w:t>准许</w:t>
      </w:r>
      <w:r w:rsidRPr="00132E4D">
        <w:rPr>
          <w:szCs w:val="21"/>
          <w:lang w:val="zh-CN"/>
        </w:rPr>
        <w:t>寻求加拿大联邦法院对一项不利裁决进行司法审查，</w:t>
      </w:r>
      <w:r w:rsidRPr="00132E4D">
        <w:rPr>
          <w:rStyle w:val="a8"/>
          <w:rFonts w:eastAsia="宋体"/>
          <w:szCs w:val="21"/>
          <w:lang w:val="zh-CN"/>
        </w:rPr>
        <w:footnoteReference w:id="42"/>
      </w:r>
      <w:r>
        <w:rPr>
          <w:rFonts w:hint="eastAsia"/>
          <w:szCs w:val="21"/>
          <w:lang w:val="zh-CN"/>
        </w:rPr>
        <w:t xml:space="preserve"> </w:t>
      </w:r>
      <w:r w:rsidRPr="00132E4D">
        <w:rPr>
          <w:szCs w:val="21"/>
          <w:lang w:val="zh-CN"/>
        </w:rPr>
        <w:t>这不是对该</w:t>
      </w:r>
      <w:r w:rsidRPr="00132E4D">
        <w:rPr>
          <w:rFonts w:hint="eastAsia"/>
          <w:szCs w:val="21"/>
          <w:lang w:val="zh-CN"/>
        </w:rPr>
        <w:t>裁</w:t>
      </w:r>
      <w:r w:rsidRPr="00132E4D">
        <w:rPr>
          <w:szCs w:val="21"/>
          <w:lang w:val="zh-CN"/>
        </w:rPr>
        <w:t>决的上诉，而是要求对该</w:t>
      </w:r>
      <w:r w:rsidRPr="00132E4D">
        <w:rPr>
          <w:rFonts w:hint="eastAsia"/>
          <w:szCs w:val="21"/>
          <w:lang w:val="zh-CN"/>
        </w:rPr>
        <w:t>裁</w:t>
      </w:r>
      <w:r w:rsidRPr="00132E4D">
        <w:rPr>
          <w:szCs w:val="21"/>
          <w:lang w:val="zh-CN"/>
        </w:rPr>
        <w:t>决和决策过程进行审查。</w:t>
      </w:r>
      <w:r w:rsidRPr="00132E4D">
        <w:rPr>
          <w:rStyle w:val="a8"/>
          <w:rFonts w:eastAsia="宋体"/>
          <w:szCs w:val="21"/>
          <w:lang w:val="zh-CN"/>
        </w:rPr>
        <w:footnoteReference w:id="43"/>
      </w:r>
      <w:r>
        <w:rPr>
          <w:rFonts w:hint="eastAsia"/>
          <w:szCs w:val="21"/>
          <w:lang w:val="zh-CN"/>
        </w:rPr>
        <w:t xml:space="preserve"> </w:t>
      </w:r>
      <w:r w:rsidRPr="00132E4D">
        <w:rPr>
          <w:szCs w:val="21"/>
          <w:lang w:val="zh-CN"/>
        </w:rPr>
        <w:t>2009-2011</w:t>
      </w:r>
      <w:r w:rsidRPr="00132E4D">
        <w:rPr>
          <w:szCs w:val="21"/>
          <w:lang w:val="zh-CN"/>
        </w:rPr>
        <w:t>年期间只有</w:t>
      </w:r>
      <w:r w:rsidRPr="00132E4D">
        <w:rPr>
          <w:szCs w:val="21"/>
          <w:lang w:val="zh-CN"/>
        </w:rPr>
        <w:t>8%</w:t>
      </w:r>
      <w:r w:rsidRPr="00132E4D">
        <w:rPr>
          <w:szCs w:val="21"/>
          <w:lang w:val="zh-CN"/>
        </w:rPr>
        <w:t>的案件提交了此类申请，</w:t>
      </w:r>
      <w:r w:rsidRPr="00132E4D">
        <w:rPr>
          <w:szCs w:val="21"/>
          <w:lang w:val="zh-CN"/>
        </w:rPr>
        <w:t>2012-2014</w:t>
      </w:r>
      <w:r w:rsidRPr="00132E4D">
        <w:rPr>
          <w:szCs w:val="21"/>
          <w:lang w:val="zh-CN"/>
        </w:rPr>
        <w:t>年期间只有</w:t>
      </w:r>
      <w:r w:rsidRPr="00132E4D">
        <w:rPr>
          <w:szCs w:val="21"/>
          <w:lang w:val="zh-CN"/>
        </w:rPr>
        <w:t>11%</w:t>
      </w:r>
      <w:r w:rsidRPr="00132E4D">
        <w:rPr>
          <w:szCs w:val="21"/>
          <w:lang w:val="zh-CN"/>
        </w:rPr>
        <w:t>的案件提出了此类申请。</w:t>
      </w:r>
      <w:r w:rsidRPr="00132E4D">
        <w:rPr>
          <w:szCs w:val="21"/>
          <w:lang w:val="zh-CN"/>
        </w:rPr>
        <w:t>2009-2014</w:t>
      </w:r>
      <w:r w:rsidRPr="00132E4D">
        <w:rPr>
          <w:szCs w:val="21"/>
          <w:lang w:val="zh-CN"/>
        </w:rPr>
        <w:t>年期间，只有</w:t>
      </w:r>
      <w:r w:rsidRPr="00132E4D">
        <w:rPr>
          <w:szCs w:val="21"/>
          <w:lang w:val="zh-CN"/>
        </w:rPr>
        <w:t>4</w:t>
      </w:r>
      <w:r w:rsidR="001F3F32">
        <w:rPr>
          <w:szCs w:val="21"/>
          <w:lang w:val="zh-CN"/>
        </w:rPr>
        <w:t>%</w:t>
      </w:r>
      <w:r w:rsidRPr="00132E4D">
        <w:rPr>
          <w:szCs w:val="21"/>
          <w:lang w:val="zh-CN"/>
        </w:rPr>
        <w:t>的司法审查</w:t>
      </w:r>
      <w:r w:rsidRPr="00132E4D">
        <w:rPr>
          <w:rFonts w:hint="eastAsia"/>
          <w:szCs w:val="21"/>
          <w:lang w:val="zh-CN"/>
        </w:rPr>
        <w:t>裁</w:t>
      </w:r>
      <w:r w:rsidRPr="00132E4D">
        <w:rPr>
          <w:szCs w:val="21"/>
          <w:lang w:val="zh-CN"/>
        </w:rPr>
        <w:t>决是有利的。</w:t>
      </w:r>
      <w:r w:rsidRPr="00132E4D">
        <w:rPr>
          <w:rStyle w:val="a8"/>
          <w:rFonts w:eastAsia="宋体"/>
          <w:szCs w:val="21"/>
          <w:lang w:val="zh-CN"/>
        </w:rPr>
        <w:footnoteReference w:id="44"/>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10.</w:t>
      </w:r>
      <w:r w:rsidRPr="00132E4D">
        <w:rPr>
          <w:szCs w:val="21"/>
          <w:lang w:val="zh-CN"/>
        </w:rPr>
        <w:tab/>
      </w:r>
      <w:r w:rsidRPr="00132E4D">
        <w:rPr>
          <w:szCs w:val="21"/>
          <w:lang w:val="zh-CN"/>
        </w:rPr>
        <w:t>较高比例</w:t>
      </w:r>
      <w:r w:rsidRPr="00132E4D">
        <w:rPr>
          <w:szCs w:val="21"/>
          <w:lang w:val="zh-CN"/>
        </w:rPr>
        <w:t>(26%)</w:t>
      </w:r>
      <w:r w:rsidRPr="00132E4D">
        <w:rPr>
          <w:szCs w:val="21"/>
          <w:lang w:val="zh-CN"/>
        </w:rPr>
        <w:t>可能有资格</w:t>
      </w:r>
      <w:r w:rsidRPr="00132E4D">
        <w:rPr>
          <w:rFonts w:hint="eastAsia"/>
          <w:szCs w:val="21"/>
          <w:lang w:val="zh-CN"/>
        </w:rPr>
        <w:t>请求进行</w:t>
      </w:r>
      <w:r w:rsidRPr="00132E4D">
        <w:rPr>
          <w:szCs w:val="21"/>
          <w:lang w:val="zh-CN"/>
        </w:rPr>
        <w:t>驱逐前风险评估的人在一年期限届满前</w:t>
      </w:r>
      <w:r w:rsidRPr="00132E4D">
        <w:rPr>
          <w:rStyle w:val="a8"/>
          <w:rFonts w:eastAsia="宋体"/>
          <w:szCs w:val="21"/>
          <w:lang w:val="zh-CN"/>
        </w:rPr>
        <w:footnoteReference w:id="45"/>
      </w:r>
      <w:r>
        <w:rPr>
          <w:rFonts w:hint="eastAsia"/>
          <w:szCs w:val="21"/>
          <w:lang w:val="zh-CN"/>
        </w:rPr>
        <w:t xml:space="preserve"> </w:t>
      </w:r>
      <w:r w:rsidRPr="00132E4D">
        <w:rPr>
          <w:szCs w:val="21"/>
          <w:lang w:val="zh-CN"/>
        </w:rPr>
        <w:t>被驱逐出境，这期间同时有一种趋势被注意到，</w:t>
      </w:r>
      <w:r w:rsidRPr="00132E4D">
        <w:rPr>
          <w:rStyle w:val="a8"/>
          <w:rFonts w:eastAsia="宋体"/>
          <w:szCs w:val="21"/>
          <w:lang w:val="zh-CN"/>
        </w:rPr>
        <w:footnoteReference w:id="46"/>
      </w:r>
      <w:r>
        <w:rPr>
          <w:rFonts w:hint="eastAsia"/>
          <w:szCs w:val="21"/>
          <w:lang w:val="zh-CN"/>
        </w:rPr>
        <w:t xml:space="preserve"> </w:t>
      </w:r>
      <w:r w:rsidRPr="00132E4D">
        <w:rPr>
          <w:szCs w:val="21"/>
          <w:lang w:val="zh-CN"/>
        </w:rPr>
        <w:t>即为驱逐提供便利，以减少申请数量，从而消除任何潜在的暂</w:t>
      </w:r>
      <w:r w:rsidRPr="00132E4D">
        <w:rPr>
          <w:rFonts w:hint="eastAsia"/>
          <w:szCs w:val="21"/>
          <w:lang w:val="zh-CN"/>
        </w:rPr>
        <w:t>停</w:t>
      </w:r>
      <w:r w:rsidRPr="00132E4D">
        <w:rPr>
          <w:szCs w:val="21"/>
          <w:lang w:val="zh-CN"/>
        </w:rPr>
        <w:t>效力。</w:t>
      </w:r>
    </w:p>
    <w:p w:rsidR="0015586E" w:rsidRPr="004B5E59" w:rsidRDefault="0015586E" w:rsidP="004F780D">
      <w:pPr>
        <w:pStyle w:val="SingleTxtG"/>
        <w:tabs>
          <w:tab w:val="left" w:pos="1701"/>
        </w:tabs>
        <w:wordWrap w:val="0"/>
        <w:overflowPunct w:val="0"/>
        <w:spacing w:line="320" w:lineRule="exact"/>
        <w:rPr>
          <w:spacing w:val="4"/>
          <w:szCs w:val="21"/>
        </w:rPr>
      </w:pPr>
      <w:r w:rsidRPr="00132E4D">
        <w:rPr>
          <w:szCs w:val="21"/>
          <w:lang w:val="zh-CN"/>
        </w:rPr>
        <w:t>11.</w:t>
      </w:r>
      <w:r w:rsidRPr="00132E4D">
        <w:rPr>
          <w:szCs w:val="21"/>
          <w:lang w:val="zh-CN"/>
        </w:rPr>
        <w:tab/>
      </w:r>
      <w:r w:rsidRPr="004B5E59">
        <w:rPr>
          <w:spacing w:val="4"/>
          <w:szCs w:val="21"/>
          <w:lang w:val="zh-CN"/>
        </w:rPr>
        <w:t>必须将暂</w:t>
      </w:r>
      <w:r w:rsidRPr="004B5E59">
        <w:rPr>
          <w:rFonts w:hint="eastAsia"/>
          <w:spacing w:val="4"/>
          <w:szCs w:val="21"/>
          <w:lang w:val="zh-CN"/>
        </w:rPr>
        <w:t>停</w:t>
      </w:r>
      <w:r w:rsidRPr="004B5E59">
        <w:rPr>
          <w:spacing w:val="4"/>
          <w:szCs w:val="21"/>
          <w:lang w:val="zh-CN"/>
        </w:rPr>
        <w:t>效力及合理的</w:t>
      </w:r>
      <w:r w:rsidRPr="004F780D">
        <w:rPr>
          <w:szCs w:val="21"/>
          <w:lang w:val="zh-CN"/>
        </w:rPr>
        <w:t>时限</w:t>
      </w:r>
      <w:r w:rsidRPr="004B5E59">
        <w:rPr>
          <w:spacing w:val="4"/>
          <w:szCs w:val="21"/>
          <w:lang w:val="zh-CN"/>
        </w:rPr>
        <w:t>理解为适用于缔约国的整个程序，以避免保护</w:t>
      </w:r>
      <w:r w:rsidRPr="004B5E59">
        <w:rPr>
          <w:rFonts w:hint="eastAsia"/>
          <w:spacing w:val="4"/>
          <w:szCs w:val="21"/>
          <w:lang w:val="zh-CN"/>
        </w:rPr>
        <w:t>失效</w:t>
      </w:r>
      <w:r w:rsidRPr="004B5E59">
        <w:rPr>
          <w:spacing w:val="4"/>
          <w:szCs w:val="21"/>
          <w:lang w:val="zh-CN"/>
        </w:rPr>
        <w:t>。它们必须适用于驱逐前风险评估申请存在限制的期间，以及额外的通知期。</w:t>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12.</w:t>
      </w:r>
      <w:r w:rsidRPr="00132E4D">
        <w:rPr>
          <w:szCs w:val="21"/>
          <w:lang w:val="zh-CN"/>
        </w:rPr>
        <w:tab/>
      </w:r>
      <w:r w:rsidRPr="00132E4D">
        <w:rPr>
          <w:szCs w:val="21"/>
          <w:lang w:val="zh-CN"/>
        </w:rPr>
        <w:t>尽管委员会就驱逐前风险评估问题提出了诸多</w:t>
      </w:r>
      <w:r w:rsidRPr="00132E4D">
        <w:rPr>
          <w:rFonts w:hint="eastAsia"/>
          <w:szCs w:val="21"/>
          <w:lang w:val="zh-CN"/>
        </w:rPr>
        <w:t>质疑</w:t>
      </w:r>
      <w:r w:rsidRPr="00132E4D">
        <w:rPr>
          <w:szCs w:val="21"/>
          <w:lang w:val="zh-CN"/>
        </w:rPr>
        <w:t>和批评，但缔约国坚持其立场，即不改变程序以使其符合《公约》规定和委员会的判例</w:t>
      </w:r>
      <w:r w:rsidRPr="00132E4D">
        <w:rPr>
          <w:rFonts w:hint="eastAsia"/>
          <w:szCs w:val="21"/>
          <w:lang w:val="zh-CN"/>
        </w:rPr>
        <w:t>法</w:t>
      </w:r>
      <w:r w:rsidRPr="00132E4D">
        <w:rPr>
          <w:szCs w:val="21"/>
          <w:lang w:val="zh-CN"/>
        </w:rPr>
        <w:t>。</w:t>
      </w:r>
      <w:r w:rsidRPr="00132E4D">
        <w:rPr>
          <w:rStyle w:val="a8"/>
          <w:rFonts w:eastAsia="宋体"/>
          <w:szCs w:val="21"/>
          <w:lang w:val="zh-CN"/>
        </w:rPr>
        <w:footnoteReference w:id="47"/>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13.</w:t>
      </w:r>
      <w:r w:rsidRPr="00132E4D">
        <w:rPr>
          <w:szCs w:val="21"/>
          <w:lang w:val="zh-CN"/>
        </w:rPr>
        <w:tab/>
      </w:r>
      <w:r w:rsidRPr="00132E4D">
        <w:rPr>
          <w:szCs w:val="21"/>
          <w:lang w:val="zh-CN"/>
        </w:rPr>
        <w:t>在这种情况下，根据《公约》第</w:t>
      </w:r>
      <w:r w:rsidRPr="00132E4D">
        <w:rPr>
          <w:szCs w:val="21"/>
          <w:lang w:val="zh-CN"/>
        </w:rPr>
        <w:t>22</w:t>
      </w:r>
      <w:r w:rsidRPr="00132E4D">
        <w:rPr>
          <w:szCs w:val="21"/>
          <w:lang w:val="zh-CN"/>
        </w:rPr>
        <w:t>条第</w:t>
      </w:r>
      <w:r w:rsidRPr="00132E4D">
        <w:rPr>
          <w:szCs w:val="21"/>
          <w:lang w:val="zh-CN"/>
        </w:rPr>
        <w:t>5</w:t>
      </w:r>
      <w:r w:rsidRPr="00132E4D">
        <w:rPr>
          <w:szCs w:val="21"/>
          <w:lang w:val="zh-CN"/>
        </w:rPr>
        <w:t>款</w:t>
      </w:r>
      <w:r w:rsidRPr="00132E4D">
        <w:rPr>
          <w:szCs w:val="21"/>
          <w:lang w:val="zh-CN"/>
        </w:rPr>
        <w:t>(b)</w:t>
      </w:r>
      <w:r w:rsidRPr="00132E4D">
        <w:rPr>
          <w:szCs w:val="21"/>
          <w:lang w:val="zh-CN"/>
        </w:rPr>
        <w:t>项，驱逐前风险评估不构成为达到可受理目的的有效补救措施，原因如下：实际上未向申诉人提供这一补救措施；它具有酌处性和非司法性；</w:t>
      </w:r>
      <w:r w:rsidRPr="00132E4D">
        <w:rPr>
          <w:rStyle w:val="a8"/>
          <w:rFonts w:eastAsia="宋体"/>
          <w:szCs w:val="21"/>
          <w:lang w:val="zh-CN"/>
        </w:rPr>
        <w:footnoteReference w:id="48"/>
      </w:r>
      <w:r>
        <w:rPr>
          <w:rFonts w:hint="eastAsia"/>
          <w:szCs w:val="21"/>
          <w:lang w:val="zh-CN"/>
        </w:rPr>
        <w:t xml:space="preserve"> </w:t>
      </w:r>
      <w:r w:rsidRPr="00132E4D">
        <w:rPr>
          <w:szCs w:val="21"/>
          <w:lang w:val="zh-CN"/>
        </w:rPr>
        <w:t>它不具有暂</w:t>
      </w:r>
      <w:r w:rsidRPr="00132E4D">
        <w:rPr>
          <w:rFonts w:hint="eastAsia"/>
          <w:szCs w:val="21"/>
          <w:lang w:val="zh-CN"/>
        </w:rPr>
        <w:t>停</w:t>
      </w:r>
      <w:r w:rsidRPr="00132E4D">
        <w:rPr>
          <w:szCs w:val="21"/>
          <w:lang w:val="zh-CN"/>
        </w:rPr>
        <w:t>驱逐出境的效力；</w:t>
      </w:r>
      <w:r w:rsidRPr="00132E4D">
        <w:rPr>
          <w:rStyle w:val="a8"/>
          <w:rFonts w:eastAsia="宋体"/>
          <w:szCs w:val="21"/>
          <w:lang w:val="zh-CN"/>
        </w:rPr>
        <w:footnoteReference w:id="49"/>
      </w:r>
      <w:r>
        <w:rPr>
          <w:rFonts w:hint="eastAsia"/>
          <w:szCs w:val="21"/>
          <w:lang w:val="zh-CN"/>
        </w:rPr>
        <w:t xml:space="preserve"> </w:t>
      </w:r>
      <w:r w:rsidRPr="00132E4D">
        <w:rPr>
          <w:szCs w:val="21"/>
          <w:lang w:val="zh-CN"/>
        </w:rPr>
        <w:t>它的程序，包括获得资格之前的等待期，超出了</w:t>
      </w:r>
      <w:r w:rsidRPr="00D21D55">
        <w:rPr>
          <w:rFonts w:ascii="宋体" w:hAnsi="宋体"/>
          <w:szCs w:val="21"/>
          <w:lang w:val="zh-CN"/>
        </w:rPr>
        <w:t>“合理的时限”</w:t>
      </w:r>
      <w:r w:rsidRPr="00132E4D">
        <w:rPr>
          <w:szCs w:val="21"/>
          <w:lang w:val="zh-CN"/>
        </w:rPr>
        <w:t>；申诉人以这种方式获得有效补救的可能性极小。</w:t>
      </w:r>
      <w:r w:rsidRPr="00132E4D">
        <w:rPr>
          <w:rStyle w:val="a8"/>
          <w:rFonts w:eastAsia="宋体"/>
          <w:szCs w:val="21"/>
          <w:lang w:val="zh-CN"/>
        </w:rPr>
        <w:footnoteReference w:id="50"/>
      </w:r>
      <w:r>
        <w:rPr>
          <w:rFonts w:hint="eastAsia"/>
          <w:szCs w:val="21"/>
          <w:lang w:val="zh-CN"/>
        </w:rPr>
        <w:t xml:space="preserve"> </w:t>
      </w:r>
      <w:r w:rsidRPr="00132E4D">
        <w:rPr>
          <w:szCs w:val="21"/>
          <w:lang w:val="zh-CN"/>
        </w:rPr>
        <w:t>简而言之，它与第</w:t>
      </w:r>
      <w:r w:rsidRPr="00132E4D">
        <w:rPr>
          <w:szCs w:val="21"/>
          <w:lang w:val="zh-CN"/>
        </w:rPr>
        <w:t>4</w:t>
      </w:r>
      <w:r w:rsidRPr="00132E4D">
        <w:rPr>
          <w:szCs w:val="21"/>
          <w:lang w:val="zh-CN"/>
        </w:rPr>
        <w:t>号一般性意见中确定的有效补救标准不一致。</w:t>
      </w:r>
      <w:r w:rsidRPr="00132E4D">
        <w:rPr>
          <w:rStyle w:val="a8"/>
          <w:rFonts w:eastAsia="宋体"/>
          <w:szCs w:val="21"/>
          <w:lang w:val="zh-CN"/>
        </w:rPr>
        <w:footnoteReference w:id="51"/>
      </w:r>
    </w:p>
    <w:p w:rsidR="0015586E" w:rsidRPr="00132E4D" w:rsidRDefault="0015586E" w:rsidP="004F780D">
      <w:pPr>
        <w:pStyle w:val="SingleTxtG"/>
        <w:tabs>
          <w:tab w:val="left" w:pos="1701"/>
        </w:tabs>
        <w:wordWrap w:val="0"/>
        <w:overflowPunct w:val="0"/>
        <w:spacing w:line="320" w:lineRule="exact"/>
        <w:rPr>
          <w:szCs w:val="21"/>
        </w:rPr>
      </w:pPr>
      <w:r w:rsidRPr="00132E4D">
        <w:rPr>
          <w:szCs w:val="21"/>
          <w:lang w:val="zh-CN"/>
        </w:rPr>
        <w:t>14.</w:t>
      </w:r>
      <w:r w:rsidRPr="00132E4D">
        <w:rPr>
          <w:szCs w:val="21"/>
          <w:lang w:val="zh-CN"/>
        </w:rPr>
        <w:tab/>
      </w:r>
      <w:r w:rsidRPr="00132E4D">
        <w:rPr>
          <w:szCs w:val="21"/>
          <w:lang w:val="zh-CN"/>
        </w:rPr>
        <w:t>因此，在这些具体情况下，申诉人已根据《公约》第</w:t>
      </w:r>
      <w:r w:rsidRPr="00132E4D">
        <w:rPr>
          <w:szCs w:val="21"/>
          <w:lang w:val="zh-CN"/>
        </w:rPr>
        <w:t>22</w:t>
      </w:r>
      <w:r w:rsidRPr="00132E4D">
        <w:rPr>
          <w:szCs w:val="21"/>
          <w:lang w:val="zh-CN"/>
        </w:rPr>
        <w:t>条第</w:t>
      </w:r>
      <w:r w:rsidRPr="00132E4D">
        <w:rPr>
          <w:szCs w:val="21"/>
          <w:lang w:val="zh-CN"/>
        </w:rPr>
        <w:t>5</w:t>
      </w:r>
      <w:r w:rsidRPr="00132E4D">
        <w:rPr>
          <w:szCs w:val="21"/>
          <w:lang w:val="zh-CN"/>
        </w:rPr>
        <w:t>款</w:t>
      </w:r>
      <w:r w:rsidRPr="00132E4D">
        <w:rPr>
          <w:szCs w:val="21"/>
          <w:lang w:val="zh-CN"/>
        </w:rPr>
        <w:t>(b)</w:t>
      </w:r>
      <w:r w:rsidRPr="00132E4D">
        <w:rPr>
          <w:szCs w:val="21"/>
          <w:lang w:val="zh-CN"/>
        </w:rPr>
        <w:t>项，为达到可受理的目的用尽了所有有效的国内补救措施。</w:t>
      </w:r>
    </w:p>
    <w:p w:rsidR="00E60B9B" w:rsidRPr="0015586E" w:rsidRDefault="0015586E" w:rsidP="0015586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60B9B" w:rsidRPr="0015586E" w:rsidSect="00951B31">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C20" w:rsidRPr="000D319F" w:rsidRDefault="001A0C20" w:rsidP="000D319F">
      <w:pPr>
        <w:pStyle w:val="af0"/>
        <w:spacing w:after="240"/>
        <w:ind w:left="907"/>
        <w:rPr>
          <w:rFonts w:asciiTheme="majorBidi" w:eastAsia="宋体" w:hAnsiTheme="majorBidi" w:cstheme="majorBidi"/>
          <w:sz w:val="21"/>
          <w:szCs w:val="21"/>
          <w:lang w:val="en-US"/>
        </w:rPr>
      </w:pPr>
    </w:p>
    <w:p w:rsidR="001A0C20" w:rsidRPr="000D319F" w:rsidRDefault="001A0C2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A0C20" w:rsidRPr="000D319F" w:rsidRDefault="001A0C20" w:rsidP="000D319F">
      <w:pPr>
        <w:pStyle w:val="af0"/>
      </w:pPr>
    </w:p>
  </w:endnote>
  <w:endnote w:type="continuationNotice" w:id="1">
    <w:p w:rsidR="001A0C20" w:rsidRDefault="001A0C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60B9B" w:rsidRDefault="00E60B9B" w:rsidP="00E60B9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60B9B">
      <w:rPr>
        <w:rStyle w:val="af2"/>
        <w:b w:val="0"/>
        <w:snapToGrid w:val="0"/>
        <w:sz w:val="16"/>
      </w:rPr>
      <w:t>GE.19-05767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60B9B" w:rsidRDefault="00E60B9B" w:rsidP="00E60B9B">
    <w:pPr>
      <w:pStyle w:val="af0"/>
      <w:tabs>
        <w:tab w:val="clear" w:pos="431"/>
        <w:tab w:val="right" w:pos="9638"/>
      </w:tabs>
      <w:rPr>
        <w:rStyle w:val="af2"/>
      </w:rPr>
    </w:pPr>
    <w:r>
      <w:t>GE.19-05767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E60B9B" w:rsidP="00487939">
    <w:pPr>
      <w:pStyle w:val="af0"/>
      <w:tabs>
        <w:tab w:val="left" w:pos="1701"/>
        <w:tab w:val="left" w:pos="2552"/>
        <w:tab w:val="left" w:pos="8448"/>
      </w:tabs>
      <w:spacing w:before="360"/>
      <w:rPr>
        <w:rFonts w:eastAsiaTheme="minorEastAsia"/>
        <w:b/>
        <w:sz w:val="21"/>
        <w:lang w:eastAsia="zh-CN"/>
      </w:rPr>
    </w:pPr>
    <w:r>
      <w:rPr>
        <w:sz w:val="20"/>
        <w:lang w:eastAsia="zh-CN"/>
      </w:rPr>
      <w:t>GE.19-05767</w:t>
    </w:r>
    <w:r w:rsidR="00731A42" w:rsidRPr="00EE277A">
      <w:rPr>
        <w:sz w:val="20"/>
        <w:lang w:eastAsia="zh-CN"/>
      </w:rPr>
      <w:t xml:space="preserve"> (C)</w:t>
    </w:r>
    <w:r w:rsidR="005505A1">
      <w:rPr>
        <w:sz w:val="20"/>
        <w:lang w:eastAsia="zh-CN"/>
      </w:rPr>
      <w:tab/>
    </w:r>
    <w:r w:rsidR="00C3010E">
      <w:rPr>
        <w:sz w:val="20"/>
        <w:lang w:eastAsia="zh-CN"/>
      </w:rPr>
      <w:t>0908</w:t>
    </w:r>
    <w:r w:rsidR="005505A1">
      <w:rPr>
        <w:sz w:val="20"/>
        <w:lang w:eastAsia="zh-CN"/>
      </w:rPr>
      <w:t>1</w:t>
    </w:r>
    <w:r w:rsidR="00964BB3">
      <w:rPr>
        <w:rFonts w:eastAsiaTheme="minorEastAsia"/>
        <w:sz w:val="20"/>
        <w:lang w:eastAsia="zh-CN"/>
      </w:rPr>
      <w:t>9</w:t>
    </w:r>
    <w:r w:rsidR="00731A42">
      <w:rPr>
        <w:sz w:val="20"/>
        <w:lang w:eastAsia="zh-CN"/>
      </w:rPr>
      <w:tab/>
    </w:r>
    <w:r w:rsidR="00F64454">
      <w:rPr>
        <w:sz w:val="20"/>
        <w:lang w:eastAsia="zh-CN"/>
      </w:rPr>
      <w:t>20</w:t>
    </w:r>
    <w:r w:rsidR="00731A42">
      <w:rPr>
        <w:sz w:val="20"/>
        <w:lang w:eastAsia="zh-CN"/>
      </w:rPr>
      <w:t>0</w:t>
    </w:r>
    <w:r w:rsidR="00C3010E">
      <w:rPr>
        <w:sz w:val="20"/>
        <w:lang w:eastAsia="zh-CN"/>
      </w:rPr>
      <w:t>8</w:t>
    </w:r>
    <w:r w:rsidR="00731A42">
      <w:rPr>
        <w:sz w:val="20"/>
        <w:lang w:eastAsia="zh-CN"/>
      </w:rPr>
      <w:t>1</w:t>
    </w:r>
    <w:r w:rsidR="00964BB3">
      <w:rPr>
        <w:rFonts w:eastAsiaTheme="minorEastAsia"/>
        <w:sz w:val="20"/>
        <w:lang w:eastAsia="zh-CN"/>
      </w:rPr>
      <w:t>9</w:t>
    </w:r>
  </w:p>
  <w:p w:rsidR="00056632" w:rsidRPr="00487939" w:rsidRDefault="00E60B9B"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5/D/784/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84/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A3" w:rsidRPr="00E60B9B" w:rsidRDefault="006B66A3" w:rsidP="00E60B9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60B9B">
      <w:rPr>
        <w:rStyle w:val="af2"/>
        <w:b w:val="0"/>
        <w:snapToGrid w:val="0"/>
        <w:sz w:val="16"/>
      </w:rPr>
      <w:t>GE.19-05767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A3" w:rsidRPr="00E60B9B" w:rsidRDefault="006B66A3" w:rsidP="00E60B9B">
    <w:pPr>
      <w:pStyle w:val="af0"/>
      <w:tabs>
        <w:tab w:val="clear" w:pos="431"/>
        <w:tab w:val="right" w:pos="9638"/>
      </w:tabs>
      <w:rPr>
        <w:rStyle w:val="af2"/>
      </w:rPr>
    </w:pPr>
    <w:r>
      <w:t>GE.19-05767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A3" w:rsidRPr="00487939" w:rsidRDefault="006B66A3" w:rsidP="00213FDD">
    <w:pPr>
      <w:pStyle w:val="af0"/>
      <w:tabs>
        <w:tab w:val="clear" w:pos="431"/>
        <w:tab w:val="right" w:pos="9638"/>
      </w:tabs>
      <w:rPr>
        <w:sz w:val="20"/>
        <w:lang w:val="en-US" w:eastAsia="zh-CN"/>
      </w:rPr>
    </w:pPr>
    <w:r>
      <w:t>GE.19-05767</w:t>
    </w:r>
    <w:r>
      <w:tab/>
    </w:r>
    <w:r>
      <w:rPr>
        <w:rStyle w:val="af2"/>
      </w:rPr>
      <w:fldChar w:fldCharType="begin"/>
    </w:r>
    <w:r>
      <w:rPr>
        <w:rStyle w:val="af2"/>
      </w:rPr>
      <w:instrText xml:space="preserve"> PAGE  \* MERGEFORMAT </w:instrText>
    </w:r>
    <w:r>
      <w:rPr>
        <w:rStyle w:val="af2"/>
      </w:rPr>
      <w:fldChar w:fldCharType="separate"/>
    </w:r>
    <w:r>
      <w:rPr>
        <w:rStyle w:val="af2"/>
      </w:rPr>
      <w:t>7</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C20" w:rsidRPr="000157B1" w:rsidRDefault="001A0C2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A0C20" w:rsidRPr="000157B1" w:rsidRDefault="001A0C2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A0C20" w:rsidRDefault="001A0C20"/>
  </w:footnote>
  <w:footnote w:id="2">
    <w:p w:rsidR="00C87885" w:rsidRPr="00F66462" w:rsidRDefault="00C87885" w:rsidP="002F7B86">
      <w:pPr>
        <w:pStyle w:val="a6"/>
        <w:rPr>
          <w:rStyle w:val="30"/>
          <w:rFonts w:eastAsia="宋体"/>
        </w:rPr>
      </w:pPr>
      <w:r w:rsidRPr="00EF413B">
        <w:rPr>
          <w:color w:val="0000CC"/>
          <w:sz w:val="21"/>
          <w:szCs w:val="21"/>
          <w:lang w:val="zh-CN"/>
        </w:rPr>
        <w:tab/>
        <w:t>*</w:t>
      </w:r>
      <w:r w:rsidRPr="00EF413B">
        <w:rPr>
          <w:color w:val="0000CC"/>
          <w:sz w:val="21"/>
          <w:szCs w:val="21"/>
          <w:lang w:val="zh-CN"/>
        </w:rPr>
        <w:tab/>
      </w:r>
      <w:r w:rsidRPr="00F66462">
        <w:rPr>
          <w:lang w:val="zh-CN"/>
        </w:rPr>
        <w:t>委员会第六十五届会议</w:t>
      </w:r>
      <w:r w:rsidR="00EF413B">
        <w:rPr>
          <w:rFonts w:hint="eastAsia"/>
          <w:lang w:val="zh-CN"/>
        </w:rPr>
        <w:t>(</w:t>
      </w:r>
      <w:r w:rsidRPr="00F66462">
        <w:rPr>
          <w:lang w:val="zh-CN"/>
        </w:rPr>
        <w:t>2018</w:t>
      </w:r>
      <w:r w:rsidRPr="00F66462">
        <w:rPr>
          <w:lang w:val="zh-CN"/>
        </w:rPr>
        <w:t>年</w:t>
      </w:r>
      <w:r w:rsidRPr="00F66462">
        <w:rPr>
          <w:lang w:val="zh-CN"/>
        </w:rPr>
        <w:t>11</w:t>
      </w:r>
      <w:r w:rsidRPr="00F66462">
        <w:rPr>
          <w:lang w:val="zh-CN"/>
        </w:rPr>
        <w:t>月</w:t>
      </w:r>
      <w:r w:rsidRPr="00F66462">
        <w:rPr>
          <w:lang w:val="zh-CN"/>
        </w:rPr>
        <w:t>12</w:t>
      </w:r>
      <w:r w:rsidRPr="00F66462">
        <w:rPr>
          <w:lang w:val="zh-CN"/>
        </w:rPr>
        <w:t>日至</w:t>
      </w:r>
      <w:r w:rsidRPr="00F66462">
        <w:rPr>
          <w:lang w:val="zh-CN"/>
        </w:rPr>
        <w:t>12</w:t>
      </w:r>
      <w:r w:rsidRPr="00F66462">
        <w:rPr>
          <w:lang w:val="zh-CN"/>
        </w:rPr>
        <w:t>月</w:t>
      </w:r>
      <w:r w:rsidRPr="00F66462">
        <w:rPr>
          <w:lang w:val="zh-CN"/>
        </w:rPr>
        <w:t>7</w:t>
      </w:r>
      <w:r w:rsidRPr="00F66462">
        <w:rPr>
          <w:lang w:val="zh-CN"/>
        </w:rPr>
        <w:t>日</w:t>
      </w:r>
      <w:r w:rsidR="00EF413B">
        <w:rPr>
          <w:rFonts w:hint="eastAsia"/>
          <w:lang w:val="zh-CN"/>
        </w:rPr>
        <w:t>)</w:t>
      </w:r>
      <w:r w:rsidRPr="00F66462">
        <w:rPr>
          <w:lang w:val="zh-CN"/>
        </w:rPr>
        <w:t>通过。</w:t>
      </w:r>
    </w:p>
  </w:footnote>
  <w:footnote w:id="3">
    <w:p w:rsidR="00C87885" w:rsidRPr="00F66462" w:rsidRDefault="00C87885" w:rsidP="002F7B86">
      <w:pPr>
        <w:pStyle w:val="a6"/>
        <w:ind w:right="992"/>
      </w:pPr>
      <w:r w:rsidRPr="00F66462">
        <w:rPr>
          <w:lang w:val="zh-CN"/>
        </w:rPr>
        <w:tab/>
      </w:r>
      <w:r w:rsidRPr="00EF413B">
        <w:rPr>
          <w:color w:val="0000CC"/>
          <w:sz w:val="21"/>
          <w:szCs w:val="21"/>
          <w:lang w:val="zh-CN"/>
        </w:rPr>
        <w:t>**</w:t>
      </w:r>
      <w:r w:rsidRPr="00EF413B">
        <w:rPr>
          <w:color w:val="0000CC"/>
          <w:sz w:val="21"/>
          <w:szCs w:val="21"/>
          <w:lang w:val="zh-CN"/>
        </w:rPr>
        <w:tab/>
      </w:r>
      <w:r w:rsidRPr="00F66462">
        <w:rPr>
          <w:lang w:val="zh-CN"/>
        </w:rPr>
        <w:t>参加审查本来文的委员会委员有：艾萨迪亚</w:t>
      </w:r>
      <w:r w:rsidRPr="0034012B">
        <w:rPr>
          <w:rFonts w:ascii="宋体" w:hAnsi="宋体"/>
          <w:lang w:val="zh-CN"/>
        </w:rPr>
        <w:t>·贝尔米、菲利斯·盖尔、阿卜杜勒－瓦哈卜·哈尼、克劳德·海勒·鲁阿桑特、延斯·莫德维格、阿娜·拉库、迭戈·罗德里格斯－平松、塞巴斯蒂安·图泽、巴赫季亚尔·图兹穆哈梅多夫和张</w:t>
      </w:r>
      <w:r w:rsidRPr="00F66462">
        <w:rPr>
          <w:lang w:val="zh-CN"/>
        </w:rPr>
        <w:t>红虹。</w:t>
      </w:r>
    </w:p>
  </w:footnote>
  <w:footnote w:id="4">
    <w:p w:rsidR="00C87885" w:rsidRPr="00F66462" w:rsidRDefault="00C87885" w:rsidP="002F7B86">
      <w:pPr>
        <w:pStyle w:val="a6"/>
      </w:pPr>
      <w:r w:rsidRPr="00EF413B">
        <w:rPr>
          <w:color w:val="0000CC"/>
          <w:sz w:val="21"/>
          <w:szCs w:val="21"/>
          <w:lang w:val="zh-CN"/>
        </w:rPr>
        <w:tab/>
        <w:t>***</w:t>
      </w:r>
      <w:r w:rsidRPr="00EF413B">
        <w:rPr>
          <w:color w:val="0000CC"/>
          <w:sz w:val="21"/>
          <w:szCs w:val="21"/>
          <w:lang w:val="zh-CN"/>
        </w:rPr>
        <w:tab/>
      </w:r>
      <w:r w:rsidRPr="00F66462">
        <w:rPr>
          <w:lang w:val="zh-CN"/>
        </w:rPr>
        <w:t>阿卜杜勒－瓦哈</w:t>
      </w:r>
      <w:r w:rsidRPr="0034012B">
        <w:rPr>
          <w:rFonts w:ascii="宋体" w:hAnsi="宋体"/>
          <w:lang w:val="zh-CN"/>
        </w:rPr>
        <w:t>卜·</w:t>
      </w:r>
      <w:bookmarkStart w:id="0" w:name="_GoBack"/>
      <w:bookmarkEnd w:id="0"/>
      <w:r w:rsidRPr="00F66462">
        <w:rPr>
          <w:lang w:val="zh-CN"/>
        </w:rPr>
        <w:t>哈尼的个人</w:t>
      </w:r>
      <w:r w:rsidR="00C3010E">
        <w:rPr>
          <w:rFonts w:hint="eastAsia"/>
          <w:lang w:val="zh-CN"/>
        </w:rPr>
        <w:t>(</w:t>
      </w:r>
      <w:r w:rsidRPr="00F66462">
        <w:rPr>
          <w:lang w:val="zh-CN"/>
        </w:rPr>
        <w:t>反对</w:t>
      </w:r>
      <w:r w:rsidR="00C3010E">
        <w:rPr>
          <w:rFonts w:hint="eastAsia"/>
          <w:lang w:val="zh-CN"/>
        </w:rPr>
        <w:t>)</w:t>
      </w:r>
      <w:r w:rsidRPr="00F66462">
        <w:rPr>
          <w:lang w:val="zh-CN"/>
        </w:rPr>
        <w:t>意见附于本决定之后。</w:t>
      </w:r>
    </w:p>
  </w:footnote>
  <w:footnote w:id="5">
    <w:p w:rsidR="00C87885" w:rsidRPr="00F66462" w:rsidRDefault="00C87885" w:rsidP="0049056E">
      <w:pPr>
        <w:pStyle w:val="a6"/>
        <w:ind w:right="850"/>
      </w:pPr>
      <w:r w:rsidRPr="00F66462">
        <w:rPr>
          <w:lang w:val="zh-CN"/>
        </w:rPr>
        <w:tab/>
      </w:r>
      <w:r w:rsidRPr="00F66462">
        <w:rPr>
          <w:rStyle w:val="a8"/>
          <w:rFonts w:eastAsia="宋体"/>
          <w:lang w:val="zh-CN"/>
        </w:rPr>
        <w:footnoteRef/>
      </w:r>
      <w:r w:rsidRPr="00F66462">
        <w:rPr>
          <w:lang w:val="zh-CN"/>
        </w:rPr>
        <w:tab/>
      </w:r>
      <w:r w:rsidRPr="002B4DBE">
        <w:rPr>
          <w:spacing w:val="-4"/>
          <w:lang w:val="zh-CN"/>
        </w:rPr>
        <w:t>申诉人目前居住在加拿大。她声称，自</w:t>
      </w:r>
      <w:r w:rsidRPr="002B4DBE">
        <w:rPr>
          <w:rFonts w:ascii="宋体" w:hAnsi="宋体"/>
          <w:spacing w:val="-4"/>
          <w:lang w:val="zh-CN"/>
        </w:rPr>
        <w:t>己“即将”</w:t>
      </w:r>
      <w:r w:rsidRPr="002B4DBE">
        <w:rPr>
          <w:spacing w:val="-4"/>
          <w:lang w:val="zh-CN"/>
        </w:rPr>
        <w:t>被驱逐出境，但没有说明她被驱逐出境</w:t>
      </w:r>
      <w:r w:rsidRPr="00F66462">
        <w:rPr>
          <w:lang w:val="zh-CN"/>
        </w:rPr>
        <w:t>的日期。</w:t>
      </w:r>
    </w:p>
  </w:footnote>
  <w:footnote w:id="6">
    <w:p w:rsidR="00C87885" w:rsidRPr="00F66462" w:rsidRDefault="00C87885" w:rsidP="0049056E">
      <w:pPr>
        <w:pStyle w:val="a6"/>
      </w:pPr>
      <w:r w:rsidRPr="00F66462">
        <w:rPr>
          <w:lang w:val="zh-CN"/>
        </w:rPr>
        <w:tab/>
      </w:r>
      <w:r w:rsidRPr="00F66462">
        <w:rPr>
          <w:rStyle w:val="a8"/>
          <w:rFonts w:eastAsia="宋体"/>
          <w:lang w:val="zh-CN"/>
        </w:rPr>
        <w:footnoteRef/>
      </w:r>
      <w:r w:rsidRPr="00F66462">
        <w:rPr>
          <w:lang w:val="zh-CN"/>
        </w:rPr>
        <w:tab/>
      </w:r>
      <w:r w:rsidRPr="00F66462">
        <w:rPr>
          <w:lang w:val="zh-CN"/>
        </w:rPr>
        <w:t>该报由萨尔曼</w:t>
      </w:r>
      <w:r w:rsidRPr="0034012B">
        <w:rPr>
          <w:rFonts w:ascii="宋体" w:hAnsi="宋体"/>
          <w:lang w:val="zh-CN"/>
        </w:rPr>
        <w:t>·</w:t>
      </w:r>
      <w:r w:rsidRPr="00F66462">
        <w:rPr>
          <w:lang w:val="zh-CN"/>
        </w:rPr>
        <w:t>塔西尔先生所有，他是一位政治家，时任旁遮普省省督。</w:t>
      </w:r>
    </w:p>
  </w:footnote>
  <w:footnote w:id="7">
    <w:p w:rsidR="00C87885" w:rsidRPr="00F66462" w:rsidRDefault="00C87885" w:rsidP="0049056E">
      <w:pPr>
        <w:pStyle w:val="a6"/>
      </w:pPr>
      <w:r w:rsidRPr="00F66462">
        <w:rPr>
          <w:lang w:val="zh-CN"/>
        </w:rPr>
        <w:tab/>
      </w:r>
      <w:r w:rsidRPr="00F66462">
        <w:rPr>
          <w:rStyle w:val="a8"/>
          <w:rFonts w:eastAsia="宋体"/>
          <w:lang w:val="zh-CN"/>
        </w:rPr>
        <w:footnoteRef/>
      </w:r>
      <w:r w:rsidRPr="00F66462">
        <w:rPr>
          <w:lang w:val="zh-CN"/>
        </w:rPr>
        <w:tab/>
      </w:r>
      <w:r w:rsidRPr="00F66462">
        <w:rPr>
          <w:lang w:val="zh-CN"/>
        </w:rPr>
        <w:t>她向委员会提供了她前任上司出具的书面证词。</w:t>
      </w:r>
    </w:p>
  </w:footnote>
  <w:footnote w:id="8">
    <w:p w:rsidR="00C87885" w:rsidRPr="00F66462" w:rsidRDefault="00C87885" w:rsidP="0049056E">
      <w:pPr>
        <w:pStyle w:val="a6"/>
      </w:pPr>
      <w:r w:rsidRPr="00F66462">
        <w:rPr>
          <w:lang w:val="zh-CN"/>
        </w:rPr>
        <w:tab/>
      </w:r>
      <w:r w:rsidRPr="00F66462">
        <w:rPr>
          <w:rStyle w:val="a8"/>
          <w:rFonts w:eastAsia="宋体"/>
          <w:lang w:val="zh-CN"/>
        </w:rPr>
        <w:footnoteRef/>
      </w:r>
      <w:r w:rsidRPr="00F66462">
        <w:rPr>
          <w:lang w:val="zh-CN"/>
        </w:rPr>
        <w:tab/>
      </w:r>
      <w:r w:rsidRPr="00F66462">
        <w:rPr>
          <w:lang w:val="zh-CN"/>
        </w:rPr>
        <w:t>已向委员会提供了一些文章的副本及图片。</w:t>
      </w:r>
    </w:p>
  </w:footnote>
  <w:footnote w:id="9">
    <w:p w:rsidR="00C87885" w:rsidRPr="00F66462" w:rsidRDefault="00C87885" w:rsidP="0049056E">
      <w:pPr>
        <w:pStyle w:val="a6"/>
      </w:pPr>
      <w:r w:rsidRPr="00F66462">
        <w:rPr>
          <w:lang w:val="zh-CN"/>
        </w:rPr>
        <w:tab/>
      </w:r>
      <w:r w:rsidRPr="00F66462">
        <w:rPr>
          <w:rStyle w:val="a8"/>
          <w:rFonts w:eastAsia="宋体"/>
          <w:lang w:val="zh-CN"/>
        </w:rPr>
        <w:footnoteRef/>
      </w:r>
      <w:r w:rsidRPr="00F66462">
        <w:rPr>
          <w:lang w:val="zh-CN"/>
        </w:rPr>
        <w:tab/>
      </w:r>
      <w:r w:rsidRPr="00F66462">
        <w:rPr>
          <w:lang w:val="zh-CN"/>
        </w:rPr>
        <w:t>申诉人没有提供进一步的细节。</w:t>
      </w:r>
    </w:p>
  </w:footnote>
  <w:footnote w:id="10">
    <w:p w:rsidR="00C87885" w:rsidRPr="00F66462" w:rsidRDefault="00C87885" w:rsidP="0049056E">
      <w:pPr>
        <w:pStyle w:val="a6"/>
      </w:pPr>
      <w:r w:rsidRPr="00F66462">
        <w:rPr>
          <w:lang w:val="zh-CN"/>
        </w:rPr>
        <w:tab/>
      </w:r>
      <w:r w:rsidRPr="00F66462">
        <w:rPr>
          <w:rStyle w:val="a8"/>
          <w:rFonts w:eastAsia="宋体"/>
          <w:lang w:val="zh-CN"/>
        </w:rPr>
        <w:footnoteRef/>
      </w:r>
      <w:r w:rsidRPr="00F66462">
        <w:rPr>
          <w:lang w:val="zh-CN"/>
        </w:rPr>
        <w:tab/>
      </w:r>
      <w:r w:rsidRPr="00F66462">
        <w:rPr>
          <w:lang w:val="zh-CN"/>
        </w:rPr>
        <w:t>申诉人没有解释为什么该图片被认为是不可原谅的。</w:t>
      </w:r>
    </w:p>
  </w:footnote>
  <w:footnote w:id="11">
    <w:p w:rsidR="00C87885" w:rsidRPr="00F66462" w:rsidRDefault="00C87885" w:rsidP="0049056E">
      <w:pPr>
        <w:pStyle w:val="a6"/>
      </w:pPr>
      <w:r w:rsidRPr="00F66462">
        <w:rPr>
          <w:lang w:val="zh-CN"/>
        </w:rPr>
        <w:tab/>
      </w:r>
      <w:r w:rsidRPr="00F66462">
        <w:rPr>
          <w:rStyle w:val="a8"/>
          <w:rFonts w:eastAsia="宋体"/>
          <w:lang w:val="zh-CN"/>
        </w:rPr>
        <w:footnoteRef/>
      </w:r>
      <w:r w:rsidRPr="00F66462">
        <w:rPr>
          <w:lang w:val="zh-CN"/>
        </w:rPr>
        <w:tab/>
      </w:r>
      <w:r w:rsidRPr="00F66462">
        <w:rPr>
          <w:lang w:val="zh-CN"/>
        </w:rPr>
        <w:t>更多信息载于她姐姐和她父亲于</w:t>
      </w:r>
      <w:r w:rsidRPr="00F66462">
        <w:rPr>
          <w:lang w:val="zh-CN"/>
        </w:rPr>
        <w:t>2016</w:t>
      </w:r>
      <w:r w:rsidRPr="00F66462">
        <w:rPr>
          <w:lang w:val="zh-CN"/>
        </w:rPr>
        <w:t>年</w:t>
      </w:r>
      <w:r w:rsidRPr="00F66462">
        <w:rPr>
          <w:lang w:val="zh-CN"/>
        </w:rPr>
        <w:t>3</w:t>
      </w:r>
      <w:r w:rsidRPr="00F66462">
        <w:rPr>
          <w:lang w:val="zh-CN"/>
        </w:rPr>
        <w:t>月</w:t>
      </w:r>
      <w:r w:rsidRPr="00F66462">
        <w:rPr>
          <w:lang w:val="zh-CN"/>
        </w:rPr>
        <w:t>3</w:t>
      </w:r>
      <w:r w:rsidRPr="00F66462">
        <w:rPr>
          <w:lang w:val="zh-CN"/>
        </w:rPr>
        <w:t>日提供的书面证词中，作为申诉的附件提供。</w:t>
      </w:r>
    </w:p>
  </w:footnote>
  <w:footnote w:id="12">
    <w:p w:rsidR="00C87885" w:rsidRPr="00631B68"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631B68">
        <w:rPr>
          <w:rStyle w:val="SingleTxtGCChar"/>
          <w:sz w:val="18"/>
          <w:szCs w:val="18"/>
        </w:rPr>
        <w:t>申诉中附有听证会出庭通知的副本。不过，申诉人没有提供听证会裁决的副本。她没有解释其申诉要求处理进度缓慢的原因。据了解，她于</w:t>
      </w:r>
      <w:r w:rsidRPr="00631B68">
        <w:rPr>
          <w:rStyle w:val="SingleTxtGCChar"/>
          <w:sz w:val="18"/>
          <w:szCs w:val="18"/>
        </w:rPr>
        <w:t>2012</w:t>
      </w:r>
      <w:r w:rsidRPr="00631B68">
        <w:rPr>
          <w:rStyle w:val="SingleTxtGCChar"/>
          <w:sz w:val="18"/>
          <w:szCs w:val="18"/>
        </w:rPr>
        <w:t>年</w:t>
      </w:r>
      <w:r w:rsidRPr="00631B68">
        <w:rPr>
          <w:rStyle w:val="SingleTxtGCChar"/>
          <w:sz w:val="18"/>
          <w:szCs w:val="18"/>
        </w:rPr>
        <w:t>8</w:t>
      </w:r>
      <w:r w:rsidRPr="00631B68">
        <w:rPr>
          <w:rStyle w:val="SingleTxtGCChar"/>
          <w:sz w:val="18"/>
          <w:szCs w:val="18"/>
        </w:rPr>
        <w:t>月</w:t>
      </w:r>
      <w:r w:rsidRPr="00631B68">
        <w:rPr>
          <w:rStyle w:val="SingleTxtGCChar"/>
          <w:sz w:val="18"/>
          <w:szCs w:val="18"/>
        </w:rPr>
        <w:t>17</w:t>
      </w:r>
      <w:r w:rsidRPr="00631B68">
        <w:rPr>
          <w:rStyle w:val="SingleTxtGCChar"/>
          <w:sz w:val="18"/>
          <w:szCs w:val="18"/>
        </w:rPr>
        <w:t>日向难民保护处提交难民保护申请。</w:t>
      </w:r>
    </w:p>
  </w:footnote>
  <w:footnote w:id="13">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631B68">
        <w:rPr>
          <w:rFonts w:eastAsiaTheme="minorEastAsia"/>
          <w:lang w:val="zh-CN"/>
        </w:rPr>
        <w:t>难民保护处的裁决中指出，她还特别提到了一些她认为有关的政治因素</w:t>
      </w:r>
      <w:r w:rsidRPr="00631B68">
        <w:rPr>
          <w:rFonts w:eastAsiaTheme="minorEastAsia" w:hint="eastAsia"/>
          <w:lang w:val="zh-CN"/>
        </w:rPr>
        <w:t>，来解释巴基斯坦的记者</w:t>
      </w:r>
      <w:r w:rsidRPr="00631B68">
        <w:rPr>
          <w:rFonts w:eastAsiaTheme="minorEastAsia"/>
          <w:lang w:val="zh-CN"/>
        </w:rPr>
        <w:t>，特别是妇女所面临的危险。</w:t>
      </w:r>
    </w:p>
  </w:footnote>
  <w:footnote w:id="14">
    <w:p w:rsidR="00C87885" w:rsidRPr="00631B68"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631B68">
        <w:rPr>
          <w:rStyle w:val="SingleTxtGCChar"/>
          <w:sz w:val="18"/>
          <w:szCs w:val="18"/>
        </w:rPr>
        <w:t>并未向委员会提交相关的书面证词。</w:t>
      </w:r>
    </w:p>
  </w:footnote>
  <w:footnote w:id="15">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631B68">
        <w:rPr>
          <w:rStyle w:val="SingleTxtGCChar"/>
          <w:sz w:val="18"/>
          <w:szCs w:val="18"/>
        </w:rPr>
        <w:t>由于难民保护处表示申诉人的说法不具有可信性，联邦法院没有就暂停遣返作出任何裁决。</w:t>
      </w:r>
    </w:p>
  </w:footnote>
  <w:footnote w:id="16">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631B68">
        <w:rPr>
          <w:rStyle w:val="SingleTxtGCChar"/>
          <w:sz w:val="18"/>
          <w:szCs w:val="18"/>
        </w:rPr>
        <w:t>2010</w:t>
      </w:r>
      <w:r w:rsidRPr="00631B68">
        <w:rPr>
          <w:rStyle w:val="SingleTxtGCChar"/>
          <w:sz w:val="18"/>
          <w:szCs w:val="18"/>
        </w:rPr>
        <w:t>年，在对加拿大的难民制度进行立法改革后，基于人道主义和同情理由提出的申请不再以遭受生命风险或酷刑风险为依据，而可能是相关的，因为它们涉及申诉人是否会直接并亲身在其原籍国经历不寻常、不应遭受的</w:t>
      </w:r>
      <w:r w:rsidRPr="00F66462">
        <w:rPr>
          <w:lang w:val="zh-CN"/>
        </w:rPr>
        <w:t>或过度的困难。</w:t>
      </w:r>
    </w:p>
  </w:footnote>
  <w:footnote w:id="17">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F66462">
        <w:rPr>
          <w:lang w:val="zh-CN"/>
        </w:rPr>
        <w:t>见</w:t>
      </w:r>
      <w:r w:rsidRPr="00296AD7">
        <w:rPr>
          <w:rStyle w:val="SingleTxtGCChar"/>
          <w:sz w:val="18"/>
          <w:szCs w:val="18"/>
        </w:rPr>
        <w:t>《移民和难民保护法》第</w:t>
      </w:r>
      <w:r w:rsidRPr="00296AD7">
        <w:rPr>
          <w:rStyle w:val="SingleTxtGCChar"/>
          <w:sz w:val="18"/>
          <w:szCs w:val="18"/>
        </w:rPr>
        <w:t>112</w:t>
      </w:r>
      <w:r w:rsidRPr="00296AD7">
        <w:rPr>
          <w:rStyle w:val="SingleTxtGCChar"/>
          <w:sz w:val="18"/>
          <w:szCs w:val="18"/>
        </w:rPr>
        <w:t>条。</w:t>
      </w:r>
    </w:p>
  </w:footnote>
  <w:footnote w:id="18">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F66462">
        <w:rPr>
          <w:lang w:val="zh-CN"/>
        </w:rPr>
        <w:t>同上。</w:t>
      </w:r>
    </w:p>
  </w:footnote>
  <w:footnote w:id="19">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E22FCA">
        <w:rPr>
          <w:rFonts w:eastAsiaTheme="minorEastAsia"/>
          <w:lang w:val="zh-CN"/>
        </w:rPr>
        <w:t>自</w:t>
      </w:r>
      <w:r w:rsidRPr="00E22FCA">
        <w:rPr>
          <w:rFonts w:eastAsiaTheme="minorEastAsia"/>
          <w:lang w:val="zh-CN"/>
        </w:rPr>
        <w:t>2016</w:t>
      </w:r>
      <w:r w:rsidRPr="00E22FCA">
        <w:rPr>
          <w:rFonts w:eastAsiaTheme="minorEastAsia"/>
          <w:lang w:val="zh-CN"/>
        </w:rPr>
        <w:t>年起，</w:t>
      </w:r>
      <w:r w:rsidRPr="00E22FCA">
        <w:rPr>
          <w:rFonts w:eastAsiaTheme="minorEastAsia" w:hint="eastAsia"/>
          <w:lang w:val="zh-CN"/>
        </w:rPr>
        <w:t>公民身份和移民局</w:t>
      </w:r>
      <w:r w:rsidRPr="00E22FCA">
        <w:rPr>
          <w:rFonts w:eastAsiaTheme="minorEastAsia"/>
          <w:lang w:val="zh-CN"/>
        </w:rPr>
        <w:t>称为加拿大移民、难民和公民身份</w:t>
      </w:r>
      <w:r w:rsidRPr="00E22FCA">
        <w:rPr>
          <w:rFonts w:eastAsiaTheme="minorEastAsia" w:hint="eastAsia"/>
          <w:lang w:val="zh-CN"/>
        </w:rPr>
        <w:t>局</w:t>
      </w:r>
      <w:r w:rsidRPr="00E22FCA">
        <w:rPr>
          <w:rFonts w:eastAsiaTheme="minorEastAsia"/>
          <w:lang w:val="zh-CN"/>
        </w:rPr>
        <w:t>。</w:t>
      </w:r>
    </w:p>
  </w:footnote>
  <w:footnote w:id="20">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同上，第</w:t>
      </w:r>
      <w:r w:rsidRPr="00296AD7">
        <w:rPr>
          <w:rStyle w:val="SingleTxtGCChar"/>
          <w:sz w:val="18"/>
          <w:szCs w:val="18"/>
        </w:rPr>
        <w:t>96</w:t>
      </w:r>
      <w:r w:rsidRPr="00296AD7">
        <w:rPr>
          <w:rStyle w:val="SingleTxtGCChar"/>
          <w:sz w:val="18"/>
          <w:szCs w:val="18"/>
        </w:rPr>
        <w:t>、第</w:t>
      </w:r>
      <w:r w:rsidRPr="00296AD7">
        <w:rPr>
          <w:rStyle w:val="SingleTxtGCChar"/>
          <w:sz w:val="18"/>
          <w:szCs w:val="18"/>
        </w:rPr>
        <w:t>97</w:t>
      </w:r>
      <w:r w:rsidRPr="00296AD7">
        <w:rPr>
          <w:rStyle w:val="SingleTxtGCChar"/>
          <w:sz w:val="18"/>
          <w:szCs w:val="18"/>
        </w:rPr>
        <w:t>和第</w:t>
      </w:r>
      <w:r w:rsidRPr="00296AD7">
        <w:rPr>
          <w:rStyle w:val="SingleTxtGCChar"/>
          <w:sz w:val="18"/>
          <w:szCs w:val="18"/>
        </w:rPr>
        <w:t>98</w:t>
      </w:r>
      <w:r w:rsidRPr="00296AD7">
        <w:rPr>
          <w:rStyle w:val="SingleTxtGCChar"/>
          <w:sz w:val="18"/>
          <w:szCs w:val="18"/>
        </w:rPr>
        <w:t>条。</w:t>
      </w:r>
    </w:p>
  </w:footnote>
  <w:footnote w:id="21">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F66462">
        <w:rPr>
          <w:lang w:val="zh-CN"/>
        </w:rPr>
        <w:t>同上，第</w:t>
      </w:r>
      <w:r w:rsidRPr="00F66462">
        <w:rPr>
          <w:lang w:val="zh-CN"/>
        </w:rPr>
        <w:t>72</w:t>
      </w:r>
      <w:r w:rsidRPr="00F66462">
        <w:rPr>
          <w:lang w:val="zh-CN"/>
        </w:rPr>
        <w:t>条。</w:t>
      </w:r>
    </w:p>
  </w:footnote>
  <w:footnote w:id="22">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Aung</w:t>
      </w:r>
      <w:r w:rsidRPr="00F1053F">
        <w:rPr>
          <w:rStyle w:val="SingleTxtGCChar"/>
          <w:rFonts w:ascii="Time New Roman" w:eastAsia="楷体" w:hAnsi="Time New Roman"/>
          <w:sz w:val="18"/>
          <w:szCs w:val="18"/>
        </w:rPr>
        <w:t>诉加拿大案</w:t>
      </w:r>
      <w:r w:rsidR="00F539ED">
        <w:rPr>
          <w:rStyle w:val="SingleTxtGCChar"/>
          <w:sz w:val="18"/>
          <w:szCs w:val="18"/>
        </w:rPr>
        <w:t>(</w:t>
      </w:r>
      <w:r w:rsidRPr="00296AD7">
        <w:rPr>
          <w:rStyle w:val="SingleTxtGCChar"/>
          <w:sz w:val="18"/>
          <w:szCs w:val="18"/>
        </w:rPr>
        <w:t>CAT/C/36/D/273/2005</w:t>
      </w:r>
      <w:r w:rsidR="00F40B1C">
        <w:rPr>
          <w:rStyle w:val="SingleTxtGCChar"/>
          <w:sz w:val="18"/>
          <w:szCs w:val="18"/>
        </w:rPr>
        <w:t>)</w:t>
      </w:r>
      <w:r w:rsidRPr="00296AD7">
        <w:rPr>
          <w:rStyle w:val="SingleTxtGCChar"/>
          <w:sz w:val="18"/>
          <w:szCs w:val="18"/>
        </w:rPr>
        <w:t>，第</w:t>
      </w:r>
      <w:r w:rsidRPr="00296AD7">
        <w:rPr>
          <w:rStyle w:val="SingleTxtGCChar"/>
          <w:sz w:val="18"/>
          <w:szCs w:val="18"/>
        </w:rPr>
        <w:t>6.4</w:t>
      </w:r>
      <w:r w:rsidRPr="00296AD7">
        <w:rPr>
          <w:rStyle w:val="SingleTxtGCChar"/>
          <w:sz w:val="18"/>
          <w:szCs w:val="18"/>
        </w:rPr>
        <w:t>段。</w:t>
      </w:r>
    </w:p>
  </w:footnote>
  <w:footnote w:id="23">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B.M.S</w:t>
      </w:r>
      <w:r w:rsidRPr="00F1053F">
        <w:rPr>
          <w:rStyle w:val="SingleTxtGCChar"/>
          <w:rFonts w:ascii="Time New Roman" w:eastAsia="楷体" w:hAnsi="Time New Roman"/>
          <w:sz w:val="18"/>
          <w:szCs w:val="18"/>
        </w:rPr>
        <w:t>诉瑞典案</w:t>
      </w:r>
      <w:r w:rsidR="00F539ED">
        <w:rPr>
          <w:rStyle w:val="SingleTxtGCChar"/>
          <w:sz w:val="18"/>
          <w:szCs w:val="18"/>
        </w:rPr>
        <w:t>(</w:t>
      </w:r>
      <w:r w:rsidRPr="00296AD7">
        <w:rPr>
          <w:rStyle w:val="SingleTxtGCChar"/>
          <w:sz w:val="18"/>
          <w:szCs w:val="18"/>
        </w:rPr>
        <w:t>CAT/C/49/D/437/2010</w:t>
      </w:r>
      <w:r w:rsidR="00F40B1C">
        <w:rPr>
          <w:rStyle w:val="SingleTxtGCChar"/>
          <w:sz w:val="18"/>
          <w:szCs w:val="18"/>
        </w:rPr>
        <w:t>)</w:t>
      </w:r>
      <w:r w:rsidRPr="00296AD7">
        <w:rPr>
          <w:rStyle w:val="SingleTxtGCChar"/>
          <w:sz w:val="18"/>
          <w:szCs w:val="18"/>
        </w:rPr>
        <w:t>，第</w:t>
      </w:r>
      <w:r w:rsidRPr="00296AD7">
        <w:rPr>
          <w:rStyle w:val="SingleTxtGCChar"/>
          <w:sz w:val="18"/>
          <w:szCs w:val="18"/>
        </w:rPr>
        <w:t>6.2</w:t>
      </w:r>
      <w:r w:rsidRPr="00296AD7">
        <w:rPr>
          <w:rStyle w:val="SingleTxtGCChar"/>
          <w:sz w:val="18"/>
          <w:szCs w:val="18"/>
        </w:rPr>
        <w:t>段。</w:t>
      </w:r>
    </w:p>
  </w:footnote>
  <w:footnote w:id="24">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L.Z.B</w:t>
      </w:r>
      <w:r w:rsidRPr="00F1053F">
        <w:rPr>
          <w:rStyle w:val="SingleTxtGCChar"/>
          <w:rFonts w:ascii="Time New Roman" w:eastAsia="楷体" w:hAnsi="Time New Roman"/>
          <w:sz w:val="18"/>
          <w:szCs w:val="18"/>
        </w:rPr>
        <w:t>诉加拿大案</w:t>
      </w:r>
      <w:r w:rsidR="00F539ED">
        <w:rPr>
          <w:rStyle w:val="SingleTxtGCChar"/>
          <w:sz w:val="18"/>
          <w:szCs w:val="18"/>
        </w:rPr>
        <w:t>(</w:t>
      </w:r>
      <w:r w:rsidRPr="00296AD7">
        <w:rPr>
          <w:rStyle w:val="SingleTxtGCChar"/>
          <w:sz w:val="18"/>
          <w:szCs w:val="18"/>
        </w:rPr>
        <w:t>CAT/C/39/D/304/2006</w:t>
      </w:r>
      <w:r w:rsidR="00F40B1C">
        <w:rPr>
          <w:rStyle w:val="SingleTxtGCChar"/>
          <w:sz w:val="18"/>
          <w:szCs w:val="18"/>
        </w:rPr>
        <w:t>)</w:t>
      </w:r>
      <w:r w:rsidRPr="00296AD7">
        <w:rPr>
          <w:rStyle w:val="SingleTxtGCChar"/>
          <w:sz w:val="18"/>
          <w:szCs w:val="18"/>
        </w:rPr>
        <w:t>，第</w:t>
      </w:r>
      <w:r w:rsidRPr="00296AD7">
        <w:rPr>
          <w:rStyle w:val="SingleTxtGCChar"/>
          <w:sz w:val="18"/>
          <w:szCs w:val="18"/>
        </w:rPr>
        <w:t>6.6</w:t>
      </w:r>
      <w:r w:rsidRPr="00296AD7">
        <w:rPr>
          <w:rStyle w:val="SingleTxtGCChar"/>
          <w:sz w:val="18"/>
          <w:szCs w:val="18"/>
        </w:rPr>
        <w:t>段。</w:t>
      </w:r>
    </w:p>
  </w:footnote>
  <w:footnote w:id="25">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例如见</w:t>
      </w:r>
      <w:r w:rsidRPr="00296AD7">
        <w:rPr>
          <w:rStyle w:val="SingleTxtGCChar"/>
          <w:sz w:val="18"/>
          <w:szCs w:val="18"/>
        </w:rPr>
        <w:t>L.J.R.C.</w:t>
      </w:r>
      <w:r w:rsidRPr="00F1053F">
        <w:rPr>
          <w:rStyle w:val="SingleTxtGCChar"/>
          <w:rFonts w:ascii="Time New Roman" w:eastAsia="楷体" w:hAnsi="Time New Roman"/>
          <w:sz w:val="18"/>
          <w:szCs w:val="18"/>
        </w:rPr>
        <w:t>诉瑞典案</w:t>
      </w:r>
      <w:r w:rsidR="00F539ED">
        <w:rPr>
          <w:rStyle w:val="SingleTxtGCChar"/>
          <w:sz w:val="18"/>
          <w:szCs w:val="18"/>
        </w:rPr>
        <w:t>(</w:t>
      </w:r>
      <w:r w:rsidRPr="00296AD7">
        <w:rPr>
          <w:rStyle w:val="SingleTxtGCChar"/>
          <w:sz w:val="18"/>
          <w:szCs w:val="18"/>
        </w:rPr>
        <w:t>CAT/C/33/D/218/2002</w:t>
      </w:r>
      <w:r w:rsidR="00F40B1C">
        <w:rPr>
          <w:rStyle w:val="SingleTxtGCChar"/>
          <w:sz w:val="18"/>
          <w:szCs w:val="18"/>
        </w:rPr>
        <w:t>)</w:t>
      </w:r>
      <w:r w:rsidRPr="00296AD7">
        <w:rPr>
          <w:rStyle w:val="SingleTxtGCChar"/>
          <w:sz w:val="18"/>
          <w:szCs w:val="18"/>
        </w:rPr>
        <w:t>，第</w:t>
      </w:r>
      <w:r w:rsidRPr="00296AD7">
        <w:rPr>
          <w:rStyle w:val="SingleTxtGCChar"/>
          <w:sz w:val="18"/>
          <w:szCs w:val="18"/>
        </w:rPr>
        <w:t>5.2</w:t>
      </w:r>
      <w:r w:rsidRPr="00296AD7">
        <w:rPr>
          <w:rStyle w:val="SingleTxtGCChar"/>
          <w:sz w:val="18"/>
          <w:szCs w:val="18"/>
        </w:rPr>
        <w:t>段：</w:t>
      </w:r>
      <w:r w:rsidR="003764FF">
        <w:rPr>
          <w:rFonts w:hint="eastAsia"/>
        </w:rPr>
        <w:t>“</w:t>
      </w:r>
      <w:r w:rsidRPr="00296AD7">
        <w:rPr>
          <w:rStyle w:val="SingleTxtGCChar"/>
          <w:sz w:val="18"/>
          <w:szCs w:val="18"/>
        </w:rPr>
        <w:t>缔约国是否有义务在未经政府同意或默许的情况下，不驱逐可能有遭受非政府实体造成身体或精神痛苦风险的人，这一问题不在《公约》第</w:t>
      </w:r>
      <w:r w:rsidRPr="00296AD7">
        <w:rPr>
          <w:rStyle w:val="SingleTxtGCChar"/>
          <w:sz w:val="18"/>
          <w:szCs w:val="18"/>
        </w:rPr>
        <w:t>3</w:t>
      </w:r>
      <w:r w:rsidRPr="00296AD7">
        <w:rPr>
          <w:rStyle w:val="SingleTxtGCChar"/>
          <w:sz w:val="18"/>
          <w:szCs w:val="18"/>
        </w:rPr>
        <w:t>条的范围之内，除非该非政府实体占领申诉人将被遣返的领土并对该领土行使准政府权力</w:t>
      </w:r>
      <w:r w:rsidR="003764FF">
        <w:rPr>
          <w:rFonts w:hint="eastAsia"/>
        </w:rPr>
        <w:t>”</w:t>
      </w:r>
      <w:r w:rsidRPr="00296AD7">
        <w:rPr>
          <w:rStyle w:val="SingleTxtGCChar"/>
          <w:sz w:val="18"/>
          <w:szCs w:val="18"/>
        </w:rPr>
        <w:t>。</w:t>
      </w:r>
    </w:p>
  </w:footnote>
  <w:footnote w:id="26">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L.J.R.C.</w:t>
      </w:r>
      <w:r w:rsidRPr="008F4E4B">
        <w:rPr>
          <w:rStyle w:val="SingleTxtGCChar"/>
          <w:rFonts w:ascii="Time New Roman" w:eastAsia="楷体" w:hAnsi="Time New Roman"/>
          <w:sz w:val="18"/>
          <w:szCs w:val="18"/>
        </w:rPr>
        <w:t>诉瑞典案</w:t>
      </w:r>
      <w:r w:rsidRPr="00296AD7">
        <w:rPr>
          <w:rStyle w:val="SingleTxtGCChar"/>
          <w:sz w:val="18"/>
          <w:szCs w:val="18"/>
        </w:rPr>
        <w:t>，第</w:t>
      </w:r>
      <w:r w:rsidRPr="00296AD7">
        <w:rPr>
          <w:rStyle w:val="SingleTxtGCChar"/>
          <w:sz w:val="18"/>
          <w:szCs w:val="18"/>
        </w:rPr>
        <w:t>5.2</w:t>
      </w:r>
      <w:r w:rsidRPr="00296AD7">
        <w:rPr>
          <w:rStyle w:val="SingleTxtGCChar"/>
          <w:sz w:val="18"/>
          <w:szCs w:val="18"/>
        </w:rPr>
        <w:t>段。</w:t>
      </w:r>
    </w:p>
  </w:footnote>
  <w:footnote w:id="27">
    <w:p w:rsidR="00C87885" w:rsidRPr="00296AD7" w:rsidRDefault="00C87885" w:rsidP="0018730D">
      <w:pPr>
        <w:pStyle w:val="a6"/>
        <w:spacing w:after="0"/>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例如见</w:t>
      </w:r>
      <w:r w:rsidRPr="00296AD7">
        <w:rPr>
          <w:rStyle w:val="SingleTxtGCChar"/>
          <w:sz w:val="18"/>
          <w:szCs w:val="18"/>
        </w:rPr>
        <w:t>F.A.B</w:t>
      </w:r>
      <w:r w:rsidRPr="008F4E4B">
        <w:rPr>
          <w:rStyle w:val="SingleTxtGCChar"/>
          <w:rFonts w:ascii="Time New Roman" w:eastAsia="楷体" w:hAnsi="Time New Roman"/>
          <w:sz w:val="18"/>
          <w:szCs w:val="18"/>
        </w:rPr>
        <w:t>诉瑞士案</w:t>
      </w:r>
      <w:r w:rsidR="00F539ED">
        <w:rPr>
          <w:rStyle w:val="SingleTxtGCChar"/>
          <w:sz w:val="18"/>
          <w:szCs w:val="18"/>
        </w:rPr>
        <w:t>(</w:t>
      </w:r>
      <w:r w:rsidRPr="00296AD7">
        <w:rPr>
          <w:rStyle w:val="SingleTxtGCChar"/>
          <w:sz w:val="18"/>
          <w:szCs w:val="18"/>
        </w:rPr>
        <w:t>CAT/C/43/D/348/2008/Rev.1</w:t>
      </w:r>
      <w:r w:rsidR="00F40B1C">
        <w:rPr>
          <w:rStyle w:val="SingleTxtGCChar"/>
          <w:sz w:val="18"/>
          <w:szCs w:val="18"/>
        </w:rPr>
        <w:t>)</w:t>
      </w:r>
      <w:r w:rsidRPr="00296AD7">
        <w:rPr>
          <w:rStyle w:val="SingleTxtGCChar"/>
          <w:sz w:val="18"/>
          <w:szCs w:val="18"/>
        </w:rPr>
        <w:t>，第</w:t>
      </w:r>
      <w:r w:rsidRPr="00296AD7">
        <w:rPr>
          <w:rStyle w:val="SingleTxtGCChar"/>
          <w:sz w:val="18"/>
          <w:szCs w:val="18"/>
        </w:rPr>
        <w:t>7.4</w:t>
      </w:r>
      <w:r w:rsidRPr="00296AD7">
        <w:rPr>
          <w:rStyle w:val="SingleTxtGCChar"/>
          <w:sz w:val="18"/>
          <w:szCs w:val="18"/>
        </w:rPr>
        <w:t>段。</w:t>
      </w:r>
    </w:p>
  </w:footnote>
  <w:footnote w:id="28">
    <w:p w:rsidR="00C87885" w:rsidRPr="00296AD7" w:rsidRDefault="00C87885" w:rsidP="006F7653">
      <w:pPr>
        <w:pStyle w:val="a6"/>
        <w:rPr>
          <w:rStyle w:val="SingleTxtGCChar"/>
          <w:sz w:val="18"/>
          <w:szCs w:val="18"/>
        </w:rPr>
      </w:pPr>
      <w:r w:rsidRPr="00F66462">
        <w:tab/>
      </w:r>
      <w:r w:rsidRPr="00F66462">
        <w:rPr>
          <w:rStyle w:val="a8"/>
          <w:rFonts w:eastAsia="宋体"/>
          <w:lang w:val="zh-CN"/>
        </w:rPr>
        <w:footnoteRef/>
      </w:r>
      <w:r w:rsidRPr="00F66462">
        <w:rPr>
          <w:lang w:val="zh-CN"/>
        </w:rPr>
        <w:tab/>
      </w:r>
      <w:r w:rsidRPr="00296AD7">
        <w:rPr>
          <w:rStyle w:val="SingleTxtGCChar"/>
          <w:sz w:val="18"/>
          <w:szCs w:val="18"/>
        </w:rPr>
        <w:t>加拿大移民及难民委员会是加拿大移民、难民和公民身份</w:t>
      </w:r>
      <w:r w:rsidRPr="00296AD7">
        <w:rPr>
          <w:rStyle w:val="SingleTxtGCChar"/>
          <w:rFonts w:hint="eastAsia"/>
          <w:sz w:val="18"/>
          <w:szCs w:val="18"/>
        </w:rPr>
        <w:t>部</w:t>
      </w:r>
      <w:r w:rsidRPr="00296AD7">
        <w:rPr>
          <w:rStyle w:val="SingleTxtGCChar"/>
          <w:sz w:val="18"/>
          <w:szCs w:val="18"/>
        </w:rPr>
        <w:t>的一个部门。</w:t>
      </w:r>
    </w:p>
  </w:footnote>
  <w:footnote w:id="29">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申诉人提交了她同事的宣誓证词，但缔约国认为这些证词不可信，因为它们几乎都一样。</w:t>
      </w:r>
    </w:p>
  </w:footnote>
  <w:footnote w:id="30">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2017</w:t>
      </w:r>
      <w:r w:rsidRPr="00296AD7">
        <w:rPr>
          <w:rStyle w:val="SingleTxtGCChar"/>
          <w:sz w:val="18"/>
          <w:szCs w:val="18"/>
        </w:rPr>
        <w:t>年</w:t>
      </w:r>
      <w:r w:rsidRPr="00296AD7">
        <w:rPr>
          <w:rStyle w:val="SingleTxtGCChar"/>
          <w:sz w:val="18"/>
          <w:szCs w:val="18"/>
        </w:rPr>
        <w:t>7</w:t>
      </w:r>
      <w:r w:rsidRPr="00296AD7">
        <w:rPr>
          <w:rStyle w:val="SingleTxtGCChar"/>
          <w:sz w:val="18"/>
          <w:szCs w:val="18"/>
        </w:rPr>
        <w:t>月</w:t>
      </w:r>
      <w:r w:rsidRPr="00296AD7">
        <w:rPr>
          <w:rStyle w:val="SingleTxtGCChar"/>
          <w:sz w:val="18"/>
          <w:szCs w:val="18"/>
        </w:rPr>
        <w:t>27</w:t>
      </w:r>
      <w:r w:rsidRPr="00296AD7">
        <w:rPr>
          <w:rStyle w:val="SingleTxtGCChar"/>
          <w:sz w:val="18"/>
          <w:szCs w:val="18"/>
        </w:rPr>
        <w:t>日提交。</w:t>
      </w:r>
    </w:p>
  </w:footnote>
  <w:footnote w:id="31">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E.Y</w:t>
      </w:r>
      <w:r w:rsidR="008F4E4B">
        <w:rPr>
          <w:rStyle w:val="SingleTxtGCChar"/>
          <w:sz w:val="18"/>
          <w:szCs w:val="18"/>
        </w:rPr>
        <w:t>.</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296AD7">
        <w:rPr>
          <w:rStyle w:val="SingleTxtGCChar"/>
          <w:sz w:val="18"/>
          <w:szCs w:val="18"/>
        </w:rPr>
        <w:t>(CAT/C/43/D/307/2006/Rev.1)</w:t>
      </w:r>
      <w:r w:rsidRPr="00296AD7">
        <w:rPr>
          <w:rStyle w:val="SingleTxtGCChar"/>
          <w:sz w:val="18"/>
          <w:szCs w:val="18"/>
        </w:rPr>
        <w:t>，第</w:t>
      </w:r>
      <w:r w:rsidRPr="00296AD7">
        <w:rPr>
          <w:rStyle w:val="SingleTxtGCChar"/>
          <w:sz w:val="18"/>
          <w:szCs w:val="18"/>
        </w:rPr>
        <w:t>9.2</w:t>
      </w:r>
      <w:r w:rsidRPr="00296AD7">
        <w:rPr>
          <w:rStyle w:val="SingleTxtGCChar"/>
          <w:sz w:val="18"/>
          <w:szCs w:val="18"/>
        </w:rPr>
        <w:t>段。另见委员会关于在第</w:t>
      </w:r>
      <w:r w:rsidRPr="00296AD7">
        <w:rPr>
          <w:rStyle w:val="SingleTxtGCChar"/>
          <w:sz w:val="18"/>
          <w:szCs w:val="18"/>
        </w:rPr>
        <w:t>22</w:t>
      </w:r>
      <w:r w:rsidRPr="00296AD7">
        <w:rPr>
          <w:rStyle w:val="SingleTxtGCChar"/>
          <w:sz w:val="18"/>
          <w:szCs w:val="18"/>
        </w:rPr>
        <w:t>条背景下执行第</w:t>
      </w:r>
      <w:r w:rsidRPr="00296AD7">
        <w:rPr>
          <w:rStyle w:val="SingleTxtGCChar"/>
          <w:sz w:val="18"/>
          <w:szCs w:val="18"/>
        </w:rPr>
        <w:t>3</w:t>
      </w:r>
      <w:r w:rsidRPr="00296AD7">
        <w:rPr>
          <w:rStyle w:val="SingleTxtGCChar"/>
          <w:sz w:val="18"/>
          <w:szCs w:val="18"/>
        </w:rPr>
        <w:t>条的第</w:t>
      </w:r>
      <w:r w:rsidRPr="00296AD7">
        <w:rPr>
          <w:rStyle w:val="SingleTxtGCChar"/>
          <w:sz w:val="18"/>
          <w:szCs w:val="18"/>
        </w:rPr>
        <w:t>4</w:t>
      </w:r>
      <w:r w:rsidR="00913F42" w:rsidRPr="00913F42">
        <w:rPr>
          <w:rStyle w:val="SingleTxtGCChar"/>
          <w:sz w:val="8"/>
          <w:szCs w:val="8"/>
        </w:rPr>
        <w:t xml:space="preserve"> </w:t>
      </w:r>
      <w:r w:rsidRPr="00296AD7">
        <w:rPr>
          <w:rStyle w:val="SingleTxtGCChar"/>
          <w:sz w:val="18"/>
          <w:szCs w:val="18"/>
        </w:rPr>
        <w:t>(2017)</w:t>
      </w:r>
      <w:r w:rsidRPr="00296AD7">
        <w:rPr>
          <w:rStyle w:val="SingleTxtGCChar"/>
          <w:sz w:val="18"/>
          <w:szCs w:val="18"/>
        </w:rPr>
        <w:t>号一般性意见，第</w:t>
      </w:r>
      <w:r w:rsidRPr="00296AD7">
        <w:rPr>
          <w:rStyle w:val="SingleTxtGCChar"/>
          <w:sz w:val="18"/>
          <w:szCs w:val="18"/>
        </w:rPr>
        <w:t>34</w:t>
      </w:r>
      <w:r w:rsidRPr="00296AD7">
        <w:rPr>
          <w:rStyle w:val="SingleTxtGCChar"/>
          <w:sz w:val="18"/>
          <w:szCs w:val="18"/>
        </w:rPr>
        <w:t>段。</w:t>
      </w:r>
    </w:p>
  </w:footnote>
  <w:footnote w:id="32">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Falcon Ríos</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296AD7">
        <w:rPr>
          <w:rStyle w:val="SingleTxtGCChar"/>
          <w:sz w:val="18"/>
          <w:szCs w:val="18"/>
        </w:rPr>
        <w:t>(CAT/C/33/D/133/1999)</w:t>
      </w:r>
      <w:r w:rsidRPr="00296AD7">
        <w:rPr>
          <w:rStyle w:val="SingleTxtGCChar"/>
          <w:sz w:val="18"/>
          <w:szCs w:val="18"/>
        </w:rPr>
        <w:t>，第</w:t>
      </w:r>
      <w:r w:rsidRPr="00296AD7">
        <w:rPr>
          <w:rStyle w:val="SingleTxtGCChar"/>
          <w:sz w:val="18"/>
          <w:szCs w:val="18"/>
        </w:rPr>
        <w:t>7.3</w:t>
      </w:r>
      <w:r w:rsidRPr="00296AD7">
        <w:rPr>
          <w:rStyle w:val="SingleTxtGCChar"/>
          <w:sz w:val="18"/>
          <w:szCs w:val="18"/>
        </w:rPr>
        <w:t>段。</w:t>
      </w:r>
    </w:p>
  </w:footnote>
  <w:footnote w:id="33">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416DBD">
        <w:rPr>
          <w:rStyle w:val="SingleTxtGCChar"/>
          <w:spacing w:val="-4"/>
          <w:sz w:val="18"/>
          <w:szCs w:val="18"/>
        </w:rPr>
        <w:t>J.S.</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416DBD">
        <w:rPr>
          <w:rStyle w:val="SingleTxtGCChar"/>
          <w:sz w:val="18"/>
          <w:szCs w:val="18"/>
        </w:rPr>
        <w:t>(CAT</w:t>
      </w:r>
      <w:r w:rsidRPr="00416DBD">
        <w:rPr>
          <w:rStyle w:val="SingleTxtGCChar"/>
          <w:spacing w:val="-4"/>
          <w:sz w:val="18"/>
          <w:szCs w:val="18"/>
        </w:rPr>
        <w:t>/C/62/D</w:t>
      </w:r>
      <w:r w:rsidRPr="00416DBD">
        <w:rPr>
          <w:rStyle w:val="SingleTxtGCChar"/>
          <w:sz w:val="18"/>
          <w:szCs w:val="18"/>
        </w:rPr>
        <w:t>/695/2015)</w:t>
      </w:r>
      <w:r w:rsidRPr="00416DBD">
        <w:rPr>
          <w:rStyle w:val="SingleTxtGCChar"/>
          <w:sz w:val="18"/>
          <w:szCs w:val="18"/>
        </w:rPr>
        <w:t>，第</w:t>
      </w:r>
      <w:r w:rsidRPr="00416DBD">
        <w:rPr>
          <w:rStyle w:val="SingleTxtGCChar"/>
          <w:sz w:val="18"/>
          <w:szCs w:val="18"/>
        </w:rPr>
        <w:t>6.3</w:t>
      </w:r>
      <w:r w:rsidRPr="00416DBD">
        <w:rPr>
          <w:rStyle w:val="SingleTxtGCChar"/>
          <w:sz w:val="18"/>
          <w:szCs w:val="18"/>
        </w:rPr>
        <w:t>段</w:t>
      </w:r>
      <w:r w:rsidRPr="00416DBD">
        <w:rPr>
          <w:rStyle w:val="SingleTxtGCChar"/>
          <w:spacing w:val="-4"/>
          <w:sz w:val="18"/>
          <w:szCs w:val="18"/>
        </w:rPr>
        <w:t>；</w:t>
      </w:r>
      <w:r w:rsidRPr="00416DBD">
        <w:rPr>
          <w:rStyle w:val="SingleTxtGCChar"/>
          <w:spacing w:val="-4"/>
          <w:sz w:val="18"/>
          <w:szCs w:val="18"/>
        </w:rPr>
        <w:t>J.M.</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416DBD">
        <w:rPr>
          <w:rStyle w:val="SingleTxtGCChar"/>
          <w:spacing w:val="-4"/>
          <w:sz w:val="18"/>
          <w:szCs w:val="18"/>
        </w:rPr>
        <w:t>(CAT/C/60/D/699/2015)</w:t>
      </w:r>
      <w:r w:rsidRPr="00296AD7">
        <w:rPr>
          <w:rStyle w:val="SingleTxtGCChar"/>
          <w:sz w:val="18"/>
          <w:szCs w:val="18"/>
        </w:rPr>
        <w:t>，第</w:t>
      </w:r>
      <w:r w:rsidRPr="00296AD7">
        <w:rPr>
          <w:rStyle w:val="SingleTxtGCChar"/>
          <w:sz w:val="18"/>
          <w:szCs w:val="18"/>
        </w:rPr>
        <w:t>6.2</w:t>
      </w:r>
      <w:r w:rsidRPr="00296AD7">
        <w:rPr>
          <w:rStyle w:val="SingleTxtGCChar"/>
          <w:sz w:val="18"/>
          <w:szCs w:val="18"/>
        </w:rPr>
        <w:t>段；</w:t>
      </w:r>
      <w:r w:rsidRPr="00296AD7">
        <w:rPr>
          <w:rStyle w:val="SingleTxtGCChar"/>
          <w:sz w:val="18"/>
          <w:szCs w:val="18"/>
        </w:rPr>
        <w:t>A.</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296AD7">
        <w:rPr>
          <w:rStyle w:val="SingleTxtGCChar"/>
          <w:sz w:val="18"/>
          <w:szCs w:val="18"/>
        </w:rPr>
        <w:t>(CAT/C/57/D/583/2014)</w:t>
      </w:r>
      <w:r w:rsidRPr="00296AD7">
        <w:rPr>
          <w:rStyle w:val="SingleTxtGCChar"/>
          <w:sz w:val="18"/>
          <w:szCs w:val="18"/>
        </w:rPr>
        <w:t>，第</w:t>
      </w:r>
      <w:r w:rsidRPr="00296AD7">
        <w:rPr>
          <w:rStyle w:val="SingleTxtGCChar"/>
          <w:sz w:val="18"/>
          <w:szCs w:val="18"/>
        </w:rPr>
        <w:t>6.2</w:t>
      </w:r>
      <w:r w:rsidRPr="00296AD7">
        <w:rPr>
          <w:rStyle w:val="SingleTxtGCChar"/>
          <w:sz w:val="18"/>
          <w:szCs w:val="18"/>
        </w:rPr>
        <w:t>段；和</w:t>
      </w:r>
      <w:r w:rsidRPr="00296AD7">
        <w:rPr>
          <w:rStyle w:val="SingleTxtGCChar"/>
          <w:sz w:val="18"/>
          <w:szCs w:val="18"/>
        </w:rPr>
        <w:t>W.G.D.</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296AD7">
        <w:rPr>
          <w:rStyle w:val="SingleTxtGCChar"/>
          <w:sz w:val="18"/>
          <w:szCs w:val="18"/>
        </w:rPr>
        <w:t>(CAT/C/53/</w:t>
      </w:r>
      <w:r w:rsidR="00767A83">
        <w:rPr>
          <w:rStyle w:val="SingleTxtGCChar"/>
          <w:sz w:val="18"/>
          <w:szCs w:val="18"/>
        </w:rPr>
        <w:t xml:space="preserve"> </w:t>
      </w:r>
      <w:r w:rsidRPr="00296AD7">
        <w:rPr>
          <w:rStyle w:val="SingleTxtGCChar"/>
          <w:sz w:val="18"/>
          <w:szCs w:val="18"/>
        </w:rPr>
        <w:t>D/520/2012)</w:t>
      </w:r>
      <w:r w:rsidRPr="00296AD7">
        <w:rPr>
          <w:rStyle w:val="SingleTxtGCChar"/>
          <w:sz w:val="18"/>
          <w:szCs w:val="18"/>
        </w:rPr>
        <w:t>，第</w:t>
      </w:r>
      <w:r w:rsidRPr="00296AD7">
        <w:rPr>
          <w:rStyle w:val="SingleTxtGCChar"/>
          <w:sz w:val="18"/>
          <w:szCs w:val="18"/>
        </w:rPr>
        <w:t>7.4</w:t>
      </w:r>
      <w:r w:rsidRPr="00296AD7">
        <w:rPr>
          <w:rStyle w:val="SingleTxtGCChar"/>
          <w:sz w:val="18"/>
          <w:szCs w:val="18"/>
        </w:rPr>
        <w:t>段。另见</w:t>
      </w:r>
      <w:r w:rsidRPr="00296AD7">
        <w:rPr>
          <w:rStyle w:val="SingleTxtGCChar"/>
          <w:sz w:val="18"/>
          <w:szCs w:val="18"/>
        </w:rPr>
        <w:t>R.S.M.</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296AD7">
        <w:rPr>
          <w:rStyle w:val="SingleTxtGCChar"/>
          <w:sz w:val="18"/>
          <w:szCs w:val="18"/>
        </w:rPr>
        <w:t>(CAT/C/50/D/392/2009)</w:t>
      </w:r>
      <w:r w:rsidRPr="00296AD7">
        <w:rPr>
          <w:rStyle w:val="SingleTxtGCChar"/>
          <w:sz w:val="18"/>
          <w:szCs w:val="18"/>
        </w:rPr>
        <w:t>，第</w:t>
      </w:r>
      <w:r w:rsidRPr="00296AD7">
        <w:rPr>
          <w:rStyle w:val="SingleTxtGCChar"/>
          <w:sz w:val="18"/>
          <w:szCs w:val="18"/>
        </w:rPr>
        <w:t>6.3</w:t>
      </w:r>
      <w:r w:rsidRPr="00296AD7">
        <w:rPr>
          <w:rStyle w:val="SingleTxtGCChar"/>
          <w:sz w:val="18"/>
          <w:szCs w:val="18"/>
        </w:rPr>
        <w:t>段，和委员会第</w:t>
      </w:r>
      <w:r w:rsidRPr="00296AD7">
        <w:rPr>
          <w:rStyle w:val="SingleTxtGCChar"/>
          <w:sz w:val="18"/>
          <w:szCs w:val="18"/>
        </w:rPr>
        <w:t>4</w:t>
      </w:r>
      <w:r w:rsidRPr="00296AD7">
        <w:rPr>
          <w:rStyle w:val="SingleTxtGCChar"/>
          <w:sz w:val="18"/>
          <w:szCs w:val="18"/>
        </w:rPr>
        <w:t>号一般性意见，第</w:t>
      </w:r>
      <w:r w:rsidRPr="00296AD7">
        <w:rPr>
          <w:rStyle w:val="SingleTxtGCChar"/>
          <w:sz w:val="18"/>
          <w:szCs w:val="18"/>
        </w:rPr>
        <w:t>34</w:t>
      </w:r>
      <w:r w:rsidRPr="00296AD7">
        <w:rPr>
          <w:rStyle w:val="SingleTxtGCChar"/>
          <w:sz w:val="18"/>
          <w:szCs w:val="18"/>
        </w:rPr>
        <w:t>段。</w:t>
      </w:r>
    </w:p>
  </w:footnote>
  <w:footnote w:id="34">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J.N.N.</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296AD7">
        <w:rPr>
          <w:rStyle w:val="SingleTxtGCChar"/>
          <w:sz w:val="18"/>
          <w:szCs w:val="18"/>
        </w:rPr>
        <w:t>(CAT/C/64/D/615/2014)</w:t>
      </w:r>
      <w:r w:rsidRPr="00296AD7">
        <w:rPr>
          <w:rStyle w:val="SingleTxtGCChar"/>
          <w:sz w:val="18"/>
          <w:szCs w:val="18"/>
        </w:rPr>
        <w:t>，第</w:t>
      </w:r>
      <w:r w:rsidRPr="00296AD7">
        <w:rPr>
          <w:rStyle w:val="SingleTxtGCChar"/>
          <w:sz w:val="18"/>
          <w:szCs w:val="18"/>
        </w:rPr>
        <w:t>6.4</w:t>
      </w:r>
      <w:r w:rsidRPr="00296AD7">
        <w:rPr>
          <w:rStyle w:val="SingleTxtGCChar"/>
          <w:sz w:val="18"/>
          <w:szCs w:val="18"/>
        </w:rPr>
        <w:t>段，</w:t>
      </w:r>
      <w:r w:rsidRPr="00296AD7">
        <w:rPr>
          <w:rStyle w:val="SingleTxtGCChar"/>
          <w:sz w:val="18"/>
          <w:szCs w:val="18"/>
        </w:rPr>
        <w:t>U.A.</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296AD7">
        <w:rPr>
          <w:rStyle w:val="SingleTxtGCChar"/>
          <w:sz w:val="18"/>
          <w:szCs w:val="18"/>
        </w:rPr>
        <w:t>(CAT/C/63/D/767/</w:t>
      </w:r>
      <w:r w:rsidR="00913F42">
        <w:rPr>
          <w:rStyle w:val="SingleTxtGCChar"/>
          <w:sz w:val="18"/>
          <w:szCs w:val="18"/>
        </w:rPr>
        <w:t xml:space="preserve"> </w:t>
      </w:r>
      <w:r w:rsidRPr="00296AD7">
        <w:rPr>
          <w:rStyle w:val="SingleTxtGCChar"/>
          <w:sz w:val="18"/>
          <w:szCs w:val="18"/>
        </w:rPr>
        <w:t>2016)</w:t>
      </w:r>
      <w:r w:rsidRPr="00296AD7">
        <w:rPr>
          <w:rStyle w:val="SingleTxtGCChar"/>
          <w:sz w:val="18"/>
          <w:szCs w:val="18"/>
        </w:rPr>
        <w:t>，第</w:t>
      </w:r>
      <w:r w:rsidRPr="00296AD7">
        <w:rPr>
          <w:rStyle w:val="SingleTxtGCChar"/>
          <w:sz w:val="18"/>
          <w:szCs w:val="18"/>
        </w:rPr>
        <w:t>6.4</w:t>
      </w:r>
      <w:r w:rsidRPr="00296AD7">
        <w:rPr>
          <w:rStyle w:val="SingleTxtGCChar"/>
          <w:sz w:val="18"/>
          <w:szCs w:val="18"/>
        </w:rPr>
        <w:t>段，和</w:t>
      </w:r>
      <w:r w:rsidRPr="00296AD7">
        <w:rPr>
          <w:rStyle w:val="SingleTxtGCChar"/>
          <w:sz w:val="18"/>
          <w:szCs w:val="18"/>
        </w:rPr>
        <w:t>S.S.</w:t>
      </w:r>
      <w:r w:rsidRPr="008F4E4B">
        <w:rPr>
          <w:rStyle w:val="SingleTxtGCChar"/>
          <w:rFonts w:ascii="Time New Roman" w:eastAsia="楷体" w:hAnsi="Time New Roman"/>
          <w:sz w:val="18"/>
          <w:szCs w:val="18"/>
        </w:rPr>
        <w:t>诉加拿大</w:t>
      </w:r>
      <w:r w:rsidRPr="008F4E4B">
        <w:rPr>
          <w:rStyle w:val="SingleTxtGCChar"/>
          <w:rFonts w:ascii="Time New Roman" w:eastAsia="楷体" w:hAnsi="Time New Roman" w:hint="eastAsia"/>
          <w:sz w:val="18"/>
          <w:szCs w:val="18"/>
        </w:rPr>
        <w:t>案</w:t>
      </w:r>
      <w:r w:rsidRPr="00296AD7">
        <w:rPr>
          <w:rStyle w:val="SingleTxtGCChar"/>
          <w:sz w:val="18"/>
          <w:szCs w:val="18"/>
        </w:rPr>
        <w:t>(CAT/C/62/D/715/2015)</w:t>
      </w:r>
      <w:r w:rsidRPr="00296AD7">
        <w:rPr>
          <w:rStyle w:val="SingleTxtGCChar"/>
          <w:sz w:val="18"/>
          <w:szCs w:val="18"/>
        </w:rPr>
        <w:t>，第</w:t>
      </w:r>
      <w:r w:rsidRPr="00296AD7">
        <w:rPr>
          <w:rStyle w:val="SingleTxtGCChar"/>
          <w:sz w:val="18"/>
          <w:szCs w:val="18"/>
        </w:rPr>
        <w:t>6.3</w:t>
      </w:r>
      <w:r w:rsidRPr="00296AD7">
        <w:rPr>
          <w:rStyle w:val="SingleTxtGCChar"/>
          <w:sz w:val="18"/>
          <w:szCs w:val="18"/>
        </w:rPr>
        <w:t>段。</w:t>
      </w:r>
    </w:p>
  </w:footnote>
  <w:footnote w:id="35">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Aung</w:t>
      </w:r>
      <w:r w:rsidRPr="00057348">
        <w:rPr>
          <w:rStyle w:val="SingleTxtGCChar"/>
          <w:rFonts w:ascii="Time New Roman" w:eastAsia="楷体" w:hAnsi="Time New Roman"/>
          <w:sz w:val="18"/>
          <w:szCs w:val="18"/>
        </w:rPr>
        <w:t>诉加拿大</w:t>
      </w:r>
      <w:r w:rsidRPr="00057348">
        <w:rPr>
          <w:rStyle w:val="SingleTxtGCChar"/>
          <w:rFonts w:ascii="Time New Roman" w:eastAsia="楷体" w:hAnsi="Time New Roman" w:hint="eastAsia"/>
          <w:sz w:val="18"/>
          <w:szCs w:val="18"/>
        </w:rPr>
        <w:t>案</w:t>
      </w:r>
      <w:r w:rsidRPr="00296AD7">
        <w:rPr>
          <w:rStyle w:val="SingleTxtGCChar"/>
          <w:sz w:val="18"/>
          <w:szCs w:val="18"/>
        </w:rPr>
        <w:t>，第</w:t>
      </w:r>
      <w:r w:rsidRPr="00296AD7">
        <w:rPr>
          <w:rStyle w:val="SingleTxtGCChar"/>
          <w:sz w:val="18"/>
          <w:szCs w:val="18"/>
        </w:rPr>
        <w:t>6.4</w:t>
      </w:r>
      <w:r w:rsidRPr="00296AD7">
        <w:rPr>
          <w:rStyle w:val="SingleTxtGCChar"/>
          <w:sz w:val="18"/>
          <w:szCs w:val="18"/>
        </w:rPr>
        <w:t>段。</w:t>
      </w:r>
    </w:p>
  </w:footnote>
  <w:footnote w:id="36">
    <w:p w:rsidR="00C87885" w:rsidRPr="00296AD7" w:rsidRDefault="00C87885" w:rsidP="006F7653">
      <w:pPr>
        <w:pStyle w:val="a6"/>
        <w:rPr>
          <w:rStyle w:val="SingleTxtGCChar"/>
          <w:sz w:val="18"/>
          <w:szCs w:val="18"/>
        </w:rPr>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R.S.A.N.</w:t>
      </w:r>
      <w:r w:rsidRPr="00057348">
        <w:rPr>
          <w:rStyle w:val="SingleTxtGCChar"/>
          <w:rFonts w:ascii="Time New Roman" w:eastAsia="楷体" w:hAnsi="Time New Roman"/>
          <w:sz w:val="18"/>
          <w:szCs w:val="18"/>
        </w:rPr>
        <w:t>诉加拿大</w:t>
      </w:r>
      <w:r w:rsidRPr="00057348">
        <w:rPr>
          <w:rStyle w:val="SingleTxtGCChar"/>
          <w:rFonts w:ascii="Time New Roman" w:eastAsia="楷体" w:hAnsi="Time New Roman" w:hint="eastAsia"/>
          <w:sz w:val="18"/>
          <w:szCs w:val="18"/>
        </w:rPr>
        <w:t>案</w:t>
      </w:r>
      <w:r w:rsidR="00F539ED">
        <w:rPr>
          <w:rStyle w:val="SingleTxtGCChar"/>
          <w:sz w:val="18"/>
          <w:szCs w:val="18"/>
        </w:rPr>
        <w:t>(</w:t>
      </w:r>
      <w:r w:rsidRPr="00296AD7">
        <w:rPr>
          <w:rStyle w:val="SingleTxtGCChar"/>
          <w:sz w:val="18"/>
          <w:szCs w:val="18"/>
        </w:rPr>
        <w:t>CAT/C/37/D/284/2006</w:t>
      </w:r>
      <w:r w:rsidR="00F40B1C">
        <w:rPr>
          <w:rStyle w:val="SingleTxtGCChar"/>
          <w:sz w:val="18"/>
          <w:szCs w:val="18"/>
        </w:rPr>
        <w:t>)</w:t>
      </w:r>
      <w:r w:rsidRPr="00296AD7">
        <w:rPr>
          <w:rStyle w:val="SingleTxtGCChar"/>
          <w:sz w:val="18"/>
          <w:szCs w:val="18"/>
        </w:rPr>
        <w:t>，第</w:t>
      </w:r>
      <w:r w:rsidRPr="00296AD7">
        <w:rPr>
          <w:rStyle w:val="SingleTxtGCChar"/>
          <w:sz w:val="18"/>
          <w:szCs w:val="18"/>
        </w:rPr>
        <w:t>6.4</w:t>
      </w:r>
      <w:r w:rsidRPr="00296AD7">
        <w:rPr>
          <w:rStyle w:val="SingleTxtGCChar"/>
          <w:sz w:val="18"/>
          <w:szCs w:val="18"/>
        </w:rPr>
        <w:t>段。</w:t>
      </w:r>
    </w:p>
  </w:footnote>
  <w:footnote w:id="37">
    <w:p w:rsidR="00C87885" w:rsidRPr="00F66462" w:rsidRDefault="00C87885" w:rsidP="006F7653">
      <w:pPr>
        <w:pStyle w:val="a6"/>
      </w:pPr>
      <w:r w:rsidRPr="00F66462">
        <w:rPr>
          <w:lang w:val="zh-CN"/>
        </w:rPr>
        <w:tab/>
      </w:r>
      <w:r w:rsidRPr="00F66462">
        <w:rPr>
          <w:rStyle w:val="a8"/>
          <w:rFonts w:eastAsia="宋体"/>
          <w:lang w:val="zh-CN"/>
        </w:rPr>
        <w:footnoteRef/>
      </w:r>
      <w:r w:rsidRPr="00F66462">
        <w:rPr>
          <w:lang w:val="zh-CN"/>
        </w:rPr>
        <w:tab/>
      </w:r>
      <w:r w:rsidRPr="00296AD7">
        <w:rPr>
          <w:rStyle w:val="SingleTxtGCChar"/>
          <w:sz w:val="18"/>
          <w:szCs w:val="18"/>
        </w:rPr>
        <w:t>见</w:t>
      </w:r>
      <w:r w:rsidRPr="00296AD7">
        <w:rPr>
          <w:rStyle w:val="SingleTxtGCChar"/>
          <w:sz w:val="18"/>
          <w:szCs w:val="18"/>
        </w:rPr>
        <w:t>J.S</w:t>
      </w:r>
      <w:r w:rsidRPr="00A938EA">
        <w:rPr>
          <w:rStyle w:val="SingleTxtGCChar"/>
          <w:spacing w:val="-4"/>
          <w:sz w:val="18"/>
          <w:szCs w:val="18"/>
        </w:rPr>
        <w:t>.</w:t>
      </w:r>
      <w:r w:rsidRPr="00057348">
        <w:rPr>
          <w:rStyle w:val="SingleTxtGCChar"/>
          <w:rFonts w:ascii="Time New Roman" w:eastAsia="楷体" w:hAnsi="Time New Roman"/>
          <w:sz w:val="18"/>
          <w:szCs w:val="18"/>
        </w:rPr>
        <w:t>诉加拿大</w:t>
      </w:r>
      <w:r w:rsidRPr="00057348">
        <w:rPr>
          <w:rStyle w:val="SingleTxtGCChar"/>
          <w:rFonts w:ascii="Time New Roman" w:eastAsia="楷体" w:hAnsi="Time New Roman" w:hint="eastAsia"/>
          <w:sz w:val="18"/>
          <w:szCs w:val="18"/>
        </w:rPr>
        <w:t>案</w:t>
      </w:r>
      <w:r w:rsidRPr="00A938EA">
        <w:rPr>
          <w:rStyle w:val="SingleTxtGCChar"/>
          <w:spacing w:val="-4"/>
          <w:sz w:val="18"/>
          <w:szCs w:val="18"/>
        </w:rPr>
        <w:t>，第</w:t>
      </w:r>
      <w:r w:rsidRPr="00A938EA">
        <w:rPr>
          <w:rStyle w:val="SingleTxtGCChar"/>
          <w:spacing w:val="-4"/>
          <w:sz w:val="18"/>
          <w:szCs w:val="18"/>
        </w:rPr>
        <w:t>6.6</w:t>
      </w:r>
      <w:r w:rsidRPr="00A938EA">
        <w:rPr>
          <w:rStyle w:val="SingleTxtGCChar"/>
          <w:spacing w:val="-4"/>
          <w:sz w:val="18"/>
          <w:szCs w:val="18"/>
        </w:rPr>
        <w:t>段，</w:t>
      </w:r>
      <w:r w:rsidRPr="00A938EA">
        <w:rPr>
          <w:rStyle w:val="SingleTxtGCChar"/>
          <w:spacing w:val="-4"/>
          <w:sz w:val="18"/>
          <w:szCs w:val="18"/>
        </w:rPr>
        <w:t>S.S.</w:t>
      </w:r>
      <w:r w:rsidRPr="00A938EA">
        <w:rPr>
          <w:rStyle w:val="SingleTxtGCChar"/>
          <w:spacing w:val="-4"/>
          <w:sz w:val="18"/>
          <w:szCs w:val="18"/>
        </w:rPr>
        <w:t>和</w:t>
      </w:r>
      <w:r w:rsidRPr="00A938EA">
        <w:rPr>
          <w:rStyle w:val="SingleTxtGCChar"/>
          <w:spacing w:val="-4"/>
          <w:sz w:val="18"/>
          <w:szCs w:val="18"/>
        </w:rPr>
        <w:t>P.S.</w:t>
      </w:r>
      <w:r w:rsidRPr="00057348">
        <w:rPr>
          <w:rStyle w:val="SingleTxtGCChar"/>
          <w:rFonts w:ascii="Time New Roman" w:eastAsia="楷体" w:hAnsi="Time New Roman"/>
          <w:sz w:val="18"/>
          <w:szCs w:val="18"/>
        </w:rPr>
        <w:t>诉加拿大</w:t>
      </w:r>
      <w:r w:rsidRPr="00057348">
        <w:rPr>
          <w:rStyle w:val="SingleTxtGCChar"/>
          <w:rFonts w:ascii="Time New Roman" w:eastAsia="楷体" w:hAnsi="Time New Roman" w:hint="eastAsia"/>
          <w:sz w:val="18"/>
          <w:szCs w:val="18"/>
        </w:rPr>
        <w:t>案</w:t>
      </w:r>
      <w:r w:rsidRPr="00A938EA">
        <w:rPr>
          <w:rStyle w:val="SingleTxtGCChar"/>
          <w:spacing w:val="-4"/>
          <w:sz w:val="18"/>
          <w:szCs w:val="18"/>
        </w:rPr>
        <w:t>(CAT/C/62/D/702/2015)</w:t>
      </w:r>
      <w:r w:rsidRPr="00A938EA">
        <w:rPr>
          <w:rStyle w:val="SingleTxtGCChar"/>
          <w:spacing w:val="-4"/>
          <w:sz w:val="18"/>
          <w:szCs w:val="18"/>
        </w:rPr>
        <w:t>，</w:t>
      </w:r>
      <w:r w:rsidRPr="00296AD7">
        <w:rPr>
          <w:rStyle w:val="SingleTxtGCChar"/>
          <w:sz w:val="18"/>
          <w:szCs w:val="18"/>
        </w:rPr>
        <w:t>第</w:t>
      </w:r>
      <w:r w:rsidRPr="00296AD7">
        <w:rPr>
          <w:rStyle w:val="SingleTxtGCChar"/>
          <w:sz w:val="18"/>
          <w:szCs w:val="18"/>
        </w:rPr>
        <w:t>6.6</w:t>
      </w:r>
      <w:r w:rsidRPr="00296AD7">
        <w:rPr>
          <w:rStyle w:val="SingleTxtGCChar"/>
          <w:sz w:val="18"/>
          <w:szCs w:val="18"/>
        </w:rPr>
        <w:t>段，</w:t>
      </w:r>
      <w:r w:rsidRPr="00296AD7">
        <w:rPr>
          <w:rStyle w:val="SingleTxtGCChar"/>
          <w:sz w:val="18"/>
          <w:szCs w:val="18"/>
        </w:rPr>
        <w:t>Shodeinde</w:t>
      </w:r>
      <w:r w:rsidRPr="00057348">
        <w:rPr>
          <w:rStyle w:val="SingleTxtGCChar"/>
          <w:rFonts w:ascii="Time New Roman" w:eastAsia="楷体" w:hAnsi="Time New Roman"/>
          <w:sz w:val="18"/>
          <w:szCs w:val="18"/>
        </w:rPr>
        <w:t>诉加拿大</w:t>
      </w:r>
      <w:r w:rsidRPr="00057348">
        <w:rPr>
          <w:rStyle w:val="SingleTxtGCChar"/>
          <w:rFonts w:ascii="Time New Roman" w:eastAsia="楷体" w:hAnsi="Time New Roman" w:hint="eastAsia"/>
          <w:sz w:val="18"/>
          <w:szCs w:val="18"/>
        </w:rPr>
        <w:t>案</w:t>
      </w:r>
      <w:r w:rsidRPr="00296AD7">
        <w:rPr>
          <w:rStyle w:val="SingleTxtGCChar"/>
          <w:sz w:val="18"/>
          <w:szCs w:val="18"/>
        </w:rPr>
        <w:t>(CAT/C/63/D/621/2014)</w:t>
      </w:r>
      <w:r w:rsidRPr="00296AD7">
        <w:rPr>
          <w:rStyle w:val="SingleTxtGCChar"/>
          <w:sz w:val="18"/>
          <w:szCs w:val="18"/>
        </w:rPr>
        <w:t>，第</w:t>
      </w:r>
      <w:r w:rsidRPr="00296AD7">
        <w:rPr>
          <w:rStyle w:val="SingleTxtGCChar"/>
          <w:sz w:val="18"/>
          <w:szCs w:val="18"/>
        </w:rPr>
        <w:t>6.8</w:t>
      </w:r>
      <w:r w:rsidRPr="00296AD7">
        <w:rPr>
          <w:rStyle w:val="SingleTxtGCChar"/>
          <w:sz w:val="18"/>
          <w:szCs w:val="18"/>
        </w:rPr>
        <w:t>段，和</w:t>
      </w:r>
      <w:r w:rsidRPr="00296AD7">
        <w:rPr>
          <w:rStyle w:val="SingleTxtGCChar"/>
          <w:sz w:val="18"/>
          <w:szCs w:val="18"/>
        </w:rPr>
        <w:t>U.A.</w:t>
      </w:r>
      <w:r w:rsidRPr="00057348">
        <w:rPr>
          <w:rStyle w:val="SingleTxtGCChar"/>
          <w:rFonts w:ascii="Time New Roman" w:eastAsia="楷体" w:hAnsi="Time New Roman"/>
          <w:sz w:val="18"/>
          <w:szCs w:val="18"/>
        </w:rPr>
        <w:t>诉加拿大</w:t>
      </w:r>
      <w:r w:rsidRPr="00057348">
        <w:rPr>
          <w:rStyle w:val="SingleTxtGCChar"/>
          <w:rFonts w:ascii="Time New Roman" w:eastAsia="楷体" w:hAnsi="Time New Roman" w:hint="eastAsia"/>
          <w:sz w:val="18"/>
          <w:szCs w:val="18"/>
        </w:rPr>
        <w:t>案</w:t>
      </w:r>
      <w:r w:rsidRPr="00296AD7">
        <w:rPr>
          <w:rStyle w:val="SingleTxtGCChar"/>
          <w:sz w:val="18"/>
          <w:szCs w:val="18"/>
        </w:rPr>
        <w:t>，第</w:t>
      </w:r>
      <w:r w:rsidRPr="00296AD7">
        <w:rPr>
          <w:rStyle w:val="SingleTxtGCChar"/>
          <w:sz w:val="18"/>
          <w:szCs w:val="18"/>
        </w:rPr>
        <w:t>6.6-6.7</w:t>
      </w:r>
      <w:r w:rsidRPr="00296AD7">
        <w:rPr>
          <w:rStyle w:val="SingleTxtGCChar"/>
          <w:sz w:val="18"/>
          <w:szCs w:val="18"/>
        </w:rPr>
        <w:t>段。</w:t>
      </w:r>
    </w:p>
  </w:footnote>
  <w:footnote w:id="38">
    <w:p w:rsidR="0015586E" w:rsidRPr="00E22FCA" w:rsidRDefault="0015586E" w:rsidP="003666D5">
      <w:pPr>
        <w:pStyle w:val="a6"/>
        <w:rPr>
          <w:lang w:val="fr-CH"/>
        </w:rPr>
      </w:pPr>
      <w:r w:rsidRPr="00F66462">
        <w:rPr>
          <w:lang w:val="zh-CN"/>
        </w:rPr>
        <w:tab/>
      </w:r>
      <w:r w:rsidRPr="00F66462">
        <w:rPr>
          <w:rStyle w:val="a8"/>
          <w:rFonts w:eastAsia="宋体"/>
          <w:lang w:val="zh-CN"/>
        </w:rPr>
        <w:footnoteRef/>
      </w:r>
      <w:r w:rsidRPr="00E22FCA">
        <w:rPr>
          <w:lang w:val="fr-CH"/>
        </w:rPr>
        <w:tab/>
      </w:r>
      <w:r w:rsidRPr="001F3F32">
        <w:rPr>
          <w:rFonts w:asciiTheme="majorBidi" w:eastAsiaTheme="minorEastAsia" w:hAnsiTheme="majorBidi" w:cstheme="majorBidi"/>
          <w:lang w:val="zh-CN"/>
        </w:rPr>
        <w:t>见</w:t>
      </w:r>
      <w:r w:rsidRPr="00E22FCA">
        <w:rPr>
          <w:rFonts w:asciiTheme="majorBidi" w:eastAsiaTheme="minorEastAsia" w:hAnsiTheme="majorBidi" w:cstheme="majorBidi"/>
          <w:lang w:val="fr-CH"/>
        </w:rPr>
        <w:t>CAT/C/SR.1695</w:t>
      </w:r>
      <w:r w:rsidRPr="00E22FCA">
        <w:rPr>
          <w:rFonts w:asciiTheme="majorBidi" w:eastAsiaTheme="minorEastAsia" w:hAnsiTheme="majorBidi" w:cstheme="majorBidi"/>
          <w:lang w:val="fr-CH"/>
        </w:rPr>
        <w:t>，</w:t>
      </w:r>
      <w:r w:rsidRPr="001F3F32">
        <w:rPr>
          <w:rFonts w:asciiTheme="majorBidi" w:eastAsiaTheme="minorEastAsia" w:hAnsiTheme="majorBidi" w:cstheme="majorBidi"/>
          <w:lang w:val="zh-CN"/>
        </w:rPr>
        <w:t>第</w:t>
      </w:r>
      <w:r w:rsidRPr="00E22FCA">
        <w:rPr>
          <w:rFonts w:asciiTheme="majorBidi" w:eastAsiaTheme="minorEastAsia" w:hAnsiTheme="majorBidi" w:cstheme="majorBidi"/>
          <w:lang w:val="fr-CH"/>
        </w:rPr>
        <w:t>34</w:t>
      </w:r>
      <w:r w:rsidRPr="001F3F32">
        <w:rPr>
          <w:rFonts w:asciiTheme="majorBidi" w:eastAsiaTheme="minorEastAsia" w:hAnsiTheme="majorBidi" w:cstheme="majorBidi"/>
          <w:lang w:val="zh-CN"/>
        </w:rPr>
        <w:t>段</w:t>
      </w:r>
      <w:r w:rsidRPr="00E22FCA">
        <w:rPr>
          <w:rFonts w:asciiTheme="majorBidi" w:eastAsiaTheme="minorEastAsia" w:hAnsiTheme="majorBidi" w:cstheme="majorBidi"/>
          <w:lang w:val="fr-CH"/>
        </w:rPr>
        <w:t>；</w:t>
      </w:r>
      <w:r w:rsidRPr="001F3F32">
        <w:rPr>
          <w:rFonts w:asciiTheme="majorBidi" w:eastAsiaTheme="minorEastAsia" w:hAnsiTheme="majorBidi" w:cstheme="majorBidi"/>
          <w:lang w:val="zh-CN"/>
        </w:rPr>
        <w:t>和</w:t>
      </w:r>
      <w:r w:rsidRPr="00E22FCA">
        <w:rPr>
          <w:rFonts w:asciiTheme="majorBidi" w:eastAsiaTheme="minorEastAsia" w:hAnsiTheme="majorBidi" w:cstheme="majorBidi"/>
          <w:lang w:val="fr-CH"/>
        </w:rPr>
        <w:t>CAT/C/SR.1698</w:t>
      </w:r>
      <w:r w:rsidRPr="00E22FCA">
        <w:rPr>
          <w:rFonts w:asciiTheme="majorBidi" w:eastAsiaTheme="minorEastAsia" w:hAnsiTheme="majorBidi" w:cstheme="majorBidi"/>
          <w:lang w:val="fr-CH"/>
        </w:rPr>
        <w:t>，</w:t>
      </w:r>
      <w:r w:rsidRPr="001F3F32">
        <w:rPr>
          <w:rFonts w:asciiTheme="majorBidi" w:eastAsiaTheme="minorEastAsia" w:hAnsiTheme="majorBidi" w:cstheme="majorBidi"/>
          <w:lang w:val="zh-CN"/>
        </w:rPr>
        <w:t>第</w:t>
      </w:r>
      <w:r w:rsidRPr="00E22FCA">
        <w:rPr>
          <w:rFonts w:asciiTheme="majorBidi" w:eastAsiaTheme="minorEastAsia" w:hAnsiTheme="majorBidi" w:cstheme="majorBidi"/>
          <w:lang w:val="fr-CH"/>
        </w:rPr>
        <w:t>32</w:t>
      </w:r>
      <w:r w:rsidRPr="001F3F32">
        <w:rPr>
          <w:rFonts w:asciiTheme="majorBidi" w:eastAsiaTheme="minorEastAsia" w:hAnsiTheme="majorBidi" w:cstheme="majorBidi"/>
          <w:lang w:val="zh-CN"/>
        </w:rPr>
        <w:t>、</w:t>
      </w:r>
      <w:r w:rsidRPr="00E22FCA">
        <w:rPr>
          <w:rFonts w:asciiTheme="majorBidi" w:eastAsiaTheme="minorEastAsia" w:hAnsiTheme="majorBidi" w:cstheme="majorBidi"/>
          <w:lang w:val="fr-CH"/>
        </w:rPr>
        <w:t>33</w:t>
      </w:r>
      <w:r w:rsidRPr="001F3F32">
        <w:rPr>
          <w:rFonts w:asciiTheme="majorBidi" w:eastAsiaTheme="minorEastAsia" w:hAnsiTheme="majorBidi" w:cstheme="majorBidi"/>
          <w:lang w:val="zh-CN"/>
        </w:rPr>
        <w:t>、</w:t>
      </w:r>
      <w:r w:rsidRPr="00E22FCA">
        <w:rPr>
          <w:rFonts w:asciiTheme="majorBidi" w:eastAsiaTheme="minorEastAsia" w:hAnsiTheme="majorBidi" w:cstheme="majorBidi"/>
          <w:lang w:val="fr-CH"/>
        </w:rPr>
        <w:t>42</w:t>
      </w:r>
      <w:r w:rsidRPr="001F3F32">
        <w:rPr>
          <w:rFonts w:asciiTheme="majorBidi" w:eastAsiaTheme="minorEastAsia" w:hAnsiTheme="majorBidi" w:cstheme="majorBidi"/>
          <w:lang w:val="zh-CN"/>
        </w:rPr>
        <w:t>和</w:t>
      </w:r>
      <w:r w:rsidRPr="00E22FCA">
        <w:rPr>
          <w:rFonts w:asciiTheme="majorBidi" w:eastAsiaTheme="minorEastAsia" w:hAnsiTheme="majorBidi" w:cstheme="majorBidi"/>
          <w:lang w:val="fr-CH"/>
        </w:rPr>
        <w:t>52</w:t>
      </w:r>
      <w:r w:rsidRPr="001F3F32">
        <w:rPr>
          <w:rFonts w:asciiTheme="majorBidi" w:eastAsiaTheme="minorEastAsia" w:hAnsiTheme="majorBidi" w:cstheme="majorBidi"/>
          <w:lang w:val="zh-CN"/>
        </w:rPr>
        <w:t>段。</w:t>
      </w:r>
    </w:p>
  </w:footnote>
  <w:footnote w:id="39">
    <w:p w:rsidR="0015586E" w:rsidRPr="001F3F32" w:rsidRDefault="0015586E" w:rsidP="003666D5">
      <w:pPr>
        <w:pStyle w:val="a6"/>
        <w:rPr>
          <w:rFonts w:asciiTheme="majorBidi" w:eastAsiaTheme="minorEastAsia" w:hAnsiTheme="majorBidi" w:cstheme="majorBidi"/>
          <w:lang w:val="fr-CH"/>
        </w:rPr>
      </w:pPr>
      <w:r w:rsidRPr="00E22FCA">
        <w:rPr>
          <w:lang w:val="fr-CH"/>
        </w:rPr>
        <w:tab/>
      </w:r>
      <w:r w:rsidRPr="00F66462">
        <w:rPr>
          <w:rStyle w:val="a8"/>
          <w:rFonts w:eastAsia="宋体"/>
          <w:lang w:val="zh-CN"/>
        </w:rPr>
        <w:footnoteRef/>
      </w:r>
      <w:r w:rsidRPr="001F3F32">
        <w:rPr>
          <w:lang w:val="fr-CH"/>
        </w:rPr>
        <w:tab/>
      </w:r>
      <w:r w:rsidRPr="001F3F32">
        <w:rPr>
          <w:rFonts w:asciiTheme="majorBidi" w:eastAsiaTheme="minorEastAsia" w:hAnsiTheme="majorBidi" w:cstheme="majorBidi"/>
          <w:lang w:val="zh-CN"/>
        </w:rPr>
        <w:t>关于驱逐前风险评估方案的评价</w:t>
      </w:r>
      <w:r w:rsidRPr="001F3F32">
        <w:rPr>
          <w:rFonts w:asciiTheme="majorBidi" w:eastAsiaTheme="minorEastAsia" w:hAnsiTheme="majorBidi" w:cstheme="majorBidi"/>
          <w:lang w:val="fr-CH"/>
        </w:rPr>
        <w:t>，</w:t>
      </w:r>
      <w:r w:rsidRPr="001F3F32">
        <w:rPr>
          <w:rFonts w:asciiTheme="majorBidi" w:eastAsiaTheme="minorEastAsia" w:hAnsiTheme="majorBidi" w:cstheme="majorBidi"/>
          <w:lang w:val="zh-CN"/>
        </w:rPr>
        <w:t>请参阅</w:t>
      </w:r>
      <w:r w:rsidRPr="001F3F32">
        <w:rPr>
          <w:rFonts w:asciiTheme="majorBidi" w:eastAsiaTheme="minorEastAsia" w:hAnsiTheme="majorBidi" w:cstheme="majorBidi"/>
          <w:lang w:val="fr-CH"/>
        </w:rPr>
        <w:t>：</w:t>
      </w:r>
      <w:r w:rsidRPr="001F3F32">
        <w:rPr>
          <w:rFonts w:asciiTheme="majorBidi" w:eastAsiaTheme="minorEastAsia" w:hAnsiTheme="majorBidi" w:cstheme="majorBidi"/>
          <w:lang w:val="zh-CN"/>
        </w:rPr>
        <w:t>第</w:t>
      </w:r>
      <w:r w:rsidRPr="001F3F32">
        <w:rPr>
          <w:rFonts w:asciiTheme="majorBidi" w:eastAsiaTheme="minorEastAsia" w:hAnsiTheme="majorBidi" w:cstheme="majorBidi"/>
          <w:lang w:val="fr-CH"/>
        </w:rPr>
        <w:t>8</w:t>
      </w:r>
      <w:r w:rsidRPr="001F3F32">
        <w:rPr>
          <w:rFonts w:asciiTheme="majorBidi" w:eastAsiaTheme="minorEastAsia" w:hAnsiTheme="majorBidi" w:cstheme="majorBidi" w:hint="eastAsia"/>
          <w:lang w:val="zh-CN"/>
        </w:rPr>
        <w:t>号</w:t>
      </w:r>
      <w:r w:rsidRPr="001F3F32">
        <w:rPr>
          <w:rFonts w:asciiTheme="majorBidi" w:eastAsiaTheme="minorEastAsia" w:hAnsiTheme="majorBidi" w:cstheme="majorBidi"/>
          <w:lang w:val="zh-CN"/>
        </w:rPr>
        <w:t>调查结果</w:t>
      </w:r>
      <w:r w:rsidRPr="001F3F32">
        <w:rPr>
          <w:rFonts w:asciiTheme="majorBidi" w:eastAsiaTheme="minorEastAsia" w:hAnsiTheme="majorBidi" w:cstheme="majorBidi"/>
          <w:lang w:val="fr-CH"/>
        </w:rPr>
        <w:t>，</w:t>
      </w:r>
      <w:r w:rsidRPr="001F3F32">
        <w:rPr>
          <w:rFonts w:asciiTheme="majorBidi" w:eastAsiaTheme="minorEastAsia" w:hAnsiTheme="majorBidi" w:cstheme="majorBidi"/>
          <w:lang w:val="zh-CN"/>
        </w:rPr>
        <w:t>网址为</w:t>
      </w:r>
      <w:r w:rsidR="001F3F32" w:rsidRPr="000F484E">
        <w:rPr>
          <w:rFonts w:asciiTheme="majorBidi" w:eastAsiaTheme="minorEastAsia" w:hAnsiTheme="majorBidi" w:cstheme="majorBidi"/>
          <w:lang w:val="fr-CH"/>
        </w:rPr>
        <w:t>https://www.canada.ca/fr/</w:t>
      </w:r>
      <w:r w:rsidR="001F3F32" w:rsidRPr="001F3F32">
        <w:rPr>
          <w:rFonts w:asciiTheme="majorBidi" w:eastAsiaTheme="minorEastAsia" w:hAnsiTheme="majorBidi" w:cstheme="majorBidi"/>
          <w:lang w:val="fr-CH"/>
        </w:rPr>
        <w:t xml:space="preserve"> </w:t>
      </w:r>
      <w:r w:rsidRPr="001F3F32">
        <w:rPr>
          <w:rFonts w:asciiTheme="majorBidi" w:eastAsiaTheme="minorEastAsia" w:hAnsiTheme="majorBidi" w:cstheme="majorBidi"/>
          <w:lang w:val="fr-CH"/>
        </w:rPr>
        <w:t>immigration-refugies-citoyennete/organisation/rapports-statistiques/evaluations/programme-examen-risques-avant-renvoi/erar.html</w:t>
      </w:r>
      <w:r w:rsidRPr="001F3F32">
        <w:rPr>
          <w:rFonts w:asciiTheme="majorBidi" w:eastAsiaTheme="minorEastAsia" w:hAnsiTheme="majorBidi" w:cstheme="majorBidi"/>
          <w:lang w:val="zh-CN"/>
        </w:rPr>
        <w:t>。</w:t>
      </w:r>
    </w:p>
  </w:footnote>
  <w:footnote w:id="40">
    <w:p w:rsidR="0015586E" w:rsidRPr="001F3F32" w:rsidRDefault="0015586E" w:rsidP="003666D5">
      <w:pPr>
        <w:pStyle w:val="a6"/>
        <w:rPr>
          <w:rFonts w:asciiTheme="majorBidi" w:eastAsiaTheme="minorEastAsia" w:hAnsiTheme="majorBidi" w:cstheme="majorBidi"/>
          <w:lang w:val="zh-CN"/>
        </w:rPr>
      </w:pPr>
      <w:r w:rsidRPr="001F3F32">
        <w:rPr>
          <w:lang w:val="fr-CH"/>
        </w:rPr>
        <w:tab/>
      </w:r>
      <w:r w:rsidRPr="00F66462">
        <w:rPr>
          <w:rStyle w:val="a8"/>
          <w:rFonts w:eastAsia="宋体"/>
          <w:lang w:val="zh-CN"/>
        </w:rPr>
        <w:footnoteRef/>
      </w:r>
      <w:r w:rsidRPr="00F66462">
        <w:rPr>
          <w:lang w:val="zh-CN"/>
        </w:rPr>
        <w:tab/>
      </w:r>
      <w:r w:rsidRPr="001F3F32">
        <w:rPr>
          <w:rFonts w:asciiTheme="majorBidi" w:eastAsiaTheme="minorEastAsia" w:hAnsiTheme="majorBidi" w:cstheme="majorBidi"/>
          <w:lang w:val="zh-CN"/>
        </w:rPr>
        <w:t>同上，图</w:t>
      </w:r>
      <w:r w:rsidRPr="001F3F32">
        <w:rPr>
          <w:rFonts w:asciiTheme="majorBidi" w:eastAsiaTheme="minorEastAsia" w:hAnsiTheme="majorBidi" w:cstheme="majorBidi"/>
          <w:lang w:val="zh-CN"/>
        </w:rPr>
        <w:t>4.6</w:t>
      </w:r>
      <w:r w:rsidRPr="001F3F32">
        <w:rPr>
          <w:rFonts w:asciiTheme="majorBidi" w:eastAsiaTheme="minorEastAsia" w:hAnsiTheme="majorBidi" w:cstheme="majorBidi"/>
          <w:lang w:val="zh-CN"/>
        </w:rPr>
        <w:t>。</w:t>
      </w:r>
    </w:p>
  </w:footnote>
  <w:footnote w:id="41">
    <w:p w:rsidR="0015586E" w:rsidRPr="001F3F32" w:rsidRDefault="0015586E" w:rsidP="003666D5">
      <w:pPr>
        <w:pStyle w:val="a6"/>
        <w:rPr>
          <w:rFonts w:asciiTheme="majorBidi" w:eastAsiaTheme="minorEastAsia" w:hAnsiTheme="majorBidi" w:cstheme="majorBidi"/>
          <w:lang w:val="zh-CN"/>
        </w:rPr>
      </w:pPr>
      <w:r w:rsidRPr="00F66462">
        <w:rPr>
          <w:lang w:val="zh-CN"/>
        </w:rPr>
        <w:tab/>
      </w:r>
      <w:r w:rsidRPr="001F3F32">
        <w:rPr>
          <w:rStyle w:val="a8"/>
          <w:rFonts w:eastAsia="宋体"/>
          <w:lang w:val="zh-CN"/>
        </w:rPr>
        <w:footnoteRef/>
      </w:r>
      <w:r w:rsidRPr="001F3F32">
        <w:rPr>
          <w:rStyle w:val="a8"/>
          <w:rFonts w:eastAsia="宋体"/>
        </w:rPr>
        <w:tab/>
      </w:r>
      <w:r w:rsidRPr="001F3F32">
        <w:rPr>
          <w:rFonts w:asciiTheme="majorBidi" w:eastAsiaTheme="minorEastAsia" w:hAnsiTheme="majorBidi" w:cstheme="majorBidi"/>
          <w:lang w:val="zh-CN"/>
        </w:rPr>
        <w:t>西梅翁</w:t>
      </w:r>
      <w:r w:rsidR="000F484E">
        <w:rPr>
          <w:rFonts w:hint="eastAsia"/>
        </w:rPr>
        <w:t>－</w:t>
      </w:r>
      <w:r w:rsidRPr="001F3F32">
        <w:rPr>
          <w:rFonts w:asciiTheme="majorBidi" w:eastAsiaTheme="minorEastAsia" w:hAnsiTheme="majorBidi" w:cstheme="majorBidi"/>
          <w:lang w:val="zh-CN"/>
        </w:rPr>
        <w:t>德尼</w:t>
      </w:r>
      <w:r w:rsidR="000F484E">
        <w:rPr>
          <w:rFonts w:hint="eastAsia"/>
        </w:rPr>
        <w:t>·</w:t>
      </w:r>
      <w:r w:rsidRPr="001F3F32">
        <w:rPr>
          <w:rFonts w:asciiTheme="majorBidi" w:eastAsiaTheme="minorEastAsia" w:hAnsiTheme="majorBidi" w:cstheme="majorBidi"/>
          <w:lang w:val="zh-CN"/>
        </w:rPr>
        <w:t>普瓦松：《关于刑事判决与民事判决可能性的研究》，</w:t>
      </w:r>
      <w:r w:rsidRPr="001F3F32">
        <w:rPr>
          <w:rFonts w:asciiTheme="majorBidi" w:eastAsiaTheme="minorEastAsia" w:hAnsiTheme="majorBidi" w:cstheme="majorBidi"/>
          <w:lang w:val="zh-CN"/>
        </w:rPr>
        <w:t>1837</w:t>
      </w:r>
      <w:r w:rsidRPr="001F3F32">
        <w:rPr>
          <w:rFonts w:asciiTheme="majorBidi" w:eastAsiaTheme="minorEastAsia" w:hAnsiTheme="majorBidi" w:cstheme="majorBidi"/>
          <w:lang w:val="zh-CN"/>
        </w:rPr>
        <w:t>年，第</w:t>
      </w:r>
      <w:r w:rsidRPr="001F3F32">
        <w:rPr>
          <w:rFonts w:asciiTheme="majorBidi" w:eastAsiaTheme="minorEastAsia" w:hAnsiTheme="majorBidi" w:cstheme="majorBidi"/>
          <w:lang w:val="zh-CN"/>
        </w:rPr>
        <w:t>205</w:t>
      </w:r>
      <w:r w:rsidRPr="001F3F32">
        <w:rPr>
          <w:rFonts w:asciiTheme="majorBidi" w:eastAsiaTheme="minorEastAsia" w:hAnsiTheme="majorBidi" w:cstheme="majorBidi"/>
          <w:lang w:val="zh-CN"/>
        </w:rPr>
        <w:t>页第</w:t>
      </w:r>
      <w:r w:rsidRPr="001F3F32">
        <w:rPr>
          <w:rFonts w:asciiTheme="majorBidi" w:eastAsiaTheme="minorEastAsia" w:hAnsiTheme="majorBidi" w:cstheme="majorBidi"/>
          <w:lang w:val="zh-CN"/>
        </w:rPr>
        <w:t>81</w:t>
      </w:r>
      <w:r w:rsidRPr="001F3F32">
        <w:rPr>
          <w:rFonts w:asciiTheme="majorBidi" w:eastAsiaTheme="minorEastAsia" w:hAnsiTheme="majorBidi" w:cstheme="majorBidi"/>
          <w:lang w:val="zh-CN"/>
        </w:rPr>
        <w:t>段。</w:t>
      </w:r>
    </w:p>
  </w:footnote>
  <w:footnote w:id="42">
    <w:p w:rsidR="0015586E" w:rsidRPr="001F3F32" w:rsidRDefault="0015586E" w:rsidP="003666D5">
      <w:pPr>
        <w:pStyle w:val="a6"/>
        <w:rPr>
          <w:rFonts w:asciiTheme="majorBidi" w:eastAsiaTheme="minorEastAsia" w:hAnsiTheme="majorBidi" w:cstheme="majorBidi"/>
          <w:lang w:val="zh-CN"/>
        </w:rPr>
      </w:pPr>
      <w:r w:rsidRPr="00F66462">
        <w:rPr>
          <w:lang w:val="zh-CN"/>
        </w:rPr>
        <w:tab/>
      </w:r>
      <w:r w:rsidRPr="00F66462">
        <w:rPr>
          <w:rStyle w:val="a8"/>
          <w:rFonts w:eastAsia="宋体"/>
          <w:lang w:val="zh-CN"/>
        </w:rPr>
        <w:footnoteRef/>
      </w:r>
      <w:r w:rsidRPr="00F66462">
        <w:rPr>
          <w:lang w:val="zh-CN"/>
        </w:rPr>
        <w:tab/>
      </w:r>
      <w:r w:rsidRPr="001F3F32">
        <w:rPr>
          <w:rFonts w:asciiTheme="majorBidi" w:eastAsiaTheme="minorEastAsia" w:hAnsiTheme="majorBidi" w:cstheme="majorBidi"/>
          <w:lang w:val="zh-CN"/>
        </w:rPr>
        <w:t>同上，第</w:t>
      </w:r>
      <w:r w:rsidRPr="001F3F32">
        <w:rPr>
          <w:rFonts w:asciiTheme="majorBidi" w:eastAsiaTheme="minorEastAsia" w:hAnsiTheme="majorBidi" w:cstheme="majorBidi"/>
          <w:lang w:val="zh-CN"/>
        </w:rPr>
        <w:t>72</w:t>
      </w:r>
      <w:r w:rsidRPr="001F3F32">
        <w:rPr>
          <w:rFonts w:asciiTheme="majorBidi" w:eastAsiaTheme="minorEastAsia" w:hAnsiTheme="majorBidi" w:cstheme="majorBidi"/>
          <w:lang w:val="zh-CN"/>
        </w:rPr>
        <w:t>条。</w:t>
      </w:r>
    </w:p>
  </w:footnote>
  <w:footnote w:id="43">
    <w:p w:rsidR="0015586E" w:rsidRPr="001F3F32" w:rsidRDefault="0015586E" w:rsidP="003666D5">
      <w:pPr>
        <w:pStyle w:val="a6"/>
        <w:rPr>
          <w:rFonts w:asciiTheme="majorBidi" w:eastAsiaTheme="minorEastAsia" w:hAnsiTheme="majorBidi" w:cstheme="majorBidi"/>
          <w:lang w:val="zh-CN"/>
        </w:rPr>
      </w:pPr>
      <w:r w:rsidRPr="00F66462">
        <w:rPr>
          <w:lang w:val="zh-CN"/>
        </w:rPr>
        <w:tab/>
      </w:r>
      <w:r w:rsidRPr="00F66462">
        <w:rPr>
          <w:rStyle w:val="a8"/>
          <w:rFonts w:eastAsia="宋体"/>
          <w:lang w:val="zh-CN"/>
        </w:rPr>
        <w:footnoteRef/>
      </w:r>
      <w:r w:rsidRPr="00F66462">
        <w:rPr>
          <w:lang w:val="zh-CN"/>
        </w:rPr>
        <w:tab/>
      </w:r>
      <w:r w:rsidRPr="001F3F32">
        <w:rPr>
          <w:rFonts w:asciiTheme="majorBidi" w:eastAsiaTheme="minorEastAsia" w:hAnsiTheme="majorBidi" w:cstheme="majorBidi"/>
          <w:lang w:val="zh-CN"/>
        </w:rPr>
        <w:t>见驱逐前风险评估方案的评价，脚注</w:t>
      </w:r>
      <w:r w:rsidRPr="001F3F32">
        <w:rPr>
          <w:rFonts w:asciiTheme="majorBidi" w:eastAsiaTheme="minorEastAsia" w:hAnsiTheme="majorBidi" w:cstheme="majorBidi"/>
          <w:lang w:val="zh-CN"/>
        </w:rPr>
        <w:t>38</w:t>
      </w:r>
      <w:r w:rsidRPr="001F3F32">
        <w:rPr>
          <w:rFonts w:asciiTheme="majorBidi" w:eastAsiaTheme="minorEastAsia" w:hAnsiTheme="majorBidi" w:cstheme="majorBidi"/>
          <w:lang w:val="zh-CN"/>
        </w:rPr>
        <w:t>。</w:t>
      </w:r>
    </w:p>
  </w:footnote>
  <w:footnote w:id="44">
    <w:p w:rsidR="0015586E" w:rsidRPr="003666D5" w:rsidRDefault="0015586E" w:rsidP="003666D5">
      <w:pPr>
        <w:pStyle w:val="a6"/>
        <w:rPr>
          <w:lang w:val="zh-CN"/>
        </w:rPr>
      </w:pPr>
      <w:r w:rsidRPr="00F66462">
        <w:rPr>
          <w:lang w:val="zh-CN"/>
        </w:rPr>
        <w:tab/>
      </w:r>
      <w:r w:rsidRPr="003666D5">
        <w:rPr>
          <w:snapToGrid/>
        </w:rPr>
        <w:footnoteRef/>
      </w:r>
      <w:r w:rsidRPr="00F66462">
        <w:rPr>
          <w:lang w:val="zh-CN"/>
        </w:rPr>
        <w:tab/>
      </w:r>
      <w:r w:rsidRPr="00F66462">
        <w:rPr>
          <w:lang w:val="zh-CN"/>
        </w:rPr>
        <w:t>同上，表</w:t>
      </w:r>
      <w:r w:rsidRPr="00F66462">
        <w:rPr>
          <w:lang w:val="zh-CN"/>
        </w:rPr>
        <w:t>4.2</w:t>
      </w:r>
      <w:r w:rsidRPr="00F66462">
        <w:rPr>
          <w:lang w:val="zh-CN"/>
        </w:rPr>
        <w:t>。</w:t>
      </w:r>
    </w:p>
  </w:footnote>
  <w:footnote w:id="45">
    <w:p w:rsidR="0015586E" w:rsidRPr="000F484E" w:rsidRDefault="0015586E" w:rsidP="003666D5">
      <w:pPr>
        <w:pStyle w:val="a6"/>
        <w:rPr>
          <w:lang w:val="zh-CN"/>
        </w:rPr>
      </w:pPr>
      <w:r w:rsidRPr="00F66462">
        <w:rPr>
          <w:lang w:val="zh-CN"/>
        </w:rPr>
        <w:tab/>
      </w:r>
      <w:r w:rsidRPr="003666D5">
        <w:rPr>
          <w:snapToGrid/>
        </w:rPr>
        <w:footnoteRef/>
      </w:r>
      <w:r w:rsidRPr="00F66462">
        <w:rPr>
          <w:lang w:val="zh-CN"/>
        </w:rPr>
        <w:tab/>
      </w:r>
      <w:r w:rsidRPr="00F66462">
        <w:rPr>
          <w:lang w:val="zh-CN"/>
        </w:rPr>
        <w:t>同上，第</w:t>
      </w:r>
      <w:r w:rsidRPr="00F66462">
        <w:rPr>
          <w:lang w:val="zh-CN"/>
        </w:rPr>
        <w:t>4.2.4</w:t>
      </w:r>
      <w:r w:rsidRPr="00F66462">
        <w:rPr>
          <w:lang w:val="zh-CN"/>
        </w:rPr>
        <w:t>段。</w:t>
      </w:r>
    </w:p>
  </w:footnote>
  <w:footnote w:id="46">
    <w:p w:rsidR="0015586E" w:rsidRPr="000F484E" w:rsidRDefault="0015586E" w:rsidP="003666D5">
      <w:pPr>
        <w:pStyle w:val="a6"/>
        <w:rPr>
          <w:lang w:val="zh-CN"/>
        </w:rPr>
      </w:pPr>
      <w:r w:rsidRPr="00F66462">
        <w:rPr>
          <w:lang w:val="zh-CN"/>
        </w:rPr>
        <w:tab/>
      </w:r>
      <w:r w:rsidRPr="003666D5">
        <w:rPr>
          <w:snapToGrid/>
        </w:rPr>
        <w:footnoteRef/>
      </w:r>
      <w:r w:rsidRPr="00F66462">
        <w:rPr>
          <w:lang w:val="zh-CN"/>
        </w:rPr>
        <w:tab/>
      </w:r>
      <w:r w:rsidRPr="00F66462">
        <w:rPr>
          <w:lang w:val="zh-CN"/>
        </w:rPr>
        <w:t>同上，第</w:t>
      </w:r>
      <w:r w:rsidRPr="00F66462">
        <w:rPr>
          <w:lang w:val="zh-CN"/>
        </w:rPr>
        <w:t>4.2.4</w:t>
      </w:r>
      <w:r w:rsidRPr="00F66462">
        <w:rPr>
          <w:lang w:val="zh-CN"/>
        </w:rPr>
        <w:t>段。</w:t>
      </w:r>
    </w:p>
  </w:footnote>
  <w:footnote w:id="47">
    <w:p w:rsidR="0015586E" w:rsidRPr="000F484E" w:rsidRDefault="0015586E" w:rsidP="003666D5">
      <w:pPr>
        <w:pStyle w:val="a6"/>
        <w:rPr>
          <w:lang w:val="zh-CN"/>
        </w:rPr>
      </w:pPr>
      <w:r w:rsidRPr="00F66462">
        <w:rPr>
          <w:lang w:val="zh-CN"/>
        </w:rPr>
        <w:tab/>
      </w:r>
      <w:r w:rsidRPr="003666D5">
        <w:rPr>
          <w:snapToGrid/>
        </w:rPr>
        <w:footnoteRef/>
      </w:r>
      <w:r w:rsidRPr="00F66462">
        <w:rPr>
          <w:lang w:val="zh-CN"/>
        </w:rPr>
        <w:tab/>
      </w:r>
      <w:r w:rsidRPr="00F66462">
        <w:rPr>
          <w:lang w:val="zh-CN"/>
        </w:rPr>
        <w:t>见</w:t>
      </w:r>
      <w:r w:rsidRPr="00F66462">
        <w:rPr>
          <w:lang w:val="zh-CN"/>
        </w:rPr>
        <w:t>CAT/C/SR.1698</w:t>
      </w:r>
      <w:r w:rsidRPr="00F66462">
        <w:rPr>
          <w:lang w:val="zh-CN"/>
        </w:rPr>
        <w:t>，第</w:t>
      </w:r>
      <w:r w:rsidRPr="00F66462">
        <w:rPr>
          <w:lang w:val="zh-CN"/>
        </w:rPr>
        <w:t>33</w:t>
      </w:r>
      <w:r w:rsidRPr="00F66462">
        <w:rPr>
          <w:lang w:val="zh-CN"/>
        </w:rPr>
        <w:t>段。</w:t>
      </w:r>
    </w:p>
  </w:footnote>
  <w:footnote w:id="48">
    <w:p w:rsidR="0015586E" w:rsidRPr="000F484E" w:rsidRDefault="0015586E" w:rsidP="003666D5">
      <w:pPr>
        <w:pStyle w:val="a6"/>
        <w:rPr>
          <w:lang w:val="zh-CN"/>
        </w:rPr>
      </w:pPr>
      <w:r w:rsidRPr="00F66462">
        <w:rPr>
          <w:lang w:val="zh-CN"/>
        </w:rPr>
        <w:tab/>
      </w:r>
      <w:r w:rsidRPr="003666D5">
        <w:rPr>
          <w:snapToGrid/>
        </w:rPr>
        <w:footnoteRef/>
      </w:r>
      <w:r w:rsidRPr="00F66462">
        <w:rPr>
          <w:lang w:val="zh-CN"/>
        </w:rPr>
        <w:tab/>
      </w:r>
      <w:r w:rsidRPr="00F66462">
        <w:rPr>
          <w:lang w:val="zh-CN"/>
        </w:rPr>
        <w:t>见</w:t>
      </w:r>
      <w:r w:rsidRPr="00F66462">
        <w:rPr>
          <w:lang w:val="zh-CN"/>
        </w:rPr>
        <w:t>Falcon Ríos</w:t>
      </w:r>
      <w:r w:rsidRPr="000F0FFF">
        <w:rPr>
          <w:rStyle w:val="SingleTxtGCChar"/>
          <w:rFonts w:ascii="Time New Roman" w:eastAsia="楷体" w:hAnsi="Time New Roman"/>
          <w:sz w:val="18"/>
          <w:szCs w:val="18"/>
        </w:rPr>
        <w:t>诉加拿大</w:t>
      </w:r>
      <w:r w:rsidRPr="000F0FFF">
        <w:rPr>
          <w:rStyle w:val="SingleTxtGCChar"/>
          <w:rFonts w:ascii="Time New Roman" w:eastAsia="楷体" w:hAnsi="Time New Roman" w:hint="eastAsia"/>
          <w:sz w:val="18"/>
          <w:szCs w:val="18"/>
        </w:rPr>
        <w:t>案</w:t>
      </w:r>
      <w:r w:rsidRPr="00F66462">
        <w:rPr>
          <w:lang w:val="zh-CN"/>
        </w:rPr>
        <w:t>(CAT/C/33/D/133/1999)</w:t>
      </w:r>
      <w:r w:rsidRPr="00F66462">
        <w:rPr>
          <w:lang w:val="zh-CN"/>
        </w:rPr>
        <w:t>，第</w:t>
      </w:r>
      <w:r w:rsidRPr="00F66462">
        <w:rPr>
          <w:lang w:val="zh-CN"/>
        </w:rPr>
        <w:t>7.3</w:t>
      </w:r>
      <w:r w:rsidRPr="00F66462">
        <w:rPr>
          <w:lang w:val="zh-CN"/>
        </w:rPr>
        <w:t>段。</w:t>
      </w:r>
    </w:p>
  </w:footnote>
  <w:footnote w:id="49">
    <w:p w:rsidR="0015586E" w:rsidRPr="000F484E" w:rsidRDefault="0015586E" w:rsidP="003666D5">
      <w:pPr>
        <w:pStyle w:val="a6"/>
        <w:rPr>
          <w:lang w:val="zh-CN"/>
        </w:rPr>
      </w:pPr>
      <w:r w:rsidRPr="00F66462">
        <w:rPr>
          <w:lang w:val="zh-CN"/>
        </w:rPr>
        <w:tab/>
      </w:r>
      <w:r w:rsidRPr="003666D5">
        <w:rPr>
          <w:snapToGrid/>
        </w:rPr>
        <w:footnoteRef/>
      </w:r>
      <w:r w:rsidRPr="00F66462">
        <w:rPr>
          <w:lang w:val="zh-CN"/>
        </w:rPr>
        <w:tab/>
      </w:r>
      <w:r w:rsidRPr="00F66462">
        <w:rPr>
          <w:lang w:val="zh-CN"/>
        </w:rPr>
        <w:t>见</w:t>
      </w:r>
      <w:r w:rsidRPr="00F66462">
        <w:rPr>
          <w:lang w:val="zh-CN"/>
        </w:rPr>
        <w:t>J.S.</w:t>
      </w:r>
      <w:r w:rsidRPr="000F0FFF">
        <w:rPr>
          <w:rStyle w:val="SingleTxtGCChar"/>
          <w:rFonts w:ascii="Time New Roman" w:eastAsia="楷体" w:hAnsi="Time New Roman"/>
          <w:sz w:val="18"/>
          <w:szCs w:val="18"/>
        </w:rPr>
        <w:t>诉加拿大</w:t>
      </w:r>
      <w:r w:rsidRPr="000F0FFF">
        <w:rPr>
          <w:rStyle w:val="SingleTxtGCChar"/>
          <w:rFonts w:ascii="Time New Roman" w:eastAsia="楷体" w:hAnsi="Time New Roman" w:hint="eastAsia"/>
          <w:sz w:val="18"/>
          <w:szCs w:val="18"/>
        </w:rPr>
        <w:t>案</w:t>
      </w:r>
      <w:r w:rsidRPr="00F66462">
        <w:rPr>
          <w:lang w:val="zh-CN"/>
        </w:rPr>
        <w:t>(CAT/C/62/D/695/2015)</w:t>
      </w:r>
      <w:r w:rsidRPr="00F66462">
        <w:rPr>
          <w:lang w:val="zh-CN"/>
        </w:rPr>
        <w:t>，第</w:t>
      </w:r>
      <w:r w:rsidRPr="00F66462">
        <w:rPr>
          <w:lang w:val="zh-CN"/>
        </w:rPr>
        <w:t>6.3</w:t>
      </w:r>
      <w:r w:rsidRPr="00F66462">
        <w:rPr>
          <w:lang w:val="zh-CN"/>
        </w:rPr>
        <w:t>段；和</w:t>
      </w:r>
      <w:r w:rsidRPr="00F66462">
        <w:rPr>
          <w:lang w:val="zh-CN"/>
        </w:rPr>
        <w:t>W.G.D.</w:t>
      </w:r>
      <w:r w:rsidRPr="000F0FFF">
        <w:rPr>
          <w:rStyle w:val="SingleTxtGCChar"/>
          <w:rFonts w:ascii="Time New Roman" w:eastAsia="楷体" w:hAnsi="Time New Roman"/>
          <w:sz w:val="18"/>
          <w:szCs w:val="18"/>
        </w:rPr>
        <w:t>诉加拿大</w:t>
      </w:r>
      <w:r w:rsidRPr="000F0FFF">
        <w:rPr>
          <w:rStyle w:val="SingleTxtGCChar"/>
          <w:rFonts w:ascii="Time New Roman" w:eastAsia="楷体" w:hAnsi="Time New Roman" w:hint="eastAsia"/>
          <w:sz w:val="18"/>
          <w:szCs w:val="18"/>
        </w:rPr>
        <w:t>案</w:t>
      </w:r>
      <w:r w:rsidRPr="00F66462">
        <w:rPr>
          <w:lang w:val="zh-CN"/>
        </w:rPr>
        <w:t>(CAT/C/53/D/520/</w:t>
      </w:r>
      <w:r w:rsidR="003666D5">
        <w:rPr>
          <w:lang w:val="zh-CN"/>
        </w:rPr>
        <w:t xml:space="preserve"> </w:t>
      </w:r>
      <w:r w:rsidRPr="00F66462">
        <w:rPr>
          <w:lang w:val="zh-CN"/>
        </w:rPr>
        <w:t>2012)</w:t>
      </w:r>
      <w:r w:rsidRPr="00F66462">
        <w:rPr>
          <w:lang w:val="zh-CN"/>
        </w:rPr>
        <w:t>，第</w:t>
      </w:r>
      <w:r w:rsidRPr="00F66462">
        <w:rPr>
          <w:lang w:val="zh-CN"/>
        </w:rPr>
        <w:t>7.4</w:t>
      </w:r>
      <w:r w:rsidRPr="00F66462">
        <w:rPr>
          <w:lang w:val="zh-CN"/>
        </w:rPr>
        <w:t>段。</w:t>
      </w:r>
    </w:p>
  </w:footnote>
  <w:footnote w:id="50">
    <w:p w:rsidR="0015586E" w:rsidRPr="000F484E" w:rsidRDefault="0015586E" w:rsidP="003666D5">
      <w:pPr>
        <w:pStyle w:val="a6"/>
        <w:rPr>
          <w:lang w:val="zh-CN"/>
        </w:rPr>
      </w:pPr>
      <w:r w:rsidRPr="00F66462">
        <w:rPr>
          <w:lang w:val="zh-CN"/>
        </w:rPr>
        <w:tab/>
      </w:r>
      <w:r w:rsidRPr="003666D5">
        <w:rPr>
          <w:snapToGrid/>
        </w:rPr>
        <w:footnoteRef/>
      </w:r>
      <w:r w:rsidRPr="00F66462">
        <w:rPr>
          <w:lang w:val="zh-CN"/>
        </w:rPr>
        <w:tab/>
      </w:r>
      <w:r w:rsidRPr="00F66462">
        <w:rPr>
          <w:lang w:val="zh-CN"/>
        </w:rPr>
        <w:t>见</w:t>
      </w:r>
      <w:r w:rsidRPr="00F66462">
        <w:rPr>
          <w:lang w:val="zh-CN"/>
        </w:rPr>
        <w:t>E.Y</w:t>
      </w:r>
      <w:r w:rsidR="000F0FFF">
        <w:t>.</w:t>
      </w:r>
      <w:r w:rsidRPr="000F0FFF">
        <w:rPr>
          <w:rStyle w:val="SingleTxtGCChar"/>
          <w:rFonts w:ascii="Time New Roman" w:eastAsia="楷体" w:hAnsi="Time New Roman"/>
          <w:sz w:val="18"/>
          <w:szCs w:val="18"/>
        </w:rPr>
        <w:t>诉加拿大</w:t>
      </w:r>
      <w:r w:rsidRPr="000F0FFF">
        <w:rPr>
          <w:rStyle w:val="SingleTxtGCChar"/>
          <w:rFonts w:ascii="Time New Roman" w:eastAsia="楷体" w:hAnsi="Time New Roman" w:hint="eastAsia"/>
          <w:sz w:val="18"/>
          <w:szCs w:val="18"/>
        </w:rPr>
        <w:t>案</w:t>
      </w:r>
      <w:r w:rsidRPr="00F66462">
        <w:rPr>
          <w:lang w:val="zh-CN"/>
        </w:rPr>
        <w:t>(CAT/C/43/D/307/2006/Rev.1)</w:t>
      </w:r>
      <w:r w:rsidRPr="00F66462">
        <w:rPr>
          <w:lang w:val="zh-CN"/>
        </w:rPr>
        <w:t>，第</w:t>
      </w:r>
      <w:r w:rsidRPr="00F66462">
        <w:rPr>
          <w:lang w:val="zh-CN"/>
        </w:rPr>
        <w:t>9.2</w:t>
      </w:r>
      <w:r w:rsidRPr="00F66462">
        <w:rPr>
          <w:lang w:val="zh-CN"/>
        </w:rPr>
        <w:t>段。</w:t>
      </w:r>
    </w:p>
  </w:footnote>
  <w:footnote w:id="51">
    <w:p w:rsidR="0015586E" w:rsidRPr="003666D5" w:rsidRDefault="0015586E" w:rsidP="003666D5">
      <w:pPr>
        <w:pStyle w:val="a6"/>
        <w:rPr>
          <w:lang w:val="zh-CN"/>
        </w:rPr>
      </w:pPr>
      <w:r w:rsidRPr="00F66462">
        <w:rPr>
          <w:lang w:val="zh-CN"/>
        </w:rPr>
        <w:tab/>
      </w:r>
      <w:r w:rsidRPr="003666D5">
        <w:rPr>
          <w:snapToGrid/>
        </w:rPr>
        <w:footnoteRef/>
      </w:r>
      <w:r w:rsidRPr="00F66462">
        <w:rPr>
          <w:lang w:val="zh-CN"/>
        </w:rPr>
        <w:tab/>
      </w:r>
      <w:r w:rsidRPr="00F66462">
        <w:rPr>
          <w:lang w:val="zh-CN"/>
        </w:rPr>
        <w:t>见委员会关于</w:t>
      </w:r>
      <w:r>
        <w:rPr>
          <w:rFonts w:hint="eastAsia"/>
          <w:lang w:val="zh-CN"/>
        </w:rPr>
        <w:t>参照</w:t>
      </w:r>
      <w:r w:rsidRPr="00F66462">
        <w:rPr>
          <w:lang w:val="zh-CN"/>
        </w:rPr>
        <w:t>第</w:t>
      </w:r>
      <w:r w:rsidRPr="00F66462">
        <w:rPr>
          <w:lang w:val="zh-CN"/>
        </w:rPr>
        <w:t>22</w:t>
      </w:r>
      <w:r w:rsidRPr="00F66462">
        <w:rPr>
          <w:lang w:val="zh-CN"/>
        </w:rPr>
        <w:t>条执行《公约》第</w:t>
      </w:r>
      <w:r w:rsidRPr="00F66462">
        <w:rPr>
          <w:lang w:val="zh-CN"/>
        </w:rPr>
        <w:t>3</w:t>
      </w:r>
      <w:r w:rsidRPr="00F66462">
        <w:rPr>
          <w:lang w:val="zh-CN"/>
        </w:rPr>
        <w:t>条的第</w:t>
      </w:r>
      <w:r w:rsidRPr="00F66462">
        <w:rPr>
          <w:lang w:val="zh-CN"/>
        </w:rPr>
        <w:t>4</w:t>
      </w:r>
      <w:r w:rsidRPr="00F66462">
        <w:rPr>
          <w:lang w:val="zh-CN"/>
        </w:rPr>
        <w:t>号一般性意见</w:t>
      </w:r>
      <w:r w:rsidRPr="00F66462">
        <w:rPr>
          <w:lang w:val="zh-CN"/>
        </w:rPr>
        <w:t>(2017</w:t>
      </w:r>
      <w:r>
        <w:rPr>
          <w:rFonts w:hint="eastAsia"/>
          <w:lang w:val="zh-CN"/>
        </w:rPr>
        <w:t>年</w:t>
      </w:r>
      <w:r w:rsidRPr="00F66462">
        <w:rPr>
          <w:lang w:val="zh-CN"/>
        </w:rPr>
        <w:t>)</w:t>
      </w:r>
      <w:r w:rsidRPr="00F66462">
        <w:rPr>
          <w:lang w:val="zh-CN"/>
        </w:rPr>
        <w:t>，第</w:t>
      </w:r>
      <w:r w:rsidRPr="00F66462">
        <w:rPr>
          <w:lang w:val="zh-CN"/>
        </w:rPr>
        <w:t>34</w:t>
      </w:r>
      <w:r w:rsidRPr="00F66462">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E60B9B" w:rsidP="00E60B9B">
    <w:pPr>
      <w:pStyle w:val="af3"/>
    </w:pPr>
    <w:r>
      <w:t>CAT/C/65/D/784/2016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E60B9B" w:rsidP="00E60B9B">
    <w:pPr>
      <w:pStyle w:val="af3"/>
      <w:jc w:val="right"/>
    </w:pPr>
    <w:r>
      <w:t>CAT/C/65/D/784/2016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A3" w:rsidRDefault="006B66A3" w:rsidP="00E60B9B">
    <w:pPr>
      <w:pStyle w:val="af3"/>
    </w:pPr>
    <w:r>
      <w:t>CAT/C/65/D/784/2016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A3" w:rsidRPr="00202A30" w:rsidRDefault="006B66A3" w:rsidP="00E60B9B">
    <w:pPr>
      <w:pStyle w:val="af3"/>
      <w:jc w:val="right"/>
    </w:pPr>
    <w:r>
      <w:t>CAT/C/65/D/784/2016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A3" w:rsidRDefault="00213FDD" w:rsidP="00213FDD">
    <w:pPr>
      <w:pStyle w:val="af3"/>
      <w:jc w:val="right"/>
    </w:pPr>
    <w:r>
      <w:t>CAT/C/65/D/784/2016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0C20"/>
    <w:rsid w:val="00011483"/>
    <w:rsid w:val="0003324B"/>
    <w:rsid w:val="00057348"/>
    <w:rsid w:val="000740A9"/>
    <w:rsid w:val="000A0B81"/>
    <w:rsid w:val="000B0E35"/>
    <w:rsid w:val="000D319F"/>
    <w:rsid w:val="000E4D0E"/>
    <w:rsid w:val="000F0FFF"/>
    <w:rsid w:val="000F484E"/>
    <w:rsid w:val="00144B69"/>
    <w:rsid w:val="00151EF2"/>
    <w:rsid w:val="00153E86"/>
    <w:rsid w:val="0015586E"/>
    <w:rsid w:val="0018730D"/>
    <w:rsid w:val="00192831"/>
    <w:rsid w:val="001A0C20"/>
    <w:rsid w:val="001B1BD1"/>
    <w:rsid w:val="001C3EF2"/>
    <w:rsid w:val="001D17F6"/>
    <w:rsid w:val="001F2CBA"/>
    <w:rsid w:val="001F3F32"/>
    <w:rsid w:val="00204B42"/>
    <w:rsid w:val="00213FDD"/>
    <w:rsid w:val="00222038"/>
    <w:rsid w:val="002231C3"/>
    <w:rsid w:val="00223F55"/>
    <w:rsid w:val="0024417F"/>
    <w:rsid w:val="00247CA2"/>
    <w:rsid w:val="00250F8D"/>
    <w:rsid w:val="00252306"/>
    <w:rsid w:val="002540A4"/>
    <w:rsid w:val="00256EC7"/>
    <w:rsid w:val="00296AD7"/>
    <w:rsid w:val="002B4DBE"/>
    <w:rsid w:val="002D14FC"/>
    <w:rsid w:val="002E1C97"/>
    <w:rsid w:val="002F0F24"/>
    <w:rsid w:val="002F5834"/>
    <w:rsid w:val="002F7B86"/>
    <w:rsid w:val="003006AB"/>
    <w:rsid w:val="00326EBF"/>
    <w:rsid w:val="00327FE4"/>
    <w:rsid w:val="00352798"/>
    <w:rsid w:val="003666D5"/>
    <w:rsid w:val="003764FF"/>
    <w:rsid w:val="003A30F7"/>
    <w:rsid w:val="003C7AC5"/>
    <w:rsid w:val="00416DBD"/>
    <w:rsid w:val="00427F63"/>
    <w:rsid w:val="00434D38"/>
    <w:rsid w:val="0045437C"/>
    <w:rsid w:val="0049056E"/>
    <w:rsid w:val="00494EB8"/>
    <w:rsid w:val="004A34AA"/>
    <w:rsid w:val="004C4A0A"/>
    <w:rsid w:val="004E5055"/>
    <w:rsid w:val="004F780D"/>
    <w:rsid w:val="00501220"/>
    <w:rsid w:val="005505A1"/>
    <w:rsid w:val="00553B3A"/>
    <w:rsid w:val="00560301"/>
    <w:rsid w:val="005704F8"/>
    <w:rsid w:val="005B5D35"/>
    <w:rsid w:val="005D3A48"/>
    <w:rsid w:val="005D6D8E"/>
    <w:rsid w:val="005E403A"/>
    <w:rsid w:val="00631B68"/>
    <w:rsid w:val="00675EEC"/>
    <w:rsid w:val="00680656"/>
    <w:rsid w:val="0069445C"/>
    <w:rsid w:val="006B07B3"/>
    <w:rsid w:val="006B1119"/>
    <w:rsid w:val="006B66A3"/>
    <w:rsid w:val="006C70CF"/>
    <w:rsid w:val="006D7926"/>
    <w:rsid w:val="006E3E46"/>
    <w:rsid w:val="006E71B1"/>
    <w:rsid w:val="006F7653"/>
    <w:rsid w:val="007013BA"/>
    <w:rsid w:val="0070593B"/>
    <w:rsid w:val="00705D89"/>
    <w:rsid w:val="00731A42"/>
    <w:rsid w:val="007556C1"/>
    <w:rsid w:val="00767A83"/>
    <w:rsid w:val="00767E69"/>
    <w:rsid w:val="0077079A"/>
    <w:rsid w:val="007A5599"/>
    <w:rsid w:val="007F3C75"/>
    <w:rsid w:val="00817B84"/>
    <w:rsid w:val="00831F30"/>
    <w:rsid w:val="00843D4F"/>
    <w:rsid w:val="00856233"/>
    <w:rsid w:val="00860F27"/>
    <w:rsid w:val="00892E66"/>
    <w:rsid w:val="008B0560"/>
    <w:rsid w:val="008B2BFA"/>
    <w:rsid w:val="008E6A3F"/>
    <w:rsid w:val="008F4E4B"/>
    <w:rsid w:val="00913F42"/>
    <w:rsid w:val="00936F03"/>
    <w:rsid w:val="00943B69"/>
    <w:rsid w:val="00944CB3"/>
    <w:rsid w:val="00945B28"/>
    <w:rsid w:val="00951B31"/>
    <w:rsid w:val="00964BB3"/>
    <w:rsid w:val="009B09D7"/>
    <w:rsid w:val="009D28B9"/>
    <w:rsid w:val="009D35ED"/>
    <w:rsid w:val="009D414C"/>
    <w:rsid w:val="009D6EC1"/>
    <w:rsid w:val="009E489E"/>
    <w:rsid w:val="00A03CB6"/>
    <w:rsid w:val="00A1364C"/>
    <w:rsid w:val="00A21076"/>
    <w:rsid w:val="00A3739A"/>
    <w:rsid w:val="00A52DAF"/>
    <w:rsid w:val="00A654B1"/>
    <w:rsid w:val="00A84072"/>
    <w:rsid w:val="00A938EA"/>
    <w:rsid w:val="00AB066D"/>
    <w:rsid w:val="00AF03E4"/>
    <w:rsid w:val="00B16570"/>
    <w:rsid w:val="00B23B03"/>
    <w:rsid w:val="00B43EB7"/>
    <w:rsid w:val="00B53320"/>
    <w:rsid w:val="00B64DE0"/>
    <w:rsid w:val="00B71DC1"/>
    <w:rsid w:val="00BC0104"/>
    <w:rsid w:val="00BC6522"/>
    <w:rsid w:val="00C1110A"/>
    <w:rsid w:val="00C121D5"/>
    <w:rsid w:val="00C17349"/>
    <w:rsid w:val="00C3010E"/>
    <w:rsid w:val="00C351AA"/>
    <w:rsid w:val="00C7253F"/>
    <w:rsid w:val="00C87885"/>
    <w:rsid w:val="00D26A05"/>
    <w:rsid w:val="00D97B98"/>
    <w:rsid w:val="00DC18BF"/>
    <w:rsid w:val="00DC671F"/>
    <w:rsid w:val="00DE4DA7"/>
    <w:rsid w:val="00DF0D8B"/>
    <w:rsid w:val="00E22FCA"/>
    <w:rsid w:val="00E245ED"/>
    <w:rsid w:val="00E33B38"/>
    <w:rsid w:val="00E47FE5"/>
    <w:rsid w:val="00E572EF"/>
    <w:rsid w:val="00E574AF"/>
    <w:rsid w:val="00E60B9B"/>
    <w:rsid w:val="00EF40DA"/>
    <w:rsid w:val="00EF413B"/>
    <w:rsid w:val="00EF57AB"/>
    <w:rsid w:val="00EF7819"/>
    <w:rsid w:val="00F1053F"/>
    <w:rsid w:val="00F24E6D"/>
    <w:rsid w:val="00F40B1C"/>
    <w:rsid w:val="00F42979"/>
    <w:rsid w:val="00F539ED"/>
    <w:rsid w:val="00F64454"/>
    <w:rsid w:val="00F714DA"/>
    <w:rsid w:val="00FA1CD2"/>
    <w:rsid w:val="00FB456B"/>
    <w:rsid w:val="00FB54F2"/>
    <w:rsid w:val="00FB6014"/>
    <w:rsid w:val="00FC307A"/>
    <w:rsid w:val="00FD0A81"/>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DBF4D"/>
  <w15:docId w15:val="{63A002FA-8152-452B-B976-6F364D36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C87885"/>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23G">
    <w:name w:val="_ H_2/3_G"/>
    <w:basedOn w:val="a"/>
    <w:next w:val="a"/>
    <w:qFormat/>
    <w:rsid w:val="00C87885"/>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C87885"/>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SingleTxtG">
    <w:name w:val="_ Single Txt_G"/>
    <w:basedOn w:val="a"/>
    <w:link w:val="SingleTxtGChar"/>
    <w:qFormat/>
    <w:rsid w:val="00C87885"/>
    <w:pPr>
      <w:tabs>
        <w:tab w:val="clear" w:pos="431"/>
      </w:tab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C87885"/>
    <w:rPr>
      <w:sz w:val="21"/>
      <w:szCs w:val="10"/>
    </w:rPr>
  </w:style>
  <w:style w:type="character" w:styleId="afa">
    <w:name w:val="Hyperlink"/>
    <w:basedOn w:val="a0"/>
    <w:uiPriority w:val="99"/>
    <w:unhideWhenUsed/>
    <w:rsid w:val="001F3F32"/>
    <w:rPr>
      <w:color w:val="0000FF" w:themeColor="hyperlink"/>
      <w:u w:val="single"/>
    </w:rPr>
  </w:style>
  <w:style w:type="character" w:styleId="afb">
    <w:name w:val="Unresolved Mention"/>
    <w:basedOn w:val="a0"/>
    <w:uiPriority w:val="99"/>
    <w:semiHidden/>
    <w:unhideWhenUsed/>
    <w:rsid w:val="001F3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7186-A23E-4D9E-B19C-5BD2C77F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8320</Words>
  <Characters>8794</Characters>
  <Application>Microsoft Office Word</Application>
  <DocSecurity>0</DocSecurity>
  <Lines>304</Lines>
  <Paragraphs>85</Paragraphs>
  <ScaleCrop>false</ScaleCrop>
  <Company>DCM</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CAT/C/65/D/784/2016</dc:title>
  <dc:subject>1905767</dc:subject>
  <dc:creator>WUJS</dc:creator>
  <cp:keywords/>
  <dc:description/>
  <cp:lastModifiedBy>Xiangli FERSCHIN-JI</cp:lastModifiedBy>
  <cp:revision>2</cp:revision>
  <cp:lastPrinted>2014-05-09T11:28:00Z</cp:lastPrinted>
  <dcterms:created xsi:type="dcterms:W3CDTF">2019-08-20T15:00:00Z</dcterms:created>
  <dcterms:modified xsi:type="dcterms:W3CDTF">2019-08-20T15:00:00Z</dcterms:modified>
</cp:coreProperties>
</file>