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2A6E2F" w:rsidTr="0017413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1D7" w:rsidRPr="002A6E2F" w:rsidRDefault="007511D7" w:rsidP="0017413D">
            <w:pPr>
              <w:spacing w:before="40" w:after="80" w:line="300" w:lineRule="exact"/>
              <w:rPr>
                <w:sz w:val="28"/>
              </w:rPr>
            </w:pPr>
            <w:r w:rsidRPr="002A6E2F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1D7" w:rsidRPr="002A6E2F" w:rsidRDefault="007511D7" w:rsidP="0017413D">
            <w:pPr>
              <w:spacing w:before="40" w:after="40"/>
              <w:jc w:val="right"/>
              <w:rPr>
                <w:lang w:val="en-US"/>
              </w:rPr>
            </w:pPr>
            <w:r w:rsidRPr="002A6E2F">
              <w:rPr>
                <w:sz w:val="40"/>
                <w:szCs w:val="40"/>
                <w:lang w:val="en-US"/>
              </w:rPr>
              <w:t>CERD</w:t>
            </w:r>
            <w:r w:rsidRPr="002A6E2F">
              <w:rPr>
                <w:lang w:val="en-US"/>
              </w:rPr>
              <w:t>/</w:t>
            </w:r>
            <w:r w:rsidRPr="002A6E2F">
              <w:rPr>
                <w:sz w:val="18"/>
              </w:rPr>
              <w:fldChar w:fldCharType="begin"/>
            </w:r>
            <w:r w:rsidRPr="002A6E2F">
              <w:rPr>
                <w:sz w:val="18"/>
              </w:rPr>
              <w:instrText xml:space="preserve"> FILLIN  "Введите часть символа после CERD/"  \* MERGEFORMAT </w:instrText>
            </w:r>
            <w:r w:rsidRPr="002A6E2F">
              <w:rPr>
                <w:sz w:val="18"/>
              </w:rPr>
              <w:fldChar w:fldCharType="separate"/>
            </w:r>
            <w:r w:rsidR="00C525FA" w:rsidRPr="002A6E2F">
              <w:rPr>
                <w:sz w:val="18"/>
              </w:rPr>
              <w:t>C/SR.</w:t>
            </w:r>
            <w:r w:rsidR="00AF54BF" w:rsidRPr="002A6E2F">
              <w:rPr>
                <w:sz w:val="18"/>
                <w:lang w:val="en-US"/>
              </w:rPr>
              <w:t>2</w:t>
            </w:r>
            <w:r w:rsidR="00C525FA" w:rsidRPr="002A6E2F">
              <w:rPr>
                <w:sz w:val="18"/>
              </w:rPr>
              <w:t>1</w:t>
            </w:r>
            <w:r w:rsidR="00F84D5C" w:rsidRPr="002A6E2F">
              <w:rPr>
                <w:sz w:val="18"/>
                <w:lang w:val="en-US"/>
              </w:rPr>
              <w:t>3</w:t>
            </w:r>
            <w:r w:rsidRPr="002A6E2F">
              <w:rPr>
                <w:sz w:val="18"/>
              </w:rPr>
              <w:fldChar w:fldCharType="end"/>
            </w:r>
            <w:r w:rsidR="00F84D5C" w:rsidRPr="002A6E2F">
              <w:rPr>
                <w:sz w:val="18"/>
                <w:lang w:val="en-US"/>
              </w:rPr>
              <w:t>6</w:t>
            </w:r>
          </w:p>
        </w:tc>
      </w:tr>
      <w:tr w:rsidR="007511D7" w:rsidRPr="002A6E2F" w:rsidTr="001741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2A6E2F" w:rsidRDefault="007511D7" w:rsidP="0017413D">
            <w:pPr>
              <w:spacing w:before="120" w:after="40"/>
              <w:jc w:val="center"/>
              <w:rPr>
                <w:sz w:val="18"/>
              </w:rPr>
            </w:pPr>
            <w:r w:rsidRPr="002A6E2F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2A6E2F" w:rsidRDefault="007511D7" w:rsidP="0017413D">
            <w:pPr>
              <w:suppressAutoHyphens/>
              <w:spacing w:before="120" w:after="4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2A6E2F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2A6E2F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2A6E2F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2A6E2F" w:rsidRDefault="007511D7" w:rsidP="0017413D">
            <w:pPr>
              <w:spacing w:before="240"/>
              <w:rPr>
                <w:lang w:val="en-US"/>
              </w:rPr>
            </w:pPr>
            <w:r w:rsidRPr="002A6E2F">
              <w:rPr>
                <w:lang w:val="en-US"/>
              </w:rPr>
              <w:t>Distr</w:t>
            </w:r>
            <w:r w:rsidRPr="002A6E2F">
              <w:t>.:</w:t>
            </w:r>
            <w:r w:rsidRPr="002A6E2F">
              <w:rPr>
                <w:lang w:val="en-US"/>
              </w:rPr>
              <w:t xml:space="preserve"> </w:t>
            </w:r>
            <w:bookmarkStart w:id="0" w:name="ПолеСоСписком1"/>
            <w:r w:rsidRPr="002A6E2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A6E2F">
              <w:rPr>
                <w:lang w:val="en-US"/>
              </w:rPr>
              <w:instrText xml:space="preserve"> FORMDROPDOWN </w:instrText>
            </w:r>
            <w:r w:rsidRPr="002A6E2F">
              <w:fldChar w:fldCharType="end"/>
            </w:r>
            <w:bookmarkEnd w:id="0"/>
          </w:p>
          <w:p w:rsidR="007511D7" w:rsidRPr="002A6E2F" w:rsidRDefault="007511D7" w:rsidP="002B43B0">
            <w:pPr>
              <w:rPr>
                <w:lang w:val="en-US"/>
              </w:rPr>
            </w:pPr>
            <w:r w:rsidRPr="002A6E2F">
              <w:rPr>
                <w:lang w:val="en-US"/>
              </w:rPr>
              <w:fldChar w:fldCharType="begin"/>
            </w:r>
            <w:r w:rsidRPr="002A6E2F">
              <w:rPr>
                <w:lang w:val="en-US"/>
              </w:rPr>
              <w:instrText xml:space="preserve"> FILLIN  "Введите дату документа" \* MERGEFORMAT </w:instrText>
            </w:r>
            <w:r w:rsidR="00C525FA" w:rsidRPr="002A6E2F">
              <w:rPr>
                <w:lang w:val="en-US"/>
              </w:rPr>
              <w:fldChar w:fldCharType="separate"/>
            </w:r>
            <w:r w:rsidR="000B04C4">
              <w:t>18</w:t>
            </w:r>
            <w:r w:rsidR="00D4007B">
              <w:rPr>
                <w:lang w:val="en-US"/>
              </w:rPr>
              <w:t xml:space="preserve"> January</w:t>
            </w:r>
            <w:r w:rsidR="00C525FA" w:rsidRPr="002A6E2F">
              <w:rPr>
                <w:lang w:val="en-US"/>
              </w:rPr>
              <w:t xml:space="preserve"> 201</w:t>
            </w:r>
            <w:r w:rsidRPr="002A6E2F">
              <w:rPr>
                <w:lang w:val="en-US"/>
              </w:rPr>
              <w:fldChar w:fldCharType="end"/>
            </w:r>
            <w:r w:rsidR="00D4007B">
              <w:rPr>
                <w:lang w:val="en-US"/>
              </w:rPr>
              <w:t>3</w:t>
            </w:r>
          </w:p>
          <w:p w:rsidR="007511D7" w:rsidRPr="002A6E2F" w:rsidRDefault="007511D7" w:rsidP="002B43B0">
            <w:r w:rsidRPr="002A6E2F">
              <w:rPr>
                <w:lang w:val="en-US"/>
              </w:rPr>
              <w:t>Russian</w:t>
            </w:r>
          </w:p>
          <w:p w:rsidR="007511D7" w:rsidRPr="002A6E2F" w:rsidRDefault="007511D7" w:rsidP="002B43B0">
            <w:r w:rsidRPr="002A6E2F">
              <w:rPr>
                <w:lang w:val="en-US"/>
              </w:rPr>
              <w:t>Original</w:t>
            </w:r>
            <w:r w:rsidRPr="002A6E2F">
              <w:t xml:space="preserve">: </w:t>
            </w:r>
            <w:bookmarkStart w:id="1" w:name="ПолеСоСписком2"/>
            <w:r w:rsidRPr="002A6E2F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A6E2F">
              <w:rPr>
                <w:lang w:val="en-US"/>
              </w:rPr>
              <w:instrText xml:space="preserve"> FORMDROPDOWN </w:instrText>
            </w:r>
            <w:r w:rsidRPr="002A6E2F">
              <w:fldChar w:fldCharType="end"/>
            </w:r>
            <w:bookmarkEnd w:id="1"/>
          </w:p>
          <w:p w:rsidR="007511D7" w:rsidRPr="002A6E2F" w:rsidRDefault="007511D7" w:rsidP="0017413D">
            <w:pPr>
              <w:spacing w:before="40" w:after="40"/>
              <w:rPr>
                <w:sz w:val="18"/>
              </w:rPr>
            </w:pPr>
          </w:p>
        </w:tc>
      </w:tr>
    </w:tbl>
    <w:p w:rsidR="007511D7" w:rsidRPr="002A6E2F" w:rsidRDefault="004544BD" w:rsidP="00E459A6">
      <w:pPr>
        <w:spacing w:before="120"/>
        <w:rPr>
          <w:b/>
          <w:sz w:val="24"/>
          <w:szCs w:val="24"/>
        </w:rPr>
      </w:pPr>
      <w:r w:rsidRPr="002A6E2F">
        <w:rPr>
          <w:b/>
          <w:sz w:val="24"/>
          <w:szCs w:val="24"/>
        </w:rPr>
        <w:t>Комитет по ликвидации расовой дискриминации</w:t>
      </w:r>
    </w:p>
    <w:p w:rsidR="004544BD" w:rsidRPr="002A6E2F" w:rsidRDefault="006725D4" w:rsidP="00E459A6">
      <w:pPr>
        <w:rPr>
          <w:b/>
        </w:rPr>
      </w:pPr>
      <w:r w:rsidRPr="002A6E2F">
        <w:rPr>
          <w:b/>
        </w:rPr>
        <w:t>Восьмидес</w:t>
      </w:r>
      <w:r w:rsidR="003E093A" w:rsidRPr="002A6E2F">
        <w:rPr>
          <w:b/>
        </w:rPr>
        <w:t>ятая</w:t>
      </w:r>
      <w:r w:rsidR="004544BD" w:rsidRPr="002A6E2F">
        <w:rPr>
          <w:b/>
        </w:rPr>
        <w:t xml:space="preserve"> сессия</w:t>
      </w:r>
    </w:p>
    <w:p w:rsidR="004544BD" w:rsidRPr="002A6E2F" w:rsidRDefault="004544BD" w:rsidP="00E459A6">
      <w:pPr>
        <w:spacing w:before="120"/>
        <w:rPr>
          <w:b/>
        </w:rPr>
      </w:pPr>
      <w:r w:rsidRPr="002A6E2F">
        <w:rPr>
          <w:b/>
        </w:rPr>
        <w:t xml:space="preserve">Краткий отчет о </w:t>
      </w:r>
      <w:r w:rsidR="003E093A" w:rsidRPr="002A6E2F">
        <w:rPr>
          <w:b/>
        </w:rPr>
        <w:t>21</w:t>
      </w:r>
      <w:r w:rsidR="00F84D5C" w:rsidRPr="002A6E2F">
        <w:rPr>
          <w:b/>
        </w:rPr>
        <w:t>36</w:t>
      </w:r>
      <w:r w:rsidRPr="002A6E2F">
        <w:rPr>
          <w:b/>
        </w:rPr>
        <w:t>-м заседании,</w:t>
      </w:r>
    </w:p>
    <w:p w:rsidR="004544BD" w:rsidRPr="002A6E2F" w:rsidRDefault="004544BD" w:rsidP="002B43B0">
      <w:r w:rsidRPr="002A6E2F">
        <w:t>состоявшемся во Дво</w:t>
      </w:r>
      <w:r w:rsidR="003E093A" w:rsidRPr="002A6E2F">
        <w:t>рце Вильсона в Женеве</w:t>
      </w:r>
      <w:r w:rsidR="003E093A" w:rsidRPr="002A6E2F">
        <w:br/>
        <w:t>в</w:t>
      </w:r>
      <w:r w:rsidR="006725D4" w:rsidRPr="002A6E2F">
        <w:t xml:space="preserve"> </w:t>
      </w:r>
      <w:r w:rsidR="00A23893" w:rsidRPr="002A6E2F">
        <w:t>понедельни</w:t>
      </w:r>
      <w:r w:rsidR="006725D4" w:rsidRPr="002A6E2F">
        <w:t>к</w:t>
      </w:r>
      <w:r w:rsidRPr="002A6E2F">
        <w:t xml:space="preserve">, </w:t>
      </w:r>
      <w:r w:rsidR="000D08B4" w:rsidRPr="002A6E2F">
        <w:t>20</w:t>
      </w:r>
      <w:r w:rsidR="006725D4" w:rsidRPr="002A6E2F">
        <w:t xml:space="preserve"> февраля</w:t>
      </w:r>
      <w:r w:rsidRPr="002A6E2F">
        <w:t xml:space="preserve"> 201</w:t>
      </w:r>
      <w:r w:rsidR="006725D4" w:rsidRPr="002A6E2F">
        <w:t>2</w:t>
      </w:r>
      <w:r w:rsidRPr="002A6E2F">
        <w:t xml:space="preserve"> года, в 10 ч. 00 м.</w:t>
      </w:r>
    </w:p>
    <w:p w:rsidR="00E459A6" w:rsidRPr="002A6E2F" w:rsidRDefault="00E459A6" w:rsidP="008C5B8D">
      <w:pPr>
        <w:spacing w:before="120"/>
        <w:ind w:left="567" w:hanging="567"/>
      </w:pPr>
      <w:r w:rsidRPr="002A6E2F">
        <w:rPr>
          <w:i/>
        </w:rPr>
        <w:t>Председатель</w:t>
      </w:r>
      <w:r w:rsidR="000B04C4">
        <w:t>:</w:t>
      </w:r>
      <w:r w:rsidR="000B04C4">
        <w:tab/>
      </w:r>
      <w:r w:rsidR="00AC6D2B" w:rsidRPr="002A6E2F">
        <w:t>г</w:t>
      </w:r>
      <w:r w:rsidRPr="002A6E2F">
        <w:t>-</w:t>
      </w:r>
      <w:r w:rsidR="006725D4" w:rsidRPr="002A6E2F">
        <w:t>н</w:t>
      </w:r>
      <w:r w:rsidRPr="002A6E2F">
        <w:t xml:space="preserve"> </w:t>
      </w:r>
      <w:r w:rsidR="006725D4" w:rsidRPr="002A6E2F">
        <w:t>Автономов</w:t>
      </w:r>
    </w:p>
    <w:p w:rsidR="00AE3817" w:rsidRPr="002A6E2F" w:rsidRDefault="00AE3817" w:rsidP="00A84FA3">
      <w:pPr>
        <w:suppressAutoHyphens/>
        <w:spacing w:before="360" w:after="120"/>
        <w:rPr>
          <w:sz w:val="28"/>
        </w:rPr>
      </w:pPr>
      <w:r w:rsidRPr="002A6E2F">
        <w:rPr>
          <w:sz w:val="28"/>
        </w:rPr>
        <w:t>Содержание</w:t>
      </w:r>
    </w:p>
    <w:p w:rsidR="00E459A6" w:rsidRPr="002A6E2F" w:rsidRDefault="00961850" w:rsidP="007C7FA8">
      <w:pPr>
        <w:pStyle w:val="SingleTxtGR"/>
        <w:jc w:val="left"/>
      </w:pPr>
      <w:r w:rsidRPr="002A6E2F">
        <w:t>Рассмотрение докладов, замечаний и информации, представляемых государс</w:t>
      </w:r>
      <w:r w:rsidRPr="002A6E2F">
        <w:t>т</w:t>
      </w:r>
      <w:r w:rsidRPr="002A6E2F">
        <w:t xml:space="preserve">вами-участниками в соответствии со статьей 9 Конвенции </w:t>
      </w:r>
      <w:r w:rsidR="00A84FA3" w:rsidRPr="002A6E2F">
        <w:t>(</w:t>
      </w:r>
      <w:r w:rsidR="00A84FA3" w:rsidRPr="002A6E2F">
        <w:rPr>
          <w:i/>
        </w:rPr>
        <w:t>продолжение</w:t>
      </w:r>
      <w:r w:rsidR="00A84FA3" w:rsidRPr="002A6E2F">
        <w:t>)</w:t>
      </w:r>
    </w:p>
    <w:p w:rsidR="000C25A8" w:rsidRPr="002A6E2F" w:rsidRDefault="00BF4E90" w:rsidP="00BF4E90">
      <w:pPr>
        <w:pStyle w:val="SingleTxtGR"/>
        <w:ind w:right="819"/>
        <w:jc w:val="left"/>
      </w:pPr>
      <w:r w:rsidRPr="002A6E2F">
        <w:rPr>
          <w:i/>
        </w:rPr>
        <w:tab/>
      </w:r>
      <w:r w:rsidR="006725D4" w:rsidRPr="002A6E2F">
        <w:rPr>
          <w:i/>
        </w:rPr>
        <w:t>Неофициальн</w:t>
      </w:r>
      <w:r w:rsidR="006628F6" w:rsidRPr="002A6E2F">
        <w:rPr>
          <w:i/>
        </w:rPr>
        <w:t>ая</w:t>
      </w:r>
      <w:r w:rsidR="006725D4" w:rsidRPr="002A6E2F">
        <w:rPr>
          <w:i/>
        </w:rPr>
        <w:t xml:space="preserve"> встреч</w:t>
      </w:r>
      <w:r w:rsidR="006628F6" w:rsidRPr="002A6E2F">
        <w:rPr>
          <w:i/>
        </w:rPr>
        <w:t>а</w:t>
      </w:r>
      <w:r w:rsidR="006725D4" w:rsidRPr="002A6E2F">
        <w:rPr>
          <w:i/>
        </w:rPr>
        <w:t xml:space="preserve"> с НПО</w:t>
      </w:r>
    </w:p>
    <w:p w:rsidR="00003168" w:rsidRPr="002A6E2F" w:rsidRDefault="00003168" w:rsidP="000C25A8">
      <w:pPr>
        <w:pStyle w:val="SingleTxtGR"/>
        <w:rPr>
          <w:i/>
        </w:rPr>
      </w:pPr>
      <w:r w:rsidRPr="002A6E2F">
        <w:br w:type="page"/>
      </w:r>
      <w:r w:rsidRPr="002A6E2F">
        <w:rPr>
          <w:i/>
        </w:rPr>
        <w:t xml:space="preserve">Заседание открывается в 10 ч. </w:t>
      </w:r>
      <w:r w:rsidR="000B3D84" w:rsidRPr="002A6E2F">
        <w:rPr>
          <w:i/>
        </w:rPr>
        <w:t>1</w:t>
      </w:r>
      <w:r w:rsidR="000C25A8" w:rsidRPr="002A6E2F">
        <w:rPr>
          <w:i/>
        </w:rPr>
        <w:t>0</w:t>
      </w:r>
      <w:r w:rsidRPr="002A6E2F">
        <w:rPr>
          <w:i/>
        </w:rPr>
        <w:t xml:space="preserve"> м.</w:t>
      </w:r>
    </w:p>
    <w:p w:rsidR="00E921AB" w:rsidRPr="001F3BC5" w:rsidRDefault="00E921AB" w:rsidP="00E921AB">
      <w:pPr>
        <w:pStyle w:val="H23GR0"/>
        <w:rPr>
          <w:rStyle w:val="H23GR"/>
          <w:b w:val="0"/>
          <w:i/>
        </w:rPr>
      </w:pPr>
      <w:r w:rsidRPr="002A6E2F">
        <w:rPr>
          <w:rStyle w:val="H23GR"/>
        </w:rPr>
        <w:tab/>
      </w:r>
      <w:r w:rsidRPr="002A6E2F">
        <w:rPr>
          <w:rStyle w:val="H23GR"/>
        </w:rPr>
        <w:tab/>
      </w:r>
      <w:r w:rsidR="00003168" w:rsidRPr="002A6E2F">
        <w:rPr>
          <w:rStyle w:val="H23GR"/>
        </w:rPr>
        <w:t xml:space="preserve">Рассмотрение докладов, </w:t>
      </w:r>
      <w:r w:rsidR="002D2832" w:rsidRPr="002A6E2F">
        <w:t>замечаний</w:t>
      </w:r>
      <w:r w:rsidR="00003168" w:rsidRPr="002A6E2F">
        <w:rPr>
          <w:rStyle w:val="H23GR"/>
        </w:rPr>
        <w:t xml:space="preserve"> и информации, представляемых государствами-участниками в соответствии со статьей 9 Конвенции</w:t>
      </w:r>
      <w:r w:rsidR="000C25A8" w:rsidRPr="002A6E2F">
        <w:rPr>
          <w:rStyle w:val="H23GR"/>
        </w:rPr>
        <w:t xml:space="preserve"> </w:t>
      </w:r>
      <w:r w:rsidR="001F3BC5">
        <w:rPr>
          <w:rStyle w:val="H23GR"/>
          <w:b w:val="0"/>
          <w:i/>
        </w:rPr>
        <w:t>(продолжение)</w:t>
      </w:r>
    </w:p>
    <w:p w:rsidR="00AA48C8" w:rsidRPr="00BC45D6" w:rsidRDefault="00AA48C8" w:rsidP="00BC45D6">
      <w:pPr>
        <w:pStyle w:val="H4GR"/>
      </w:pPr>
      <w:r w:rsidRPr="00BC45D6">
        <w:tab/>
      </w:r>
      <w:r w:rsidR="00E921AB" w:rsidRPr="00BC45D6">
        <w:tab/>
      </w:r>
      <w:r w:rsidRPr="00BC45D6">
        <w:t>Неофициальн</w:t>
      </w:r>
      <w:r w:rsidR="006628F6" w:rsidRPr="00BC45D6">
        <w:t>ая</w:t>
      </w:r>
      <w:r w:rsidRPr="00BC45D6">
        <w:t xml:space="preserve"> встреч</w:t>
      </w:r>
      <w:r w:rsidR="006628F6" w:rsidRPr="00BC45D6">
        <w:t>а</w:t>
      </w:r>
      <w:r w:rsidRPr="00BC45D6">
        <w:t xml:space="preserve"> с НПО </w:t>
      </w:r>
    </w:p>
    <w:p w:rsidR="00AA48C8" w:rsidRPr="002A6E2F" w:rsidRDefault="00E921AB" w:rsidP="00E921AB">
      <w:pPr>
        <w:pStyle w:val="H4GR"/>
        <w:spacing w:before="240"/>
        <w:ind w:left="1134" w:right="1198" w:hanging="1134"/>
      </w:pPr>
      <w:r w:rsidRPr="002A6E2F">
        <w:tab/>
      </w:r>
      <w:r w:rsidRPr="002A6E2F">
        <w:tab/>
      </w:r>
      <w:r w:rsidR="00AA48C8" w:rsidRPr="002A6E2F">
        <w:t xml:space="preserve">Обсуждение, касающееся </w:t>
      </w:r>
      <w:r w:rsidR="0014166F" w:rsidRPr="002A6E2F">
        <w:t xml:space="preserve">объединенных </w:t>
      </w:r>
      <w:r w:rsidR="00A23893" w:rsidRPr="002A6E2F">
        <w:t>деся</w:t>
      </w:r>
      <w:r w:rsidR="0014166F" w:rsidRPr="002A6E2F">
        <w:t>того</w:t>
      </w:r>
      <w:r w:rsidR="00A23893" w:rsidRPr="002A6E2F">
        <w:t>-четыр</w:t>
      </w:r>
      <w:r w:rsidR="0014166F" w:rsidRPr="002A6E2F">
        <w:t xml:space="preserve">надцатого докладов </w:t>
      </w:r>
      <w:r w:rsidR="00A23893" w:rsidRPr="002A6E2F">
        <w:t>Вьетнама</w:t>
      </w:r>
    </w:p>
    <w:p w:rsidR="005941F8" w:rsidRPr="002A6E2F" w:rsidRDefault="00003168" w:rsidP="00320A6C">
      <w:pPr>
        <w:pStyle w:val="SingleTxtGR"/>
      </w:pPr>
      <w:r w:rsidRPr="002A6E2F">
        <w:t>1.</w:t>
      </w:r>
      <w:r w:rsidRPr="002A6E2F">
        <w:tab/>
      </w:r>
      <w:r w:rsidR="00A84FA3" w:rsidRPr="002A6E2F">
        <w:rPr>
          <w:b/>
        </w:rPr>
        <w:t>Г-н Кок Ксор</w:t>
      </w:r>
      <w:r w:rsidR="00A84FA3" w:rsidRPr="002A6E2F">
        <w:t xml:space="preserve"> (Общество горцев, </w:t>
      </w:r>
      <w:r w:rsidR="00A84FA3" w:rsidRPr="002A6E2F">
        <w:rPr>
          <w:lang w:val="en-US"/>
        </w:rPr>
        <w:t>Inc</w:t>
      </w:r>
      <w:r w:rsidR="00A84FA3" w:rsidRPr="002A6E2F">
        <w:t>.) говорит, что коренная народность дегар, представителей которой также называют горцами, прожива</w:t>
      </w:r>
      <w:r w:rsidR="00BA67E3" w:rsidRPr="002A6E2F">
        <w:t>ла</w:t>
      </w:r>
      <w:r w:rsidR="00A84FA3" w:rsidRPr="002A6E2F">
        <w:t xml:space="preserve"> в це</w:t>
      </w:r>
      <w:r w:rsidR="00A84FA3" w:rsidRPr="002A6E2F">
        <w:t>н</w:t>
      </w:r>
      <w:r w:rsidR="00A84FA3" w:rsidRPr="002A6E2F">
        <w:t>тральных горных районах Южного Индокитая на протяжении тысяч</w:t>
      </w:r>
      <w:r w:rsidR="003A477D" w:rsidRPr="002A6E2F">
        <w:t>е</w:t>
      </w:r>
      <w:r w:rsidR="00A84FA3" w:rsidRPr="002A6E2F">
        <w:t>лет</w:t>
      </w:r>
      <w:r w:rsidR="003A477D" w:rsidRPr="002A6E2F">
        <w:t>ий</w:t>
      </w:r>
      <w:r w:rsidR="00A84FA3" w:rsidRPr="002A6E2F">
        <w:t>. Они перенесли тяжелые страдания в ходе первой и второй индокитайских войн на земле своих предков. Хотя вьетнамский народ добился процветания и своб</w:t>
      </w:r>
      <w:r w:rsidR="00A84FA3" w:rsidRPr="002A6E2F">
        <w:t>о</w:t>
      </w:r>
      <w:r w:rsidR="00A84FA3" w:rsidRPr="002A6E2F">
        <w:t xml:space="preserve">ды со времени прекращения борьбы </w:t>
      </w:r>
      <w:r w:rsidR="00977BCE" w:rsidRPr="002A6E2F">
        <w:t>в</w:t>
      </w:r>
      <w:r w:rsidR="00A84FA3" w:rsidRPr="002A6E2F">
        <w:t xml:space="preserve"> 1975</w:t>
      </w:r>
      <w:r w:rsidR="00D4007B">
        <w:t xml:space="preserve"> </w:t>
      </w:r>
      <w:r w:rsidR="00A84FA3" w:rsidRPr="002A6E2F">
        <w:t>году, народность дегар по-прежнему подвергается преследовани</w:t>
      </w:r>
      <w:r w:rsidR="003A477D" w:rsidRPr="002A6E2F">
        <w:t>ям</w:t>
      </w:r>
      <w:r w:rsidR="00A84FA3" w:rsidRPr="002A6E2F">
        <w:t>. Правительство Вьетнама проводит политику у</w:t>
      </w:r>
      <w:r w:rsidR="00A84FA3" w:rsidRPr="002A6E2F">
        <w:t>г</w:t>
      </w:r>
      <w:r w:rsidR="00A84FA3" w:rsidRPr="002A6E2F">
        <w:t>нетения и этнической чистки в отношении это</w:t>
      </w:r>
      <w:r w:rsidR="003A477D" w:rsidRPr="002A6E2F">
        <w:t>й</w:t>
      </w:r>
      <w:r w:rsidR="00A84FA3" w:rsidRPr="002A6E2F">
        <w:t xml:space="preserve"> народ</w:t>
      </w:r>
      <w:r w:rsidR="003A477D" w:rsidRPr="002A6E2F">
        <w:t>ности</w:t>
      </w:r>
      <w:r w:rsidR="00A84FA3" w:rsidRPr="002A6E2F">
        <w:t xml:space="preserve"> в силу присуще</w:t>
      </w:r>
      <w:r w:rsidR="003A477D" w:rsidRPr="002A6E2F">
        <w:t>го ему</w:t>
      </w:r>
      <w:r w:rsidR="00A84FA3" w:rsidRPr="002A6E2F">
        <w:t xml:space="preserve"> дискриминационно</w:t>
      </w:r>
      <w:r w:rsidR="00A37381" w:rsidRPr="002A6E2F">
        <w:t>го</w:t>
      </w:r>
      <w:r w:rsidR="00A84FA3" w:rsidRPr="002A6E2F">
        <w:t xml:space="preserve"> менталитет</w:t>
      </w:r>
      <w:r w:rsidR="00A37381" w:rsidRPr="002A6E2F">
        <w:t>а</w:t>
      </w:r>
      <w:r w:rsidR="00A84FA3" w:rsidRPr="002A6E2F">
        <w:t xml:space="preserve"> в </w:t>
      </w:r>
      <w:r w:rsidR="00A37381" w:rsidRPr="002A6E2F">
        <w:t>том, что касается</w:t>
      </w:r>
      <w:r w:rsidR="00A84FA3" w:rsidRPr="002A6E2F">
        <w:t xml:space="preserve"> лиц иного этническ</w:t>
      </w:r>
      <w:r w:rsidR="00A84FA3" w:rsidRPr="002A6E2F">
        <w:t>о</w:t>
      </w:r>
      <w:r w:rsidR="00A84FA3" w:rsidRPr="002A6E2F">
        <w:t>го происхождения. Вьетнамские должностные лица презирают их племенной образ жизни и считают их дикарями.</w:t>
      </w:r>
    </w:p>
    <w:p w:rsidR="00A84FA3" w:rsidRPr="002A6E2F" w:rsidRDefault="00A84FA3" w:rsidP="00320A6C">
      <w:pPr>
        <w:pStyle w:val="SingleTxtGR"/>
      </w:pPr>
      <w:r w:rsidRPr="002A6E2F">
        <w:t>2.</w:t>
      </w:r>
      <w:r w:rsidRPr="002A6E2F">
        <w:tab/>
        <w:t>Правительство пытается уничтожить народность дегар, с тем чтобы з</w:t>
      </w:r>
      <w:r w:rsidRPr="002A6E2F">
        <w:t>а</w:t>
      </w:r>
      <w:r w:rsidRPr="002A6E2F">
        <w:t xml:space="preserve">хватить земли их предков. Мужчин </w:t>
      </w:r>
      <w:r w:rsidR="00A37381" w:rsidRPr="002A6E2F">
        <w:t>из числа</w:t>
      </w:r>
      <w:r w:rsidRPr="002A6E2F">
        <w:t xml:space="preserve"> дегар бросают в тюрьм</w:t>
      </w:r>
      <w:r w:rsidR="00A37381" w:rsidRPr="002A6E2F">
        <w:t>ы</w:t>
      </w:r>
      <w:r w:rsidRPr="002A6E2F">
        <w:t xml:space="preserve"> по ло</w:t>
      </w:r>
      <w:r w:rsidRPr="002A6E2F">
        <w:t>ж</w:t>
      </w:r>
      <w:r w:rsidRPr="002A6E2F">
        <w:t>ным обвинениям и пытают до смерти. Женщин подвергают насильственной стерилизации, и многие из них умирают из-за неумело сделанной операции. Например, 28</w:t>
      </w:r>
      <w:r w:rsidR="00D4007B">
        <w:t xml:space="preserve"> </w:t>
      </w:r>
      <w:r w:rsidRPr="002A6E2F">
        <w:t>апреля 2008</w:t>
      </w:r>
      <w:r w:rsidR="00D4007B">
        <w:t xml:space="preserve"> </w:t>
      </w:r>
      <w:r w:rsidRPr="002A6E2F">
        <w:t>года вьетнамская тайная полиция убила христиан</w:t>
      </w:r>
      <w:r w:rsidRPr="002A6E2F">
        <w:t>и</w:t>
      </w:r>
      <w:r w:rsidRPr="002A6E2F">
        <w:t xml:space="preserve">на-дегара по имени И </w:t>
      </w:r>
      <w:r w:rsidR="0021452E" w:rsidRPr="002A6E2F">
        <w:t>Бен</w:t>
      </w:r>
      <w:r w:rsidRPr="002A6E2F">
        <w:t xml:space="preserve"> Хдок, набросив ему на шею веревку, привязанную к джи</w:t>
      </w:r>
      <w:r w:rsidR="00977BCE" w:rsidRPr="002A6E2F">
        <w:t>п</w:t>
      </w:r>
      <w:r w:rsidRPr="002A6E2F">
        <w:t>у</w:t>
      </w:r>
      <w:r w:rsidR="001572D4" w:rsidRPr="002A6E2F">
        <w:t>,</w:t>
      </w:r>
      <w:r w:rsidR="004C65BF" w:rsidRPr="002A6E2F">
        <w:t xml:space="preserve"> и протащив его по дороге до тех пор, пока он не скончался. 14</w:t>
      </w:r>
      <w:r w:rsidR="00D4007B">
        <w:t xml:space="preserve"> </w:t>
      </w:r>
      <w:r w:rsidR="004C65BF" w:rsidRPr="002A6E2F">
        <w:t>апреля 2008</w:t>
      </w:r>
      <w:r w:rsidR="00D4007B">
        <w:t xml:space="preserve"> </w:t>
      </w:r>
      <w:r w:rsidR="004C65BF" w:rsidRPr="002A6E2F">
        <w:t xml:space="preserve">года два христианина-дегара И Сонг Ни и И </w:t>
      </w:r>
      <w:r w:rsidR="00977BCE" w:rsidRPr="002A6E2F">
        <w:t>Х</w:t>
      </w:r>
      <w:r w:rsidR="004C65BF" w:rsidRPr="002A6E2F">
        <w:t>уанг Ни были зверски зам</w:t>
      </w:r>
      <w:r w:rsidR="004C65BF" w:rsidRPr="002A6E2F">
        <w:t>у</w:t>
      </w:r>
      <w:r w:rsidR="004C65BF" w:rsidRPr="002A6E2F">
        <w:t>чены до смерти агентами тайной полиции, которые выплатили их семьям ко</w:t>
      </w:r>
      <w:r w:rsidR="004C65BF" w:rsidRPr="002A6E2F">
        <w:t>м</w:t>
      </w:r>
      <w:r w:rsidR="004C65BF" w:rsidRPr="002A6E2F">
        <w:t>пенсацию в размере 66</w:t>
      </w:r>
      <w:r w:rsidR="00D4007B">
        <w:t xml:space="preserve"> </w:t>
      </w:r>
      <w:r w:rsidR="004C65BF" w:rsidRPr="002A6E2F">
        <w:t>долл. США, а также выда</w:t>
      </w:r>
      <w:r w:rsidR="00E317FE" w:rsidRPr="002A6E2F">
        <w:t>ли</w:t>
      </w:r>
      <w:r w:rsidR="004C65BF" w:rsidRPr="002A6E2F">
        <w:t xml:space="preserve"> им мешок риса</w:t>
      </w:r>
      <w:r w:rsidR="00E317FE" w:rsidRPr="002A6E2F">
        <w:t xml:space="preserve"> и</w:t>
      </w:r>
      <w:r w:rsidR="004C65BF" w:rsidRPr="002A6E2F">
        <w:t xml:space="preserve"> гроб и предостави</w:t>
      </w:r>
      <w:r w:rsidR="00E317FE" w:rsidRPr="002A6E2F">
        <w:t>ли</w:t>
      </w:r>
      <w:r w:rsidR="004C65BF" w:rsidRPr="002A6E2F">
        <w:t xml:space="preserve"> место для могилы.</w:t>
      </w:r>
    </w:p>
    <w:p w:rsidR="004C65BF" w:rsidRPr="002A6E2F" w:rsidRDefault="004C65BF" w:rsidP="00320A6C">
      <w:pPr>
        <w:pStyle w:val="SingleTxtGR"/>
      </w:pPr>
      <w:r w:rsidRPr="002A6E2F">
        <w:t>3.</w:t>
      </w:r>
      <w:r w:rsidRPr="002A6E2F">
        <w:tab/>
        <w:t>Представители народности дегар систематически лишаются права зар</w:t>
      </w:r>
      <w:r w:rsidRPr="002A6E2F">
        <w:t>а</w:t>
      </w:r>
      <w:r w:rsidRPr="002A6E2F">
        <w:t>батывать себе на жизнь. Их земли отбирают без каких-либо объяснений или компенсации и передают другим вьетнамцам и этнической группе кин</w:t>
      </w:r>
      <w:r w:rsidR="008A5196" w:rsidRPr="002A6E2F">
        <w:t>ь</w:t>
      </w:r>
      <w:r w:rsidRPr="002A6E2F">
        <w:t>. Они строят церкви не для того, чтобы противостоять правительству, а преследуя лишь одну цель – сделать человека лучше в соответствии с учением Библии и сохранить свой родной язык. Они также не против того, чтобы жить вместе с вьетнамцами на земле их предков. Они лишь призывают прекратить бесчел</w:t>
      </w:r>
      <w:r w:rsidRPr="002A6E2F">
        <w:t>о</w:t>
      </w:r>
      <w:r w:rsidRPr="002A6E2F">
        <w:t>вечное обращение с ними и нарушени</w:t>
      </w:r>
      <w:r w:rsidR="00837FAC" w:rsidRPr="002A6E2F">
        <w:t>я</w:t>
      </w:r>
      <w:r w:rsidRPr="002A6E2F">
        <w:t xml:space="preserve"> права пользоваться своей землей и др</w:t>
      </w:r>
      <w:r w:rsidRPr="002A6E2F">
        <w:t>у</w:t>
      </w:r>
      <w:r w:rsidRPr="002A6E2F">
        <w:t>гих основных прав.</w:t>
      </w:r>
    </w:p>
    <w:p w:rsidR="004C65BF" w:rsidRPr="002A6E2F" w:rsidRDefault="004C65BF" w:rsidP="00320A6C">
      <w:pPr>
        <w:pStyle w:val="SingleTxtGR"/>
      </w:pPr>
      <w:r w:rsidRPr="002A6E2F">
        <w:t>4.</w:t>
      </w:r>
      <w:r w:rsidRPr="002A6E2F">
        <w:tab/>
        <w:t>Он также привлекает внимание к действиям правительства, направле</w:t>
      </w:r>
      <w:r w:rsidRPr="002A6E2F">
        <w:t>н</w:t>
      </w:r>
      <w:r w:rsidRPr="002A6E2F">
        <w:t xml:space="preserve">ным против коренного народа кхмер-кром в дельте Меконга и коренного народа таи дам в </w:t>
      </w:r>
      <w:r w:rsidR="0039459D" w:rsidRPr="002A6E2F">
        <w:t xml:space="preserve">провинции </w:t>
      </w:r>
      <w:r w:rsidRPr="002A6E2F">
        <w:t>Д</w:t>
      </w:r>
      <w:r w:rsidR="00837FAC" w:rsidRPr="002A6E2F">
        <w:t>ь</w:t>
      </w:r>
      <w:r w:rsidRPr="002A6E2F">
        <w:t>ен</w:t>
      </w:r>
      <w:r w:rsidR="00837FAC" w:rsidRPr="002A6E2F">
        <w:t>бь</w:t>
      </w:r>
      <w:r w:rsidRPr="002A6E2F">
        <w:t>ен. Вьетнамскому правительству и народу необх</w:t>
      </w:r>
      <w:r w:rsidRPr="002A6E2F">
        <w:t>о</w:t>
      </w:r>
      <w:r w:rsidRPr="002A6E2F">
        <w:t xml:space="preserve">димо изменить свое отношение, с тем чтобы они могли жить вместе в мире и процветании как одна нация. </w:t>
      </w:r>
    </w:p>
    <w:p w:rsidR="004C65BF" w:rsidRPr="002A6E2F" w:rsidRDefault="004C65BF" w:rsidP="00320A6C">
      <w:pPr>
        <w:pStyle w:val="SingleTxtGR"/>
      </w:pPr>
      <w:r w:rsidRPr="002A6E2F">
        <w:t>5.</w:t>
      </w:r>
      <w:r w:rsidRPr="002A6E2F">
        <w:tab/>
      </w:r>
      <w:r w:rsidRPr="002A6E2F">
        <w:rPr>
          <w:b/>
        </w:rPr>
        <w:t>Г-н Тач Нгок Тач</w:t>
      </w:r>
      <w:r w:rsidRPr="002A6E2F">
        <w:t xml:space="preserve"> (Федерация кхмерско-кампучийских кромов) говорит, что коренной народ кхмер-кромы в дельте Меконга подверга</w:t>
      </w:r>
      <w:r w:rsidR="0012475D" w:rsidRPr="002A6E2F">
        <w:t>е</w:t>
      </w:r>
      <w:r w:rsidRPr="002A6E2F">
        <w:t>тся расовой ди</w:t>
      </w:r>
      <w:r w:rsidRPr="002A6E2F">
        <w:t>с</w:t>
      </w:r>
      <w:r w:rsidRPr="002A6E2F">
        <w:t>криминации. Правительство Вьетнама продолжает уничтожать их самобы</w:t>
      </w:r>
      <w:r w:rsidRPr="002A6E2F">
        <w:t>т</w:t>
      </w:r>
      <w:r w:rsidRPr="002A6E2F">
        <w:t xml:space="preserve">ность, именуя их не кхмер-кромами, а этническим кхмерским меньшинством. Учащимся не разрешается свободно изучать кхмерский язык и пользоваться им или же изучать подлинную историю своего народа в государственных школах. Деревни, </w:t>
      </w:r>
      <w:r w:rsidR="0039459D" w:rsidRPr="002A6E2F">
        <w:t>уезды</w:t>
      </w:r>
      <w:r w:rsidRPr="002A6E2F">
        <w:t xml:space="preserve"> и провинции запрещается называть по-кхмерски.</w:t>
      </w:r>
    </w:p>
    <w:p w:rsidR="004C65BF" w:rsidRPr="002A6E2F" w:rsidRDefault="004C65BF" w:rsidP="00320A6C">
      <w:pPr>
        <w:pStyle w:val="SingleTxtGR"/>
      </w:pPr>
      <w:r w:rsidRPr="002A6E2F">
        <w:t>6.</w:t>
      </w:r>
      <w:r w:rsidRPr="002A6E2F">
        <w:tab/>
        <w:t>Нар</w:t>
      </w:r>
      <w:r w:rsidR="0012475D" w:rsidRPr="002A6E2F">
        <w:t>о</w:t>
      </w:r>
      <w:r w:rsidRPr="002A6E2F">
        <w:t xml:space="preserve">д кхмер-кромов живет в страхе </w:t>
      </w:r>
      <w:r w:rsidR="00533CD9" w:rsidRPr="002A6E2F">
        <w:t>утратить</w:t>
      </w:r>
      <w:r w:rsidRPr="002A6E2F">
        <w:t xml:space="preserve"> земли своих предков, и с ними обращаются как с гражданами второго сорта. Когда они пытались обр</w:t>
      </w:r>
      <w:r w:rsidRPr="002A6E2F">
        <w:t>а</w:t>
      </w:r>
      <w:r w:rsidRPr="002A6E2F">
        <w:t>титься к судебной системе, их голоса были заглушены. Например, 2</w:t>
      </w:r>
      <w:r w:rsidR="00D4007B">
        <w:t xml:space="preserve"> </w:t>
      </w:r>
      <w:r w:rsidRPr="002A6E2F">
        <w:t>сентября 2010</w:t>
      </w:r>
      <w:r w:rsidR="00D4007B">
        <w:t xml:space="preserve"> </w:t>
      </w:r>
      <w:r w:rsidRPr="002A6E2F">
        <w:t>года молодой человек по имени Ча</w:t>
      </w:r>
      <w:r w:rsidR="00072334" w:rsidRPr="002A6E2F">
        <w:t>о</w:t>
      </w:r>
      <w:r w:rsidRPr="002A6E2F">
        <w:t xml:space="preserve"> Нет был обезглавлен с помощью с</w:t>
      </w:r>
      <w:r w:rsidRPr="002A6E2F">
        <w:t>а</w:t>
      </w:r>
      <w:r w:rsidRPr="002A6E2F">
        <w:t>мурайского меча вьетнамской толпой в провинции Т</w:t>
      </w:r>
      <w:r w:rsidR="000D49F6" w:rsidRPr="002A6E2F">
        <w:t>э</w:t>
      </w:r>
      <w:r w:rsidR="00072334" w:rsidRPr="002A6E2F">
        <w:t>й</w:t>
      </w:r>
      <w:r w:rsidR="000D49F6" w:rsidRPr="002A6E2F">
        <w:t>н</w:t>
      </w:r>
      <w:r w:rsidR="00072334" w:rsidRPr="002A6E2F">
        <w:t>инь, поскольку он ск</w:t>
      </w:r>
      <w:r w:rsidR="00072334" w:rsidRPr="002A6E2F">
        <w:t>а</w:t>
      </w:r>
      <w:r w:rsidR="00072334" w:rsidRPr="002A6E2F">
        <w:t>зал им, что является кхмер-кромом. Вьетнамские власти не предприняли ник</w:t>
      </w:r>
      <w:r w:rsidR="00072334" w:rsidRPr="002A6E2F">
        <w:t>а</w:t>
      </w:r>
      <w:r w:rsidR="00072334" w:rsidRPr="002A6E2F">
        <w:t>ких серьезных усилий для привлечения к ответственности убийц, а родит</w:t>
      </w:r>
      <w:r w:rsidR="00072334" w:rsidRPr="002A6E2F">
        <w:t>е</w:t>
      </w:r>
      <w:r w:rsidR="00072334" w:rsidRPr="002A6E2F">
        <w:t>лям Чао Нета представители правительства посоветовали не добиваться прав</w:t>
      </w:r>
      <w:r w:rsidR="00072334" w:rsidRPr="002A6E2F">
        <w:t>о</w:t>
      </w:r>
      <w:r w:rsidR="00072334" w:rsidRPr="002A6E2F">
        <w:t>судия в отн</w:t>
      </w:r>
      <w:r w:rsidR="00072334" w:rsidRPr="002A6E2F">
        <w:t>о</w:t>
      </w:r>
      <w:r w:rsidR="00072334" w:rsidRPr="002A6E2F">
        <w:t xml:space="preserve">шении их сына. </w:t>
      </w:r>
    </w:p>
    <w:p w:rsidR="00072334" w:rsidRPr="002A6E2F" w:rsidRDefault="00072334" w:rsidP="00320A6C">
      <w:pPr>
        <w:pStyle w:val="SingleTxtGR"/>
      </w:pPr>
      <w:r w:rsidRPr="002A6E2F">
        <w:t>7.</w:t>
      </w:r>
      <w:r w:rsidRPr="002A6E2F">
        <w:tab/>
        <w:t>Когда представители общины кхмер-кромов пытаются осуществить свои права, их задерживают по политически мотивированным обвинениям и подве</w:t>
      </w:r>
      <w:r w:rsidRPr="002A6E2F">
        <w:t>р</w:t>
      </w:r>
      <w:r w:rsidRPr="002A6E2F">
        <w:t>гают тюремному заключению без надлежащего судебного разбирательства. Н</w:t>
      </w:r>
      <w:r w:rsidRPr="002A6E2F">
        <w:t>а</w:t>
      </w:r>
      <w:r w:rsidRPr="002A6E2F">
        <w:t xml:space="preserve">пример, Тран Ти Чао, которая вступила в земельный спор с местными властями в провинции </w:t>
      </w:r>
      <w:r w:rsidR="0021452E" w:rsidRPr="002A6E2F">
        <w:t>Чав</w:t>
      </w:r>
      <w:r w:rsidRPr="002A6E2F">
        <w:t>инь, была арестована по пути на свадьбу 22</w:t>
      </w:r>
      <w:r w:rsidR="00D4007B" w:rsidRPr="00D4007B">
        <w:t xml:space="preserve"> </w:t>
      </w:r>
      <w:r w:rsidRPr="002A6E2F">
        <w:t>апреля 2010</w:t>
      </w:r>
      <w:r w:rsidR="00D4007B">
        <w:t xml:space="preserve"> </w:t>
      </w:r>
      <w:r w:rsidRPr="002A6E2F">
        <w:t xml:space="preserve">года, а затем приговорена судом провинции </w:t>
      </w:r>
      <w:r w:rsidR="000D49F6" w:rsidRPr="002A6E2F">
        <w:t>Чавинь</w:t>
      </w:r>
      <w:r w:rsidRPr="002A6E2F">
        <w:t xml:space="preserve"> к двум с половиной годам тюре</w:t>
      </w:r>
      <w:r w:rsidRPr="002A6E2F">
        <w:t>м</w:t>
      </w:r>
      <w:r w:rsidRPr="002A6E2F">
        <w:t>ного заключения за якобы имевшее место правонарушение, которое состо</w:t>
      </w:r>
      <w:r w:rsidRPr="002A6E2F">
        <w:t>я</w:t>
      </w:r>
      <w:r w:rsidRPr="002A6E2F">
        <w:t>ло в захвате своей земли. Чао Хен был приговорен к двум годам тюремного закл</w:t>
      </w:r>
      <w:r w:rsidRPr="002A6E2F">
        <w:t>ю</w:t>
      </w:r>
      <w:r w:rsidRPr="002A6E2F">
        <w:t>чения судом уезда Три</w:t>
      </w:r>
      <w:r w:rsidR="000C3102" w:rsidRPr="002A6E2F">
        <w:t>т</w:t>
      </w:r>
      <w:r w:rsidRPr="002A6E2F">
        <w:t>он, провинци</w:t>
      </w:r>
      <w:r w:rsidR="0012475D" w:rsidRPr="002A6E2F">
        <w:t>я</w:t>
      </w:r>
      <w:r w:rsidRPr="002A6E2F">
        <w:t xml:space="preserve"> Ан</w:t>
      </w:r>
      <w:r w:rsidR="000C3102" w:rsidRPr="002A6E2F">
        <w:t>з</w:t>
      </w:r>
      <w:r w:rsidRPr="002A6E2F">
        <w:t>ян</w:t>
      </w:r>
      <w:r w:rsidR="000C3102" w:rsidRPr="002A6E2F">
        <w:t>г</w:t>
      </w:r>
      <w:r w:rsidRPr="002A6E2F">
        <w:t>, 13 марта 2011</w:t>
      </w:r>
      <w:r w:rsidR="00D4007B">
        <w:t xml:space="preserve"> </w:t>
      </w:r>
      <w:r w:rsidRPr="002A6E2F">
        <w:t>года за организ</w:t>
      </w:r>
      <w:r w:rsidRPr="002A6E2F">
        <w:t>а</w:t>
      </w:r>
      <w:r w:rsidRPr="002A6E2F">
        <w:t>цию мирной демонстрации с требованием возвращения кхмер-кромам земел</w:t>
      </w:r>
      <w:r w:rsidRPr="002A6E2F">
        <w:t>ь</w:t>
      </w:r>
      <w:r w:rsidRPr="002A6E2F">
        <w:t>ных угодий в этом уезде, которые были конфискованы в 2007</w:t>
      </w:r>
      <w:r w:rsidR="00D4007B">
        <w:t xml:space="preserve"> </w:t>
      </w:r>
      <w:r w:rsidRPr="002A6E2F">
        <w:t>и 2008</w:t>
      </w:r>
      <w:r w:rsidR="00D4007B">
        <w:t xml:space="preserve"> </w:t>
      </w:r>
      <w:r w:rsidRPr="002A6E2F">
        <w:t>годах. П</w:t>
      </w:r>
      <w:r w:rsidRPr="002A6E2F">
        <w:t>о</w:t>
      </w:r>
      <w:r w:rsidRPr="002A6E2F">
        <w:t>сле ареста его подвергали пыткам и тюремному заключению, а когда его пос</w:t>
      </w:r>
      <w:r w:rsidRPr="002A6E2F">
        <w:t>е</w:t>
      </w:r>
      <w:r w:rsidRPr="002A6E2F">
        <w:t xml:space="preserve">щала там супруга, им не разрешалось разговаривать. </w:t>
      </w:r>
    </w:p>
    <w:p w:rsidR="00072334" w:rsidRPr="002A6E2F" w:rsidRDefault="00072334" w:rsidP="00320A6C">
      <w:pPr>
        <w:pStyle w:val="SingleTxtGR"/>
      </w:pPr>
      <w:r w:rsidRPr="002A6E2F">
        <w:t>8.</w:t>
      </w:r>
      <w:r w:rsidRPr="002A6E2F">
        <w:tab/>
        <w:t>В том что касается свободы вероисповедания, вьетнамские власти у</w:t>
      </w:r>
      <w:r w:rsidRPr="002A6E2F">
        <w:t>с</w:t>
      </w:r>
      <w:r w:rsidRPr="002A6E2F">
        <w:t>пешно вынудили большинство буддистских монахов из числа кхмер-кромов присоединиться к Патриотической объединенной буддистской ассоциации. М</w:t>
      </w:r>
      <w:r w:rsidRPr="002A6E2F">
        <w:t>о</w:t>
      </w:r>
      <w:r w:rsidRPr="002A6E2F">
        <w:t xml:space="preserve">нахов, которые отказываются сделать это, наказывают. </w:t>
      </w:r>
      <w:r w:rsidR="0006063D" w:rsidRPr="002A6E2F">
        <w:t xml:space="preserve">Например, </w:t>
      </w:r>
      <w:r w:rsidRPr="002A6E2F">
        <w:t>11</w:t>
      </w:r>
      <w:r w:rsidR="00D4007B">
        <w:t xml:space="preserve"> </w:t>
      </w:r>
      <w:r w:rsidRPr="002A6E2F">
        <w:t>декабря 2011</w:t>
      </w:r>
      <w:r w:rsidR="00D4007B">
        <w:t xml:space="preserve"> </w:t>
      </w:r>
      <w:r w:rsidRPr="002A6E2F">
        <w:t>года</w:t>
      </w:r>
      <w:r w:rsidR="0006063D" w:rsidRPr="002A6E2F">
        <w:t xml:space="preserve"> </w:t>
      </w:r>
      <w:r w:rsidRPr="002A6E2F">
        <w:t xml:space="preserve">вьетнамские власти </w:t>
      </w:r>
      <w:r w:rsidR="000C3102" w:rsidRPr="002A6E2F">
        <w:t>приказали</w:t>
      </w:r>
      <w:r w:rsidR="0012475D" w:rsidRPr="002A6E2F">
        <w:t xml:space="preserve"> </w:t>
      </w:r>
      <w:r w:rsidRPr="002A6E2F">
        <w:t>кхмер-кромскому буддистскому мон</w:t>
      </w:r>
      <w:r w:rsidRPr="002A6E2F">
        <w:t>а</w:t>
      </w:r>
      <w:r w:rsidRPr="002A6E2F">
        <w:t>ху Тач Хулу, который является заместителем председателя Патриотической об</w:t>
      </w:r>
      <w:r w:rsidRPr="002A6E2F">
        <w:t>ъ</w:t>
      </w:r>
      <w:r w:rsidRPr="002A6E2F">
        <w:t>единенной буддистской ассоциации провинции Шок</w:t>
      </w:r>
      <w:r w:rsidR="00FD49C5" w:rsidRPr="002A6E2F">
        <w:t>ч</w:t>
      </w:r>
      <w:r w:rsidRPr="002A6E2F">
        <w:t>анг, лишить духовного с</w:t>
      </w:r>
      <w:r w:rsidRPr="002A6E2F">
        <w:t>а</w:t>
      </w:r>
      <w:r w:rsidR="003D07AF" w:rsidRPr="002A6E2F">
        <w:t xml:space="preserve">на </w:t>
      </w:r>
      <w:r w:rsidR="00063DF7" w:rsidRPr="002A6E2F">
        <w:t>преподобного</w:t>
      </w:r>
      <w:r w:rsidR="003D07AF" w:rsidRPr="002A6E2F">
        <w:t xml:space="preserve"> </w:t>
      </w:r>
      <w:r w:rsidRPr="002A6E2F">
        <w:t>Ли Сола, который обвинялся в попытке изнасилования же</w:t>
      </w:r>
      <w:r w:rsidRPr="002A6E2F">
        <w:t>н</w:t>
      </w:r>
      <w:r w:rsidRPr="002A6E2F">
        <w:t xml:space="preserve">щины, годившейся по возрасту ему в бабушки, в храме </w:t>
      </w:r>
      <w:r w:rsidR="0006063D" w:rsidRPr="002A6E2F">
        <w:t>Трас</w:t>
      </w:r>
      <w:r w:rsidRPr="002A6E2F">
        <w:t>ет указанной пр</w:t>
      </w:r>
      <w:r w:rsidRPr="002A6E2F">
        <w:t>о</w:t>
      </w:r>
      <w:r w:rsidRPr="002A6E2F">
        <w:t>винции, несмотря на опровер</w:t>
      </w:r>
      <w:r w:rsidR="00FD49C5" w:rsidRPr="002A6E2F">
        <w:t>жение</w:t>
      </w:r>
      <w:r w:rsidRPr="002A6E2F">
        <w:t xml:space="preserve"> эт</w:t>
      </w:r>
      <w:r w:rsidR="00FD49C5" w:rsidRPr="002A6E2F">
        <w:t>их показаний</w:t>
      </w:r>
      <w:r w:rsidRPr="002A6E2F">
        <w:t xml:space="preserve"> настоятел</w:t>
      </w:r>
      <w:r w:rsidR="00FD49C5" w:rsidRPr="002A6E2F">
        <w:t>ем</w:t>
      </w:r>
      <w:r w:rsidRPr="002A6E2F">
        <w:t xml:space="preserve"> и други</w:t>
      </w:r>
      <w:r w:rsidR="00FD49C5" w:rsidRPr="002A6E2F">
        <w:t>ми</w:t>
      </w:r>
      <w:r w:rsidRPr="002A6E2F">
        <w:t xml:space="preserve"> бу</w:t>
      </w:r>
      <w:r w:rsidRPr="002A6E2F">
        <w:t>д</w:t>
      </w:r>
      <w:r w:rsidRPr="002A6E2F">
        <w:t>дистски</w:t>
      </w:r>
      <w:r w:rsidR="00FD49C5" w:rsidRPr="002A6E2F">
        <w:t>ми</w:t>
      </w:r>
      <w:r w:rsidRPr="002A6E2F">
        <w:t xml:space="preserve"> монах</w:t>
      </w:r>
      <w:r w:rsidR="00FD49C5" w:rsidRPr="002A6E2F">
        <w:t>ами</w:t>
      </w:r>
      <w:r w:rsidRPr="002A6E2F">
        <w:t xml:space="preserve"> из этого храма. Власти преследуют буддистских монахов этого храма, поскольку они отказываются вступить в Патриотическую объед</w:t>
      </w:r>
      <w:r w:rsidRPr="002A6E2F">
        <w:t>и</w:t>
      </w:r>
      <w:r w:rsidRPr="002A6E2F">
        <w:t>ненную будд</w:t>
      </w:r>
      <w:r w:rsidRPr="002A6E2F">
        <w:t>и</w:t>
      </w:r>
      <w:r w:rsidRPr="002A6E2F">
        <w:t xml:space="preserve">стскую ассоциацию. </w:t>
      </w:r>
    </w:p>
    <w:p w:rsidR="00072334" w:rsidRPr="002A6E2F" w:rsidRDefault="00072334" w:rsidP="00320A6C">
      <w:pPr>
        <w:pStyle w:val="SingleTxtGR"/>
      </w:pPr>
      <w:r w:rsidRPr="002A6E2F">
        <w:t>9.</w:t>
      </w:r>
      <w:r w:rsidRPr="002A6E2F">
        <w:tab/>
      </w:r>
      <w:r w:rsidR="001727E4" w:rsidRPr="002A6E2F">
        <w:t>Представители народа кхмер-кром живут в условиях нищеты и в страхе как граждане второго сорта, сталкиваясь с ответными мерами и репрессиями за попытки отстаивать свои основные права. Он призывает членов Комитета н</w:t>
      </w:r>
      <w:r w:rsidR="001727E4" w:rsidRPr="002A6E2F">
        <w:t>а</w:t>
      </w:r>
      <w:r w:rsidR="001727E4" w:rsidRPr="002A6E2F">
        <w:t>стоятельно рекомендовать вьетнамским властям уважать самобытность и кул</w:t>
      </w:r>
      <w:r w:rsidR="001727E4" w:rsidRPr="002A6E2F">
        <w:t>ь</w:t>
      </w:r>
      <w:r w:rsidR="001727E4" w:rsidRPr="002A6E2F">
        <w:t>туру кхмер-кромов. Им должно быть разрешено называть себя кхмер-кромами; в государственных школах необходимо преподавать кхмерский язык и историю кхмер-кромов; следует восстановить исконн</w:t>
      </w:r>
      <w:r w:rsidR="0006063D" w:rsidRPr="002A6E2F">
        <w:t>ы</w:t>
      </w:r>
      <w:r w:rsidR="001727E4" w:rsidRPr="002A6E2F">
        <w:t>е названи</w:t>
      </w:r>
      <w:r w:rsidR="0006063D" w:rsidRPr="002A6E2F">
        <w:t>я</w:t>
      </w:r>
      <w:r w:rsidR="001727E4" w:rsidRPr="002A6E2F">
        <w:t xml:space="preserve"> кхмер-кромских дер</w:t>
      </w:r>
      <w:r w:rsidR="001727E4" w:rsidRPr="002A6E2F">
        <w:t>е</w:t>
      </w:r>
      <w:r w:rsidR="001727E4" w:rsidRPr="002A6E2F">
        <w:t>вень, уездов и провинций.</w:t>
      </w:r>
    </w:p>
    <w:p w:rsidR="001727E4" w:rsidRPr="002A6E2F" w:rsidRDefault="001727E4" w:rsidP="00320A6C">
      <w:pPr>
        <w:pStyle w:val="SingleTxtGR"/>
      </w:pPr>
      <w:r w:rsidRPr="002A6E2F">
        <w:t>10.</w:t>
      </w:r>
      <w:r w:rsidRPr="002A6E2F">
        <w:tab/>
        <w:t>Представителям кхмер-кромской народности необходимо разрешить св</w:t>
      </w:r>
      <w:r w:rsidRPr="002A6E2F">
        <w:t>о</w:t>
      </w:r>
      <w:r w:rsidRPr="002A6E2F">
        <w:t>бодно защищать себя в рамках вьетнамской судебной системы. Правительство должно перестать выдвигать в их адрес обвинения в "подрыве устоев вьетна</w:t>
      </w:r>
      <w:r w:rsidRPr="002A6E2F">
        <w:t>м</w:t>
      </w:r>
      <w:r w:rsidRPr="002A6E2F">
        <w:t>ского общества", используя статью</w:t>
      </w:r>
      <w:r w:rsidR="00D4007B">
        <w:t xml:space="preserve"> </w:t>
      </w:r>
      <w:r w:rsidRPr="002A6E2F">
        <w:t>87 Уголовного кодекса для лишения их св</w:t>
      </w:r>
      <w:r w:rsidRPr="002A6E2F">
        <w:t>о</w:t>
      </w:r>
      <w:r w:rsidRPr="002A6E2F">
        <w:t>боды всякий раз, когда они выступают в защиту своих основополагающих прав.</w:t>
      </w:r>
    </w:p>
    <w:p w:rsidR="001727E4" w:rsidRPr="002A6E2F" w:rsidRDefault="001727E4" w:rsidP="00320A6C">
      <w:pPr>
        <w:pStyle w:val="SingleTxtGR"/>
      </w:pPr>
      <w:r w:rsidRPr="002A6E2F">
        <w:t>11.</w:t>
      </w:r>
      <w:r w:rsidRPr="002A6E2F">
        <w:tab/>
        <w:t>Следует разрешить кхмер-кромским буддистским монахам создать нез</w:t>
      </w:r>
      <w:r w:rsidRPr="002A6E2F">
        <w:t>а</w:t>
      </w:r>
      <w:r w:rsidRPr="002A6E2F">
        <w:t>висимую религиозную организацию, свободную от вмешательства правительс</w:t>
      </w:r>
      <w:r w:rsidRPr="002A6E2F">
        <w:t>т</w:t>
      </w:r>
      <w:r w:rsidRPr="002A6E2F">
        <w:t>ва, а представители этой народности должны иметь возможность исповедовать теравада-буддизм. Свобода вероисповедания является правом, а не привилег</w:t>
      </w:r>
      <w:r w:rsidRPr="002A6E2F">
        <w:t>и</w:t>
      </w:r>
      <w:r w:rsidRPr="002A6E2F">
        <w:t>ей, предоставляемой правительством.</w:t>
      </w:r>
    </w:p>
    <w:p w:rsidR="001727E4" w:rsidRPr="002A6E2F" w:rsidRDefault="001727E4" w:rsidP="00320A6C">
      <w:pPr>
        <w:pStyle w:val="SingleTxtGR"/>
      </w:pPr>
      <w:r w:rsidRPr="002A6E2F">
        <w:t>12.</w:t>
      </w:r>
      <w:r w:rsidRPr="002A6E2F">
        <w:tab/>
      </w:r>
      <w:r w:rsidR="008A5196" w:rsidRPr="002A6E2F">
        <w:rPr>
          <w:b/>
        </w:rPr>
        <w:t>Г-жа Браньес</w:t>
      </w:r>
      <w:r w:rsidR="008A5196" w:rsidRPr="002A6E2F">
        <w:t xml:space="preserve"> (Организация непредставленных стран и народов) говорит, что ее организация отстаивает этнические, культурные, языковые и религио</w:t>
      </w:r>
      <w:r w:rsidR="008A5196" w:rsidRPr="002A6E2F">
        <w:t>з</w:t>
      </w:r>
      <w:r w:rsidR="008A5196" w:rsidRPr="002A6E2F">
        <w:t>ные отличия дегар/горцев, кхмерско-кампучийских кромов и хмонгов, явля</w:t>
      </w:r>
      <w:r w:rsidR="008A5196" w:rsidRPr="002A6E2F">
        <w:t>ю</w:t>
      </w:r>
      <w:r w:rsidR="008A5196" w:rsidRPr="002A6E2F">
        <w:t>щихся народностями Вьетнама, которые влачат жалкое существование из-за н</w:t>
      </w:r>
      <w:r w:rsidR="008A5196" w:rsidRPr="002A6E2F">
        <w:t>е</w:t>
      </w:r>
      <w:r w:rsidR="008A5196" w:rsidRPr="002A6E2F">
        <w:t>способности правительства выполнить положения Конвенции. Все эти три группы лишены прав и сталкиваются с систематической политической и соц</w:t>
      </w:r>
      <w:r w:rsidR="008A5196" w:rsidRPr="002A6E2F">
        <w:t>и</w:t>
      </w:r>
      <w:r w:rsidR="008A5196" w:rsidRPr="002A6E2F">
        <w:t>ально-экономической дискриминацией в силу своей этнической принадлежн</w:t>
      </w:r>
      <w:r w:rsidR="008A5196" w:rsidRPr="002A6E2F">
        <w:t>о</w:t>
      </w:r>
      <w:r w:rsidR="008A5196" w:rsidRPr="002A6E2F">
        <w:t>сти.</w:t>
      </w:r>
    </w:p>
    <w:p w:rsidR="008A5196" w:rsidRPr="002A6E2F" w:rsidRDefault="008A5196" w:rsidP="00320A6C">
      <w:pPr>
        <w:pStyle w:val="SingleTxtGR"/>
      </w:pPr>
      <w:r w:rsidRPr="002A6E2F">
        <w:t>13.</w:t>
      </w:r>
      <w:r w:rsidRPr="002A6E2F">
        <w:tab/>
        <w:t>Вьетнам не ратифицировал ни одну из конвенций, касающихся статуса беженцев, а его правовая система не обеспечивает защиту лиц, которые ищут убежища. Проводимая государством политика принудительной выдачи и в</w:t>
      </w:r>
      <w:r w:rsidRPr="002A6E2F">
        <w:t>ы</w:t>
      </w:r>
      <w:r w:rsidRPr="002A6E2F">
        <w:t>сылки представителей коренных народов и этнических меньшинств предста</w:t>
      </w:r>
      <w:r w:rsidRPr="002A6E2F">
        <w:t>в</w:t>
      </w:r>
      <w:r w:rsidRPr="002A6E2F">
        <w:t>ляет собой серьезное нарушение принципов невысылки и невыдворения, з</w:t>
      </w:r>
      <w:r w:rsidRPr="002A6E2F">
        <w:t>а</w:t>
      </w:r>
      <w:r w:rsidRPr="002A6E2F">
        <w:t>щищаемых статьей</w:t>
      </w:r>
      <w:r w:rsidR="00D4007B">
        <w:t xml:space="preserve"> </w:t>
      </w:r>
      <w:r w:rsidRPr="002A6E2F">
        <w:t>5 Конвенции. Принимаемые вьетнамскими властями меры по задержанию представителей коренных народов и этнических меньшинств, которые желают покинуть Вьетнам, предусматривают развертывание отборных полицейских подразделений и активное сотрудничество на государственном уровне с Лаосом и Камбоджей в целях насильственного возвращения тех, кто пытается защитить свои основные права. Они прибегают к таким политически окрашенным юридическим положениям, как "оппозиция правительству" или "подрыв солидарности" в отношениях между Камбоджей и Вьетнамом. По св</w:t>
      </w:r>
      <w:r w:rsidRPr="002A6E2F">
        <w:t>е</w:t>
      </w:r>
      <w:r w:rsidRPr="002A6E2F">
        <w:t>дениям Специального докладчика по вопросу о положении в области прав ч</w:t>
      </w:r>
      <w:r w:rsidRPr="002A6E2F">
        <w:t>е</w:t>
      </w:r>
      <w:r w:rsidRPr="002A6E2F">
        <w:t>ловека в Камбодже лица, которых насильно репатриируют во Вьетнам, обосн</w:t>
      </w:r>
      <w:r w:rsidRPr="002A6E2F">
        <w:t>о</w:t>
      </w:r>
      <w:r w:rsidRPr="002A6E2F">
        <w:t>ванно опасаются преследований со стороны вьетнамского правительства.</w:t>
      </w:r>
    </w:p>
    <w:p w:rsidR="008A5196" w:rsidRPr="002A6E2F" w:rsidRDefault="008A5196" w:rsidP="00320A6C">
      <w:pPr>
        <w:pStyle w:val="SingleTxtGR"/>
      </w:pPr>
      <w:r w:rsidRPr="002A6E2F">
        <w:t>14.</w:t>
      </w:r>
      <w:r w:rsidRPr="002A6E2F">
        <w:tab/>
        <w:t>Проводимая правительством политика конфискации земель без свободн</w:t>
      </w:r>
      <w:r w:rsidRPr="002A6E2F">
        <w:t>о</w:t>
      </w:r>
      <w:r w:rsidRPr="002A6E2F">
        <w:t>го</w:t>
      </w:r>
      <w:r w:rsidR="003261DD" w:rsidRPr="002A6E2F">
        <w:t>,</w:t>
      </w:r>
      <w:r w:rsidRPr="002A6E2F">
        <w:t xml:space="preserve"> предварительного и осознанного согласия и справедливой компенсации не позволяет коренным народам и этническим меньшинствам добиться устойчив</w:t>
      </w:r>
      <w:r w:rsidRPr="002A6E2F">
        <w:t>о</w:t>
      </w:r>
      <w:r w:rsidRPr="002A6E2F">
        <w:t>го обеспечения средств к существованию. В то время как вьетнамское закон</w:t>
      </w:r>
      <w:r w:rsidRPr="002A6E2F">
        <w:t>о</w:t>
      </w:r>
      <w:r w:rsidRPr="002A6E2F">
        <w:t>дательство в целом запрещает всем гражданам частное владение землей, коре</w:t>
      </w:r>
      <w:r w:rsidRPr="002A6E2F">
        <w:t>н</w:t>
      </w:r>
      <w:r w:rsidRPr="002A6E2F">
        <w:t>ным народам и этническим меньшинствам отводятся самые маленькие и на</w:t>
      </w:r>
      <w:r w:rsidRPr="002A6E2F">
        <w:t>и</w:t>
      </w:r>
      <w:r w:rsidRPr="002A6E2F">
        <w:t xml:space="preserve">менее плодородные участки, после того как земли их предков были переданы этническому большинству кинь. </w:t>
      </w:r>
      <w:r w:rsidR="009907AC" w:rsidRPr="002A6E2F">
        <w:t>Их насильственное переселение усугубляется отсутствием необходимой помощи для переезда в новые районы, где зачастую нет основных объектов инфраструктуры и которые расположены далеко от т</w:t>
      </w:r>
      <w:r w:rsidR="009907AC" w:rsidRPr="002A6E2F">
        <w:t>а</w:t>
      </w:r>
      <w:r w:rsidR="009907AC" w:rsidRPr="002A6E2F">
        <w:t>ких служб, как больницы и школы, что усугубляет отсутствие продовольстве</w:t>
      </w:r>
      <w:r w:rsidR="009907AC" w:rsidRPr="002A6E2F">
        <w:t>н</w:t>
      </w:r>
      <w:r w:rsidR="009907AC" w:rsidRPr="002A6E2F">
        <w:t>ной безопасности и нищету.</w:t>
      </w:r>
    </w:p>
    <w:p w:rsidR="009907AC" w:rsidRPr="002A6E2F" w:rsidRDefault="009907AC" w:rsidP="00320A6C">
      <w:pPr>
        <w:pStyle w:val="SingleTxtGR"/>
      </w:pPr>
      <w:r w:rsidRPr="002A6E2F">
        <w:t>15.</w:t>
      </w:r>
      <w:r w:rsidRPr="002A6E2F">
        <w:tab/>
      </w:r>
      <w:r w:rsidR="00006597" w:rsidRPr="002A6E2F">
        <w:t>Коренные народы и этнические меньшинства сообщают, что правител</w:t>
      </w:r>
      <w:r w:rsidR="00006597" w:rsidRPr="002A6E2F">
        <w:t>ь</w:t>
      </w:r>
      <w:r w:rsidR="00006597" w:rsidRPr="002A6E2F">
        <w:t>ство Вьетнама по-прежнему запрещает независимые публикации и ограничив</w:t>
      </w:r>
      <w:r w:rsidR="00006597" w:rsidRPr="002A6E2F">
        <w:t>а</w:t>
      </w:r>
      <w:r w:rsidR="00006597" w:rsidRPr="002A6E2F">
        <w:t>ет образование на языках меньшинств. Дети народностей дегар, хмонг и кхмер не имеют возможности получать образование на начальном уровне на своих родных языках и сталкиваются с языковым барьером, поскольку они плохо п</w:t>
      </w:r>
      <w:r w:rsidR="00006597" w:rsidRPr="002A6E2F">
        <w:t>о</w:t>
      </w:r>
      <w:r w:rsidR="00006597" w:rsidRPr="002A6E2F">
        <w:t>нимают вьетнамский. Преподаватели и чиновники также обвиняют их в "несп</w:t>
      </w:r>
      <w:r w:rsidR="00006597" w:rsidRPr="002A6E2F">
        <w:t>о</w:t>
      </w:r>
      <w:r w:rsidR="00006597" w:rsidRPr="002A6E2F">
        <w:t>собности учиться" или "слабом уровне усвоени</w:t>
      </w:r>
      <w:r w:rsidR="00CE73EA" w:rsidRPr="002A6E2F">
        <w:t>я</w:t>
      </w:r>
      <w:r w:rsidR="00006597" w:rsidRPr="002A6E2F">
        <w:t xml:space="preserve"> знаний", используя при этом оскорбительные в расовом отношении выражения. Хотя с юридической точки зрения бесплатное государственное образование является обязательным, семьи коренных народов и этнических меньшинств сообщают, что с них взимают з</w:t>
      </w:r>
      <w:r w:rsidR="00006597" w:rsidRPr="002A6E2F">
        <w:t>а</w:t>
      </w:r>
      <w:r w:rsidR="00006597" w:rsidRPr="002A6E2F">
        <w:t>претительно высокую плату за обучение. Сообщают также, что вьетнамские должностные лица используют классные помещения для того, чтобы расспр</w:t>
      </w:r>
      <w:r w:rsidR="00006597" w:rsidRPr="002A6E2F">
        <w:t>а</w:t>
      </w:r>
      <w:r w:rsidR="00006597" w:rsidRPr="002A6E2F">
        <w:t>шивать детей о религиозных верованиях в их семьях</w:t>
      </w:r>
      <w:r w:rsidR="004C6D11" w:rsidRPr="002A6E2F">
        <w:t>,</w:t>
      </w:r>
      <w:r w:rsidR="00006597" w:rsidRPr="002A6E2F">
        <w:t xml:space="preserve"> и угрожа</w:t>
      </w:r>
      <w:r w:rsidR="00CE73EA" w:rsidRPr="002A6E2F">
        <w:t>ют</w:t>
      </w:r>
      <w:r w:rsidR="00006597" w:rsidRPr="002A6E2F">
        <w:t xml:space="preserve"> учащимся и</w:t>
      </w:r>
      <w:r w:rsidR="00006597" w:rsidRPr="002A6E2F">
        <w:t>с</w:t>
      </w:r>
      <w:r w:rsidR="00006597" w:rsidRPr="002A6E2F">
        <w:t xml:space="preserve">ключением в случае отказа подписать документы об </w:t>
      </w:r>
      <w:r w:rsidR="00CE73EA" w:rsidRPr="002A6E2F">
        <w:t>отречении</w:t>
      </w:r>
      <w:r w:rsidR="00006597" w:rsidRPr="002A6E2F">
        <w:t xml:space="preserve"> от своих вер</w:t>
      </w:r>
      <w:r w:rsidR="00006597" w:rsidRPr="002A6E2F">
        <w:t>о</w:t>
      </w:r>
      <w:r w:rsidR="00006597" w:rsidRPr="002A6E2F">
        <w:t xml:space="preserve">ваний. </w:t>
      </w:r>
    </w:p>
    <w:p w:rsidR="00006597" w:rsidRPr="002A6E2F" w:rsidRDefault="00006597" w:rsidP="00320A6C">
      <w:pPr>
        <w:pStyle w:val="SingleTxtGR"/>
      </w:pPr>
      <w:r w:rsidRPr="002A6E2F">
        <w:t>16.</w:t>
      </w:r>
      <w:r w:rsidRPr="002A6E2F">
        <w:tab/>
      </w:r>
      <w:r w:rsidRPr="002A6E2F">
        <w:rPr>
          <w:b/>
        </w:rPr>
        <w:t>Г-н Во Ван Ай</w:t>
      </w:r>
      <w:r w:rsidRPr="002A6E2F">
        <w:t xml:space="preserve"> (Вьетнамский комитет по правам человека) говорит, что его организация глубоко озабочена серьезными нарушениями прав этнических и религиозных меньшинств во Вьетнаме. Хотя Вьетнам ратифицировал Ко</w:t>
      </w:r>
      <w:r w:rsidRPr="002A6E2F">
        <w:t>н</w:t>
      </w:r>
      <w:r w:rsidRPr="002A6E2F">
        <w:t>венцию три десятилетия тому назад, к настоящему времени он представил лишь четыре периодических доклада.</w:t>
      </w:r>
    </w:p>
    <w:p w:rsidR="00006597" w:rsidRPr="002A6E2F" w:rsidRDefault="00006597" w:rsidP="00320A6C">
      <w:pPr>
        <w:pStyle w:val="SingleTxtGR"/>
      </w:pPr>
      <w:r w:rsidRPr="002A6E2F">
        <w:t>17.</w:t>
      </w:r>
      <w:r w:rsidRPr="002A6E2F">
        <w:tab/>
        <w:t>В последнем периодическом докладе (</w:t>
      </w:r>
      <w:r w:rsidRPr="002A6E2F">
        <w:rPr>
          <w:lang w:val="en-GB"/>
        </w:rPr>
        <w:t>CERD</w:t>
      </w:r>
      <w:r w:rsidRPr="002A6E2F">
        <w:t>/</w:t>
      </w:r>
      <w:r w:rsidRPr="002A6E2F">
        <w:rPr>
          <w:lang w:val="en-GB"/>
        </w:rPr>
        <w:t>C</w:t>
      </w:r>
      <w:r w:rsidRPr="002A6E2F">
        <w:t>/</w:t>
      </w:r>
      <w:r w:rsidRPr="002A6E2F">
        <w:rPr>
          <w:lang w:val="en-GB"/>
        </w:rPr>
        <w:t>VNM</w:t>
      </w:r>
      <w:r w:rsidRPr="002A6E2F">
        <w:t>/10-14) подробно и</w:t>
      </w:r>
      <w:r w:rsidRPr="002A6E2F">
        <w:t>з</w:t>
      </w:r>
      <w:r w:rsidRPr="002A6E2F">
        <w:t>лагаются принятые законодательные положения, гарантирующие права мен</w:t>
      </w:r>
      <w:r w:rsidRPr="002A6E2F">
        <w:t>ь</w:t>
      </w:r>
      <w:r w:rsidRPr="002A6E2F">
        <w:t>шинств. Однако на практике многие законы не выполняются, а другие серье</w:t>
      </w:r>
      <w:r w:rsidRPr="002A6E2F">
        <w:t>з</w:t>
      </w:r>
      <w:r w:rsidRPr="002A6E2F">
        <w:t>ным образом подрывают права меньшинств, поскольку те находятся в завис</w:t>
      </w:r>
      <w:r w:rsidRPr="002A6E2F">
        <w:t>и</w:t>
      </w:r>
      <w:r w:rsidRPr="002A6E2F">
        <w:t>мости от соблюдения доктрин коммунистической партии.</w:t>
      </w:r>
    </w:p>
    <w:p w:rsidR="00006597" w:rsidRPr="002A6E2F" w:rsidRDefault="00006597" w:rsidP="00320A6C">
      <w:pPr>
        <w:pStyle w:val="SingleTxtGR"/>
      </w:pPr>
      <w:r w:rsidRPr="002A6E2F">
        <w:t>18.</w:t>
      </w:r>
      <w:r w:rsidRPr="002A6E2F">
        <w:tab/>
        <w:t>Пятилетний план, принятый</w:t>
      </w:r>
      <w:r w:rsidR="00EE7BA1" w:rsidRPr="002A6E2F">
        <w:t xml:space="preserve"> коммунистической партией в </w:t>
      </w:r>
      <w:r w:rsidR="004001D2" w:rsidRPr="002A6E2F">
        <w:t xml:space="preserve">провинции </w:t>
      </w:r>
      <w:r w:rsidR="00EE7BA1" w:rsidRPr="002A6E2F">
        <w:t>З</w:t>
      </w:r>
      <w:r w:rsidR="00EE7BA1" w:rsidRPr="002A6E2F">
        <w:t>я</w:t>
      </w:r>
      <w:r w:rsidR="00EE7BA1" w:rsidRPr="002A6E2F">
        <w:t>л</w:t>
      </w:r>
      <w:r w:rsidRPr="002A6E2F">
        <w:t>ай и других районах проживания меньшинств, содержит конкретные директ</w:t>
      </w:r>
      <w:r w:rsidRPr="002A6E2F">
        <w:t>и</w:t>
      </w:r>
      <w:r w:rsidRPr="002A6E2F">
        <w:t>вы, требующие, например, решительного искоренения всех еретических рел</w:t>
      </w:r>
      <w:r w:rsidRPr="002A6E2F">
        <w:t>и</w:t>
      </w:r>
      <w:r w:rsidRPr="002A6E2F">
        <w:t>гиозных верований и подавления любых действий, подрывающих национал</w:t>
      </w:r>
      <w:r w:rsidRPr="002A6E2F">
        <w:t>ь</w:t>
      </w:r>
      <w:r w:rsidRPr="002A6E2F">
        <w:t xml:space="preserve">ную солидарность </w:t>
      </w:r>
      <w:r w:rsidR="004001D2" w:rsidRPr="002A6E2F">
        <w:t>путем нарушения</w:t>
      </w:r>
      <w:r w:rsidRPr="002A6E2F">
        <w:t xml:space="preserve"> таки</w:t>
      </w:r>
      <w:r w:rsidR="004001D2" w:rsidRPr="002A6E2F">
        <w:t>х принципов</w:t>
      </w:r>
      <w:r w:rsidRPr="002A6E2F">
        <w:t>, как демократия, права человека, этническое происхождение и вероисповедание. Якобы предприн</w:t>
      </w:r>
      <w:r w:rsidRPr="002A6E2F">
        <w:t>и</w:t>
      </w:r>
      <w:r w:rsidRPr="002A6E2F">
        <w:t>маемые Вьетнамом усилия по борьбе с расовой дискриминацией не только не обеспечивают права меньшинств, но и по существу представляют собой попы</w:t>
      </w:r>
      <w:r w:rsidRPr="002A6E2F">
        <w:t>т</w:t>
      </w:r>
      <w:r w:rsidRPr="002A6E2F">
        <w:t>ку ликвидировать культурное, религиозное</w:t>
      </w:r>
      <w:r w:rsidR="00CC12D4" w:rsidRPr="002A6E2F">
        <w:t xml:space="preserve"> и</w:t>
      </w:r>
      <w:r w:rsidRPr="002A6E2F">
        <w:t xml:space="preserve"> политическое многоо</w:t>
      </w:r>
      <w:r w:rsidRPr="002A6E2F">
        <w:t>б</w:t>
      </w:r>
      <w:r w:rsidRPr="002A6E2F">
        <w:t>разие среди насел</w:t>
      </w:r>
      <w:r w:rsidRPr="002A6E2F">
        <w:t>е</w:t>
      </w:r>
      <w:r w:rsidRPr="002A6E2F">
        <w:t>ния.</w:t>
      </w:r>
    </w:p>
    <w:p w:rsidR="00006597" w:rsidRPr="002A6E2F" w:rsidRDefault="00006597" w:rsidP="00320A6C">
      <w:pPr>
        <w:pStyle w:val="SingleTxtGR"/>
      </w:pPr>
      <w:r w:rsidRPr="002A6E2F">
        <w:t>19.</w:t>
      </w:r>
      <w:r w:rsidRPr="002A6E2F">
        <w:tab/>
        <w:t>Вьетнаму следует безотлагательно реформировать свою правовую сист</w:t>
      </w:r>
      <w:r w:rsidRPr="002A6E2F">
        <w:t>е</w:t>
      </w:r>
      <w:r w:rsidRPr="002A6E2F">
        <w:t>му в целях эффективной борьбы с расовой дискриминацией. Как указывалось Специальным докладчиком по вопросу о правах человека и крайней нищете п</w:t>
      </w:r>
      <w:r w:rsidRPr="002A6E2F">
        <w:t>о</w:t>
      </w:r>
      <w:r w:rsidRPr="002A6E2F">
        <w:t>сле ее посещения Вьетнама (</w:t>
      </w:r>
      <w:r w:rsidRPr="002A6E2F">
        <w:rPr>
          <w:lang w:val="en-GB"/>
        </w:rPr>
        <w:t>A</w:t>
      </w:r>
      <w:r w:rsidRPr="002A6E2F">
        <w:t>/</w:t>
      </w:r>
      <w:r w:rsidRPr="002A6E2F">
        <w:rPr>
          <w:lang w:val="en-GB"/>
        </w:rPr>
        <w:t>HRC</w:t>
      </w:r>
      <w:r w:rsidRPr="002A6E2F">
        <w:t>/17/34/</w:t>
      </w:r>
      <w:r w:rsidRPr="002A6E2F">
        <w:rPr>
          <w:lang w:val="en-GB"/>
        </w:rPr>
        <w:t>Add</w:t>
      </w:r>
      <w:r w:rsidRPr="002A6E2F">
        <w:t>.1), "присоединения к междун</w:t>
      </w:r>
      <w:r w:rsidRPr="002A6E2F">
        <w:t>а</w:t>
      </w:r>
      <w:r w:rsidRPr="002A6E2F">
        <w:t>родным договорам недостаточно: необходимо включить во внутреннее закон</w:t>
      </w:r>
      <w:r w:rsidRPr="002A6E2F">
        <w:t>о</w:t>
      </w:r>
      <w:r w:rsidRPr="002A6E2F">
        <w:t>дательство международные стандарты".</w:t>
      </w:r>
    </w:p>
    <w:p w:rsidR="00006597" w:rsidRPr="002A6E2F" w:rsidRDefault="00006597" w:rsidP="00320A6C">
      <w:pPr>
        <w:pStyle w:val="SingleTxtGR"/>
      </w:pPr>
      <w:r w:rsidRPr="002A6E2F">
        <w:t>20.</w:t>
      </w:r>
      <w:r w:rsidRPr="002A6E2F">
        <w:tab/>
        <w:t>Этнические и религиозные меньшинства страдают от серьезных наруш</w:t>
      </w:r>
      <w:r w:rsidRPr="002A6E2F">
        <w:t>е</w:t>
      </w:r>
      <w:r w:rsidRPr="002A6E2F">
        <w:t xml:space="preserve">ний их политических и экономических прав, включая экспроприацию земель предков, насильственное перемещение населения, религиозное преследование, произвольные аресты и исчезновения. Негативные стереотипы, в соответствии с которыми этнические меньшинства воспринимаются как "нецивилизованные", глубоко укоренились в политике правительства. </w:t>
      </w:r>
      <w:r w:rsidR="00C24231" w:rsidRPr="002A6E2F">
        <w:t>В</w:t>
      </w:r>
      <w:r w:rsidR="00D4007B">
        <w:t xml:space="preserve"> </w:t>
      </w:r>
      <w:r w:rsidR="00C24231" w:rsidRPr="002A6E2F">
        <w:t>рамках программ по борьбе с нищетой часто осуществляются кампании, направленные на ликвидацию кул</w:t>
      </w:r>
      <w:r w:rsidR="00C24231" w:rsidRPr="002A6E2F">
        <w:t>ь</w:t>
      </w:r>
      <w:r w:rsidR="00C24231" w:rsidRPr="002A6E2F">
        <w:t>туры, традиционного образа жизни, религиозных верований и практики пре</w:t>
      </w:r>
      <w:r w:rsidR="00C24231" w:rsidRPr="002A6E2F">
        <w:t>д</w:t>
      </w:r>
      <w:r w:rsidR="00C24231" w:rsidRPr="002A6E2F">
        <w:t>ставителей меньшинств, с тем чтобы помочь им "догнать" представителей н</w:t>
      </w:r>
      <w:r w:rsidR="00C24231" w:rsidRPr="002A6E2F">
        <w:t>а</w:t>
      </w:r>
      <w:r w:rsidR="00C24231" w:rsidRPr="002A6E2F">
        <w:t xml:space="preserve">родности кинь. </w:t>
      </w:r>
    </w:p>
    <w:p w:rsidR="00C24231" w:rsidRPr="002A6E2F" w:rsidRDefault="00C24231" w:rsidP="00320A6C">
      <w:pPr>
        <w:pStyle w:val="SingleTxtGR"/>
      </w:pPr>
      <w:r w:rsidRPr="002A6E2F">
        <w:t>21.</w:t>
      </w:r>
      <w:r w:rsidRPr="002A6E2F">
        <w:tab/>
        <w:t>В рамках существующей однопартийной системы нет частных средств массовой информации, свободных профсоюзов, гражданского общества или н</w:t>
      </w:r>
      <w:r w:rsidRPr="002A6E2F">
        <w:t>е</w:t>
      </w:r>
      <w:r w:rsidRPr="002A6E2F">
        <w:t>зависимой судебной власти. Без таких гарантий этнические меньшинства л</w:t>
      </w:r>
      <w:r w:rsidRPr="002A6E2F">
        <w:t>и</w:t>
      </w:r>
      <w:r w:rsidRPr="002A6E2F">
        <w:t>шены средств, позволяющих им заявлять о своих правах или отстаивать их. В</w:t>
      </w:r>
      <w:r w:rsidR="00D4007B">
        <w:rPr>
          <w:lang w:val="en-US"/>
        </w:rPr>
        <w:t> </w:t>
      </w:r>
      <w:r w:rsidRPr="002A6E2F">
        <w:t>результате политики "дой мой" (экономическая либерализация под контролем одной партии) разрыв в уровне материального благосостояния между этнич</w:t>
      </w:r>
      <w:r w:rsidRPr="002A6E2F">
        <w:t>е</w:t>
      </w:r>
      <w:r w:rsidRPr="002A6E2F">
        <w:t>скими меньшинствам</w:t>
      </w:r>
      <w:r w:rsidR="002B215C" w:rsidRPr="002A6E2F">
        <w:t>и</w:t>
      </w:r>
      <w:r w:rsidRPr="002A6E2F">
        <w:t xml:space="preserve"> и большинством кинь увеличивается вызывающими тр</w:t>
      </w:r>
      <w:r w:rsidRPr="002A6E2F">
        <w:t>е</w:t>
      </w:r>
      <w:r w:rsidRPr="002A6E2F">
        <w:t xml:space="preserve">вогу темпами. </w:t>
      </w:r>
      <w:r w:rsidR="00E51323" w:rsidRPr="002A6E2F">
        <w:t>Если</w:t>
      </w:r>
      <w:r w:rsidRPr="002A6E2F">
        <w:t xml:space="preserve"> </w:t>
      </w:r>
      <w:r w:rsidR="002B215C" w:rsidRPr="002A6E2F">
        <w:t xml:space="preserve">в 1990 году </w:t>
      </w:r>
      <w:r w:rsidRPr="002A6E2F">
        <w:t>этнические меньшинства составляли 18% лиц, живущих в условиях нищеты</w:t>
      </w:r>
      <w:r w:rsidR="00CC12D4" w:rsidRPr="002A6E2F">
        <w:t>,</w:t>
      </w:r>
      <w:r w:rsidR="00D4007B">
        <w:t xml:space="preserve"> </w:t>
      </w:r>
      <w:r w:rsidRPr="002A6E2F">
        <w:t xml:space="preserve">сейчас </w:t>
      </w:r>
      <w:r w:rsidR="00EE7BA1" w:rsidRPr="002A6E2F">
        <w:t>их</w:t>
      </w:r>
      <w:r w:rsidRPr="002A6E2F">
        <w:t xml:space="preserve"> насчитывается в среднем 56%, что в девять раз превышает соответствующий процентный показатель</w:t>
      </w:r>
      <w:r w:rsidR="00E51323" w:rsidRPr="002A6E2F">
        <w:t xml:space="preserve"> для</w:t>
      </w:r>
      <w:r w:rsidRPr="002A6E2F">
        <w:t xml:space="preserve"> народн</w:t>
      </w:r>
      <w:r w:rsidRPr="002A6E2F">
        <w:t>о</w:t>
      </w:r>
      <w:r w:rsidRPr="002A6E2F">
        <w:t>сти кинь. Подобное неравенство усугубляется системой семейных регистрац</w:t>
      </w:r>
      <w:r w:rsidRPr="002A6E2F">
        <w:t>и</w:t>
      </w:r>
      <w:r w:rsidRPr="002A6E2F">
        <w:t>онных свидетельств, которая является основой всей дискриминации в отнош</w:t>
      </w:r>
      <w:r w:rsidRPr="002A6E2F">
        <w:t>е</w:t>
      </w:r>
      <w:r w:rsidRPr="002A6E2F">
        <w:t>нии этнических и религиозных меньшинств. Его организация настоятельно призывает Вьетнам раз и навсегда отказаться от этого дискриминационного м</w:t>
      </w:r>
      <w:r w:rsidRPr="002A6E2F">
        <w:t>е</w:t>
      </w:r>
      <w:r w:rsidRPr="002A6E2F">
        <w:t>хани</w:t>
      </w:r>
      <w:r w:rsidRPr="002A6E2F">
        <w:t>з</w:t>
      </w:r>
      <w:r w:rsidRPr="002A6E2F">
        <w:t xml:space="preserve">ма. </w:t>
      </w:r>
    </w:p>
    <w:p w:rsidR="00C24231" w:rsidRPr="002A6E2F" w:rsidRDefault="00C24231" w:rsidP="00320A6C">
      <w:pPr>
        <w:pStyle w:val="SingleTxtGR"/>
      </w:pPr>
      <w:r w:rsidRPr="002A6E2F">
        <w:t>22.</w:t>
      </w:r>
      <w:r w:rsidRPr="002A6E2F">
        <w:tab/>
        <w:t>Религиозная дискриминация во Вьетнаме является намеренной полит</w:t>
      </w:r>
      <w:r w:rsidRPr="002A6E2F">
        <w:t>и</w:t>
      </w:r>
      <w:r w:rsidRPr="002A6E2F">
        <w:t xml:space="preserve">кой, организуемой </w:t>
      </w:r>
      <w:r w:rsidR="00BF3D94" w:rsidRPr="002A6E2F">
        <w:t>высшими кругами</w:t>
      </w:r>
      <w:r w:rsidRPr="002A6E2F">
        <w:t xml:space="preserve"> коммунистической партии и государства. Этнические христиане хмонги и горцы, представители Объединенной буддис</w:t>
      </w:r>
      <w:r w:rsidRPr="002A6E2F">
        <w:t>т</w:t>
      </w:r>
      <w:r w:rsidRPr="002A6E2F">
        <w:t>ской церкв</w:t>
      </w:r>
      <w:r w:rsidR="00BF3D94" w:rsidRPr="002A6E2F">
        <w:t>и Вьетнама (ОБЦВ), буддисты хоа</w:t>
      </w:r>
      <w:r w:rsidRPr="002A6E2F">
        <w:t xml:space="preserve">хао, последователи религиозного учения </w:t>
      </w:r>
      <w:r w:rsidR="00B73FFD" w:rsidRPr="002A6E2F">
        <w:t>к</w:t>
      </w:r>
      <w:r w:rsidR="00BF3D94" w:rsidRPr="002A6E2F">
        <w:t>ао</w:t>
      </w:r>
      <w:r w:rsidR="00B73FFD" w:rsidRPr="002A6E2F">
        <w:t>д</w:t>
      </w:r>
      <w:r w:rsidRPr="002A6E2F">
        <w:t>ай и кхмер-кромские буддисты подвергаются тюремному заключ</w:t>
      </w:r>
      <w:r w:rsidRPr="002A6E2F">
        <w:t>е</w:t>
      </w:r>
      <w:r w:rsidRPr="002A6E2F">
        <w:t>нию, пыткам, домашнему аресту, полицейскому надзору, запугиваниям и пр</w:t>
      </w:r>
      <w:r w:rsidRPr="002A6E2F">
        <w:t>е</w:t>
      </w:r>
      <w:r w:rsidRPr="002A6E2F">
        <w:t>следованиям. Руководитель ОБЦВ Тич Куанг До провел 30</w:t>
      </w:r>
      <w:r w:rsidR="00D4007B">
        <w:t xml:space="preserve"> </w:t>
      </w:r>
      <w:r w:rsidRPr="002A6E2F">
        <w:t>лет в различных местах содержания под стражей за мирную борьбу в поддержку религиозной свободы. Его организация настоятельно призывает вьетнамские власти прекр</w:t>
      </w:r>
      <w:r w:rsidRPr="002A6E2F">
        <w:t>а</w:t>
      </w:r>
      <w:r w:rsidRPr="002A6E2F">
        <w:t>тить рел</w:t>
      </w:r>
      <w:r w:rsidRPr="002A6E2F">
        <w:t>и</w:t>
      </w:r>
      <w:r w:rsidRPr="002A6E2F">
        <w:t>гиозные преследования и освободить всех представителей этнических и религиозных меньшинств, которые были задержаны за мирное ос</w:t>
      </w:r>
      <w:r w:rsidRPr="002A6E2F">
        <w:t>у</w:t>
      </w:r>
      <w:r w:rsidRPr="002A6E2F">
        <w:t xml:space="preserve">ществление своих прав на свободу выражения своего мнения, свободу совести и </w:t>
      </w:r>
      <w:r w:rsidR="00DF3EB1" w:rsidRPr="002A6E2F">
        <w:t>убеждений</w:t>
      </w:r>
      <w:r w:rsidRPr="002A6E2F">
        <w:t>. Вьетнам должен также признать компетенцию Комитета получать индивид</w:t>
      </w:r>
      <w:r w:rsidRPr="002A6E2F">
        <w:t>у</w:t>
      </w:r>
      <w:r w:rsidRPr="002A6E2F">
        <w:t>альные ж</w:t>
      </w:r>
      <w:r w:rsidRPr="002A6E2F">
        <w:t>а</w:t>
      </w:r>
      <w:r w:rsidRPr="002A6E2F">
        <w:t>лобы в соответствии со статьей</w:t>
      </w:r>
      <w:r w:rsidR="00D4007B">
        <w:t xml:space="preserve"> </w:t>
      </w:r>
      <w:r w:rsidRPr="002A6E2F">
        <w:t>14 Конвенции.</w:t>
      </w:r>
    </w:p>
    <w:p w:rsidR="00C24231" w:rsidRPr="002A6E2F" w:rsidRDefault="00C24231" w:rsidP="00320A6C">
      <w:pPr>
        <w:pStyle w:val="SingleTxtGR"/>
      </w:pPr>
      <w:r w:rsidRPr="002A6E2F">
        <w:t>23.</w:t>
      </w:r>
      <w:r w:rsidRPr="002A6E2F">
        <w:tab/>
      </w:r>
      <w:r w:rsidR="00130B2F" w:rsidRPr="002A6E2F">
        <w:rPr>
          <w:b/>
        </w:rPr>
        <w:t>Г-жа Фолкнер</w:t>
      </w:r>
      <w:r w:rsidR="00130B2F" w:rsidRPr="002A6E2F">
        <w:t xml:space="preserve"> (Вьетнамский комитет по правам человека) говорит, что Вьетнам не интегрировал положения Конвенции во внутреннее законодательс</w:t>
      </w:r>
      <w:r w:rsidR="00130B2F" w:rsidRPr="002A6E2F">
        <w:t>т</w:t>
      </w:r>
      <w:r w:rsidR="00130B2F" w:rsidRPr="002A6E2F">
        <w:t>во. Представители этнических меньшинств подвергаются арестам, заключению под стражу и пыткам на основании весьма туманных ссылок на национальные законы в области обеспечения безопасности. Можно привести пример</w:t>
      </w:r>
      <w:r w:rsidR="00267942" w:rsidRPr="002A6E2F">
        <w:t>ы, когда</w:t>
      </w:r>
      <w:r w:rsidR="00130B2F" w:rsidRPr="002A6E2F">
        <w:t xml:space="preserve"> лю</w:t>
      </w:r>
      <w:r w:rsidR="00267942" w:rsidRPr="002A6E2F">
        <w:t xml:space="preserve">ди </w:t>
      </w:r>
      <w:r w:rsidR="00130B2F" w:rsidRPr="002A6E2F">
        <w:t>отбывают двадцатилетний срок тюремного заключения за "подрыв наци</w:t>
      </w:r>
      <w:r w:rsidR="00130B2F" w:rsidRPr="002A6E2F">
        <w:t>о</w:t>
      </w:r>
      <w:r w:rsidR="00130B2F" w:rsidRPr="002A6E2F">
        <w:t>нального единства". Для обеспечения уважения прав этнических меньшинств крайне необходима серьезная реформа правовой системы. В</w:t>
      </w:r>
      <w:r w:rsidR="00D4007B">
        <w:t xml:space="preserve"> </w:t>
      </w:r>
      <w:r w:rsidR="00130B2F" w:rsidRPr="002A6E2F">
        <w:t>докладе содержи</w:t>
      </w:r>
      <w:r w:rsidR="00130B2F" w:rsidRPr="002A6E2F">
        <w:t>т</w:t>
      </w:r>
      <w:r w:rsidR="00130B2F" w:rsidRPr="002A6E2F">
        <w:t>ся перечень законов, которые были приняты якобы для того, чтобы гарантир</w:t>
      </w:r>
      <w:r w:rsidR="00130B2F" w:rsidRPr="002A6E2F">
        <w:t>о</w:t>
      </w:r>
      <w:r w:rsidR="00130B2F" w:rsidRPr="002A6E2F">
        <w:t>вать права меньшинств. Однако весь арсенал директив, принимаемых коммун</w:t>
      </w:r>
      <w:r w:rsidR="00130B2F" w:rsidRPr="002A6E2F">
        <w:t>и</w:t>
      </w:r>
      <w:r w:rsidR="00130B2F" w:rsidRPr="002A6E2F">
        <w:t>стической партией, направлен на резкое ограничение прав, воплоще</w:t>
      </w:r>
      <w:r w:rsidR="00130B2F" w:rsidRPr="002A6E2F">
        <w:t>н</w:t>
      </w:r>
      <w:r w:rsidR="00130B2F" w:rsidRPr="002A6E2F">
        <w:t>ных в Конституции и других законодательных актах.</w:t>
      </w:r>
    </w:p>
    <w:p w:rsidR="00130B2F" w:rsidRPr="002A6E2F" w:rsidRDefault="00130B2F" w:rsidP="00320A6C">
      <w:pPr>
        <w:pStyle w:val="SingleTxtGR"/>
      </w:pPr>
      <w:r w:rsidRPr="002A6E2F">
        <w:t>24.</w:t>
      </w:r>
      <w:r w:rsidRPr="002A6E2F">
        <w:tab/>
      </w:r>
      <w:r w:rsidRPr="002A6E2F">
        <w:rPr>
          <w:b/>
        </w:rPr>
        <w:t>Г-н Ронг Най</w:t>
      </w:r>
      <w:r w:rsidRPr="002A6E2F">
        <w:t xml:space="preserve"> (Организация в защиту прав вьетнамских горцев) говорит, что пытки во вьетнамских тюрьмах являются повседневным явлением, а закл</w:t>
      </w:r>
      <w:r w:rsidRPr="002A6E2F">
        <w:t>ю</w:t>
      </w:r>
      <w:r w:rsidRPr="002A6E2F">
        <w:t>ченные из числа коренных вьетнамских горцев подвергаются ужас</w:t>
      </w:r>
      <w:r w:rsidR="00AB4758" w:rsidRPr="002A6E2F">
        <w:t>ающе</w:t>
      </w:r>
      <w:r w:rsidRPr="002A6E2F">
        <w:t>й ди</w:t>
      </w:r>
      <w:r w:rsidRPr="002A6E2F">
        <w:t>с</w:t>
      </w:r>
      <w:r w:rsidRPr="002A6E2F">
        <w:t xml:space="preserve">криминации. По данным организации "Хьюман райтс </w:t>
      </w:r>
      <w:proofErr w:type="spellStart"/>
      <w:r w:rsidRPr="002A6E2F">
        <w:t>уотч</w:t>
      </w:r>
      <w:proofErr w:type="spellEnd"/>
      <w:r w:rsidRPr="002A6E2F">
        <w:t>"</w:t>
      </w:r>
      <w:r w:rsidR="00CD42FF">
        <w:t>,</w:t>
      </w:r>
      <w:r w:rsidRPr="002A6E2F">
        <w:t xml:space="preserve"> </w:t>
      </w:r>
      <w:r w:rsidR="00AB4758" w:rsidRPr="002A6E2F">
        <w:t>с 2001</w:t>
      </w:r>
      <w:r w:rsidR="00D4007B">
        <w:t xml:space="preserve"> </w:t>
      </w:r>
      <w:r w:rsidR="00AB4758" w:rsidRPr="002A6E2F">
        <w:t xml:space="preserve">года </w:t>
      </w:r>
      <w:r w:rsidRPr="002A6E2F">
        <w:t>более 350</w:t>
      </w:r>
      <w:r w:rsidR="00D4007B">
        <w:t xml:space="preserve"> </w:t>
      </w:r>
      <w:r w:rsidRPr="002A6E2F">
        <w:t>горцев были приговорены к длительным срокам тюремного заключения по обв</w:t>
      </w:r>
      <w:r w:rsidRPr="002A6E2F">
        <w:t>и</w:t>
      </w:r>
      <w:r w:rsidRPr="002A6E2F">
        <w:t>нению в том, что они создают угрозу национальной безопасности.</w:t>
      </w:r>
    </w:p>
    <w:p w:rsidR="00130B2F" w:rsidRPr="002A6E2F" w:rsidRDefault="00130B2F" w:rsidP="00320A6C">
      <w:pPr>
        <w:pStyle w:val="SingleTxtGR"/>
      </w:pPr>
      <w:r w:rsidRPr="002A6E2F">
        <w:t>25.</w:t>
      </w:r>
      <w:r w:rsidRPr="002A6E2F">
        <w:tab/>
        <w:t>Земли предков вьетнамских горцев были захвачены правительством, и многие люди лишились своих сельхозугодий. Многие традиционные деревни были "вьетнамизированы" или используются правительством в качестве объе</w:t>
      </w:r>
      <w:r w:rsidRPr="002A6E2F">
        <w:t>к</w:t>
      </w:r>
      <w:r w:rsidRPr="002A6E2F">
        <w:t>тов для посещения туристами. Даже места захоронений были разграблены пр</w:t>
      </w:r>
      <w:r w:rsidRPr="002A6E2F">
        <w:t>а</w:t>
      </w:r>
      <w:r w:rsidRPr="002A6E2F">
        <w:t xml:space="preserve">вительством, с тем чтобы могилы горцев были перенесены в другие места. </w:t>
      </w:r>
    </w:p>
    <w:p w:rsidR="0021057E" w:rsidRPr="002A6E2F" w:rsidRDefault="0021057E" w:rsidP="00320A6C">
      <w:pPr>
        <w:pStyle w:val="SingleTxtGR"/>
      </w:pPr>
      <w:r w:rsidRPr="002A6E2F">
        <w:t>26.</w:t>
      </w:r>
      <w:r w:rsidRPr="002A6E2F">
        <w:tab/>
        <w:t xml:space="preserve">Он настоятельно призывает органы Организации Объединенных Наций расследовать вопрос о том, почему уровни нищеты и недоедания настолько выше среди коренных народов </w:t>
      </w:r>
      <w:r w:rsidR="00B73FFD" w:rsidRPr="002A6E2F">
        <w:t>С</w:t>
      </w:r>
      <w:r w:rsidRPr="002A6E2F">
        <w:t>еверного Вьетнама и племен горцев в це</w:t>
      </w:r>
      <w:r w:rsidRPr="002A6E2F">
        <w:t>н</w:t>
      </w:r>
      <w:r w:rsidRPr="002A6E2F">
        <w:t>тральных высокогорных районах. Международные НПО действуют в разли</w:t>
      </w:r>
      <w:r w:rsidRPr="002A6E2F">
        <w:t>ч</w:t>
      </w:r>
      <w:r w:rsidRPr="002A6E2F">
        <w:t>ных районах Вьетнама, однако практически ни одна из них не занимается к</w:t>
      </w:r>
      <w:r w:rsidRPr="002A6E2F">
        <w:t>о</w:t>
      </w:r>
      <w:r w:rsidRPr="002A6E2F">
        <w:t>ренным населением горцев. Политика правительства, которая строится главным образом на расизме и дискриминации, создает проблемы для горцев. Она огр</w:t>
      </w:r>
      <w:r w:rsidRPr="002A6E2F">
        <w:t>а</w:t>
      </w:r>
      <w:r w:rsidRPr="002A6E2F">
        <w:t>ничивает развитие и образование племенных народов. Например, хотя в Соед</w:t>
      </w:r>
      <w:r w:rsidRPr="002A6E2F">
        <w:t>и</w:t>
      </w:r>
      <w:r w:rsidRPr="002A6E2F">
        <w:t>ненных Штатах Америки обучаются 15</w:t>
      </w:r>
      <w:r w:rsidR="00D4007B">
        <w:t xml:space="preserve"> </w:t>
      </w:r>
      <w:r w:rsidRPr="002A6E2F">
        <w:t>000</w:t>
      </w:r>
      <w:r w:rsidR="00D4007B">
        <w:t xml:space="preserve"> </w:t>
      </w:r>
      <w:r w:rsidRPr="002A6E2F">
        <w:t>вьетнамских студентов, ни одна стипендия или возможность обучения не была предложена представителю к</w:t>
      </w:r>
      <w:r w:rsidRPr="002A6E2F">
        <w:t>о</w:t>
      </w:r>
      <w:r w:rsidRPr="002A6E2F">
        <w:t>ренных горцев.</w:t>
      </w:r>
    </w:p>
    <w:p w:rsidR="0021057E" w:rsidRPr="002A6E2F" w:rsidRDefault="0021057E" w:rsidP="00320A6C">
      <w:pPr>
        <w:pStyle w:val="SingleTxtGR"/>
      </w:pPr>
      <w:r w:rsidRPr="002A6E2F">
        <w:t>27.</w:t>
      </w:r>
      <w:r w:rsidRPr="002A6E2F">
        <w:tab/>
        <w:t>Христиан-горцев преследуют за их веру и отправлени</w:t>
      </w:r>
      <w:r w:rsidR="00220AE0" w:rsidRPr="002A6E2F">
        <w:t>е</w:t>
      </w:r>
      <w:r w:rsidRPr="002A6E2F">
        <w:t xml:space="preserve"> религиозного культа в своих домах или церквях. Тех, кто мирно отстаивает свои права на р</w:t>
      </w:r>
      <w:r w:rsidRPr="002A6E2F">
        <w:t>е</w:t>
      </w:r>
      <w:r w:rsidRPr="002A6E2F">
        <w:t xml:space="preserve">лигию или землю, избивают и бросают в тюрьму. </w:t>
      </w:r>
    </w:p>
    <w:p w:rsidR="0021057E" w:rsidRPr="002A6E2F" w:rsidRDefault="0021057E" w:rsidP="00320A6C">
      <w:pPr>
        <w:pStyle w:val="SingleTxtGR"/>
      </w:pPr>
      <w:r w:rsidRPr="002A6E2F">
        <w:t>28.</w:t>
      </w:r>
      <w:r w:rsidRPr="002A6E2F">
        <w:tab/>
        <w:t>Он настоятельно просит Комитет призвать вьетнамское правительство прекра</w:t>
      </w:r>
      <w:r w:rsidR="00485E3B" w:rsidRPr="002A6E2F">
        <w:t>тить</w:t>
      </w:r>
      <w:r w:rsidRPr="002A6E2F">
        <w:t xml:space="preserve"> политик</w:t>
      </w:r>
      <w:r w:rsidR="00485E3B" w:rsidRPr="002A6E2F">
        <w:t>у</w:t>
      </w:r>
      <w:r w:rsidRPr="002A6E2F">
        <w:t xml:space="preserve"> дискриминации и этнической чистки, которая влечет за собой крайнюю нищету и неисчислимые страдания для коренных народов, во</w:t>
      </w:r>
      <w:r w:rsidRPr="002A6E2F">
        <w:t>с</w:t>
      </w:r>
      <w:r w:rsidRPr="002A6E2F">
        <w:t>становить права горцев на их земли и предоставить им доступ к возможностям в области образования и развития. Организация Объединенных Наций должна также провести переговоры по вопросу о незамедлительном освобождении свыше 400</w:t>
      </w:r>
      <w:r w:rsidR="00D4007B">
        <w:t xml:space="preserve"> </w:t>
      </w:r>
      <w:r w:rsidRPr="002A6E2F">
        <w:t>заключенных-горцев, которые были несправедливо заключены в тюрьму за принадлежность к христианской вере и за осуществление своего права на ми</w:t>
      </w:r>
      <w:r w:rsidRPr="002A6E2F">
        <w:t>р</w:t>
      </w:r>
      <w:r w:rsidRPr="002A6E2F">
        <w:t>н</w:t>
      </w:r>
      <w:r w:rsidR="00485E3B" w:rsidRPr="002A6E2F">
        <w:t>о</w:t>
      </w:r>
      <w:r w:rsidRPr="002A6E2F">
        <w:t>е собрани</w:t>
      </w:r>
      <w:r w:rsidR="00485E3B" w:rsidRPr="002A6E2F">
        <w:t>е</w:t>
      </w:r>
      <w:r w:rsidRPr="002A6E2F">
        <w:t xml:space="preserve">. </w:t>
      </w:r>
    </w:p>
    <w:p w:rsidR="0021057E" w:rsidRPr="002A6E2F" w:rsidRDefault="0021057E" w:rsidP="00320A6C">
      <w:pPr>
        <w:pStyle w:val="SingleTxtGR"/>
      </w:pPr>
      <w:r w:rsidRPr="002A6E2F">
        <w:t>29.</w:t>
      </w:r>
      <w:r w:rsidRPr="002A6E2F">
        <w:tab/>
      </w:r>
      <w:r w:rsidRPr="002A6E2F">
        <w:rPr>
          <w:b/>
        </w:rPr>
        <w:t xml:space="preserve">Г-н Аллес </w:t>
      </w:r>
      <w:r w:rsidRPr="002A6E2F">
        <w:t>(Организация в защиту прав вьетнамских горцев) говорит, что политика этнической дискриминации и преследований, которую Комитет ос</w:t>
      </w:r>
      <w:r w:rsidRPr="002A6E2F">
        <w:t>у</w:t>
      </w:r>
      <w:r w:rsidRPr="002A6E2F">
        <w:t>дил более 10</w:t>
      </w:r>
      <w:r w:rsidR="00D4007B">
        <w:t xml:space="preserve"> </w:t>
      </w:r>
      <w:r w:rsidRPr="002A6E2F">
        <w:t xml:space="preserve">лет тому назад, приобретает более широкий </w:t>
      </w:r>
      <w:r w:rsidR="00BE2748" w:rsidRPr="002A6E2F">
        <w:t xml:space="preserve">размах в центральных и </w:t>
      </w:r>
      <w:r w:rsidRPr="002A6E2F">
        <w:t>северных горных районах Вьетнама. Специальный докладчик по вопросу о правах человека и крайней нищете настоятельно призвал</w:t>
      </w:r>
      <w:r w:rsidR="00286771" w:rsidRPr="002A6E2F">
        <w:t>а</w:t>
      </w:r>
      <w:r w:rsidRPr="002A6E2F">
        <w:t xml:space="preserve"> правительство рат</w:t>
      </w:r>
      <w:r w:rsidRPr="002A6E2F">
        <w:t>и</w:t>
      </w:r>
      <w:r w:rsidRPr="002A6E2F">
        <w:t>фицировать и осуществлять основные договоры в области прав человека, вкл</w:t>
      </w:r>
      <w:r w:rsidRPr="002A6E2F">
        <w:t>ю</w:t>
      </w:r>
      <w:r w:rsidRPr="002A6E2F">
        <w:t>чая Конвенцию против пыток. Независимый эксперт по вопросам меньшинств (A/HRC/16/45/Add.2) высказала озабоченность в связи с возможным отказом в религиозных свободах и другими серьезными нарушениями гражданских прав, добавив, что возникшие препятствия помешали ей ознакомиться с иными мн</w:t>
      </w:r>
      <w:r w:rsidRPr="002A6E2F">
        <w:t>е</w:t>
      </w:r>
      <w:r w:rsidRPr="002A6E2F">
        <w:t>ниями помимо тех, которые совпадают с официальной позицией правительства.</w:t>
      </w:r>
    </w:p>
    <w:p w:rsidR="0021057E" w:rsidRPr="002A6E2F" w:rsidRDefault="0021057E" w:rsidP="00320A6C">
      <w:pPr>
        <w:pStyle w:val="SingleTxtGR"/>
      </w:pPr>
      <w:r w:rsidRPr="002A6E2F">
        <w:t>30.</w:t>
      </w:r>
      <w:r w:rsidRPr="002A6E2F">
        <w:tab/>
        <w:t>В подробном докладе по вопросу о преследованиях христиан-горцев в центральных горных районах, выпущенном в 2011</w:t>
      </w:r>
      <w:r w:rsidR="00D4007B">
        <w:t xml:space="preserve"> </w:t>
      </w:r>
      <w:r w:rsidRPr="002A6E2F">
        <w:t xml:space="preserve">году, организация "Хьюман райтс уотч" </w:t>
      </w:r>
      <w:r w:rsidR="0075062C" w:rsidRPr="002A6E2F">
        <w:t>упомянула о нескольких предпринятых правительством за после</w:t>
      </w:r>
      <w:r w:rsidR="0075062C" w:rsidRPr="002A6E2F">
        <w:t>д</w:t>
      </w:r>
      <w:r w:rsidR="0075062C" w:rsidRPr="002A6E2F">
        <w:t>ние 10</w:t>
      </w:r>
      <w:r w:rsidR="00D4007B">
        <w:t xml:space="preserve"> </w:t>
      </w:r>
      <w:r w:rsidR="0075062C" w:rsidRPr="002A6E2F">
        <w:t>лет попытках подавления политической и религиозной деятельности. Отборные подразделения сил безопасности преследовали и подвергали аресту активистов из числа горцев и закрыли границу с Камбоджей, с тем чтобы пр</w:t>
      </w:r>
      <w:r w:rsidR="0075062C" w:rsidRPr="002A6E2F">
        <w:t>о</w:t>
      </w:r>
      <w:r w:rsidR="0075062C" w:rsidRPr="002A6E2F">
        <w:t>сители убежища не могл</w:t>
      </w:r>
      <w:r w:rsidR="00F8763B" w:rsidRPr="002A6E2F">
        <w:t>и покинуть страну. В том</w:t>
      </w:r>
      <w:r w:rsidR="0075062C" w:rsidRPr="002A6E2F">
        <w:t xml:space="preserve"> же</w:t>
      </w:r>
      <w:r w:rsidR="00F8763B" w:rsidRPr="002A6E2F">
        <w:t xml:space="preserve"> самом</w:t>
      </w:r>
      <w:r w:rsidR="0075062C" w:rsidRPr="002A6E2F">
        <w:t xml:space="preserve"> доклад</w:t>
      </w:r>
      <w:r w:rsidR="00F8763B" w:rsidRPr="002A6E2F">
        <w:t>е сообщается о том, что</w:t>
      </w:r>
      <w:r w:rsidR="0075062C" w:rsidRPr="002A6E2F">
        <w:t xml:space="preserve"> более 350</w:t>
      </w:r>
      <w:r w:rsidR="00D4007B">
        <w:t xml:space="preserve"> </w:t>
      </w:r>
      <w:r w:rsidR="0075062C" w:rsidRPr="002A6E2F">
        <w:t>горцев были приговорены к длительным срокам тюремного заключения по весьма туманному обвинению в посягательстве на национал</w:t>
      </w:r>
      <w:r w:rsidR="0075062C" w:rsidRPr="002A6E2F">
        <w:t>ь</w:t>
      </w:r>
      <w:r w:rsidR="0075062C" w:rsidRPr="002A6E2F">
        <w:t>ную безопасность за их участие в публичных протестах или создании незарег</w:t>
      </w:r>
      <w:r w:rsidR="0075062C" w:rsidRPr="002A6E2F">
        <w:t>и</w:t>
      </w:r>
      <w:r w:rsidR="0075062C" w:rsidRPr="002A6E2F">
        <w:t>стрированных домашних церквей или же за попытку найти убежище в Камбо</w:t>
      </w:r>
      <w:r w:rsidR="0075062C" w:rsidRPr="002A6E2F">
        <w:t>д</w:t>
      </w:r>
      <w:r w:rsidR="0075062C" w:rsidRPr="002A6E2F">
        <w:t>же.</w:t>
      </w:r>
    </w:p>
    <w:p w:rsidR="0075062C" w:rsidRPr="002A6E2F" w:rsidRDefault="0075062C" w:rsidP="00320A6C">
      <w:pPr>
        <w:pStyle w:val="SingleTxtGR"/>
      </w:pPr>
      <w:r w:rsidRPr="002A6E2F">
        <w:t>31.</w:t>
      </w:r>
      <w:r w:rsidRPr="002A6E2F">
        <w:tab/>
        <w:t>Его организация настоятельно призывает правительство Вьетнама пр</w:t>
      </w:r>
      <w:r w:rsidRPr="002A6E2F">
        <w:t>о</w:t>
      </w:r>
      <w:r w:rsidRPr="002A6E2F">
        <w:t>явить сострадание и справедливость по отношению к заключенным-горцам, к</w:t>
      </w:r>
      <w:r w:rsidRPr="002A6E2F">
        <w:t>о</w:t>
      </w:r>
      <w:r w:rsidRPr="002A6E2F">
        <w:t>торые подвергались пыткам, жестокому обращению и дискриминации. Оно должно незамедлительно принять меры через Министерство внутренних дел, направленные на прекращение практики пыток на всех уровнях системы обе</w:t>
      </w:r>
      <w:r w:rsidRPr="002A6E2F">
        <w:t>с</w:t>
      </w:r>
      <w:r w:rsidRPr="002A6E2F">
        <w:t>печения безопасности.</w:t>
      </w:r>
    </w:p>
    <w:p w:rsidR="0075062C" w:rsidRPr="002A6E2F" w:rsidRDefault="0075062C" w:rsidP="00320A6C">
      <w:pPr>
        <w:pStyle w:val="SingleTxtGR"/>
      </w:pPr>
      <w:r w:rsidRPr="002A6E2F">
        <w:t>32.</w:t>
      </w:r>
      <w:r w:rsidRPr="002A6E2F">
        <w:tab/>
      </w:r>
      <w:r w:rsidRPr="002A6E2F">
        <w:rPr>
          <w:b/>
        </w:rPr>
        <w:t>Г-н Тандара Тач</w:t>
      </w:r>
      <w:r w:rsidRPr="002A6E2F">
        <w:t xml:space="preserve"> (Высший национальный совет кампучийских кромов) говорит, что кампучийские кромы входили в состав Кхмерской империи до конца периода французской колонизации в июне 1949</w:t>
      </w:r>
      <w:r w:rsidR="00D4007B">
        <w:t xml:space="preserve"> </w:t>
      </w:r>
      <w:r w:rsidRPr="002A6E2F">
        <w:t>года. Затем Национал</w:t>
      </w:r>
      <w:r w:rsidRPr="002A6E2F">
        <w:t>ь</w:t>
      </w:r>
      <w:r w:rsidRPr="002A6E2F">
        <w:t>н</w:t>
      </w:r>
      <w:r w:rsidR="009345B2" w:rsidRPr="002A6E2F">
        <w:t>ое</w:t>
      </w:r>
      <w:r w:rsidRPr="002A6E2F">
        <w:t xml:space="preserve"> </w:t>
      </w:r>
      <w:r w:rsidR="009345B2" w:rsidRPr="002A6E2F">
        <w:t>собрание</w:t>
      </w:r>
      <w:r w:rsidRPr="002A6E2F">
        <w:t xml:space="preserve"> Франции уступил</w:t>
      </w:r>
      <w:r w:rsidR="009345B2" w:rsidRPr="002A6E2F">
        <w:t>о</w:t>
      </w:r>
      <w:r w:rsidRPr="002A6E2F">
        <w:t xml:space="preserve"> эту территорию южновьетнамскому военно-феодальному правителю Бао Даю, который продолжил процесс колонизации.</w:t>
      </w:r>
    </w:p>
    <w:p w:rsidR="0075062C" w:rsidRPr="002A6E2F" w:rsidRDefault="0075062C" w:rsidP="00320A6C">
      <w:pPr>
        <w:pStyle w:val="SingleTxtGR"/>
      </w:pPr>
      <w:r w:rsidRPr="002A6E2F">
        <w:t>33.</w:t>
      </w:r>
      <w:r w:rsidRPr="002A6E2F">
        <w:tab/>
        <w:t>На эту территорию хлынул поток незаконных переселенцев еще во вр</w:t>
      </w:r>
      <w:r w:rsidRPr="002A6E2F">
        <w:t>е</w:t>
      </w:r>
      <w:r w:rsidRPr="002A6E2F">
        <w:t xml:space="preserve">мена французского колониального правления, </w:t>
      </w:r>
      <w:r w:rsidR="001428DA" w:rsidRPr="002A6E2F">
        <w:t xml:space="preserve">и </w:t>
      </w:r>
      <w:r w:rsidRPr="002A6E2F">
        <w:t xml:space="preserve">именно тогда возникла расовая дискриминация. Было создано общество, основанное на двойных стандартах, где роль </w:t>
      </w:r>
      <w:r w:rsidR="00D4007B">
        <w:t>"</w:t>
      </w:r>
      <w:r w:rsidRPr="002A6E2F">
        <w:t>козлов отпущения</w:t>
      </w:r>
      <w:r w:rsidR="00D4007B">
        <w:t>"</w:t>
      </w:r>
      <w:r w:rsidRPr="002A6E2F">
        <w:t xml:space="preserve"> была отведена кхмер-кромам. Правительство Вьетнама до сих пор практикует оголтелую дискриминацию в стремлении зап</w:t>
      </w:r>
      <w:r w:rsidRPr="002A6E2F">
        <w:t>у</w:t>
      </w:r>
      <w:r w:rsidRPr="002A6E2F">
        <w:t>гать, подавить и остановить развитие кхмер-кромов и других коренных нар</w:t>
      </w:r>
      <w:r w:rsidRPr="002A6E2F">
        <w:t>о</w:t>
      </w:r>
      <w:r w:rsidRPr="002A6E2F">
        <w:t>дов. Кхмер-кромам закрыт доступ к высокопоставленным государственным должностям по соображениям национальной безопасности, поскольку они не имеют "достаточного образования", поскольку они не занимают важные посты в коммунистической партии или попросту потому, что они не являются вье</w:t>
      </w:r>
      <w:r w:rsidRPr="002A6E2F">
        <w:t>т</w:t>
      </w:r>
      <w:r w:rsidRPr="002A6E2F">
        <w:t xml:space="preserve">намцами. Среди десятков тысяч вьетнамцев, обучающихся за рубежом, нет практически ни одного кхмер-крома. </w:t>
      </w:r>
    </w:p>
    <w:p w:rsidR="0075062C" w:rsidRPr="002A6E2F" w:rsidRDefault="0075062C" w:rsidP="00320A6C">
      <w:pPr>
        <w:pStyle w:val="SingleTxtGR"/>
      </w:pPr>
      <w:r w:rsidRPr="002A6E2F">
        <w:t>34.</w:t>
      </w:r>
      <w:r w:rsidRPr="002A6E2F">
        <w:tab/>
        <w:t>Правительство должно перевести Декларацию Организации Объедине</w:t>
      </w:r>
      <w:r w:rsidRPr="002A6E2F">
        <w:t>н</w:t>
      </w:r>
      <w:r w:rsidRPr="002A6E2F">
        <w:t>ных Наций о правах коренных народов на все коренные языки, опубликовать официальный перевод и распространить его по всей территории страны, в том числе среди самих вьетнамцев. Необходимо также повысить информирова</w:t>
      </w:r>
      <w:r w:rsidRPr="002A6E2F">
        <w:t>н</w:t>
      </w:r>
      <w:r w:rsidRPr="002A6E2F">
        <w:t>ность об этой Декларации среди самого коренного населения. Кроме того, пр</w:t>
      </w:r>
      <w:r w:rsidRPr="002A6E2F">
        <w:t>а</w:t>
      </w:r>
      <w:r w:rsidRPr="002A6E2F">
        <w:t>вительство должно приступить к осуществлению некоторых статей, упомян</w:t>
      </w:r>
      <w:r w:rsidRPr="002A6E2F">
        <w:t>у</w:t>
      </w:r>
      <w:r w:rsidRPr="002A6E2F">
        <w:t>тых в Декларации, и признать все коренные народы Вьетнама.</w:t>
      </w:r>
    </w:p>
    <w:p w:rsidR="0075062C" w:rsidRPr="002A6E2F" w:rsidRDefault="0075062C" w:rsidP="00320A6C">
      <w:pPr>
        <w:pStyle w:val="SingleTxtGR"/>
      </w:pPr>
      <w:r w:rsidRPr="002A6E2F">
        <w:t>35.</w:t>
      </w:r>
      <w:r w:rsidRPr="002A6E2F">
        <w:tab/>
      </w:r>
      <w:r w:rsidRPr="002A6E2F">
        <w:rPr>
          <w:b/>
        </w:rPr>
        <w:t xml:space="preserve">Г-н </w:t>
      </w:r>
      <w:r w:rsidR="003D2D04" w:rsidRPr="002A6E2F">
        <w:rPr>
          <w:b/>
        </w:rPr>
        <w:t>Саиду</w:t>
      </w:r>
      <w:r w:rsidRPr="002A6E2F">
        <w:t xml:space="preserve"> спрашивает, разрешено ли горцам использовать имена своих предков в документах, подтверждающих их гражданский статус.</w:t>
      </w:r>
    </w:p>
    <w:p w:rsidR="0075062C" w:rsidRPr="002A6E2F" w:rsidRDefault="0075062C" w:rsidP="00320A6C">
      <w:pPr>
        <w:pStyle w:val="SingleTxtGR"/>
      </w:pPr>
      <w:r w:rsidRPr="002A6E2F">
        <w:t>36.</w:t>
      </w:r>
      <w:r w:rsidRPr="002A6E2F">
        <w:tab/>
      </w:r>
      <w:r w:rsidRPr="002A6E2F">
        <w:rPr>
          <w:b/>
        </w:rPr>
        <w:t>Г-н де Гутт</w:t>
      </w:r>
      <w:r w:rsidRPr="002A6E2F">
        <w:t xml:space="preserve"> спрашивает, консультировалось ли правительство в ходе по</w:t>
      </w:r>
      <w:r w:rsidRPr="002A6E2F">
        <w:t>д</w:t>
      </w:r>
      <w:r w:rsidRPr="002A6E2F">
        <w:t>готовки своего периодического доклада с какой-либо из НПО, присутствующ</w:t>
      </w:r>
      <w:r w:rsidR="00F32A7C" w:rsidRPr="002A6E2F">
        <w:t>их</w:t>
      </w:r>
      <w:r w:rsidRPr="002A6E2F">
        <w:t xml:space="preserve"> на этом заседании. Он хотел бы знать, располагают ли они какой-то информ</w:t>
      </w:r>
      <w:r w:rsidRPr="002A6E2F">
        <w:t>а</w:t>
      </w:r>
      <w:r w:rsidRPr="002A6E2F">
        <w:t>цией относительно планов правительства о создании национального правоз</w:t>
      </w:r>
      <w:r w:rsidRPr="002A6E2F">
        <w:t>а</w:t>
      </w:r>
      <w:r w:rsidRPr="002A6E2F">
        <w:t xml:space="preserve">щитного учреждения в соответствии с Парижскими принципами. </w:t>
      </w:r>
      <w:r w:rsidR="00393273" w:rsidRPr="002A6E2F">
        <w:t>Насколько можно судить по сообщениям НПО, в случае меньшинств из числа горцев рел</w:t>
      </w:r>
      <w:r w:rsidR="00393273" w:rsidRPr="002A6E2F">
        <w:t>и</w:t>
      </w:r>
      <w:r w:rsidR="00393273" w:rsidRPr="002A6E2F">
        <w:t>гиозная дискриминация увязывается с расовой дискриминацией, и это очевидно нео</w:t>
      </w:r>
      <w:r w:rsidR="00393273" w:rsidRPr="002A6E2F">
        <w:t>б</w:t>
      </w:r>
      <w:r w:rsidR="00393273" w:rsidRPr="002A6E2F">
        <w:t xml:space="preserve">ходимо принять во внимание. </w:t>
      </w:r>
    </w:p>
    <w:p w:rsidR="00393273" w:rsidRPr="002A6E2F" w:rsidRDefault="00393273" w:rsidP="00320A6C">
      <w:pPr>
        <w:pStyle w:val="SingleTxtGR"/>
      </w:pPr>
      <w:r w:rsidRPr="002A6E2F">
        <w:t>37.</w:t>
      </w:r>
      <w:r w:rsidRPr="002A6E2F">
        <w:tab/>
      </w:r>
      <w:r w:rsidRPr="002A6E2F">
        <w:rPr>
          <w:b/>
        </w:rPr>
        <w:t>Г-н Хуан Юнань</w:t>
      </w:r>
      <w:r w:rsidRPr="002A6E2F">
        <w:t xml:space="preserve"> (Докладчик по стране) спрашивает, действительно ли кхмер-кромы предпочитают называть себя коренным народом, а не этническим меньшинством, как их называет вьетнамское правительство. Отмечая, что</w:t>
      </w:r>
      <w:r w:rsidR="009D5AA6" w:rsidRPr="002A6E2F">
        <w:t>,</w:t>
      </w:r>
      <w:r w:rsidR="00D4007B">
        <w:t xml:space="preserve"> </w:t>
      </w:r>
      <w:r w:rsidR="00A16BB6" w:rsidRPr="002A6E2F">
        <w:t xml:space="preserve">как заявил в своем параллельном докладе </w:t>
      </w:r>
      <w:r w:rsidRPr="002A6E2F">
        <w:t>Высший национальный совет кампучи</w:t>
      </w:r>
      <w:r w:rsidRPr="002A6E2F">
        <w:t>й</w:t>
      </w:r>
      <w:r w:rsidRPr="002A6E2F">
        <w:t>ских кромов, правительство планировало уничтожить кхмер-кромов, он спр</w:t>
      </w:r>
      <w:r w:rsidRPr="002A6E2F">
        <w:t>а</w:t>
      </w:r>
      <w:r w:rsidRPr="002A6E2F">
        <w:t>шивает, действительно ли ситуация является настолько серьезной.</w:t>
      </w:r>
    </w:p>
    <w:p w:rsidR="00393273" w:rsidRPr="002A6E2F" w:rsidRDefault="00393273" w:rsidP="00320A6C">
      <w:pPr>
        <w:pStyle w:val="SingleTxtGR"/>
      </w:pPr>
      <w:r w:rsidRPr="002A6E2F">
        <w:t>38.</w:t>
      </w:r>
      <w:r w:rsidRPr="002A6E2F">
        <w:tab/>
      </w:r>
      <w:r w:rsidRPr="002A6E2F">
        <w:rPr>
          <w:b/>
        </w:rPr>
        <w:t>Г-жа Фолкнер</w:t>
      </w:r>
      <w:r w:rsidRPr="002A6E2F">
        <w:t xml:space="preserve"> (Вьетнамский комитет по правам человека) говорит, что в ходе подготовки доклада государства-участника никаких консультаций с нез</w:t>
      </w:r>
      <w:r w:rsidRPr="002A6E2F">
        <w:t>а</w:t>
      </w:r>
      <w:r w:rsidRPr="002A6E2F">
        <w:t>висимыми НПО не проводилось, поскольку таких организаций во Вьетнаме не существует. Хотя организации, действующие за пределами страны, приветств</w:t>
      </w:r>
      <w:r w:rsidRPr="002A6E2F">
        <w:t>о</w:t>
      </w:r>
      <w:r w:rsidRPr="002A6E2F">
        <w:t>вали бы возможность вступить в диалог с правительством, все предложения т</w:t>
      </w:r>
      <w:r w:rsidRPr="002A6E2F">
        <w:t>а</w:t>
      </w:r>
      <w:r w:rsidRPr="002A6E2F">
        <w:t xml:space="preserve">кого рода отвергались. Вопрос </w:t>
      </w:r>
      <w:r w:rsidR="00F32A7C" w:rsidRPr="002A6E2F">
        <w:t xml:space="preserve">о </w:t>
      </w:r>
      <w:r w:rsidRPr="002A6E2F">
        <w:t>создани</w:t>
      </w:r>
      <w:r w:rsidR="00F32A7C" w:rsidRPr="002A6E2F">
        <w:t>и</w:t>
      </w:r>
      <w:r w:rsidRPr="002A6E2F">
        <w:t xml:space="preserve"> национального правозащитного у</w:t>
      </w:r>
      <w:r w:rsidRPr="002A6E2F">
        <w:t>ч</w:t>
      </w:r>
      <w:r w:rsidRPr="002A6E2F">
        <w:t>реждения обсуждался, однако она выражает озабоченность в связи с тем, что в отсутствие свободной прессы, независимого гражданского общества и свободы слова такое учреждение будет на практике контролироваться правительством. Во</w:t>
      </w:r>
      <w:r w:rsidR="00D4007B">
        <w:t xml:space="preserve"> </w:t>
      </w:r>
      <w:r w:rsidRPr="002A6E2F">
        <w:t>Вьетнаме существует взаимосвязь между религиозной и расовой дискрим</w:t>
      </w:r>
      <w:r w:rsidRPr="002A6E2F">
        <w:t>и</w:t>
      </w:r>
      <w:r w:rsidRPr="002A6E2F">
        <w:t>нацией; горцы подвергаются репрессиям не только в силу того, что они являю</w:t>
      </w:r>
      <w:r w:rsidRPr="002A6E2F">
        <w:t>т</w:t>
      </w:r>
      <w:r w:rsidRPr="002A6E2F">
        <w:t>ся коренным народом, но и по той причине, что правительство стремится во</w:t>
      </w:r>
      <w:r w:rsidRPr="002A6E2F">
        <w:t>с</w:t>
      </w:r>
      <w:r w:rsidRPr="002A6E2F">
        <w:t>препятствовать распространению христианства.</w:t>
      </w:r>
    </w:p>
    <w:p w:rsidR="00393273" w:rsidRPr="002A6E2F" w:rsidRDefault="00393273" w:rsidP="00320A6C">
      <w:pPr>
        <w:pStyle w:val="SingleTxtGR"/>
      </w:pPr>
      <w:r w:rsidRPr="002A6E2F">
        <w:t>39.</w:t>
      </w:r>
      <w:r w:rsidRPr="002A6E2F">
        <w:tab/>
      </w:r>
      <w:r w:rsidRPr="002A6E2F">
        <w:rPr>
          <w:b/>
        </w:rPr>
        <w:t>Г-н Тач Нгок Тач</w:t>
      </w:r>
      <w:r w:rsidRPr="002A6E2F">
        <w:t xml:space="preserve"> (Федерация кхмерско-кампучийских кромов) говорит, что на протяжении последних двухсот лет представители народности кхмер-кромов были вынуждены брать фамилии, которые навязывали им вьетнамские власти, с тем чтобы можно было легко определить их происхождение. Речь идет о форме культурного геноцида, который продолжается и сегодня. Кхмер-кромы определяют себя как коренной народ, поскольку они являются не иммигрант</w:t>
      </w:r>
      <w:r w:rsidRPr="002A6E2F">
        <w:t>а</w:t>
      </w:r>
      <w:r w:rsidRPr="002A6E2F">
        <w:t>ми, а и</w:t>
      </w:r>
      <w:r w:rsidR="00485E3B" w:rsidRPr="002A6E2F">
        <w:t>скон</w:t>
      </w:r>
      <w:r w:rsidRPr="002A6E2F">
        <w:t>ными жителями страны, однако правительство классифицирует их как этнические меньшинства. Касаясь заявления Высшего национального сов</w:t>
      </w:r>
      <w:r w:rsidRPr="002A6E2F">
        <w:t>е</w:t>
      </w:r>
      <w:r w:rsidRPr="002A6E2F">
        <w:t>та кампучийских кромов, он говорит, что уничтожение их религии, которая л</w:t>
      </w:r>
      <w:r w:rsidRPr="002A6E2F">
        <w:t>е</w:t>
      </w:r>
      <w:r w:rsidRPr="002A6E2F">
        <w:t>жит в основе их культуры, приведет к гибели кхмер-кромов как народа.</w:t>
      </w:r>
    </w:p>
    <w:p w:rsidR="00393273" w:rsidRPr="002A6E2F" w:rsidRDefault="00393273" w:rsidP="00320A6C">
      <w:pPr>
        <w:pStyle w:val="SingleTxtGR"/>
      </w:pPr>
      <w:r w:rsidRPr="002A6E2F">
        <w:t>40.</w:t>
      </w:r>
      <w:r w:rsidRPr="002A6E2F">
        <w:tab/>
      </w:r>
      <w:r w:rsidRPr="002A6E2F">
        <w:rPr>
          <w:b/>
        </w:rPr>
        <w:t>Г-н Кок Ксор</w:t>
      </w:r>
      <w:r w:rsidRPr="002A6E2F">
        <w:t xml:space="preserve"> (Общество горцев</w:t>
      </w:r>
      <w:r w:rsidR="00ED694B" w:rsidRPr="002A6E2F">
        <w:t xml:space="preserve">, </w:t>
      </w:r>
      <w:r w:rsidR="00ED694B" w:rsidRPr="002A6E2F">
        <w:rPr>
          <w:lang w:val="en-US"/>
        </w:rPr>
        <w:t>Inc</w:t>
      </w:r>
      <w:r w:rsidR="00ED694B" w:rsidRPr="002A6E2F">
        <w:t>.</w:t>
      </w:r>
      <w:r w:rsidRPr="002A6E2F">
        <w:t>) говорит, что правительство сове</w:t>
      </w:r>
      <w:r w:rsidRPr="002A6E2F">
        <w:t>р</w:t>
      </w:r>
      <w:r w:rsidRPr="002A6E2F">
        <w:t>шает акты расовой дискриминации против народности горцев, стремясь пост</w:t>
      </w:r>
      <w:r w:rsidRPr="002A6E2F">
        <w:t>а</w:t>
      </w:r>
      <w:r w:rsidRPr="002A6E2F">
        <w:t>вить под контроль их церковь и вынуждая их присягнуть на верность госуда</w:t>
      </w:r>
      <w:r w:rsidRPr="002A6E2F">
        <w:t>р</w:t>
      </w:r>
      <w:r w:rsidRPr="002A6E2F">
        <w:t>ственно</w:t>
      </w:r>
      <w:r w:rsidR="005619FC" w:rsidRPr="002A6E2F">
        <w:t>й</w:t>
      </w:r>
      <w:r w:rsidRPr="002A6E2F">
        <w:t xml:space="preserve"> партии.</w:t>
      </w:r>
    </w:p>
    <w:p w:rsidR="00393273" w:rsidRPr="002A6E2F" w:rsidRDefault="00393273" w:rsidP="00F32A7C">
      <w:pPr>
        <w:pStyle w:val="H4GR"/>
        <w:spacing w:before="240"/>
        <w:ind w:left="1134" w:hanging="1134"/>
      </w:pPr>
      <w:r w:rsidRPr="002A6E2F">
        <w:tab/>
      </w:r>
      <w:r w:rsidRPr="002A6E2F">
        <w:tab/>
        <w:t xml:space="preserve">Обсуждение, касающееся девятнадцатого и двадцатого периодических докладов </w:t>
      </w:r>
      <w:r w:rsidR="006A4419" w:rsidRPr="002A6E2F">
        <w:br/>
      </w:r>
      <w:r w:rsidRPr="002A6E2F">
        <w:t>Канады</w:t>
      </w:r>
    </w:p>
    <w:p w:rsidR="00393273" w:rsidRPr="002A6E2F" w:rsidRDefault="006A4419" w:rsidP="00320A6C">
      <w:pPr>
        <w:pStyle w:val="SingleTxtGR"/>
      </w:pPr>
      <w:r w:rsidRPr="002A6E2F">
        <w:t>41.</w:t>
      </w:r>
      <w:r w:rsidRPr="002A6E2F">
        <w:tab/>
      </w:r>
      <w:r w:rsidRPr="002A6E2F">
        <w:rPr>
          <w:b/>
        </w:rPr>
        <w:t>Г-жа Теклу</w:t>
      </w:r>
      <w:r w:rsidRPr="002A6E2F">
        <w:t xml:space="preserve"> (</w:t>
      </w:r>
      <w:r w:rsidR="00DA07C6" w:rsidRPr="002A6E2F">
        <w:t>Б</w:t>
      </w:r>
      <w:r w:rsidRPr="002A6E2F">
        <w:t xml:space="preserve">юро </w:t>
      </w:r>
      <w:r w:rsidR="0033351C" w:rsidRPr="002A6E2F">
        <w:t xml:space="preserve">по оказанию </w:t>
      </w:r>
      <w:r w:rsidRPr="002A6E2F">
        <w:t>правовой помощи</w:t>
      </w:r>
      <w:r w:rsidR="00DA07C6" w:rsidRPr="002A6E2F">
        <w:t xml:space="preserve"> афроканадцам</w:t>
      </w:r>
      <w:r w:rsidRPr="002A6E2F">
        <w:t>) гов</w:t>
      </w:r>
      <w:r w:rsidRPr="002A6E2F">
        <w:t>о</w:t>
      </w:r>
      <w:r w:rsidRPr="002A6E2F">
        <w:t>рит, что в стране сохраняется дискриминационная практика сотрудников пол</w:t>
      </w:r>
      <w:r w:rsidRPr="002A6E2F">
        <w:t>и</w:t>
      </w:r>
      <w:r w:rsidRPr="002A6E2F">
        <w:t>ции, заключающаяся в необъективном отношении к определенным расовым группам, несмотря на то, что правительство неоднократно призывали принять соответствующие меры. Практика расового профилирования является недв</w:t>
      </w:r>
      <w:r w:rsidRPr="002A6E2F">
        <w:t>у</w:t>
      </w:r>
      <w:r w:rsidRPr="002A6E2F">
        <w:t>смысленным сигнал</w:t>
      </w:r>
      <w:r w:rsidR="00F32A7C" w:rsidRPr="002A6E2F">
        <w:t>о</w:t>
      </w:r>
      <w:r w:rsidRPr="002A6E2F">
        <w:t xml:space="preserve">м афроканадцам о том, что общество рассматривает их как "чужих" и </w:t>
      </w:r>
      <w:r w:rsidR="003D4702" w:rsidRPr="002A6E2F">
        <w:t xml:space="preserve">как </w:t>
      </w:r>
      <w:r w:rsidRPr="002A6E2F">
        <w:t>преступников. Неизменный отказ полицейской службы вести сбор данных по методам полицейского патрулирования не позволяет устан</w:t>
      </w:r>
      <w:r w:rsidRPr="002A6E2F">
        <w:t>о</w:t>
      </w:r>
      <w:r w:rsidRPr="002A6E2F">
        <w:t xml:space="preserve">вить результативность каких бы то ни было правительственных программ по борьбе с этим явлением. </w:t>
      </w:r>
    </w:p>
    <w:p w:rsidR="006A4419" w:rsidRPr="002A6E2F" w:rsidRDefault="006A4419" w:rsidP="00320A6C">
      <w:pPr>
        <w:pStyle w:val="SingleTxtGR"/>
      </w:pPr>
      <w:r w:rsidRPr="002A6E2F">
        <w:t>42.</w:t>
      </w:r>
      <w:r w:rsidRPr="002A6E2F">
        <w:tab/>
        <w:t>Афроканадцы по-прежнему чрезмерно представлены в системе уголовн</w:t>
      </w:r>
      <w:r w:rsidRPr="002A6E2F">
        <w:t>о</w:t>
      </w:r>
      <w:r w:rsidRPr="002A6E2F">
        <w:t>го правосудия. Данные за 2011</w:t>
      </w:r>
      <w:r w:rsidR="00D4007B">
        <w:t xml:space="preserve"> </w:t>
      </w:r>
      <w:r w:rsidRPr="002A6E2F">
        <w:t>год свидетельствуют о том, что, хотя афрокана</w:t>
      </w:r>
      <w:r w:rsidRPr="002A6E2F">
        <w:t>д</w:t>
      </w:r>
      <w:r w:rsidRPr="002A6E2F">
        <w:t>цы составляют всего 2,5% населения Канады, на их долю приходится почти 10% лиц, содержащихся в федеральных тюрьмах. Ситуация скорее всего только ухудшится с внесением законопроекта С-10 (Закон об обеспечении безопасн</w:t>
      </w:r>
      <w:r w:rsidRPr="002A6E2F">
        <w:t>о</w:t>
      </w:r>
      <w:r w:rsidRPr="002A6E2F">
        <w:t>сти улиц и общин), который предусматривает более жесткие наказания за нек</w:t>
      </w:r>
      <w:r w:rsidRPr="002A6E2F">
        <w:t>о</w:t>
      </w:r>
      <w:r w:rsidRPr="002A6E2F">
        <w:t>торые правонарушения и повышает вероятность вынесения малолетним прав</w:t>
      </w:r>
      <w:r w:rsidRPr="002A6E2F">
        <w:t>о</w:t>
      </w:r>
      <w:r w:rsidRPr="002A6E2F">
        <w:t>нарушителям наказания в виде лишения свободы</w:t>
      </w:r>
      <w:r w:rsidR="007C5EF6" w:rsidRPr="002A6E2F">
        <w:t>, а также</w:t>
      </w:r>
      <w:r w:rsidR="00D4007B">
        <w:t xml:space="preserve"> </w:t>
      </w:r>
      <w:r w:rsidRPr="002A6E2F">
        <w:t>вынесения им нак</w:t>
      </w:r>
      <w:r w:rsidRPr="002A6E2F">
        <w:t>а</w:t>
      </w:r>
      <w:r w:rsidRPr="002A6E2F">
        <w:t>заний, сопоставимы</w:t>
      </w:r>
      <w:r w:rsidR="00F32A7C" w:rsidRPr="002A6E2F">
        <w:t>х</w:t>
      </w:r>
      <w:r w:rsidRPr="002A6E2F">
        <w:t xml:space="preserve"> с наказаниями для взрослых. В</w:t>
      </w:r>
      <w:r w:rsidR="00D4007B">
        <w:t xml:space="preserve"> </w:t>
      </w:r>
      <w:r w:rsidRPr="002A6E2F">
        <w:t>2007</w:t>
      </w:r>
      <w:r w:rsidR="00D4007B">
        <w:t xml:space="preserve"> </w:t>
      </w:r>
      <w:r w:rsidRPr="002A6E2F">
        <w:t>году в своих закл</w:t>
      </w:r>
      <w:r w:rsidRPr="002A6E2F">
        <w:t>ю</w:t>
      </w:r>
      <w:r w:rsidRPr="002A6E2F">
        <w:t>чительных замечаниях (</w:t>
      </w:r>
      <w:r w:rsidRPr="002A6E2F">
        <w:rPr>
          <w:lang w:val="en-GB"/>
        </w:rPr>
        <w:t>CERD</w:t>
      </w:r>
      <w:r w:rsidRPr="002A6E2F">
        <w:t>/</w:t>
      </w:r>
      <w:r w:rsidRPr="002A6E2F">
        <w:rPr>
          <w:lang w:val="en-GB"/>
        </w:rPr>
        <w:t>C</w:t>
      </w:r>
      <w:r w:rsidRPr="002A6E2F">
        <w:t>/</w:t>
      </w:r>
      <w:r w:rsidRPr="002A6E2F">
        <w:rPr>
          <w:lang w:val="en-GB"/>
        </w:rPr>
        <w:t>CAN</w:t>
      </w:r>
      <w:r w:rsidRPr="002A6E2F">
        <w:t>/</w:t>
      </w:r>
      <w:r w:rsidRPr="002A6E2F">
        <w:rPr>
          <w:lang w:val="en-GB"/>
        </w:rPr>
        <w:t>CO</w:t>
      </w:r>
      <w:r w:rsidRPr="002A6E2F">
        <w:t>/18) Комитет привлек внимание к н</w:t>
      </w:r>
      <w:r w:rsidRPr="002A6E2F">
        <w:t>е</w:t>
      </w:r>
      <w:r w:rsidRPr="002A6E2F">
        <w:t>пропорционально широкому применению мер, связанных с лишением свободы в отношении аборигенных народов по сравнению с общим населением</w:t>
      </w:r>
      <w:r w:rsidR="00FC645A" w:rsidRPr="002A6E2F">
        <w:t>,</w:t>
      </w:r>
      <w:r w:rsidRPr="002A6E2F">
        <w:t xml:space="preserve"> и н</w:t>
      </w:r>
      <w:r w:rsidRPr="002A6E2F">
        <w:t>а</w:t>
      </w:r>
      <w:r w:rsidRPr="002A6E2F">
        <w:t>стоятельно призвал Канаду активизировать свои усилия по устранению соц</w:t>
      </w:r>
      <w:r w:rsidRPr="002A6E2F">
        <w:t>и</w:t>
      </w:r>
      <w:r w:rsidRPr="002A6E2F">
        <w:t>ально-экономической маргинализации и дискриминационной практики в пр</w:t>
      </w:r>
      <w:r w:rsidRPr="002A6E2F">
        <w:t>а</w:t>
      </w:r>
      <w:r w:rsidRPr="002A6E2F">
        <w:t>воприменительной сфере, а также рассмотреть возможность принятия спец</w:t>
      </w:r>
      <w:r w:rsidRPr="002A6E2F">
        <w:t>и</w:t>
      </w:r>
      <w:r w:rsidRPr="002A6E2F">
        <w:t xml:space="preserve">альной программы </w:t>
      </w:r>
      <w:r w:rsidR="007C5EF6" w:rsidRPr="002A6E2F">
        <w:t xml:space="preserve">по </w:t>
      </w:r>
      <w:r w:rsidRPr="002A6E2F">
        <w:t>облегчени</w:t>
      </w:r>
      <w:r w:rsidR="007C5EF6" w:rsidRPr="002A6E2F">
        <w:t>ю</w:t>
      </w:r>
      <w:r w:rsidRPr="002A6E2F">
        <w:t xml:space="preserve"> интеграции в общество правонарушителей из числа аборигенных народов. Она призывает Комитет вынести аналогичные рекомендации в отношении афроканадского населения.</w:t>
      </w:r>
    </w:p>
    <w:p w:rsidR="006A4419" w:rsidRPr="002A6E2F" w:rsidRDefault="006A4419" w:rsidP="00320A6C">
      <w:pPr>
        <w:pStyle w:val="SingleTxtGR"/>
      </w:pPr>
      <w:r w:rsidRPr="002A6E2F">
        <w:t>43.</w:t>
      </w:r>
      <w:r w:rsidRPr="002A6E2F">
        <w:tab/>
        <w:t>Афроканадцам отказывают в реальном доступе к образованию. Уровень учащихся, бросающих школу, среди афроканадцев составляет 40% по сравн</w:t>
      </w:r>
      <w:r w:rsidRPr="002A6E2F">
        <w:t>е</w:t>
      </w:r>
      <w:r w:rsidRPr="002A6E2F">
        <w:t>нию со средним показателем по стране в 25%. Среди афроканадцев также по-прежнему наблюдается несоразмерно высокий уровень учащихся, которых о</w:t>
      </w:r>
      <w:r w:rsidRPr="002A6E2F">
        <w:t>т</w:t>
      </w:r>
      <w:r w:rsidRPr="002A6E2F">
        <w:t>страняют от занятий или исключают из школы. Сообщения о том, что низкая успеваемость среди афроканадцев обусловлена системным расизмом в сфере образования</w:t>
      </w:r>
      <w:r w:rsidR="007A51CE" w:rsidRPr="002A6E2F">
        <w:t>,</w:t>
      </w:r>
      <w:r w:rsidRPr="002A6E2F">
        <w:t xml:space="preserve"> побудил</w:t>
      </w:r>
      <w:r w:rsidR="001909E3" w:rsidRPr="002A6E2F">
        <w:t>и</w:t>
      </w:r>
      <w:r w:rsidRPr="002A6E2F">
        <w:t xml:space="preserve"> </w:t>
      </w:r>
      <w:r w:rsidR="001909E3" w:rsidRPr="002A6E2F">
        <w:t>районный отдел школьного образования Торонто о</w:t>
      </w:r>
      <w:r w:rsidR="001909E3" w:rsidRPr="002A6E2F">
        <w:t>т</w:t>
      </w:r>
      <w:r w:rsidR="001909E3" w:rsidRPr="002A6E2F">
        <w:t>крыть школу для выходцев из Африки. Успешные результаты, показанные уч</w:t>
      </w:r>
      <w:r w:rsidR="001909E3" w:rsidRPr="002A6E2F">
        <w:t>е</w:t>
      </w:r>
      <w:r w:rsidR="001909E3" w:rsidRPr="002A6E2F">
        <w:t>никами этой школы, свидетельствуют о том, что базовая школьная система н</w:t>
      </w:r>
      <w:r w:rsidR="001909E3" w:rsidRPr="002A6E2F">
        <w:t>у</w:t>
      </w:r>
      <w:r w:rsidR="001909E3" w:rsidRPr="002A6E2F">
        <w:t>ждается в серьезной реформе. Учебные программы должны стать более откр</w:t>
      </w:r>
      <w:r w:rsidR="001909E3" w:rsidRPr="002A6E2F">
        <w:t>ы</w:t>
      </w:r>
      <w:r w:rsidR="001909E3" w:rsidRPr="002A6E2F">
        <w:t>тыми, а педагогический состав должен характеризоваться б</w:t>
      </w:r>
      <w:r w:rsidR="00FC645A" w:rsidRPr="002A6E2F">
        <w:t>ó</w:t>
      </w:r>
      <w:r w:rsidR="001909E3" w:rsidRPr="002A6E2F">
        <w:t>льшим многообр</w:t>
      </w:r>
      <w:r w:rsidR="001909E3" w:rsidRPr="002A6E2F">
        <w:t>а</w:t>
      </w:r>
      <w:r w:rsidR="001909E3" w:rsidRPr="002A6E2F">
        <w:t xml:space="preserve">зием с расовой и культурной точек зрения. </w:t>
      </w:r>
    </w:p>
    <w:p w:rsidR="001909E3" w:rsidRPr="002A6E2F" w:rsidRDefault="001909E3" w:rsidP="00320A6C">
      <w:pPr>
        <w:pStyle w:val="SingleTxtGR"/>
      </w:pPr>
      <w:r w:rsidRPr="002A6E2F">
        <w:t>44.</w:t>
      </w:r>
      <w:r w:rsidRPr="002A6E2F">
        <w:tab/>
        <w:t>В своем докладе правительство Канады указало, что оно проводит ряд обследований для сбора информации о населении страны, который может ко</w:t>
      </w:r>
      <w:r w:rsidRPr="002A6E2F">
        <w:t>м</w:t>
      </w:r>
      <w:r w:rsidRPr="002A6E2F">
        <w:t>бинироваться с другими социально-экономическими данными. Ее организация ставит под сомнение полноту таких данных и призывает Комитет просить пр</w:t>
      </w:r>
      <w:r w:rsidRPr="002A6E2F">
        <w:t>а</w:t>
      </w:r>
      <w:r w:rsidRPr="002A6E2F">
        <w:t>вительство представить более подробную информацию об этих обследованиях и статистических данных, упоминаемых в докладе, особенно применительно к расовому и этническому происхождению. Комитету следует также изучить в</w:t>
      </w:r>
      <w:r w:rsidRPr="002A6E2F">
        <w:t>о</w:t>
      </w:r>
      <w:r w:rsidRPr="002A6E2F">
        <w:t>прос о том, почему Канада отказалась от использования обязательного подро</w:t>
      </w:r>
      <w:r w:rsidRPr="002A6E2F">
        <w:t>б</w:t>
      </w:r>
      <w:r w:rsidRPr="002A6E2F">
        <w:t>ного опросного листа в ходе переписи населения, который содержал вопросы, касающиеся расы или этнического происхождения. Правительство не может з</w:t>
      </w:r>
      <w:r w:rsidRPr="002A6E2F">
        <w:t>а</w:t>
      </w:r>
      <w:r w:rsidRPr="002A6E2F">
        <w:t>ниматься решением проблем, связанных с расовым неравенством, если ему н</w:t>
      </w:r>
      <w:r w:rsidRPr="002A6E2F">
        <w:t>е</w:t>
      </w:r>
      <w:r w:rsidRPr="002A6E2F">
        <w:t>известно, в каких областях оно наблюдается.</w:t>
      </w:r>
    </w:p>
    <w:p w:rsidR="001909E3" w:rsidRPr="002A6E2F" w:rsidRDefault="001909E3" w:rsidP="00320A6C">
      <w:pPr>
        <w:pStyle w:val="SingleTxtGR"/>
      </w:pPr>
      <w:r w:rsidRPr="002A6E2F">
        <w:t>45.</w:t>
      </w:r>
      <w:r w:rsidRPr="002A6E2F">
        <w:tab/>
      </w:r>
      <w:r w:rsidR="007D6B59" w:rsidRPr="002A6E2F">
        <w:rPr>
          <w:b/>
        </w:rPr>
        <w:t>Г-жа Престон</w:t>
      </w:r>
      <w:r w:rsidR="007D6B59" w:rsidRPr="002A6E2F">
        <w:t xml:space="preserve"> (Канадский комитет квакеров) говорит, что</w:t>
      </w:r>
      <w:r w:rsidR="00FC645A" w:rsidRPr="002A6E2F">
        <w:t>,</w:t>
      </w:r>
      <w:r w:rsidR="007D6B59" w:rsidRPr="002A6E2F">
        <w:t xml:space="preserve"> хотя Канада с опозданием одобрила Декларацию Организации Объединенных Наций о правах коренных народов, ее организация испытывает озабоченность в связи с тем, что Канада по-прежнему принижает значение этого документа как внутри страны, так и на международном уровне. Договорные органы Организации Объедине</w:t>
      </w:r>
      <w:r w:rsidR="007D6B59" w:rsidRPr="002A6E2F">
        <w:t>н</w:t>
      </w:r>
      <w:r w:rsidR="007D6B59" w:rsidRPr="002A6E2F">
        <w:t>ных Наций все чаще прибегают к Декларации при толковании прав коренных народов и обязательств государств в рамках существующих договоров по пр</w:t>
      </w:r>
      <w:r w:rsidR="007D6B59" w:rsidRPr="002A6E2F">
        <w:t>а</w:t>
      </w:r>
      <w:r w:rsidR="007D6B59" w:rsidRPr="002A6E2F">
        <w:t>вам человека, однако Канада утверждает, что ни одно из ее положений не отр</w:t>
      </w:r>
      <w:r w:rsidR="007D6B59" w:rsidRPr="002A6E2F">
        <w:t>а</w:t>
      </w:r>
      <w:r w:rsidR="007D6B59" w:rsidRPr="002A6E2F">
        <w:t>жает обычные нормы международного права. Канада должна прекратить пр</w:t>
      </w:r>
      <w:r w:rsidR="007D6B59" w:rsidRPr="002A6E2F">
        <w:t>и</w:t>
      </w:r>
      <w:r w:rsidR="007D6B59" w:rsidRPr="002A6E2F">
        <w:t>нижать значение Декларации, обеспечить соответствие своих законов и пол</w:t>
      </w:r>
      <w:r w:rsidR="007D6B59" w:rsidRPr="002A6E2F">
        <w:t>и</w:t>
      </w:r>
      <w:r w:rsidR="007D6B59" w:rsidRPr="002A6E2F">
        <w:t>тики с положениями Декларации, правами коренных народов и соответству</w:t>
      </w:r>
      <w:r w:rsidR="007D6B59" w:rsidRPr="002A6E2F">
        <w:t>ю</w:t>
      </w:r>
      <w:r w:rsidR="007D6B59" w:rsidRPr="002A6E2F">
        <w:t>щими обязательствами Канады и совместно с коренным народами разработать процедуру, которая бы обеспечила эффективное осуществление Декларации как внутри страны, так и на международном уровне.</w:t>
      </w:r>
    </w:p>
    <w:p w:rsidR="007D6B59" w:rsidRPr="002A6E2F" w:rsidRDefault="007D6B59" w:rsidP="00320A6C">
      <w:pPr>
        <w:pStyle w:val="SingleTxtGR"/>
      </w:pPr>
      <w:r w:rsidRPr="002A6E2F">
        <w:t>46.</w:t>
      </w:r>
      <w:r w:rsidRPr="002A6E2F">
        <w:tab/>
        <w:t>Выступая от имени континонстатов – хранителей языка могавков</w:t>
      </w:r>
      <w:r w:rsidR="004B6413" w:rsidRPr="002A6E2F">
        <w:t xml:space="preserve">, </w:t>
      </w:r>
      <w:r w:rsidRPr="002A6E2F">
        <w:t>она г</w:t>
      </w:r>
      <w:r w:rsidRPr="002A6E2F">
        <w:t>о</w:t>
      </w:r>
      <w:r w:rsidRPr="002A6E2F">
        <w:t>ворит, что коренным народам важно восстановить свои языки и культуру, с тем чтобы преодолеть расовую дискриминацию. Соответственно</w:t>
      </w:r>
      <w:r w:rsidR="00A43DD0" w:rsidRPr="002A6E2F">
        <w:t>,</w:t>
      </w:r>
      <w:r w:rsidRPr="002A6E2F">
        <w:t xml:space="preserve"> Канада должна принять закон, который бы защищал, поощрял и закреплял коренные языки и культуру</w:t>
      </w:r>
      <w:r w:rsidR="00A43DD0" w:rsidRPr="002A6E2F">
        <w:t>,</w:t>
      </w:r>
      <w:r w:rsidRPr="002A6E2F">
        <w:t xml:space="preserve"> в консультации и на условиях партнерства с коренными народами.</w:t>
      </w:r>
    </w:p>
    <w:p w:rsidR="007D6B59" w:rsidRPr="002A6E2F" w:rsidRDefault="007D6B59" w:rsidP="00320A6C">
      <w:pPr>
        <w:pStyle w:val="SingleTxtGR"/>
      </w:pPr>
      <w:r w:rsidRPr="002A6E2F">
        <w:t>47.</w:t>
      </w:r>
      <w:r w:rsidRPr="002A6E2F">
        <w:tab/>
      </w:r>
      <w:r w:rsidRPr="002A6E2F">
        <w:rPr>
          <w:b/>
        </w:rPr>
        <w:t>Г-н Джофф</w:t>
      </w:r>
      <w:r w:rsidRPr="002A6E2F">
        <w:t xml:space="preserve"> (Большой совет племени кри) говорит, что Нагойский прот</w:t>
      </w:r>
      <w:r w:rsidRPr="002A6E2F">
        <w:t>о</w:t>
      </w:r>
      <w:r w:rsidRPr="002A6E2F">
        <w:t>кол является новым международным соглашением по вопросам доступа к ген</w:t>
      </w:r>
      <w:r w:rsidRPr="002A6E2F">
        <w:t>е</w:t>
      </w:r>
      <w:r w:rsidRPr="002A6E2F">
        <w:t>тическим ресурсам и их взаимовыгодного использования. Эти ресурсы и св</w:t>
      </w:r>
      <w:r w:rsidRPr="002A6E2F">
        <w:t>я</w:t>
      </w:r>
      <w:r w:rsidRPr="002A6E2F">
        <w:t>занные с ними традиционные знания имеют важнейшее значение для коренных народов и их культуры, здравоохранения, благополучия и средств к существ</w:t>
      </w:r>
      <w:r w:rsidRPr="002A6E2F">
        <w:t>о</w:t>
      </w:r>
      <w:r w:rsidRPr="002A6E2F">
        <w:t>ванию. Однако в соответствии с этим Протоколом национальное законодател</w:t>
      </w:r>
      <w:r w:rsidRPr="002A6E2F">
        <w:t>ь</w:t>
      </w:r>
      <w:r w:rsidRPr="002A6E2F">
        <w:t>ство обеспечивает определенную защиту лишь признанных прав, но не распр</w:t>
      </w:r>
      <w:r w:rsidRPr="002A6E2F">
        <w:t>о</w:t>
      </w:r>
      <w:r w:rsidRPr="002A6E2F">
        <w:t xml:space="preserve">страняется на другие права, основывающиеся на традиционном использовании. Кроме того, третьи стороны могут получить доступ к генетическим ресурсам на территориях коренных народов и использовать эти ресурсы </w:t>
      </w:r>
      <w:r w:rsidR="009A3CD2" w:rsidRPr="002A6E2F">
        <w:t>без их свободного</w:t>
      </w:r>
      <w:r w:rsidR="00A43DD0" w:rsidRPr="002A6E2F">
        <w:t>,</w:t>
      </w:r>
      <w:r w:rsidR="009A3CD2" w:rsidRPr="002A6E2F">
        <w:t xml:space="preserve"> предварительного и обоснованного согласия. В</w:t>
      </w:r>
      <w:r w:rsidR="00D4007B">
        <w:t xml:space="preserve"> </w:t>
      </w:r>
      <w:r w:rsidR="009A3CD2" w:rsidRPr="002A6E2F">
        <w:t>Конвенции о биологическом разнообразии главная задача справедливого и совместного использования благ предусматривает учет всех прав на генетические ресурсы. Канада не проводила консультаци</w:t>
      </w:r>
      <w:r w:rsidR="002942AA" w:rsidRPr="002A6E2F">
        <w:t>й</w:t>
      </w:r>
      <w:r w:rsidR="009A3CD2" w:rsidRPr="002A6E2F">
        <w:t xml:space="preserve"> с коренными народами и не учитывает их озабоченность. Она должна в полной мере уважать основанные на обычае права коренных народов на генетические ресурсы, учитывать аспекты прав человека в международных природоохранных процедурах и использовать внутреннее законодательство для поддержки прав коренного населения в соответствии с Конвенцией.</w:t>
      </w:r>
    </w:p>
    <w:p w:rsidR="009A3CD2" w:rsidRPr="002A6E2F" w:rsidRDefault="009A3CD2" w:rsidP="00320A6C">
      <w:pPr>
        <w:pStyle w:val="SingleTxtGR"/>
      </w:pPr>
      <w:r w:rsidRPr="002A6E2F">
        <w:t>48.</w:t>
      </w:r>
      <w:r w:rsidRPr="002A6E2F">
        <w:tab/>
      </w:r>
      <w:r w:rsidRPr="002A6E2F">
        <w:rPr>
          <w:b/>
        </w:rPr>
        <w:t>Г-жа Эдвардс</w:t>
      </w:r>
      <w:r w:rsidRPr="002A6E2F">
        <w:t xml:space="preserve"> (Канадская ассоциация женщин коренного происхожд</w:t>
      </w:r>
      <w:r w:rsidRPr="002A6E2F">
        <w:t>е</w:t>
      </w:r>
      <w:r w:rsidRPr="002A6E2F">
        <w:t>ния) говорит, что женщины коренного происхождения в Канаде по-прежнему страдают от нарушений прав человека и основных свобод, предусмотренных в Международной конвенции о ликвидации всех форм расовой дискриминации. Крайняя нищета и неравенство, испытываемые всеми женщинами коренного происхождения, приводят к тому, что они подвергаются расовому и сексуал</w:t>
      </w:r>
      <w:r w:rsidRPr="002A6E2F">
        <w:t>ь</w:t>
      </w:r>
      <w:r w:rsidRPr="002A6E2F">
        <w:t>ному насилию. Комитету весьма важно посетить Канаду, с тем чтобы в полной мере ознакомиться с социальными, историческими и географическими усл</w:t>
      </w:r>
      <w:r w:rsidRPr="002A6E2F">
        <w:t>о</w:t>
      </w:r>
      <w:r w:rsidRPr="002A6E2F">
        <w:t>виями, в которых происходят исчезновения и убийства женщин и девочек из числа коренного населения.</w:t>
      </w:r>
    </w:p>
    <w:p w:rsidR="009A3CD2" w:rsidRPr="002A6E2F" w:rsidRDefault="009A3CD2" w:rsidP="00320A6C">
      <w:pPr>
        <w:pStyle w:val="SingleTxtGR"/>
      </w:pPr>
      <w:r w:rsidRPr="002A6E2F">
        <w:t>49.</w:t>
      </w:r>
      <w:r w:rsidRPr="002A6E2F">
        <w:tab/>
        <w:t>Канадское правительство должно следовать рекомендациям, вынесенным е</w:t>
      </w:r>
      <w:r w:rsidR="00307FDC" w:rsidRPr="002A6E2F">
        <w:t>го</w:t>
      </w:r>
      <w:r w:rsidRPr="002A6E2F">
        <w:t xml:space="preserve"> собственным Генеральны</w:t>
      </w:r>
      <w:r w:rsidR="003B1991" w:rsidRPr="002A6E2F">
        <w:t>м</w:t>
      </w:r>
      <w:r w:rsidRPr="002A6E2F">
        <w:t xml:space="preserve"> ревизором в отношении национальной системы обеспечения ухода за детьми аборигенного населения</w:t>
      </w:r>
      <w:r w:rsidR="003B1991" w:rsidRPr="002A6E2F">
        <w:t>,</w:t>
      </w:r>
      <w:r w:rsidRPr="002A6E2F">
        <w:t xml:space="preserve"> и предпринять незаме</w:t>
      </w:r>
      <w:r w:rsidRPr="002A6E2F">
        <w:t>д</w:t>
      </w:r>
      <w:r w:rsidRPr="002A6E2F">
        <w:t>лительные шаги для устранения проблем, связанных с юрисдикционными пр</w:t>
      </w:r>
      <w:r w:rsidRPr="002A6E2F">
        <w:t>е</w:t>
      </w:r>
      <w:r w:rsidRPr="002A6E2F">
        <w:t>пятствиями и финансированием. Кроме того, оно должно принять меры для л</w:t>
      </w:r>
      <w:r w:rsidRPr="002A6E2F">
        <w:t>и</w:t>
      </w:r>
      <w:r w:rsidRPr="002A6E2F">
        <w:t>квидации нехватки финансовых средств, выделяемых школам, где учатся дети из общин "первых наций". Ему также следует проводить политику и принимать законодательные меры в целях устранения остающихся проявлений гендерной дискриминации в отношении женщин из общин "первых наций" и их потомков. Наконец, она выражает озабоченность в связи с отсутствием доступа к прав</w:t>
      </w:r>
      <w:r w:rsidRPr="002A6E2F">
        <w:t>о</w:t>
      </w:r>
      <w:r w:rsidRPr="002A6E2F">
        <w:t>судию и высокой долей лиц из общин аборигенов в местах лишения свободы и потенциальны</w:t>
      </w:r>
      <w:r w:rsidR="00307FDC" w:rsidRPr="002A6E2F">
        <w:t>ми</w:t>
      </w:r>
      <w:r w:rsidRPr="002A6E2F">
        <w:t xml:space="preserve"> последстви</w:t>
      </w:r>
      <w:r w:rsidR="00307FDC" w:rsidRPr="002A6E2F">
        <w:t>ями</w:t>
      </w:r>
      <w:r w:rsidRPr="002A6E2F">
        <w:t xml:space="preserve"> принятия </w:t>
      </w:r>
      <w:r w:rsidR="00440561" w:rsidRPr="002A6E2F">
        <w:t>з</w:t>
      </w:r>
      <w:r w:rsidRPr="002A6E2F">
        <w:t>аконопроекта С-10 по этому вопр</w:t>
      </w:r>
      <w:r w:rsidRPr="002A6E2F">
        <w:t>о</w:t>
      </w:r>
      <w:r w:rsidRPr="002A6E2F">
        <w:t>су.</w:t>
      </w:r>
    </w:p>
    <w:p w:rsidR="009A3CD2" w:rsidRPr="002A6E2F" w:rsidRDefault="009A3CD2" w:rsidP="00320A6C">
      <w:pPr>
        <w:pStyle w:val="SingleTxtGR"/>
      </w:pPr>
      <w:r w:rsidRPr="002A6E2F">
        <w:t>50.</w:t>
      </w:r>
      <w:r w:rsidRPr="002A6E2F">
        <w:tab/>
      </w:r>
      <w:r w:rsidRPr="002A6E2F">
        <w:rPr>
          <w:b/>
        </w:rPr>
        <w:t>Г-н Бенджамин</w:t>
      </w:r>
      <w:r w:rsidRPr="002A6E2F">
        <w:t xml:space="preserve"> ("Международная амнистия") говорит, что коренные н</w:t>
      </w:r>
      <w:r w:rsidRPr="002A6E2F">
        <w:t>а</w:t>
      </w:r>
      <w:r w:rsidRPr="002A6E2F">
        <w:t>роды в Канаде не имеют равного доступа к основным правам человека. Это н</w:t>
      </w:r>
      <w:r w:rsidRPr="002A6E2F">
        <w:t>е</w:t>
      </w:r>
      <w:r w:rsidRPr="002A6E2F">
        <w:t>равенство является следствием колониальной истории и политики, проводимой нынешним правительством. В</w:t>
      </w:r>
      <w:r w:rsidR="00D4007B">
        <w:t xml:space="preserve"> </w:t>
      </w:r>
      <w:r w:rsidRPr="002A6E2F">
        <w:t>таких важнейших областях, как охрана здоровья детей и</w:t>
      </w:r>
      <w:r w:rsidR="00175F55" w:rsidRPr="002A6E2F">
        <w:t>ли</w:t>
      </w:r>
      <w:r w:rsidRPr="002A6E2F">
        <w:t xml:space="preserve"> доступ к безопасной питьевой воде, средства, выделяемые федерал</w:t>
      </w:r>
      <w:r w:rsidRPr="002A6E2F">
        <w:t>ь</w:t>
      </w:r>
      <w:r w:rsidRPr="002A6E2F">
        <w:t>ным правительством, и предлагаемые услуги не распределяются равным обр</w:t>
      </w:r>
      <w:r w:rsidRPr="002A6E2F">
        <w:t>а</w:t>
      </w:r>
      <w:r w:rsidRPr="002A6E2F">
        <w:t>зом между общинами коренных и некоренных жителей.</w:t>
      </w:r>
    </w:p>
    <w:p w:rsidR="009A3CD2" w:rsidRPr="002A6E2F" w:rsidRDefault="009A3CD2" w:rsidP="00320A6C">
      <w:pPr>
        <w:pStyle w:val="SingleTxtGR"/>
      </w:pPr>
      <w:r w:rsidRPr="002A6E2F">
        <w:t>51.</w:t>
      </w:r>
      <w:r w:rsidRPr="002A6E2F">
        <w:tab/>
        <w:t>Несмотря на признание несоразмерно высокого уровня насилия в отн</w:t>
      </w:r>
      <w:r w:rsidRPr="002A6E2F">
        <w:t>о</w:t>
      </w:r>
      <w:r w:rsidRPr="002A6E2F">
        <w:t>шении коренных женщин, правительство не смогло принять в этой связи ко</w:t>
      </w:r>
      <w:r w:rsidRPr="002A6E2F">
        <w:t>м</w:t>
      </w:r>
      <w:r w:rsidRPr="002A6E2F">
        <w:t>плексного и скоординированного плана действий. Существующие процедуры урегулирования земельных споров являются неэффективными, и государство не в состоянии должным образом защитить земельные права коренных общин от дальнейших нарушений, которые происходят в ожидании урегулирования таких споров. Серьезную озабоченность также вызывает политика в отношении б</w:t>
      </w:r>
      <w:r w:rsidRPr="002A6E2F">
        <w:t>е</w:t>
      </w:r>
      <w:r w:rsidRPr="002A6E2F">
        <w:t>женцев, мигрантов и лиц, затрагиваемых антитеррористическим законодател</w:t>
      </w:r>
      <w:r w:rsidRPr="002A6E2F">
        <w:t>ь</w:t>
      </w:r>
      <w:r w:rsidRPr="002A6E2F">
        <w:t>ством и канадским Управлением внешней торговли и инвестиций за рубежом.</w:t>
      </w:r>
    </w:p>
    <w:p w:rsidR="009A3CD2" w:rsidRPr="002A6E2F" w:rsidRDefault="00CC0942" w:rsidP="00320A6C">
      <w:pPr>
        <w:pStyle w:val="SingleTxtGR"/>
      </w:pPr>
      <w:r w:rsidRPr="002A6E2F">
        <w:t>52.</w:t>
      </w:r>
      <w:r w:rsidRPr="002A6E2F">
        <w:tab/>
        <w:t>Его организация рекомендует обратиться к канадскому правительству с призывом снять предложенный им законопроект о торговле людьми и внести изменения в Закон об иммиграции и защите беженцев, с тем чтобы запретить высылку или выдачу лиц, которым угрожает применение пыток. Правительству следует пересмотреть все программы привлечения иностранных трудящихся в целях предотвращения дискриминации и устранения ограничений в отношении иностранных трудящихся, проживающих вместе со своими работодателями. Необходимо призвать правительство назначить независимого уполномоченного для рассмотрения ходатайств о восстановлении прав и возмещении ущерба в связи с возможными нарушениями прав человека, обусловленными соображ</w:t>
      </w:r>
      <w:r w:rsidRPr="002A6E2F">
        <w:t>е</w:t>
      </w:r>
      <w:r w:rsidRPr="002A6E2F">
        <w:t>ниями национальной безопасности, и реализовать рекомендованную модель всеобъемлющего обзора департаментов, занимающихся вопросами обеспечения национальной безопасности. Правительству следует принять меры для привл</w:t>
      </w:r>
      <w:r w:rsidRPr="002A6E2F">
        <w:t>е</w:t>
      </w:r>
      <w:r w:rsidRPr="002A6E2F">
        <w:t>чения к ответственности канадских корпораций, осуществляющих свою де</w:t>
      </w:r>
      <w:r w:rsidRPr="002A6E2F">
        <w:t>я</w:t>
      </w:r>
      <w:r w:rsidRPr="002A6E2F">
        <w:t xml:space="preserve">тельность на территориях или неподалеку от территорий коренных общин в других странах, и обеспечить, чтобы соблюдение Декларации Организации Объединенных Наций по правам коренных народов стало одним из критериев, используемых в ходе предстоящего обзора Соглашения о свободной торговле между Канадой и Колумбией. </w:t>
      </w:r>
    </w:p>
    <w:p w:rsidR="00393273" w:rsidRPr="002A6E2F" w:rsidRDefault="009357CF" w:rsidP="00320A6C">
      <w:pPr>
        <w:pStyle w:val="SingleTxtGR"/>
      </w:pPr>
      <w:r w:rsidRPr="002A6E2F">
        <w:t>53.</w:t>
      </w:r>
      <w:r w:rsidRPr="002A6E2F">
        <w:tab/>
      </w:r>
      <w:r w:rsidRPr="002A6E2F">
        <w:rPr>
          <w:b/>
        </w:rPr>
        <w:t>Г-жа Литтлчайлд</w:t>
      </w:r>
      <w:r w:rsidRPr="002A6E2F">
        <w:t xml:space="preserve"> (Международный совет по договорам индейцев) гов</w:t>
      </w:r>
      <w:r w:rsidRPr="002A6E2F">
        <w:t>о</w:t>
      </w:r>
      <w:r w:rsidRPr="002A6E2F">
        <w:t>рит, что, как указано в сводном альтернативном докладе, подготовленном н</w:t>
      </w:r>
      <w:r w:rsidRPr="002A6E2F">
        <w:t>е</w:t>
      </w:r>
      <w:r w:rsidRPr="002A6E2F">
        <w:t>сколькими канадскими НПО, а также ее организацией, дискриминация в отн</w:t>
      </w:r>
      <w:r w:rsidRPr="002A6E2F">
        <w:t>о</w:t>
      </w:r>
      <w:r w:rsidRPr="002A6E2F">
        <w:t>шении коренных народов глубоко укоренилась в политических, социальных и экономических условиях, в которых многие из них живут. Например, в коре</w:t>
      </w:r>
      <w:r w:rsidRPr="002A6E2F">
        <w:t>н</w:t>
      </w:r>
      <w:r w:rsidRPr="002A6E2F">
        <w:t>ных общинах отмечается более высокий уровень насилия в отношении детей, бытового насилия, болезней, смертности, самоубийств, злоупотребления нарк</w:t>
      </w:r>
      <w:r w:rsidRPr="002A6E2F">
        <w:t>о</w:t>
      </w:r>
      <w:r w:rsidRPr="002A6E2F">
        <w:t>тическими веществами и самых различных хронических заболеваний. Им пр</w:t>
      </w:r>
      <w:r w:rsidRPr="002A6E2F">
        <w:t>е</w:t>
      </w:r>
      <w:r w:rsidRPr="002A6E2F">
        <w:t>доставляется низкокачественное жилье и не отвечающее требованиям санита</w:t>
      </w:r>
      <w:r w:rsidRPr="002A6E2F">
        <w:t>р</w:t>
      </w:r>
      <w:r w:rsidRPr="002A6E2F">
        <w:t>но-техническое оборудование, они испытывают нехватку чистой воды и но</w:t>
      </w:r>
      <w:r w:rsidRPr="002A6E2F">
        <w:t>р</w:t>
      </w:r>
      <w:r w:rsidRPr="002A6E2F">
        <w:t>мального питания, не имеют достаточно качественного образования и доступа к занятости, а также сталкиваются с нищетой и расизмом. Эта ситуация подробно изложена в альтернативном докладе.</w:t>
      </w:r>
    </w:p>
    <w:p w:rsidR="009357CF" w:rsidRPr="002A6E2F" w:rsidRDefault="009357CF" w:rsidP="00320A6C">
      <w:pPr>
        <w:pStyle w:val="SingleTxtGR"/>
      </w:pPr>
      <w:r w:rsidRPr="002A6E2F">
        <w:t>54.</w:t>
      </w:r>
      <w:r w:rsidRPr="002A6E2F">
        <w:tab/>
        <w:t>В альтернативном докладе также изложены некоторые мнения представ</w:t>
      </w:r>
      <w:r w:rsidRPr="002A6E2F">
        <w:t>и</w:t>
      </w:r>
      <w:r w:rsidRPr="002A6E2F">
        <w:t>телей коренных общин и затронут ряд вызывающих озабоченность проблем, связанных с нежеланием Канады осуществлять Декларацию Организации Об</w:t>
      </w:r>
      <w:r w:rsidRPr="002A6E2F">
        <w:t>ъ</w:t>
      </w:r>
      <w:r w:rsidRPr="002A6E2F">
        <w:t>единенных Наций о правах коренных народов добросовестным образом и в с</w:t>
      </w:r>
      <w:r w:rsidRPr="002A6E2F">
        <w:t>о</w:t>
      </w:r>
      <w:r w:rsidRPr="002A6E2F">
        <w:t>трудничестве с коренными общинами. Освоение земель коренных общин веде</w:t>
      </w:r>
      <w:r w:rsidRPr="002A6E2F">
        <w:t>т</w:t>
      </w:r>
      <w:r w:rsidRPr="002A6E2F">
        <w:t>ся без свободного, предварительного и обоснованного согласия этих общин, и правительство не признает применимость в Канаде международных стандартов, касающихся такого согласия. Одновременно обострилась проблема, касающа</w:t>
      </w:r>
      <w:r w:rsidRPr="002A6E2F">
        <w:t>я</w:t>
      </w:r>
      <w:r w:rsidRPr="002A6E2F">
        <w:t>ся детей коренных народов, находящихся на государственном попечении или содержащихся в специальных государственных учреждениях, вследствие ра</w:t>
      </w:r>
      <w:r w:rsidRPr="002A6E2F">
        <w:t>з</w:t>
      </w:r>
      <w:r w:rsidRPr="002A6E2F">
        <w:t xml:space="preserve">ных причин, в том числе широко распространенного расизма и дискриминации в отношении коренных общин и неравенства в плане выделения финансовых средств на услуги в интересах детей и семей коренных общин. </w:t>
      </w:r>
    </w:p>
    <w:p w:rsidR="009357CF" w:rsidRPr="002A6E2F" w:rsidRDefault="009357CF" w:rsidP="00320A6C">
      <w:pPr>
        <w:pStyle w:val="SingleTxtGR"/>
      </w:pPr>
      <w:r w:rsidRPr="002A6E2F">
        <w:t>55.</w:t>
      </w:r>
      <w:r w:rsidRPr="002A6E2F">
        <w:tab/>
        <w:t>Дискриминационная практика канадского правительства выходит за ра</w:t>
      </w:r>
      <w:r w:rsidRPr="002A6E2F">
        <w:t>м</w:t>
      </w:r>
      <w:r w:rsidRPr="002A6E2F">
        <w:t>ки национальных границ и оказывает воздействие на права коренных народов вследствие принятия ряда международных договоров. Он</w:t>
      </w:r>
      <w:r w:rsidR="00673EEB" w:rsidRPr="002A6E2F">
        <w:t>а</w:t>
      </w:r>
      <w:r w:rsidRPr="002A6E2F">
        <w:t xml:space="preserve"> отража</w:t>
      </w:r>
      <w:r w:rsidR="00673EEB" w:rsidRPr="002A6E2F">
        <w:t>е</w:t>
      </w:r>
      <w:r w:rsidRPr="002A6E2F">
        <w:t>т неуваж</w:t>
      </w:r>
      <w:r w:rsidRPr="002A6E2F">
        <w:t>е</w:t>
      </w:r>
      <w:r w:rsidRPr="002A6E2F">
        <w:t>ние к правам человека коренных народов в других странах, в которых действ</w:t>
      </w:r>
      <w:r w:rsidRPr="002A6E2F">
        <w:t>у</w:t>
      </w:r>
      <w:r w:rsidRPr="002A6E2F">
        <w:t>ют канадские компании.</w:t>
      </w:r>
    </w:p>
    <w:p w:rsidR="009357CF" w:rsidRPr="002A6E2F" w:rsidRDefault="009357CF" w:rsidP="00320A6C">
      <w:pPr>
        <w:pStyle w:val="SingleTxtGR"/>
      </w:pPr>
      <w:r w:rsidRPr="002A6E2F">
        <w:t>56.</w:t>
      </w:r>
      <w:r w:rsidRPr="002A6E2F">
        <w:tab/>
        <w:t>Она подчеркивает, что невыполнение ранее вынесенных Комитетом р</w:t>
      </w:r>
      <w:r w:rsidRPr="002A6E2F">
        <w:t>е</w:t>
      </w:r>
      <w:r w:rsidRPr="002A6E2F">
        <w:t>комендаций (</w:t>
      </w:r>
      <w:r w:rsidRPr="002A6E2F">
        <w:rPr>
          <w:lang w:val="en-GB"/>
        </w:rPr>
        <w:t>CERD</w:t>
      </w:r>
      <w:r w:rsidRPr="002A6E2F">
        <w:t>/</w:t>
      </w:r>
      <w:r w:rsidRPr="002A6E2F">
        <w:rPr>
          <w:lang w:val="en-GB"/>
        </w:rPr>
        <w:t>C</w:t>
      </w:r>
      <w:r w:rsidRPr="002A6E2F">
        <w:t>/</w:t>
      </w:r>
      <w:r w:rsidRPr="002A6E2F">
        <w:rPr>
          <w:lang w:val="en-GB"/>
        </w:rPr>
        <w:t>CAN</w:t>
      </w:r>
      <w:r w:rsidRPr="002A6E2F">
        <w:t>/</w:t>
      </w:r>
      <w:r w:rsidRPr="002A6E2F">
        <w:rPr>
          <w:lang w:val="en-GB"/>
        </w:rPr>
        <w:t>CO</w:t>
      </w:r>
      <w:r w:rsidRPr="002A6E2F">
        <w:t>/18) вызывает озабоченность, и привлекает вн</w:t>
      </w:r>
      <w:r w:rsidRPr="002A6E2F">
        <w:t>и</w:t>
      </w:r>
      <w:r w:rsidRPr="002A6E2F">
        <w:t xml:space="preserve">мание к списку рекомендаций, содержащихся в альтернативном докладе. </w:t>
      </w:r>
    </w:p>
    <w:p w:rsidR="009357CF" w:rsidRPr="002A6E2F" w:rsidRDefault="009357CF" w:rsidP="00320A6C">
      <w:pPr>
        <w:pStyle w:val="SingleTxtGR"/>
      </w:pPr>
      <w:r w:rsidRPr="002A6E2F">
        <w:t>57.</w:t>
      </w:r>
      <w:r w:rsidRPr="002A6E2F">
        <w:tab/>
        <w:t>Выступая от имени Ассоциации адвокатов-аборигенов по проблеме си</w:t>
      </w:r>
      <w:r w:rsidRPr="002A6E2F">
        <w:t>с</w:t>
      </w:r>
      <w:r w:rsidRPr="002A6E2F">
        <w:t>тематического расизма и чрезмерной представленности коренных народов в системе отправления правосудия, она говорит, что ситуация ухудшается. После проведения в 1990-е годы нескольких обследований, которые показали, что си</w:t>
      </w:r>
      <w:r w:rsidRPr="002A6E2F">
        <w:t>с</w:t>
      </w:r>
      <w:r w:rsidRPr="002A6E2F">
        <w:t>тематический расизм способствовал чрезмерной представленности этих нар</w:t>
      </w:r>
      <w:r w:rsidRPr="002A6E2F">
        <w:t>о</w:t>
      </w:r>
      <w:r w:rsidRPr="002A6E2F">
        <w:t xml:space="preserve">дов в системе правосудия, были внесены поправки в Уголовный кодекс, с тем чтобы учесть обстоятельства дел привлеченных к ответственности аборигенов-правонарушителей. Соответствующее положение, а именно </w:t>
      </w:r>
      <w:r w:rsidR="00EF7358" w:rsidRPr="002A6E2F">
        <w:t>статья</w:t>
      </w:r>
      <w:r w:rsidRPr="002A6E2F">
        <w:t xml:space="preserve"> 718.2 (</w:t>
      </w:r>
      <w:r w:rsidRPr="002A6E2F">
        <w:rPr>
          <w:lang w:val="en-GB"/>
        </w:rPr>
        <w:t>e</w:t>
      </w:r>
      <w:r w:rsidRPr="002A6E2F">
        <w:t>)</w:t>
      </w:r>
      <w:r w:rsidR="009E7953" w:rsidRPr="002A6E2F">
        <w:t xml:space="preserve"> К</w:t>
      </w:r>
      <w:r w:rsidR="009E7953" w:rsidRPr="002A6E2F">
        <w:t>о</w:t>
      </w:r>
      <w:r w:rsidR="009E7953" w:rsidRPr="002A6E2F">
        <w:t xml:space="preserve">декса, было впоследствии </w:t>
      </w:r>
      <w:r w:rsidR="00EF7358" w:rsidRPr="002A6E2F">
        <w:t>и</w:t>
      </w:r>
      <w:r w:rsidR="009E7953" w:rsidRPr="002A6E2F">
        <w:t>столковано Верховным судом в деле Глэдью как м</w:t>
      </w:r>
      <w:r w:rsidR="009E7953" w:rsidRPr="002A6E2F">
        <w:t>е</w:t>
      </w:r>
      <w:r w:rsidR="009E7953" w:rsidRPr="002A6E2F">
        <w:t>ра правовой защиты в целях сокращения несоразмерно большого числа пре</w:t>
      </w:r>
      <w:r w:rsidR="009E7953" w:rsidRPr="002A6E2F">
        <w:t>д</w:t>
      </w:r>
      <w:r w:rsidR="009E7953" w:rsidRPr="002A6E2F">
        <w:t>ставителей коренных народов, находящихся в заключении. Однако правител</w:t>
      </w:r>
      <w:r w:rsidR="009E7953" w:rsidRPr="002A6E2F">
        <w:t>ь</w:t>
      </w:r>
      <w:r w:rsidR="009E7953" w:rsidRPr="002A6E2F">
        <w:t>ство не реализовало это положение эффективным образом, и представители к</w:t>
      </w:r>
      <w:r w:rsidR="009E7953" w:rsidRPr="002A6E2F">
        <w:t>о</w:t>
      </w:r>
      <w:r w:rsidR="009E7953" w:rsidRPr="002A6E2F">
        <w:t>ренных народов до сих пор чаще приговариваются к лишению свободы, лиш</w:t>
      </w:r>
      <w:r w:rsidR="009E7953" w:rsidRPr="002A6E2F">
        <w:t>а</w:t>
      </w:r>
      <w:r w:rsidR="009E7953" w:rsidRPr="002A6E2F">
        <w:t>ются возможности освобождения под залог и отбывают более длительные ср</w:t>
      </w:r>
      <w:r w:rsidR="009E7953" w:rsidRPr="002A6E2F">
        <w:t>о</w:t>
      </w:r>
      <w:r w:rsidR="009E7953" w:rsidRPr="002A6E2F">
        <w:t xml:space="preserve">ки лишения свободы. </w:t>
      </w:r>
    </w:p>
    <w:p w:rsidR="009E7953" w:rsidRPr="002A6E2F" w:rsidRDefault="009E7953" w:rsidP="00320A6C">
      <w:pPr>
        <w:pStyle w:val="SingleTxtGR"/>
      </w:pPr>
      <w:r w:rsidRPr="002A6E2F">
        <w:t>58.</w:t>
      </w:r>
      <w:r w:rsidRPr="002A6E2F">
        <w:tab/>
        <w:t>Женщины из коренных общин, которые составляют растущую наиболее быстрыми темпами группу заключенных в Канаде, сталкиваются с еще более сложной ситуаци</w:t>
      </w:r>
      <w:r w:rsidR="009540CC" w:rsidRPr="002A6E2F">
        <w:t>ей</w:t>
      </w:r>
      <w:r w:rsidRPr="002A6E2F">
        <w:t>, и критерии, которые используются для установления ри</w:t>
      </w:r>
      <w:r w:rsidRPr="002A6E2F">
        <w:t>с</w:t>
      </w:r>
      <w:r w:rsidRPr="002A6E2F">
        <w:t>ка, оказывают несоразмерное влияние на эту группу. Кроме того, многие рабо</w:t>
      </w:r>
      <w:r w:rsidRPr="002A6E2F">
        <w:t>т</w:t>
      </w:r>
      <w:r w:rsidRPr="002A6E2F">
        <w:t>ники системы отправления правосудия не понимают необходимость примен</w:t>
      </w:r>
      <w:r w:rsidRPr="002A6E2F">
        <w:t>е</w:t>
      </w:r>
      <w:r w:rsidRPr="002A6E2F">
        <w:t xml:space="preserve">ния альтернатив тюремному заключению и не учитывают принципы Глэдью или </w:t>
      </w:r>
      <w:r w:rsidR="00EF7358" w:rsidRPr="002A6E2F">
        <w:t>статью</w:t>
      </w:r>
      <w:r w:rsidRPr="002A6E2F">
        <w:t xml:space="preserve"> 718.2 (е) Уголовного кодекса. Федеральное правительство не предпр</w:t>
      </w:r>
      <w:r w:rsidRPr="002A6E2F">
        <w:t>и</w:t>
      </w:r>
      <w:r w:rsidRPr="002A6E2F">
        <w:t>нимает каких-либо реальных усилий для выделения достаточных ресурсов на применение альтернатив тюремному заключению или на нормальное финанс</w:t>
      </w:r>
      <w:r w:rsidRPr="002A6E2F">
        <w:t>и</w:t>
      </w:r>
      <w:r w:rsidRPr="002A6E2F">
        <w:t>рование программ в этой области. Доклад, подготовленный в 2009</w:t>
      </w:r>
      <w:r w:rsidR="00D4007B">
        <w:t xml:space="preserve"> </w:t>
      </w:r>
      <w:r w:rsidRPr="002A6E2F">
        <w:t>году Упра</w:t>
      </w:r>
      <w:r w:rsidRPr="002A6E2F">
        <w:t>в</w:t>
      </w:r>
      <w:r w:rsidRPr="002A6E2F">
        <w:t>лением инспектора исправительных учреждений, свидетельствует о том, что ряд правительственных мер в этой области так и не был выполнен или же в</w:t>
      </w:r>
      <w:r w:rsidRPr="002A6E2F">
        <w:t>ы</w:t>
      </w:r>
      <w:r w:rsidRPr="002A6E2F">
        <w:t>деленные на них средства подверглись радикальному сокращению.</w:t>
      </w:r>
    </w:p>
    <w:p w:rsidR="009E7953" w:rsidRPr="002A6E2F" w:rsidRDefault="009E7953" w:rsidP="00320A6C">
      <w:pPr>
        <w:pStyle w:val="SingleTxtGR"/>
      </w:pPr>
      <w:r w:rsidRPr="002A6E2F">
        <w:t>59.</w:t>
      </w:r>
      <w:r w:rsidRPr="002A6E2F">
        <w:tab/>
        <w:t>Несмотря на признание правительством того факта, что систематический расизм привел к чрезмерной представленности коренных народов в системе о</w:t>
      </w:r>
      <w:r w:rsidRPr="002A6E2F">
        <w:t>т</w:t>
      </w:r>
      <w:r w:rsidRPr="002A6E2F">
        <w:t>правления правосудия, его стратегия включает внесение поправок, предусма</w:t>
      </w:r>
      <w:r w:rsidRPr="002A6E2F">
        <w:t>т</w:t>
      </w:r>
      <w:r w:rsidRPr="002A6E2F">
        <w:t>ривающих расширение числа правонарушений, которые влекут за собой обяз</w:t>
      </w:r>
      <w:r w:rsidRPr="002A6E2F">
        <w:t>а</w:t>
      </w:r>
      <w:r w:rsidRPr="002A6E2F">
        <w:t>тельный минимальный срок, и вынесение более жестких наказаний за другие правонарушения. Ассоциация адвокатов-аборигенов рекомендует</w:t>
      </w:r>
      <w:r w:rsidR="00F21E2B" w:rsidRPr="002A6E2F">
        <w:t>,</w:t>
      </w:r>
      <w:r w:rsidRPr="002A6E2F">
        <w:t xml:space="preserve"> среди проч</w:t>
      </w:r>
      <w:r w:rsidRPr="002A6E2F">
        <w:t>е</w:t>
      </w:r>
      <w:r w:rsidRPr="002A6E2F">
        <w:t>го</w:t>
      </w:r>
      <w:r w:rsidR="00F21E2B" w:rsidRPr="002A6E2F">
        <w:t>,</w:t>
      </w:r>
      <w:r w:rsidRPr="002A6E2F">
        <w:t xml:space="preserve"> отказаться от обязательных минимальных сроков наказания и разработать в сотрудничестве с коренными народами программы подготовки для судей и пр</w:t>
      </w:r>
      <w:r w:rsidRPr="002A6E2F">
        <w:t>о</w:t>
      </w:r>
      <w:r w:rsidRPr="002A6E2F">
        <w:t xml:space="preserve">куроров по вопросам применения </w:t>
      </w:r>
      <w:r w:rsidR="00EF7358" w:rsidRPr="002A6E2F">
        <w:t>статьи</w:t>
      </w:r>
      <w:r w:rsidRPr="002A6E2F">
        <w:t xml:space="preserve"> 718.2 (е) Уголовного кодекса и при</w:t>
      </w:r>
      <w:r w:rsidRPr="002A6E2F">
        <w:t>н</w:t>
      </w:r>
      <w:r w:rsidRPr="002A6E2F">
        <w:t>ципов Глэдью.</w:t>
      </w:r>
    </w:p>
    <w:p w:rsidR="009E7953" w:rsidRPr="002A6E2F" w:rsidRDefault="009E7953" w:rsidP="00320A6C">
      <w:pPr>
        <w:pStyle w:val="SingleTxtGR"/>
      </w:pPr>
      <w:r w:rsidRPr="002A6E2F">
        <w:t>60.</w:t>
      </w:r>
      <w:r w:rsidRPr="002A6E2F">
        <w:tab/>
      </w:r>
      <w:r w:rsidRPr="002A6E2F">
        <w:rPr>
          <w:b/>
        </w:rPr>
        <w:t>Г-жа Кармен</w:t>
      </w:r>
      <w:r w:rsidRPr="002A6E2F">
        <w:t xml:space="preserve"> (Международный совет по договорам индейцев), отмечая ранее высказанную Комитетом </w:t>
      </w:r>
      <w:r w:rsidR="00D35B16" w:rsidRPr="002A6E2F">
        <w:t>озабоченность и вынесенные им рекомендации в отношении воздействия деятельности транснациональных корпораций, зарег</w:t>
      </w:r>
      <w:r w:rsidR="00D35B16" w:rsidRPr="002A6E2F">
        <w:t>и</w:t>
      </w:r>
      <w:r w:rsidR="00D35B16" w:rsidRPr="002A6E2F">
        <w:t>стрированных в Канаде, говорит, что Канада не представила требуемую инфо</w:t>
      </w:r>
      <w:r w:rsidR="00D35B16" w:rsidRPr="002A6E2F">
        <w:t>р</w:t>
      </w:r>
      <w:r w:rsidR="00D35B16" w:rsidRPr="002A6E2F">
        <w:t>мацию о канадских корпорациях и не приняла никаких мер для решения этой проблемы. Последние материалы, представленные группами коренного насел</w:t>
      </w:r>
      <w:r w:rsidR="00D35B16" w:rsidRPr="002A6E2F">
        <w:t>е</w:t>
      </w:r>
      <w:r w:rsidR="00D35B16" w:rsidRPr="002A6E2F">
        <w:t xml:space="preserve">ния в Соединенных Штатах, Гватемале </w:t>
      </w:r>
      <w:r w:rsidR="007C47B6" w:rsidRPr="002A6E2F">
        <w:t>и Мексике, свидетельствую</w:t>
      </w:r>
      <w:r w:rsidR="00520C43" w:rsidRPr="002A6E2F">
        <w:t>т</w:t>
      </w:r>
      <w:r w:rsidR="007C47B6" w:rsidRPr="002A6E2F">
        <w:t xml:space="preserve"> о том, что правительство так и не выполнило эту рекомендацию.</w:t>
      </w:r>
    </w:p>
    <w:p w:rsidR="007C47B6" w:rsidRPr="002A6E2F" w:rsidRDefault="007C47B6" w:rsidP="00320A6C">
      <w:pPr>
        <w:pStyle w:val="SingleTxtGR"/>
      </w:pPr>
      <w:r w:rsidRPr="002A6E2F">
        <w:t>61.</w:t>
      </w:r>
      <w:r w:rsidRPr="002A6E2F">
        <w:tab/>
        <w:t>Некоторые примеры свидетельствуют о том, что ситуация продолжает ухудшаться. Западные шошоны в Неваде по-прежнему страдают от последствий добычи золота, ведущейся корпорацией "Баррик голд", которая базируется в Торонто. Коренные жители в Гватемале и Оахаке, Мексика, также страдают вследствие деятельности базирующихся в Канаде корпораций. Эти примеры о</w:t>
      </w:r>
      <w:r w:rsidRPr="002A6E2F">
        <w:t>т</w:t>
      </w:r>
      <w:r w:rsidRPr="002A6E2F">
        <w:t>ражают нежелание правительства выполнить ранее вынесенные Комитетом р</w:t>
      </w:r>
      <w:r w:rsidRPr="002A6E2F">
        <w:t>е</w:t>
      </w:r>
      <w:r w:rsidRPr="002A6E2F">
        <w:t>комендации относительно привлечения горнодобывающих корпораций, безн</w:t>
      </w:r>
      <w:r w:rsidRPr="002A6E2F">
        <w:t>а</w:t>
      </w:r>
      <w:r w:rsidRPr="002A6E2F">
        <w:t>казанно действующих за пределами Канады, к ответственности за нарушения прав человека коренных народов. Она призывает Комитет вновь обратиться к Канаде с просьбой представить информацию о предпринятых ею шагах или н</w:t>
      </w:r>
      <w:r w:rsidRPr="002A6E2F">
        <w:t>а</w:t>
      </w:r>
      <w:r w:rsidRPr="002A6E2F">
        <w:t>мерении предпринять шаги в целях полного выполнения рекомендаций Комит</w:t>
      </w:r>
      <w:r w:rsidRPr="002A6E2F">
        <w:t>е</w:t>
      </w:r>
      <w:r w:rsidRPr="002A6E2F">
        <w:t>та.</w:t>
      </w:r>
    </w:p>
    <w:p w:rsidR="007C47B6" w:rsidRPr="002A6E2F" w:rsidRDefault="007C47B6" w:rsidP="00320A6C">
      <w:pPr>
        <w:pStyle w:val="SingleTxtGR"/>
      </w:pPr>
      <w:r w:rsidRPr="002A6E2F">
        <w:t>62.</w:t>
      </w:r>
      <w:r w:rsidRPr="002A6E2F">
        <w:tab/>
      </w:r>
      <w:r w:rsidRPr="002A6E2F">
        <w:rPr>
          <w:b/>
        </w:rPr>
        <w:t>Г-н Ламеман</w:t>
      </w:r>
      <w:r w:rsidRPr="002A6E2F">
        <w:t xml:space="preserve"> (Международный совет по договорам индейцев и народ д</w:t>
      </w:r>
      <w:r w:rsidRPr="002A6E2F">
        <w:t>е</w:t>
      </w:r>
      <w:r w:rsidRPr="002A6E2F">
        <w:t>не) говорит, что грубые нарушения прав коренных народов происходят в р</w:t>
      </w:r>
      <w:r w:rsidRPr="002A6E2F">
        <w:t>е</w:t>
      </w:r>
      <w:r w:rsidRPr="002A6E2F">
        <w:t>зультате поддержки со стороны региональных правительств и выдачи им</w:t>
      </w:r>
      <w:r w:rsidR="00520C43" w:rsidRPr="002A6E2F">
        <w:t>и</w:t>
      </w:r>
      <w:r w:rsidRPr="002A6E2F">
        <w:t xml:space="preserve"> л</w:t>
      </w:r>
      <w:r w:rsidRPr="002A6E2F">
        <w:t>и</w:t>
      </w:r>
      <w:r w:rsidRPr="002A6E2F">
        <w:t xml:space="preserve">цензий корпорациям, занимающимся добычей нефти из </w:t>
      </w:r>
      <w:r w:rsidR="00800BBC" w:rsidRPr="002A6E2F">
        <w:t>битуминозных</w:t>
      </w:r>
      <w:r w:rsidRPr="002A6E2F">
        <w:t xml:space="preserve"> песков в Альберте. Процесс добычи, который обычно предусматривает разработку недр открытым способом, причиняет огромный ущерб окружающей среде. Хотя С</w:t>
      </w:r>
      <w:r w:rsidRPr="002A6E2F">
        <w:t>о</w:t>
      </w:r>
      <w:r w:rsidRPr="002A6E2F">
        <w:t>брание вождей племен с договорным статусом призвало к установлению мор</w:t>
      </w:r>
      <w:r w:rsidRPr="002A6E2F">
        <w:t>а</w:t>
      </w:r>
      <w:r w:rsidRPr="002A6E2F">
        <w:t>тория на дальнейшую разработку шахт, правительство Альберты продолжает выдавать лицензии и разрешения на разработку месторождений, а федеральные власти не поддержали коренные народы, которые в результате деятельности по разработке недр страдают от повышенной заболеваемости и полного игнорир</w:t>
      </w:r>
      <w:r w:rsidRPr="002A6E2F">
        <w:t>о</w:t>
      </w:r>
      <w:r w:rsidRPr="002A6E2F">
        <w:t>ваниях их прав на рыбную ловлю, охоту и ловлю зверя капканами в этом ра</w:t>
      </w:r>
      <w:r w:rsidRPr="002A6E2F">
        <w:t>й</w:t>
      </w:r>
      <w:r w:rsidRPr="002A6E2F">
        <w:t>оне. Добыча нефти продолжается без свободного</w:t>
      </w:r>
      <w:r w:rsidR="00520C43" w:rsidRPr="002A6E2F">
        <w:t>,</w:t>
      </w:r>
      <w:r w:rsidRPr="002A6E2F">
        <w:t xml:space="preserve"> предварительного и осозна</w:t>
      </w:r>
      <w:r w:rsidRPr="002A6E2F">
        <w:t>н</w:t>
      </w:r>
      <w:r w:rsidRPr="002A6E2F">
        <w:t>ного согласия соответствующих коренных народов.</w:t>
      </w:r>
    </w:p>
    <w:p w:rsidR="007C47B6" w:rsidRPr="002A6E2F" w:rsidRDefault="007C47B6" w:rsidP="00320A6C">
      <w:pPr>
        <w:pStyle w:val="SingleTxtGR"/>
      </w:pPr>
      <w:r w:rsidRPr="002A6E2F">
        <w:t>63.</w:t>
      </w:r>
      <w:r w:rsidRPr="002A6E2F">
        <w:tab/>
        <w:t xml:space="preserve">Вместе с другими </w:t>
      </w:r>
      <w:r w:rsidR="00721FEC" w:rsidRPr="002A6E2F">
        <w:t>"</w:t>
      </w:r>
      <w:r w:rsidRPr="002A6E2F">
        <w:t>первыми на</w:t>
      </w:r>
      <w:r w:rsidR="00721FEC" w:rsidRPr="002A6E2F">
        <w:t>ция</w:t>
      </w:r>
      <w:r w:rsidRPr="002A6E2F">
        <w:t>ми</w:t>
      </w:r>
      <w:r w:rsidR="00721FEC" w:rsidRPr="002A6E2F">
        <w:t>"</w:t>
      </w:r>
      <w:r w:rsidRPr="002A6E2F">
        <w:t xml:space="preserve"> народ дене подписал Договор о Матери-земле, выступив против строительства предлагаемого нефтегазопров</w:t>
      </w:r>
      <w:r w:rsidRPr="002A6E2F">
        <w:t>о</w:t>
      </w:r>
      <w:r w:rsidRPr="002A6E2F">
        <w:t xml:space="preserve">да "Кистоун </w:t>
      </w:r>
      <w:r w:rsidRPr="002A6E2F">
        <w:rPr>
          <w:lang w:val="en-US"/>
        </w:rPr>
        <w:t>XL</w:t>
      </w:r>
      <w:r w:rsidRPr="002A6E2F">
        <w:t>" и призвав к установлению моратория на добычу нефти из б</w:t>
      </w:r>
      <w:r w:rsidRPr="002A6E2F">
        <w:t>и</w:t>
      </w:r>
      <w:r w:rsidRPr="002A6E2F">
        <w:t xml:space="preserve">туминозных песков, проведению всесторонних консультаций в соответствии с принципами свободного, предварительного и осознанного согласия и </w:t>
      </w:r>
      <w:r w:rsidR="001716B7" w:rsidRPr="002A6E2F">
        <w:t>отмене выданного президентом разрешения на</w:t>
      </w:r>
      <w:r w:rsidRPr="002A6E2F">
        <w:t xml:space="preserve"> строительств</w:t>
      </w:r>
      <w:r w:rsidR="001716B7" w:rsidRPr="002A6E2F">
        <w:t>о</w:t>
      </w:r>
      <w:r w:rsidRPr="002A6E2F">
        <w:t xml:space="preserve"> нефте</w:t>
      </w:r>
      <w:r w:rsidR="00A85AB1" w:rsidRPr="002A6E2F">
        <w:t>г</w:t>
      </w:r>
      <w:r w:rsidR="00A85AB1" w:rsidRPr="002A6E2F">
        <w:t>а</w:t>
      </w:r>
      <w:r w:rsidR="00A85AB1" w:rsidRPr="002A6E2F">
        <w:t xml:space="preserve">зопровода. </w:t>
      </w:r>
    </w:p>
    <w:p w:rsidR="00A85AB1" w:rsidRPr="002A6E2F" w:rsidRDefault="00A85AB1" w:rsidP="00320A6C">
      <w:pPr>
        <w:pStyle w:val="SingleTxtGR"/>
      </w:pPr>
      <w:r w:rsidRPr="002A6E2F">
        <w:t>64.</w:t>
      </w:r>
      <w:r w:rsidRPr="002A6E2F">
        <w:tab/>
        <w:t>Документы, полученные недавно канадским отделением организации "Гринпис", позволяют сделать вывод о том, что во внутренней переписке фед</w:t>
      </w:r>
      <w:r w:rsidRPr="002A6E2F">
        <w:t>е</w:t>
      </w:r>
      <w:r w:rsidRPr="002A6E2F">
        <w:t>ральное правительство называет коренные народы и природоохранные группы своими "противниками" в вопросах, касающихся добычи нефти из битумино</w:t>
      </w:r>
      <w:r w:rsidRPr="002A6E2F">
        <w:t>з</w:t>
      </w:r>
      <w:r w:rsidRPr="002A6E2F">
        <w:t xml:space="preserve">ных песков, в нарушение положений Международной конвенции о ликвидации всех форм расовой дискриминации и Декларации Организации Объединенных Наций о правах коренных народов. </w:t>
      </w:r>
    </w:p>
    <w:p w:rsidR="00A85AB1" w:rsidRPr="002A6E2F" w:rsidRDefault="00A85AB1" w:rsidP="00320A6C">
      <w:pPr>
        <w:pStyle w:val="SingleTxtGR"/>
      </w:pPr>
      <w:r w:rsidRPr="002A6E2F">
        <w:t>65.</w:t>
      </w:r>
      <w:r w:rsidRPr="002A6E2F">
        <w:tab/>
        <w:t>Ввиду того, что вышеприведенные примеры свидетельствуют о несп</w:t>
      </w:r>
      <w:r w:rsidRPr="002A6E2F">
        <w:t>о</w:t>
      </w:r>
      <w:r w:rsidRPr="002A6E2F">
        <w:t>собности правительства выполнять рекомендации Комитета, он призывает К</w:t>
      </w:r>
      <w:r w:rsidRPr="002A6E2F">
        <w:t>о</w:t>
      </w:r>
      <w:r w:rsidRPr="002A6E2F">
        <w:t xml:space="preserve">митет вновь обратиться к правительству с соответствующими просьбами. </w:t>
      </w:r>
    </w:p>
    <w:p w:rsidR="00A85AB1" w:rsidRPr="002A6E2F" w:rsidRDefault="00A85AB1" w:rsidP="00320A6C">
      <w:pPr>
        <w:pStyle w:val="SingleTxtGR"/>
      </w:pPr>
      <w:r w:rsidRPr="002A6E2F">
        <w:t>66.</w:t>
      </w:r>
      <w:r w:rsidRPr="002A6E2F">
        <w:tab/>
      </w:r>
      <w:r w:rsidRPr="002A6E2F">
        <w:rPr>
          <w:b/>
        </w:rPr>
        <w:t>Г-н Алексис</w:t>
      </w:r>
      <w:r w:rsidRPr="002A6E2F">
        <w:t xml:space="preserve"> (Союз </w:t>
      </w:r>
      <w:r w:rsidR="00721FEC" w:rsidRPr="002A6E2F">
        <w:t>"</w:t>
      </w:r>
      <w:r w:rsidRPr="002A6E2F">
        <w:t>первых на</w:t>
      </w:r>
      <w:r w:rsidR="00721FEC" w:rsidRPr="002A6E2F">
        <w:t>ций"</w:t>
      </w:r>
      <w:r w:rsidR="00421813" w:rsidRPr="002A6E2F">
        <w:t xml:space="preserve">, </w:t>
      </w:r>
      <w:r w:rsidR="004155E0" w:rsidRPr="002A6E2F">
        <w:t>заключивши</w:t>
      </w:r>
      <w:r w:rsidR="00421813" w:rsidRPr="002A6E2F">
        <w:t>х</w:t>
      </w:r>
      <w:r w:rsidRPr="002A6E2F">
        <w:t xml:space="preserve"> </w:t>
      </w:r>
      <w:r w:rsidR="00421813" w:rsidRPr="002A6E2F">
        <w:t>Договор №</w:t>
      </w:r>
      <w:r w:rsidR="00D4007B">
        <w:t xml:space="preserve"> </w:t>
      </w:r>
      <w:r w:rsidR="00421813" w:rsidRPr="002A6E2F">
        <w:t>6</w:t>
      </w:r>
      <w:r w:rsidRPr="002A6E2F">
        <w:t>) говорит, что крайне важно обеспечить поддержку правительством Канады таких межд</w:t>
      </w:r>
      <w:r w:rsidRPr="002A6E2F">
        <w:t>у</w:t>
      </w:r>
      <w:r w:rsidRPr="002A6E2F">
        <w:t>народных документов, как МКЛДР и Договор №</w:t>
      </w:r>
      <w:r w:rsidR="00D4007B">
        <w:t xml:space="preserve"> </w:t>
      </w:r>
      <w:r w:rsidRPr="002A6E2F">
        <w:t>6 от 1876</w:t>
      </w:r>
      <w:r w:rsidR="00D4007B">
        <w:t xml:space="preserve"> </w:t>
      </w:r>
      <w:r w:rsidRPr="002A6E2F">
        <w:t>года, включая их первоначальный дух и содержание. Между правительством и коренными нар</w:t>
      </w:r>
      <w:r w:rsidRPr="002A6E2F">
        <w:t>о</w:t>
      </w:r>
      <w:r w:rsidRPr="002A6E2F">
        <w:t>дами не проводилось никаких консультаций, и предстоящая встреча его орган</w:t>
      </w:r>
      <w:r w:rsidRPr="002A6E2F">
        <w:t>и</w:t>
      </w:r>
      <w:r w:rsidRPr="002A6E2F">
        <w:t>зации с к</w:t>
      </w:r>
      <w:r w:rsidRPr="002A6E2F">
        <w:t>а</w:t>
      </w:r>
      <w:r w:rsidRPr="002A6E2F">
        <w:t>надской делегацией отнюдь не представляет собой консультацию.</w:t>
      </w:r>
    </w:p>
    <w:p w:rsidR="00A85AB1" w:rsidRPr="002A6E2F" w:rsidRDefault="00A85AB1" w:rsidP="00320A6C">
      <w:pPr>
        <w:pStyle w:val="SingleTxtGR"/>
      </w:pPr>
      <w:r w:rsidRPr="002A6E2F">
        <w:t>67.</w:t>
      </w:r>
      <w:r w:rsidRPr="002A6E2F">
        <w:tab/>
      </w:r>
      <w:r w:rsidR="009A7EB5" w:rsidRPr="002A6E2F">
        <w:t>В альтернативном докладе дается сбалансированная и точная картина о</w:t>
      </w:r>
      <w:r w:rsidR="009A7EB5" w:rsidRPr="002A6E2F">
        <w:t>б</w:t>
      </w:r>
      <w:r w:rsidR="009A7EB5" w:rsidRPr="002A6E2F">
        <w:t>ращения с коренными народами. Процесс планирования всех совместных или индивидуальных инициатив, а также их осуществление и результаты создают важные возможности в плане практической реализации положений Декларации Организации Объединенных Наций о правах коренных народов, особенно п</w:t>
      </w:r>
      <w:r w:rsidR="009A7EB5" w:rsidRPr="002A6E2F">
        <w:t>о</w:t>
      </w:r>
      <w:r w:rsidR="009A7EB5" w:rsidRPr="002A6E2F">
        <w:t>ложений, подтверждающих право на участие в процессах принятия решений. Простое присутствие в зале заседаний – не то же самое, что подлинное участие. Хотя он полностью поддерживает важную роль, которую играют учреждения Организации Объединенных Наций, такого рода участие должно обеспечивать вовлечение коренных народов и организаций.</w:t>
      </w:r>
    </w:p>
    <w:p w:rsidR="009A7EB5" w:rsidRPr="002A6E2F" w:rsidRDefault="009A7EB5" w:rsidP="00320A6C">
      <w:pPr>
        <w:pStyle w:val="SingleTxtGR"/>
      </w:pPr>
      <w:r w:rsidRPr="002A6E2F">
        <w:t>68.</w:t>
      </w:r>
      <w:r w:rsidRPr="002A6E2F">
        <w:tab/>
        <w:t>Он привлекает внимание к важным нормам, изложенным в статьях</w:t>
      </w:r>
      <w:r w:rsidR="00D4007B">
        <w:t xml:space="preserve"> </w:t>
      </w:r>
      <w:r w:rsidRPr="002A6E2F">
        <w:t>18 и 19 Декларации и касающи</w:t>
      </w:r>
      <w:r w:rsidR="000E3A60" w:rsidRPr="002A6E2F">
        <w:t>м</w:t>
      </w:r>
      <w:r w:rsidRPr="002A6E2F">
        <w:t>ся права коренных народов на участие в процессе принятия решений в соответствии с их собственными процедурами и требов</w:t>
      </w:r>
      <w:r w:rsidRPr="002A6E2F">
        <w:t>а</w:t>
      </w:r>
      <w:r w:rsidRPr="002A6E2F">
        <w:t>ни</w:t>
      </w:r>
      <w:r w:rsidR="00B268A7" w:rsidRPr="002A6E2F">
        <w:t>я</w:t>
      </w:r>
      <w:r w:rsidRPr="002A6E2F">
        <w:t>, в соответствии с которым государства должны консультироваться с коре</w:t>
      </w:r>
      <w:r w:rsidRPr="002A6E2F">
        <w:t>н</w:t>
      </w:r>
      <w:r w:rsidRPr="002A6E2F">
        <w:t xml:space="preserve">ными народами с целью заручиться их </w:t>
      </w:r>
      <w:r w:rsidR="00A10F64" w:rsidRPr="002A6E2F">
        <w:t>свободным</w:t>
      </w:r>
      <w:r w:rsidR="00B268A7" w:rsidRPr="002A6E2F">
        <w:t>,</w:t>
      </w:r>
      <w:r w:rsidRPr="002A6E2F">
        <w:t xml:space="preserve"> предварительным и осо</w:t>
      </w:r>
      <w:r w:rsidRPr="002A6E2F">
        <w:t>з</w:t>
      </w:r>
      <w:r w:rsidRPr="002A6E2F">
        <w:t>нанным согласием, прежде чем осуществлять меры, которые могут их затраг</w:t>
      </w:r>
      <w:r w:rsidRPr="002A6E2F">
        <w:t>и</w:t>
      </w:r>
      <w:r w:rsidRPr="002A6E2F">
        <w:t>вать.</w:t>
      </w:r>
    </w:p>
    <w:p w:rsidR="009A7EB5" w:rsidRPr="002A6E2F" w:rsidRDefault="009A7EB5" w:rsidP="00320A6C">
      <w:pPr>
        <w:pStyle w:val="SingleTxtGR"/>
      </w:pPr>
      <w:r w:rsidRPr="002A6E2F">
        <w:t>69.</w:t>
      </w:r>
      <w:r w:rsidRPr="002A6E2F">
        <w:tab/>
        <w:t>Его организация почтительно рекомендует Комитету призвать правител</w:t>
      </w:r>
      <w:r w:rsidRPr="002A6E2F">
        <w:t>ь</w:t>
      </w:r>
      <w:r w:rsidRPr="002A6E2F">
        <w:t xml:space="preserve">ство Канады соблюдать священные договорные обязательства, установленные </w:t>
      </w:r>
      <w:r w:rsidR="00F81A2E" w:rsidRPr="002A6E2F">
        <w:t>"первыми</w:t>
      </w:r>
      <w:r w:rsidRPr="002A6E2F">
        <w:t xml:space="preserve"> на</w:t>
      </w:r>
      <w:r w:rsidR="00421813" w:rsidRPr="002A6E2F">
        <w:t>ция</w:t>
      </w:r>
      <w:r w:rsidRPr="002A6E2F">
        <w:t>ми</w:t>
      </w:r>
      <w:r w:rsidR="00F81A2E" w:rsidRPr="002A6E2F">
        <w:t>"</w:t>
      </w:r>
      <w:r w:rsidRPr="002A6E2F">
        <w:t xml:space="preserve"> и Королевой путем подписания Договора №</w:t>
      </w:r>
      <w:r w:rsidR="00D4007B">
        <w:t xml:space="preserve"> </w:t>
      </w:r>
      <w:r w:rsidRPr="002A6E2F">
        <w:t>6 от 1876</w:t>
      </w:r>
      <w:r w:rsidR="00D4007B">
        <w:t xml:space="preserve"> </w:t>
      </w:r>
      <w:r w:rsidRPr="002A6E2F">
        <w:t>года, и поставить вопрос о законности законодательных инициатив Канады и пр</w:t>
      </w:r>
      <w:r w:rsidRPr="002A6E2F">
        <w:t>о</w:t>
      </w:r>
      <w:r w:rsidRPr="002A6E2F">
        <w:t>винции Альберта в отношении водных ресурсов, которые были предприняты без согласия коренных народов. Комитет должен также призвать Канаду и пр</w:t>
      </w:r>
      <w:r w:rsidRPr="002A6E2F">
        <w:t>о</w:t>
      </w:r>
      <w:r w:rsidRPr="002A6E2F">
        <w:t>винцию Альберта прекратить осуществление губительного проекта по разр</w:t>
      </w:r>
      <w:r w:rsidRPr="002A6E2F">
        <w:t>а</w:t>
      </w:r>
      <w:r w:rsidRPr="002A6E2F">
        <w:t xml:space="preserve">ботке битуминозных песков и уважать священные места </w:t>
      </w:r>
      <w:r w:rsidR="00F81A2E" w:rsidRPr="002A6E2F">
        <w:t>"первых</w:t>
      </w:r>
      <w:r w:rsidRPr="002A6E2F">
        <w:t xml:space="preserve"> на</w:t>
      </w:r>
      <w:r w:rsidR="00421813" w:rsidRPr="002A6E2F">
        <w:t>ций</w:t>
      </w:r>
      <w:r w:rsidR="00F81A2E" w:rsidRPr="002A6E2F">
        <w:t>",</w:t>
      </w:r>
      <w:r w:rsidR="00D4007B">
        <w:t xml:space="preserve"> </w:t>
      </w:r>
      <w:r w:rsidR="004155E0" w:rsidRPr="002A6E2F">
        <w:t>з</w:t>
      </w:r>
      <w:r w:rsidR="004155E0" w:rsidRPr="002A6E2F">
        <w:t>а</w:t>
      </w:r>
      <w:r w:rsidR="004155E0" w:rsidRPr="002A6E2F">
        <w:t>ключивши</w:t>
      </w:r>
      <w:r w:rsidR="00F81A2E" w:rsidRPr="002A6E2F">
        <w:t>х Договор №</w:t>
      </w:r>
      <w:r w:rsidR="00D4007B">
        <w:t xml:space="preserve"> </w:t>
      </w:r>
      <w:r w:rsidR="00F81A2E" w:rsidRPr="002A6E2F">
        <w:t>6,</w:t>
      </w:r>
      <w:r w:rsidRPr="002A6E2F">
        <w:t xml:space="preserve"> и места захоронения их предков.</w:t>
      </w:r>
    </w:p>
    <w:p w:rsidR="009A7EB5" w:rsidRPr="002A6E2F" w:rsidRDefault="009A7EB5" w:rsidP="00320A6C">
      <w:pPr>
        <w:pStyle w:val="SingleTxtGR"/>
      </w:pPr>
      <w:r w:rsidRPr="002A6E2F">
        <w:t>70.</w:t>
      </w:r>
      <w:r w:rsidRPr="002A6E2F">
        <w:tab/>
      </w:r>
      <w:r w:rsidRPr="002A6E2F">
        <w:rPr>
          <w:b/>
        </w:rPr>
        <w:t>Г-н Бельгард</w:t>
      </w:r>
      <w:r w:rsidRPr="002A6E2F">
        <w:t xml:space="preserve"> (</w:t>
      </w:r>
      <w:r w:rsidR="00D6331C" w:rsidRPr="002A6E2F">
        <w:t xml:space="preserve">Союз </w:t>
      </w:r>
      <w:r w:rsidR="00721FEC" w:rsidRPr="002A6E2F">
        <w:t>"</w:t>
      </w:r>
      <w:r w:rsidRPr="002A6E2F">
        <w:t>первых на</w:t>
      </w:r>
      <w:r w:rsidR="00721FEC" w:rsidRPr="002A6E2F">
        <w:t>ци</w:t>
      </w:r>
      <w:r w:rsidR="00D6331C" w:rsidRPr="002A6E2F">
        <w:t>й</w:t>
      </w:r>
      <w:r w:rsidR="00721FEC" w:rsidRPr="002A6E2F">
        <w:t>"</w:t>
      </w:r>
      <w:r w:rsidR="00D6331C" w:rsidRPr="002A6E2F">
        <w:t>,</w:t>
      </w:r>
      <w:r w:rsidRPr="002A6E2F">
        <w:t xml:space="preserve"> </w:t>
      </w:r>
      <w:r w:rsidR="006443EF" w:rsidRPr="002A6E2F">
        <w:t>заключивши</w:t>
      </w:r>
      <w:r w:rsidR="00E376C8" w:rsidRPr="002A6E2F">
        <w:t>х Договор №</w:t>
      </w:r>
      <w:r w:rsidR="00D4007B">
        <w:t xml:space="preserve"> </w:t>
      </w:r>
      <w:r w:rsidR="00E376C8" w:rsidRPr="002A6E2F">
        <w:t>4</w:t>
      </w:r>
      <w:r w:rsidRPr="002A6E2F">
        <w:t>) гов</w:t>
      </w:r>
      <w:r w:rsidRPr="002A6E2F">
        <w:t>о</w:t>
      </w:r>
      <w:r w:rsidRPr="002A6E2F">
        <w:t>рит, что в процессе подготовки периодического доклада государства-участника канадские власти не проводили какие-либо консультации ни с ним как предст</w:t>
      </w:r>
      <w:r w:rsidRPr="002A6E2F">
        <w:t>а</w:t>
      </w:r>
      <w:r w:rsidRPr="002A6E2F">
        <w:t>вителем 34</w:t>
      </w:r>
      <w:r w:rsidR="00D4007B">
        <w:t xml:space="preserve"> </w:t>
      </w:r>
      <w:r w:rsidRPr="002A6E2F">
        <w:t>вождей племен, подписавших Договор №</w:t>
      </w:r>
      <w:r w:rsidR="00D4007B">
        <w:t xml:space="preserve"> </w:t>
      </w:r>
      <w:r w:rsidRPr="002A6E2F">
        <w:t>4, ни с какими-либо др</w:t>
      </w:r>
      <w:r w:rsidRPr="002A6E2F">
        <w:t>у</w:t>
      </w:r>
      <w:r w:rsidRPr="002A6E2F">
        <w:t>гими вождями. Договор №</w:t>
      </w:r>
      <w:r w:rsidR="00D4007B">
        <w:t xml:space="preserve"> </w:t>
      </w:r>
      <w:r w:rsidRPr="002A6E2F">
        <w:t>4 был заключен между Короной и коренными пл</w:t>
      </w:r>
      <w:r w:rsidRPr="002A6E2F">
        <w:t>е</w:t>
      </w:r>
      <w:r w:rsidRPr="002A6E2F">
        <w:t>менами нахаве, накота и равнинные кри в 1874</w:t>
      </w:r>
      <w:r w:rsidR="00D4007B">
        <w:t xml:space="preserve"> </w:t>
      </w:r>
      <w:r w:rsidRPr="002A6E2F">
        <w:t>году, в соответствии с которым стороны договорились о разделе 75</w:t>
      </w:r>
      <w:r w:rsidR="00D4007B">
        <w:t xml:space="preserve"> </w:t>
      </w:r>
      <w:r w:rsidRPr="002A6E2F">
        <w:t>000</w:t>
      </w:r>
      <w:r w:rsidR="00D4007B">
        <w:t xml:space="preserve"> </w:t>
      </w:r>
      <w:r w:rsidRPr="002A6E2F">
        <w:t xml:space="preserve">кв. миль традиционной территории "на глубину плуга". </w:t>
      </w:r>
      <w:r w:rsidR="00473BB1" w:rsidRPr="002A6E2F">
        <w:t>"</w:t>
      </w:r>
      <w:r w:rsidRPr="002A6E2F">
        <w:t>Первые на</w:t>
      </w:r>
      <w:r w:rsidR="00473BB1" w:rsidRPr="002A6E2F">
        <w:t>ции"</w:t>
      </w:r>
      <w:r w:rsidRPr="002A6E2F">
        <w:t>, заключившие</w:t>
      </w:r>
      <w:r w:rsidR="00473BB1" w:rsidRPr="002A6E2F">
        <w:t xml:space="preserve"> Д</w:t>
      </w:r>
      <w:r w:rsidRPr="002A6E2F">
        <w:t>оговор №</w:t>
      </w:r>
      <w:r w:rsidR="00D4007B">
        <w:t xml:space="preserve"> </w:t>
      </w:r>
      <w:r w:rsidRPr="002A6E2F">
        <w:t>4, до сих пор сохр</w:t>
      </w:r>
      <w:r w:rsidRPr="002A6E2F">
        <w:t>а</w:t>
      </w:r>
      <w:r w:rsidRPr="002A6E2F">
        <w:t>няют свои права, включая право на землю и ресурсы на всей территории, охв</w:t>
      </w:r>
      <w:r w:rsidRPr="002A6E2F">
        <w:t>а</w:t>
      </w:r>
      <w:r w:rsidRPr="002A6E2F">
        <w:t>тываемой Договором №</w:t>
      </w:r>
      <w:r w:rsidR="00D4007B">
        <w:t xml:space="preserve"> </w:t>
      </w:r>
      <w:r w:rsidRPr="002A6E2F">
        <w:t>4.</w:t>
      </w:r>
    </w:p>
    <w:p w:rsidR="009A7EB5" w:rsidRPr="002A6E2F" w:rsidRDefault="009A7EB5" w:rsidP="00320A6C">
      <w:pPr>
        <w:pStyle w:val="SingleTxtGR"/>
      </w:pPr>
      <w:r w:rsidRPr="002A6E2F">
        <w:t>71.</w:t>
      </w:r>
      <w:r w:rsidRPr="002A6E2F">
        <w:tab/>
      </w:r>
      <w:r w:rsidR="004352E4" w:rsidRPr="002A6E2F">
        <w:t xml:space="preserve">Примерно 52% мирового калия, являющегося важнейшим ингредиентом в производстве удобрений, необходимых для выращивания продовольственных культур, расположено в провинции Саскачеван, причем значительная часть </w:t>
      </w:r>
      <w:r w:rsidR="004155E0" w:rsidRPr="002A6E2F">
        <w:t>его запасов</w:t>
      </w:r>
      <w:r w:rsidR="004352E4" w:rsidRPr="002A6E2F">
        <w:t xml:space="preserve"> находится на территории племен, </w:t>
      </w:r>
      <w:r w:rsidR="004155E0" w:rsidRPr="002A6E2F">
        <w:t>заключивши</w:t>
      </w:r>
      <w:r w:rsidR="004352E4" w:rsidRPr="002A6E2F">
        <w:t>х Договор №</w:t>
      </w:r>
      <w:r w:rsidR="00D4007B">
        <w:t xml:space="preserve"> </w:t>
      </w:r>
      <w:r w:rsidR="004352E4" w:rsidRPr="002A6E2F">
        <w:t>4. Прав</w:t>
      </w:r>
      <w:r w:rsidR="004352E4" w:rsidRPr="002A6E2F">
        <w:t>и</w:t>
      </w:r>
      <w:r w:rsidR="004352E4" w:rsidRPr="002A6E2F">
        <w:t>тельство Саскачевана продолжает выдавать лицензии и разрешения на его пр</w:t>
      </w:r>
      <w:r w:rsidR="004352E4" w:rsidRPr="002A6E2F">
        <w:t>о</w:t>
      </w:r>
      <w:r w:rsidR="004352E4" w:rsidRPr="002A6E2F">
        <w:t xml:space="preserve">мышленную добычу без свободного, предварительного и осознанного согласия коренных племен, </w:t>
      </w:r>
      <w:r w:rsidR="004155E0" w:rsidRPr="002A6E2F">
        <w:t>заключивши</w:t>
      </w:r>
      <w:r w:rsidR="004352E4" w:rsidRPr="002A6E2F">
        <w:t>х Договор №</w:t>
      </w:r>
      <w:r w:rsidR="00D4007B">
        <w:t xml:space="preserve"> </w:t>
      </w:r>
      <w:r w:rsidR="004352E4" w:rsidRPr="002A6E2F">
        <w:t>4, тем самым нарушая сложивши</w:t>
      </w:r>
      <w:r w:rsidR="004352E4" w:rsidRPr="002A6E2F">
        <w:t>й</w:t>
      </w:r>
      <w:r w:rsidR="004352E4" w:rsidRPr="002A6E2F">
        <w:t>ся в Канаде правовой прецедент, который предусматривает консультации пр</w:t>
      </w:r>
      <w:r w:rsidR="004352E4" w:rsidRPr="002A6E2F">
        <w:t>а</w:t>
      </w:r>
      <w:r w:rsidR="004352E4" w:rsidRPr="002A6E2F">
        <w:t>вительств с племенами коренных народов по вопросу о добыче конкретных п</w:t>
      </w:r>
      <w:r w:rsidR="004352E4" w:rsidRPr="002A6E2F">
        <w:t>о</w:t>
      </w:r>
      <w:r w:rsidR="004352E4" w:rsidRPr="002A6E2F">
        <w:t>лезных ископаемых и связанных с этим проектах. С</w:t>
      </w:r>
      <w:r w:rsidR="00D4007B">
        <w:t xml:space="preserve"> </w:t>
      </w:r>
      <w:r w:rsidR="004352E4" w:rsidRPr="002A6E2F">
        <w:t xml:space="preserve">племенами, </w:t>
      </w:r>
      <w:r w:rsidR="004155E0" w:rsidRPr="002A6E2F">
        <w:t>заключивши</w:t>
      </w:r>
      <w:r w:rsidR="004352E4" w:rsidRPr="002A6E2F">
        <w:t>ми Договор №</w:t>
      </w:r>
      <w:r w:rsidR="00D4007B">
        <w:t xml:space="preserve"> </w:t>
      </w:r>
      <w:r w:rsidR="004352E4" w:rsidRPr="002A6E2F">
        <w:t>4, не консультировались по поводу действующих или планируемых шахт и трубопроводов на их территории, и они не давали свое согласие на это.</w:t>
      </w:r>
    </w:p>
    <w:p w:rsidR="004352E4" w:rsidRPr="002A6E2F" w:rsidRDefault="004352E4" w:rsidP="00320A6C">
      <w:pPr>
        <w:pStyle w:val="SingleTxtGR"/>
      </w:pPr>
      <w:r w:rsidRPr="002A6E2F">
        <w:t>72.</w:t>
      </w:r>
      <w:r w:rsidRPr="002A6E2F">
        <w:tab/>
        <w:t>С 1874</w:t>
      </w:r>
      <w:r w:rsidR="00D4007B">
        <w:t xml:space="preserve"> </w:t>
      </w:r>
      <w:r w:rsidRPr="002A6E2F">
        <w:t xml:space="preserve">года </w:t>
      </w:r>
      <w:r w:rsidR="00B42BEE" w:rsidRPr="002A6E2F">
        <w:t>"</w:t>
      </w:r>
      <w:r w:rsidRPr="002A6E2F">
        <w:t>первые на</w:t>
      </w:r>
      <w:r w:rsidR="00B42BEE" w:rsidRPr="002A6E2F">
        <w:t>ции"</w:t>
      </w:r>
      <w:r w:rsidRPr="002A6E2F">
        <w:t xml:space="preserve"> и племена, </w:t>
      </w:r>
      <w:r w:rsidR="0040106A" w:rsidRPr="002A6E2F">
        <w:t>заключивши</w:t>
      </w:r>
      <w:r w:rsidRPr="002A6E2F">
        <w:t>е Договор №</w:t>
      </w:r>
      <w:r w:rsidR="00D4007B">
        <w:t xml:space="preserve"> </w:t>
      </w:r>
      <w:r w:rsidRPr="002A6E2F">
        <w:t>4, не и</w:t>
      </w:r>
      <w:r w:rsidRPr="002A6E2F">
        <w:t>з</w:t>
      </w:r>
      <w:r w:rsidRPr="002A6E2F">
        <w:t xml:space="preserve">влекли никаких прямых выгод </w:t>
      </w:r>
      <w:r w:rsidR="00637E43" w:rsidRPr="002A6E2F">
        <w:t>из</w:t>
      </w:r>
      <w:r w:rsidRPr="002A6E2F">
        <w:t xml:space="preserve"> тех огромных прибылей, которые </w:t>
      </w:r>
      <w:r w:rsidR="00637E43" w:rsidRPr="002A6E2F">
        <w:t>приносила</w:t>
      </w:r>
      <w:r w:rsidRPr="002A6E2F">
        <w:t xml:space="preserve"> продаж</w:t>
      </w:r>
      <w:r w:rsidR="00637E43" w:rsidRPr="002A6E2F">
        <w:t>а</w:t>
      </w:r>
      <w:r w:rsidRPr="002A6E2F">
        <w:t xml:space="preserve"> калия и других природных ресурсов. Поэтому необходимо заключить официальные соглашения о распределении доходов от продажи ресурсов, что способствовало бы преодолению нищеты и улучшению условий, сопост</w:t>
      </w:r>
      <w:r w:rsidRPr="002A6E2F">
        <w:t>а</w:t>
      </w:r>
      <w:r w:rsidRPr="002A6E2F">
        <w:t xml:space="preserve">вимых с условиями в странах третьего мира, в которых живут народы, </w:t>
      </w:r>
      <w:r w:rsidR="0040106A" w:rsidRPr="002A6E2F">
        <w:t>заключивши</w:t>
      </w:r>
      <w:r w:rsidRPr="002A6E2F">
        <w:t>е Договор №</w:t>
      </w:r>
      <w:r w:rsidR="00D4007B">
        <w:t xml:space="preserve"> </w:t>
      </w:r>
      <w:r w:rsidRPr="002A6E2F">
        <w:t>4. Между коренными народами Канады и остальной частью кана</w:t>
      </w:r>
      <w:r w:rsidRPr="002A6E2F">
        <w:t>д</w:t>
      </w:r>
      <w:r w:rsidRPr="002A6E2F">
        <w:t>ского общества существует огромный социально-экономический разрыв, о чем свидетельствует тот факт, что если Канад</w:t>
      </w:r>
      <w:r w:rsidR="00C069A9" w:rsidRPr="002A6E2F">
        <w:t>е</w:t>
      </w:r>
      <w:r w:rsidRPr="002A6E2F">
        <w:t xml:space="preserve"> </w:t>
      </w:r>
      <w:r w:rsidR="00C069A9" w:rsidRPr="002A6E2F">
        <w:t>отводится</w:t>
      </w:r>
      <w:r w:rsidRPr="002A6E2F">
        <w:t xml:space="preserve"> шестое место в соответс</w:t>
      </w:r>
      <w:r w:rsidRPr="002A6E2F">
        <w:t>т</w:t>
      </w:r>
      <w:r w:rsidRPr="002A6E2F">
        <w:t xml:space="preserve">вии с индексом развития человека Организации Объединенных Наций, </w:t>
      </w:r>
      <w:r w:rsidR="00637E43" w:rsidRPr="002A6E2F">
        <w:t xml:space="preserve">при </w:t>
      </w:r>
      <w:r w:rsidRPr="002A6E2F">
        <w:t>и</w:t>
      </w:r>
      <w:r w:rsidRPr="002A6E2F">
        <w:t>с</w:t>
      </w:r>
      <w:r w:rsidRPr="002A6E2F">
        <w:t>пользовани</w:t>
      </w:r>
      <w:r w:rsidR="00C069A9" w:rsidRPr="002A6E2F">
        <w:t xml:space="preserve">и </w:t>
      </w:r>
      <w:r w:rsidRPr="002A6E2F">
        <w:t>статистических данных по коренным народам в Канаде страна з</w:t>
      </w:r>
      <w:r w:rsidRPr="002A6E2F">
        <w:t>а</w:t>
      </w:r>
      <w:r w:rsidRPr="002A6E2F">
        <w:t>нимает лишь 63</w:t>
      </w:r>
      <w:r w:rsidR="00C069A9" w:rsidRPr="002A6E2F">
        <w:t>-е</w:t>
      </w:r>
      <w:r w:rsidRPr="002A6E2F">
        <w:t xml:space="preserve"> место. Этот разрыв необходимо преодолеть за счет прямого и реального участия во всей деятельности по добыче ресурсов вместе с прав</w:t>
      </w:r>
      <w:r w:rsidRPr="002A6E2F">
        <w:t>и</w:t>
      </w:r>
      <w:r w:rsidRPr="002A6E2F">
        <w:t xml:space="preserve">тельствами и представителями промышленных предприятий. </w:t>
      </w:r>
    </w:p>
    <w:p w:rsidR="004352E4" w:rsidRPr="002A6E2F" w:rsidRDefault="004352E4" w:rsidP="00320A6C">
      <w:pPr>
        <w:pStyle w:val="SingleTxtGR"/>
      </w:pPr>
      <w:r w:rsidRPr="002A6E2F">
        <w:t>73.</w:t>
      </w:r>
      <w:r w:rsidRPr="002A6E2F">
        <w:tab/>
        <w:t>В целях полного осуществления Договора №</w:t>
      </w:r>
      <w:r w:rsidR="00D4007B">
        <w:t xml:space="preserve"> </w:t>
      </w:r>
      <w:r w:rsidRPr="002A6E2F">
        <w:t xml:space="preserve">4 Канада должна учредить должность уполномоченного по Договору, назначаемого коренными народами и Короной и подотчетного им. </w:t>
      </w:r>
      <w:r w:rsidR="00306861" w:rsidRPr="002A6E2F">
        <w:t>Тем самым Канада сможет выполнить положение раздела</w:t>
      </w:r>
      <w:r w:rsidR="00D4007B">
        <w:t xml:space="preserve"> </w:t>
      </w:r>
      <w:r w:rsidR="00306861" w:rsidRPr="002A6E2F">
        <w:t>35 Конституции, в котором признаются и подтверждаются существу</w:t>
      </w:r>
      <w:r w:rsidR="00306861" w:rsidRPr="002A6E2F">
        <w:t>ю</w:t>
      </w:r>
      <w:r w:rsidR="00306861" w:rsidRPr="002A6E2F">
        <w:t>щие аборигенные и договорные права, а также обеспечить осуществление Де</w:t>
      </w:r>
      <w:r w:rsidR="00306861" w:rsidRPr="002A6E2F">
        <w:t>к</w:t>
      </w:r>
      <w:r w:rsidR="00306861" w:rsidRPr="002A6E2F">
        <w:t>ларации Организации Объединенных Наций о правах коренных народов.</w:t>
      </w:r>
    </w:p>
    <w:p w:rsidR="00306861" w:rsidRPr="002A6E2F" w:rsidRDefault="00306861" w:rsidP="00320A6C">
      <w:pPr>
        <w:pStyle w:val="SingleTxtGR"/>
      </w:pPr>
      <w:r w:rsidRPr="002A6E2F">
        <w:t>74.</w:t>
      </w:r>
      <w:r w:rsidRPr="002A6E2F">
        <w:tab/>
        <w:t xml:space="preserve">Коренные народы, </w:t>
      </w:r>
      <w:r w:rsidR="0040106A" w:rsidRPr="002A6E2F">
        <w:t>заключивши</w:t>
      </w:r>
      <w:r w:rsidRPr="002A6E2F">
        <w:t>е Договор №</w:t>
      </w:r>
      <w:r w:rsidR="00D4007B">
        <w:t xml:space="preserve"> </w:t>
      </w:r>
      <w:r w:rsidRPr="002A6E2F">
        <w:t>4, включили в альтернати</w:t>
      </w:r>
      <w:r w:rsidRPr="002A6E2F">
        <w:t>в</w:t>
      </w:r>
      <w:r w:rsidRPr="002A6E2F">
        <w:t>ный доклад ряд рекомендаций, в том числе о том, чтобы Комитет призвал К</w:t>
      </w:r>
      <w:r w:rsidRPr="002A6E2F">
        <w:t>о</w:t>
      </w:r>
      <w:r w:rsidRPr="002A6E2F">
        <w:t xml:space="preserve">рону, которая </w:t>
      </w:r>
      <w:r w:rsidR="0065421D" w:rsidRPr="002A6E2F">
        <w:t>располагает всей полнотой</w:t>
      </w:r>
      <w:r w:rsidRPr="002A6E2F">
        <w:t xml:space="preserve"> власт</w:t>
      </w:r>
      <w:r w:rsidR="0065421D" w:rsidRPr="002A6E2F">
        <w:t>и</w:t>
      </w:r>
      <w:r w:rsidRPr="002A6E2F">
        <w:t xml:space="preserve"> в Канаде и в провинциях, обе</w:t>
      </w:r>
      <w:r w:rsidRPr="002A6E2F">
        <w:t>с</w:t>
      </w:r>
      <w:r w:rsidRPr="002A6E2F">
        <w:t>печить признание права коренных народов на свободное, предварительное и обоснованное согласие и обеспечить его уважение в контексте пред</w:t>
      </w:r>
      <w:r w:rsidR="00EF7882" w:rsidRPr="002A6E2F">
        <w:t>по</w:t>
      </w:r>
      <w:r w:rsidRPr="002A6E2F">
        <w:t>лага</w:t>
      </w:r>
      <w:r w:rsidRPr="002A6E2F">
        <w:t>е</w:t>
      </w:r>
      <w:r w:rsidRPr="002A6E2F">
        <w:t>мого освоения территории или планируемой добычи ресурсов, принадлежащих к</w:t>
      </w:r>
      <w:r w:rsidRPr="002A6E2F">
        <w:t>о</w:t>
      </w:r>
      <w:r w:rsidRPr="002A6E2F">
        <w:t>ренны</w:t>
      </w:r>
      <w:r w:rsidR="00440561" w:rsidRPr="002A6E2F">
        <w:t>м</w:t>
      </w:r>
      <w:r w:rsidRPr="002A6E2F">
        <w:t xml:space="preserve"> народам. В частности, Корона, </w:t>
      </w:r>
      <w:r w:rsidR="0065421D" w:rsidRPr="002A6E2F">
        <w:t>являющаяся полноправным сувереном</w:t>
      </w:r>
      <w:r w:rsidRPr="002A6E2F">
        <w:t xml:space="preserve"> в Канаде, должна обеспечить прекращение выдачи правительствами провинций лицензий на промышленное освоение, включая добычу полезных ископаемых, до того, как будет получено согласие коренных народов.</w:t>
      </w:r>
    </w:p>
    <w:p w:rsidR="00306861" w:rsidRPr="002A6E2F" w:rsidRDefault="00306861" w:rsidP="00320A6C">
      <w:pPr>
        <w:pStyle w:val="SingleTxtGR"/>
      </w:pPr>
      <w:r w:rsidRPr="002A6E2F">
        <w:t>7</w:t>
      </w:r>
      <w:r w:rsidR="001C6703" w:rsidRPr="002A6E2F">
        <w:t>5</w:t>
      </w:r>
      <w:r w:rsidRPr="002A6E2F">
        <w:t>.</w:t>
      </w:r>
      <w:r w:rsidRPr="002A6E2F">
        <w:tab/>
      </w:r>
      <w:r w:rsidRPr="002A6E2F">
        <w:rPr>
          <w:b/>
        </w:rPr>
        <w:t>Г-н Вутке</w:t>
      </w:r>
      <w:r w:rsidRPr="002A6E2F">
        <w:t xml:space="preserve"> (Ассамблея </w:t>
      </w:r>
      <w:r w:rsidR="00B42BEE" w:rsidRPr="002A6E2F">
        <w:t>"</w:t>
      </w:r>
      <w:r w:rsidRPr="002A6E2F">
        <w:t>первых на</w:t>
      </w:r>
      <w:r w:rsidR="00B42BEE" w:rsidRPr="002A6E2F">
        <w:t>ций"</w:t>
      </w:r>
      <w:r w:rsidRPr="002A6E2F">
        <w:t>) говорит, что систематическая дискриминация присуща системе уголовного правосудия Канады, в которой правонарушители из числа коренного населения по-прежнему чрезмерно пре</w:t>
      </w:r>
      <w:r w:rsidRPr="002A6E2F">
        <w:t>д</w:t>
      </w:r>
      <w:r w:rsidRPr="002A6E2F">
        <w:t>ставлены. Хотя они составляют 4% от общей численности населения, на их д</w:t>
      </w:r>
      <w:r w:rsidRPr="002A6E2F">
        <w:t>о</w:t>
      </w:r>
      <w:r w:rsidRPr="002A6E2F">
        <w:t>лю пр</w:t>
      </w:r>
      <w:r w:rsidRPr="002A6E2F">
        <w:t>и</w:t>
      </w:r>
      <w:r w:rsidRPr="002A6E2F">
        <w:t>ходится почти четверть всех лиц, находящихся в заключении в тюрьмах Канады. Эти заключенные, преимущественно молодежь, как правило, росли в условиях нищеты, получили плохое образование и страдают от накопившихся за несколько поколений последствий обучения в общинных школах, перемещ</w:t>
      </w:r>
      <w:r w:rsidRPr="002A6E2F">
        <w:t>е</w:t>
      </w:r>
      <w:r w:rsidRPr="002A6E2F">
        <w:t xml:space="preserve">ний в </w:t>
      </w:r>
      <w:r w:rsidR="0064213F" w:rsidRPr="002A6E2F">
        <w:t>результате</w:t>
      </w:r>
      <w:r w:rsidRPr="002A6E2F">
        <w:t xml:space="preserve"> принудительной передачи в приемную семью и культурной и социально-экономической изоляции. Как свидетельствуют статистические да</w:t>
      </w:r>
      <w:r w:rsidRPr="002A6E2F">
        <w:t>н</w:t>
      </w:r>
      <w:r w:rsidRPr="002A6E2F">
        <w:t>ные, представителям коренного населения</w:t>
      </w:r>
      <w:r w:rsidR="0064213F" w:rsidRPr="002A6E2F">
        <w:t xml:space="preserve"> с большей</w:t>
      </w:r>
      <w:r w:rsidRPr="002A6E2F">
        <w:t xml:space="preserve"> вероятн</w:t>
      </w:r>
      <w:r w:rsidR="0064213F" w:rsidRPr="002A6E2F">
        <w:t>остью</w:t>
      </w:r>
      <w:r w:rsidRPr="002A6E2F">
        <w:t xml:space="preserve"> </w:t>
      </w:r>
      <w:r w:rsidR="00A52D4D" w:rsidRPr="002A6E2F">
        <w:t xml:space="preserve">будет </w:t>
      </w:r>
      <w:r w:rsidRPr="002A6E2F">
        <w:t>отк</w:t>
      </w:r>
      <w:r w:rsidRPr="002A6E2F">
        <w:t>а</w:t>
      </w:r>
      <w:r w:rsidR="00A52D4D" w:rsidRPr="002A6E2F">
        <w:t>зано</w:t>
      </w:r>
      <w:r w:rsidRPr="002A6E2F">
        <w:t xml:space="preserve"> в освобождении под залог</w:t>
      </w:r>
      <w:r w:rsidR="00CF3581" w:rsidRPr="002A6E2F">
        <w:t>, они проводят больше времени в условиях с</w:t>
      </w:r>
      <w:r w:rsidR="00CF3581" w:rsidRPr="002A6E2F">
        <w:t>о</w:t>
      </w:r>
      <w:r w:rsidR="00CF3581" w:rsidRPr="002A6E2F">
        <w:t>держания под стражей до суда и имеют в два раза больше шансов быть приг</w:t>
      </w:r>
      <w:r w:rsidR="00CF3581" w:rsidRPr="002A6E2F">
        <w:t>о</w:t>
      </w:r>
      <w:r w:rsidR="00CF3581" w:rsidRPr="002A6E2F">
        <w:t>воренными к тюремному заключению, чем другие правонарушители. В</w:t>
      </w:r>
      <w:r w:rsidR="00D4007B">
        <w:t xml:space="preserve"> </w:t>
      </w:r>
      <w:r w:rsidR="00CF3581" w:rsidRPr="002A6E2F">
        <w:t>период с 1998 по 2008</w:t>
      </w:r>
      <w:r w:rsidR="00D4007B">
        <w:t xml:space="preserve"> </w:t>
      </w:r>
      <w:r w:rsidR="00CF3581" w:rsidRPr="002A6E2F">
        <w:t>год число представителей коренного населения, находящихся в федеральных тюрьмах, возросло на 19,7%, а количество женщин из коренных общин, находящи</w:t>
      </w:r>
      <w:r w:rsidR="00CF3581" w:rsidRPr="002A6E2F">
        <w:t>х</w:t>
      </w:r>
      <w:r w:rsidR="00CF3581" w:rsidRPr="002A6E2F">
        <w:t>ся в федеральных тюрьмах, увеличилось на 131%.</w:t>
      </w:r>
    </w:p>
    <w:p w:rsidR="00CF3581" w:rsidRPr="002A6E2F" w:rsidRDefault="00CF3581" w:rsidP="00320A6C">
      <w:pPr>
        <w:pStyle w:val="SingleTxtGR"/>
      </w:pPr>
      <w:r w:rsidRPr="002A6E2F">
        <w:t>76.</w:t>
      </w:r>
      <w:r w:rsidRPr="002A6E2F">
        <w:tab/>
        <w:t>Принятие предлагаемого Закона об обеспечении безопасности улиц и общин (</w:t>
      </w:r>
      <w:r w:rsidR="00440561" w:rsidRPr="002A6E2F">
        <w:t>з</w:t>
      </w:r>
      <w:r w:rsidRPr="002A6E2F">
        <w:t>аконопроект С-10), который предусматривает обязательные минимал</w:t>
      </w:r>
      <w:r w:rsidRPr="002A6E2F">
        <w:t>ь</w:t>
      </w:r>
      <w:r w:rsidRPr="002A6E2F">
        <w:t>ные наказания, приведет к вынесению произвольных и негибких наказаний, к</w:t>
      </w:r>
      <w:r w:rsidRPr="002A6E2F">
        <w:t>о</w:t>
      </w:r>
      <w:r w:rsidRPr="002A6E2F">
        <w:t>торые порой являются несоразмерными совершенному правонарушению и пр</w:t>
      </w:r>
      <w:r w:rsidRPr="002A6E2F">
        <w:t>и</w:t>
      </w:r>
      <w:r w:rsidRPr="002A6E2F">
        <w:t>водят к чрезмерной представленности коренного населения в тюрьмах. Он та</w:t>
      </w:r>
      <w:r w:rsidRPr="002A6E2F">
        <w:t>к</w:t>
      </w:r>
      <w:r w:rsidRPr="002A6E2F">
        <w:t xml:space="preserve">же ослабит предусмотренное в Уголовном кодексе требование учета особого положения правонарушителей из числа коренного населения при вынесении наказаний. </w:t>
      </w:r>
      <w:r w:rsidR="002145D6" w:rsidRPr="002A6E2F">
        <w:t>Предлагаемые поправки к законопроекту С-10 будут иметь серье</w:t>
      </w:r>
      <w:r w:rsidR="002145D6" w:rsidRPr="002A6E2F">
        <w:t>з</w:t>
      </w:r>
      <w:r w:rsidR="002145D6" w:rsidRPr="002A6E2F">
        <w:t>ные последствия для молодежи из коре</w:t>
      </w:r>
      <w:r w:rsidR="002145D6" w:rsidRPr="002A6E2F">
        <w:t>н</w:t>
      </w:r>
      <w:r w:rsidR="002145D6" w:rsidRPr="002A6E2F">
        <w:t xml:space="preserve">ных общин. </w:t>
      </w:r>
    </w:p>
    <w:p w:rsidR="002145D6" w:rsidRPr="002A6E2F" w:rsidRDefault="002145D6" w:rsidP="00320A6C">
      <w:pPr>
        <w:pStyle w:val="SingleTxtGR"/>
      </w:pPr>
      <w:r w:rsidRPr="002A6E2F">
        <w:t>77.</w:t>
      </w:r>
      <w:r w:rsidRPr="002A6E2F">
        <w:tab/>
        <w:t>Этот законопроект отнюдь не решает проблему повсеместной дискрим</w:t>
      </w:r>
      <w:r w:rsidRPr="002A6E2F">
        <w:t>и</w:t>
      </w:r>
      <w:r w:rsidRPr="002A6E2F">
        <w:t>нации в отношении коренного населения. В</w:t>
      </w:r>
      <w:r w:rsidR="00D4007B">
        <w:t xml:space="preserve"> </w:t>
      </w:r>
      <w:r w:rsidRPr="002A6E2F">
        <w:t>2007</w:t>
      </w:r>
      <w:r w:rsidR="00D4007B">
        <w:t xml:space="preserve"> </w:t>
      </w:r>
      <w:r w:rsidRPr="002A6E2F">
        <w:t xml:space="preserve">году Ассамблея </w:t>
      </w:r>
      <w:r w:rsidR="00C73F08" w:rsidRPr="002A6E2F">
        <w:t>"первых н</w:t>
      </w:r>
      <w:r w:rsidR="00C73F08" w:rsidRPr="002A6E2F">
        <w:t>а</w:t>
      </w:r>
      <w:r w:rsidR="00C73F08" w:rsidRPr="002A6E2F">
        <w:t>ций"</w:t>
      </w:r>
      <w:r w:rsidRPr="002A6E2F">
        <w:t xml:space="preserve"> и Общество по уходу за детьми и семьями </w:t>
      </w:r>
      <w:r w:rsidR="00C73F08" w:rsidRPr="002A6E2F">
        <w:t>"первых наций"</w:t>
      </w:r>
      <w:r w:rsidRPr="002A6E2F">
        <w:t xml:space="preserve"> обратились в Канадскую комиссию по правам человека с жалобой, в которой утверждалось, что Канада не обеспечивает справедливое финансирование детей коренных н</w:t>
      </w:r>
      <w:r w:rsidRPr="002A6E2F">
        <w:t>а</w:t>
      </w:r>
      <w:r w:rsidRPr="002A6E2F">
        <w:t>родов, что представляет собой дискриминацию. Правительство в своей арг</w:t>
      </w:r>
      <w:r w:rsidRPr="002A6E2F">
        <w:t>у</w:t>
      </w:r>
      <w:r w:rsidRPr="002A6E2F">
        <w:t>ментации ссылалось на юрисдикцию провинций, несмотря на тот факт, что оно само предпочитает осуществлять юрисдикцию над делами коренного населения на федеральном уровне. Жалоба была отвергнута, и в настоящее время ожид</w:t>
      </w:r>
      <w:r w:rsidRPr="002A6E2F">
        <w:t>а</w:t>
      </w:r>
      <w:r w:rsidRPr="002A6E2F">
        <w:t xml:space="preserve">ется пересмотр этого судебного решения. Если жалоба будет вновь отвергнута, </w:t>
      </w:r>
      <w:r w:rsidR="00C73F08" w:rsidRPr="002A6E2F">
        <w:t>представители "первых наций"</w:t>
      </w:r>
      <w:r w:rsidRPr="002A6E2F">
        <w:t xml:space="preserve"> стан</w:t>
      </w:r>
      <w:r w:rsidR="00C73F08" w:rsidRPr="002A6E2F">
        <w:t>у</w:t>
      </w:r>
      <w:r w:rsidRPr="002A6E2F">
        <w:t>т единственной группой канадцев, которой будет отказано в полном осуществлении Канадского закона о правах человека, и не смо</w:t>
      </w:r>
      <w:r w:rsidR="00C73F08" w:rsidRPr="002A6E2F">
        <w:t>гу</w:t>
      </w:r>
      <w:r w:rsidRPr="002A6E2F">
        <w:t xml:space="preserve">т больше предъявлять иски федеральному правительству. </w:t>
      </w:r>
    </w:p>
    <w:p w:rsidR="002145D6" w:rsidRPr="002A6E2F" w:rsidRDefault="002145D6" w:rsidP="00320A6C">
      <w:pPr>
        <w:pStyle w:val="SingleTxtGR"/>
      </w:pPr>
      <w:r w:rsidRPr="002A6E2F">
        <w:t>78.</w:t>
      </w:r>
      <w:r w:rsidRPr="002A6E2F">
        <w:tab/>
      </w:r>
      <w:r w:rsidRPr="002A6E2F">
        <w:rPr>
          <w:b/>
        </w:rPr>
        <w:t>Г-н Торнберри</w:t>
      </w:r>
      <w:r w:rsidRPr="002A6E2F">
        <w:t xml:space="preserve"> говорит, что вопрос о подтверждении прав на владение применительно к нерешенным спорам о землях и ресурсах не раз затрагивался в документах, представляемых НПО, и со всей очевидностью вызывает серье</w:t>
      </w:r>
      <w:r w:rsidRPr="002A6E2F">
        <w:t>з</w:t>
      </w:r>
      <w:r w:rsidRPr="002A6E2F">
        <w:t>ную озабоченность. Хотя в канадском докладе подчеркивается важность пров</w:t>
      </w:r>
      <w:r w:rsidRPr="002A6E2F">
        <w:t>е</w:t>
      </w:r>
      <w:r w:rsidRPr="002A6E2F">
        <w:t>дения переговоров, поступало немало жалоб на то, что власти занимают в этом вопросе негативную позицию. Он задается вопросом о том, в какой мере п</w:t>
      </w:r>
      <w:r w:rsidRPr="002A6E2F">
        <w:t>о</w:t>
      </w:r>
      <w:r w:rsidRPr="002A6E2F">
        <w:t>добное разногласие можно объяснить различиями в структурных и культурных подходах и каким образом их можно примирить. Обращаясь к представителю Большого совета племени кри, он спрашивает, чем признанные права отлич</w:t>
      </w:r>
      <w:r w:rsidRPr="002A6E2F">
        <w:t>а</w:t>
      </w:r>
      <w:r w:rsidRPr="002A6E2F">
        <w:t xml:space="preserve">ются от прав, установленных обычаем. Он также хотел бы узнать о причинах </w:t>
      </w:r>
      <w:r w:rsidR="00987AA3" w:rsidRPr="002A6E2F">
        <w:t xml:space="preserve">содержания в тюрьмах </w:t>
      </w:r>
      <w:r w:rsidRPr="002A6E2F">
        <w:t xml:space="preserve">значительного числа женщин из коренных общин. </w:t>
      </w:r>
    </w:p>
    <w:p w:rsidR="002145D6" w:rsidRPr="002A6E2F" w:rsidRDefault="002145D6" w:rsidP="00320A6C">
      <w:pPr>
        <w:pStyle w:val="SingleTxtGR"/>
      </w:pPr>
      <w:r w:rsidRPr="002A6E2F">
        <w:t>79.</w:t>
      </w:r>
      <w:r w:rsidRPr="002A6E2F">
        <w:tab/>
      </w:r>
      <w:r w:rsidRPr="002A6E2F">
        <w:rPr>
          <w:b/>
        </w:rPr>
        <w:t>Г-н Линдгрен Алвис</w:t>
      </w:r>
      <w:r w:rsidRPr="002A6E2F">
        <w:t xml:space="preserve"> говорит, что он был шокирован, когда узнал, что лица африканского происхождения и коренные жители Канады испытывают т</w:t>
      </w:r>
      <w:r w:rsidRPr="002A6E2F">
        <w:t>а</w:t>
      </w:r>
      <w:r w:rsidRPr="002A6E2F">
        <w:t>кие же проблемы, что и их братья и сестры в Латинской Америке, при том что Канада имеет один из самых высоких индексов развития человека в мире. Он спрашивает, считают ли НПО проводим</w:t>
      </w:r>
      <w:r w:rsidR="006F53D9" w:rsidRPr="002A6E2F">
        <w:t>ую</w:t>
      </w:r>
      <w:r w:rsidRPr="002A6E2F">
        <w:t xml:space="preserve"> Канадой политик</w:t>
      </w:r>
      <w:r w:rsidR="006F53D9" w:rsidRPr="002A6E2F">
        <w:t>у</w:t>
      </w:r>
      <w:r w:rsidRPr="002A6E2F">
        <w:t xml:space="preserve"> многокультурн</w:t>
      </w:r>
      <w:r w:rsidRPr="002A6E2F">
        <w:t>о</w:t>
      </w:r>
      <w:r w:rsidRPr="002A6E2F">
        <w:t>сти, которая рассматривается в качестве международного стандарта, у</w:t>
      </w:r>
      <w:r w:rsidRPr="002A6E2F">
        <w:t>с</w:t>
      </w:r>
      <w:r w:rsidRPr="002A6E2F">
        <w:t>пешн</w:t>
      </w:r>
      <w:r w:rsidR="006F53D9" w:rsidRPr="002A6E2F">
        <w:t>ой</w:t>
      </w:r>
      <w:r w:rsidRPr="002A6E2F">
        <w:t xml:space="preserve"> с точки зрения интеграции коренного населения. </w:t>
      </w:r>
    </w:p>
    <w:p w:rsidR="000B3D84" w:rsidRPr="002A6E2F" w:rsidRDefault="003D2D04" w:rsidP="00320A6C">
      <w:pPr>
        <w:pStyle w:val="SingleTxtGR"/>
      </w:pPr>
      <w:r w:rsidRPr="002A6E2F">
        <w:t>80.</w:t>
      </w:r>
      <w:r w:rsidRPr="002A6E2F">
        <w:tab/>
      </w:r>
      <w:r w:rsidRPr="002A6E2F">
        <w:rPr>
          <w:b/>
        </w:rPr>
        <w:t>Г-н де Гутт</w:t>
      </w:r>
      <w:r w:rsidRPr="002A6E2F">
        <w:t xml:space="preserve"> говорит, что он хотел бы получить дополнительную инфо</w:t>
      </w:r>
      <w:r w:rsidRPr="002A6E2F">
        <w:t>р</w:t>
      </w:r>
      <w:r w:rsidRPr="002A6E2F">
        <w:t>мацию по законопроекту С-10, в том числе по вопросу о том, на какой стадии рассмотрения он находится, какие уголовные положения в нем содержатся и к</w:t>
      </w:r>
      <w:r w:rsidRPr="002A6E2F">
        <w:t>а</w:t>
      </w:r>
      <w:r w:rsidRPr="002A6E2F">
        <w:t>ким образом он может затрагивать несовершеннолетних.</w:t>
      </w:r>
    </w:p>
    <w:p w:rsidR="003D2D04" w:rsidRPr="002A6E2F" w:rsidRDefault="003D2D04" w:rsidP="00320A6C">
      <w:pPr>
        <w:pStyle w:val="SingleTxtGR"/>
      </w:pPr>
      <w:r w:rsidRPr="002A6E2F">
        <w:t>81.</w:t>
      </w:r>
      <w:r w:rsidRPr="002A6E2F">
        <w:tab/>
      </w:r>
      <w:r w:rsidRPr="002A6E2F">
        <w:rPr>
          <w:b/>
        </w:rPr>
        <w:t>Г-н Кемаль</w:t>
      </w:r>
      <w:r w:rsidRPr="002A6E2F">
        <w:t xml:space="preserve"> (Докладчик по стране) спрашивает, почему, по мнению НПО, ценные ресурсы, добываемые на землях коренных народов, </w:t>
      </w:r>
      <w:r w:rsidR="007A2305" w:rsidRPr="002A6E2F">
        <w:t>например</w:t>
      </w:r>
      <w:r w:rsidRPr="002A6E2F">
        <w:t xml:space="preserve"> кали</w:t>
      </w:r>
      <w:r w:rsidR="007A2305" w:rsidRPr="002A6E2F">
        <w:t>й</w:t>
      </w:r>
      <w:r w:rsidRPr="002A6E2F">
        <w:t>, нельзя делить с самим коренным населением. Он интересуется, в какой мере требование Уголовного кодекса о необходимости учета особого положения пр</w:t>
      </w:r>
      <w:r w:rsidRPr="002A6E2F">
        <w:t>а</w:t>
      </w:r>
      <w:r w:rsidRPr="002A6E2F">
        <w:t>вонарушителей из числа коренных жителей при вынесении наказаний может быть истолковано как дискриминация в отношении правонарушителей, не о</w:t>
      </w:r>
      <w:r w:rsidRPr="002A6E2F">
        <w:t>т</w:t>
      </w:r>
      <w:r w:rsidRPr="002A6E2F">
        <w:t>носящихся к коренному населению, и что может быть сделано для предупре</w:t>
      </w:r>
      <w:r w:rsidRPr="002A6E2F">
        <w:t>ж</w:t>
      </w:r>
      <w:r w:rsidRPr="002A6E2F">
        <w:t xml:space="preserve">дения такой ситуации. </w:t>
      </w:r>
    </w:p>
    <w:p w:rsidR="003D2D04" w:rsidRPr="002A6E2F" w:rsidRDefault="003D2D04" w:rsidP="00320A6C">
      <w:pPr>
        <w:pStyle w:val="SingleTxtGR"/>
      </w:pPr>
      <w:r w:rsidRPr="002A6E2F">
        <w:t>82.</w:t>
      </w:r>
      <w:r w:rsidRPr="002A6E2F">
        <w:tab/>
      </w:r>
      <w:r w:rsidRPr="002A6E2F">
        <w:rPr>
          <w:b/>
        </w:rPr>
        <w:t>Г-н Кали Цай</w:t>
      </w:r>
      <w:r w:rsidRPr="002A6E2F">
        <w:t xml:space="preserve"> говорит, что он хотел бы получить дополнительную и</w:t>
      </w:r>
      <w:r w:rsidRPr="002A6E2F">
        <w:t>н</w:t>
      </w:r>
      <w:r w:rsidRPr="002A6E2F">
        <w:t>формацию о женщинах из коренных общин в Канаде, в том числе по вопросу о том, предоставляется ли статус коренного жителя детям женщины, если она не находится в браке с представителем коренного населения. Он также хотел бы узнать позицию НПО в отношении распределения прибыли в результате осущ</w:t>
      </w:r>
      <w:r w:rsidRPr="002A6E2F">
        <w:t>е</w:t>
      </w:r>
      <w:r w:rsidRPr="002A6E2F">
        <w:t>ствления проектов по выработке электроэнергии и добыче полезных ископа</w:t>
      </w:r>
      <w:r w:rsidRPr="002A6E2F">
        <w:t>е</w:t>
      </w:r>
      <w:r w:rsidRPr="002A6E2F">
        <w:t>мых. Он был бы признателен за предоставление более подробной информации об образовании, которое обеспечивает для коренного населения Канада. Кроме того, каковы масштабы и цель процесса примирения с коренными народами в Канаде, как он осуществляется и каков уровень участия государства в этом процессе?</w:t>
      </w:r>
    </w:p>
    <w:p w:rsidR="003D2D04" w:rsidRPr="002A6E2F" w:rsidRDefault="003D2D04" w:rsidP="00320A6C">
      <w:pPr>
        <w:pStyle w:val="SingleTxtGR"/>
      </w:pPr>
      <w:r w:rsidRPr="002A6E2F">
        <w:t>83.</w:t>
      </w:r>
      <w:r w:rsidRPr="002A6E2F">
        <w:tab/>
      </w:r>
      <w:r w:rsidRPr="002A6E2F">
        <w:rPr>
          <w:b/>
        </w:rPr>
        <w:t>Г-н Саиду</w:t>
      </w:r>
      <w:r w:rsidRPr="002A6E2F">
        <w:t xml:space="preserve"> говорит, что ему неясно, применяется ли система уголовного правосудия в равной мере ко всем лицам на территории Канады. Он хотел бы знать, содержатся ли Уголовном кодексе положения, ориентированные конкре</w:t>
      </w:r>
      <w:r w:rsidRPr="002A6E2F">
        <w:t>т</w:t>
      </w:r>
      <w:r w:rsidRPr="002A6E2F">
        <w:t>но на привлечение к уголовной ответственности лиц африканского происхо</w:t>
      </w:r>
      <w:r w:rsidRPr="002A6E2F">
        <w:t>ж</w:t>
      </w:r>
      <w:r w:rsidRPr="002A6E2F">
        <w:t>дения и представителей коренного населения.</w:t>
      </w:r>
    </w:p>
    <w:p w:rsidR="003D2D04" w:rsidRPr="002A6E2F" w:rsidRDefault="003D2D04" w:rsidP="00320A6C">
      <w:pPr>
        <w:pStyle w:val="SingleTxtGR"/>
      </w:pPr>
      <w:r w:rsidRPr="002A6E2F">
        <w:t>84.</w:t>
      </w:r>
      <w:r w:rsidRPr="002A6E2F">
        <w:tab/>
      </w:r>
      <w:r w:rsidRPr="002A6E2F">
        <w:rPr>
          <w:b/>
        </w:rPr>
        <w:t>Г-н Джоф</w:t>
      </w:r>
      <w:r w:rsidR="0034358D" w:rsidRPr="002A6E2F">
        <w:rPr>
          <w:b/>
        </w:rPr>
        <w:t>ф</w:t>
      </w:r>
      <w:r w:rsidRPr="002A6E2F">
        <w:t xml:space="preserve"> (Большой совет племени кри), касаясь вопроса о правах на генетические ресурсы, говорит, что существует </w:t>
      </w:r>
      <w:r w:rsidR="00621D34" w:rsidRPr="002A6E2F">
        <w:t>три категории признанных прав: права, основывающиеся на судебном решении; права, основывающиеся на соглашении или договоре; и права, основывающиеся на законах. Если гов</w:t>
      </w:r>
      <w:r w:rsidR="00621D34" w:rsidRPr="002A6E2F">
        <w:t>о</w:t>
      </w:r>
      <w:r w:rsidR="00621D34" w:rsidRPr="002A6E2F">
        <w:t>рить об использовании генетических ресурсов в порядке обычая, то в соотве</w:t>
      </w:r>
      <w:r w:rsidR="00621D34" w:rsidRPr="002A6E2F">
        <w:t>т</w:t>
      </w:r>
      <w:r w:rsidR="00621D34" w:rsidRPr="002A6E2F">
        <w:t>ствии с канадской правовой системой такие права должны основываться на традиционном использовании и занятиях. Рассмотрение дел в судах и перегов</w:t>
      </w:r>
      <w:r w:rsidR="00621D34" w:rsidRPr="002A6E2F">
        <w:t>о</w:t>
      </w:r>
      <w:r w:rsidR="00621D34" w:rsidRPr="002A6E2F">
        <w:t>ры в Канаде касались, главным образом, прав на землю и ресурсы и не затраг</w:t>
      </w:r>
      <w:r w:rsidR="00621D34" w:rsidRPr="002A6E2F">
        <w:t>и</w:t>
      </w:r>
      <w:r w:rsidR="00621D34" w:rsidRPr="002A6E2F">
        <w:t>вали права на генетические ресурсы. Таким образом, даже при наличии эффе</w:t>
      </w:r>
      <w:r w:rsidR="00621D34" w:rsidRPr="002A6E2F">
        <w:t>к</w:t>
      </w:r>
      <w:r w:rsidR="00621D34" w:rsidRPr="002A6E2F">
        <w:t>тивных действующих прав их нельзя считать признанными правами с точки зрения традиционных знаний и связанных с ними генетических ресурсов. В р</w:t>
      </w:r>
      <w:r w:rsidR="00621D34" w:rsidRPr="002A6E2F">
        <w:t>е</w:t>
      </w:r>
      <w:r w:rsidR="00621D34" w:rsidRPr="002A6E2F">
        <w:t>зультате коренное население может столкнуться с широкомасштабным лишен</w:t>
      </w:r>
      <w:r w:rsidR="00621D34" w:rsidRPr="002A6E2F">
        <w:t>и</w:t>
      </w:r>
      <w:r w:rsidR="00621D34" w:rsidRPr="002A6E2F">
        <w:t>ем прав собственности, причем не только в Канаде, но и в других странах мира.</w:t>
      </w:r>
    </w:p>
    <w:p w:rsidR="00621D34" w:rsidRPr="002A6E2F" w:rsidRDefault="00621D34" w:rsidP="00320A6C">
      <w:pPr>
        <w:pStyle w:val="SingleTxtGR"/>
      </w:pPr>
      <w:r w:rsidRPr="002A6E2F">
        <w:t>85.</w:t>
      </w:r>
      <w:r w:rsidRPr="002A6E2F">
        <w:tab/>
      </w:r>
      <w:r w:rsidRPr="002A6E2F">
        <w:rPr>
          <w:b/>
        </w:rPr>
        <w:t xml:space="preserve">Г-жа Теклу </w:t>
      </w:r>
      <w:r w:rsidRPr="002A6E2F">
        <w:t>(</w:t>
      </w:r>
      <w:r w:rsidR="00C75F3F" w:rsidRPr="002A6E2F">
        <w:t>Бюро по оказанию правовой помощи афроканадцам</w:t>
      </w:r>
      <w:r w:rsidRPr="002A6E2F">
        <w:t>) гов</w:t>
      </w:r>
      <w:r w:rsidRPr="002A6E2F">
        <w:t>о</w:t>
      </w:r>
      <w:r w:rsidRPr="002A6E2F">
        <w:t xml:space="preserve">рит, что одна из проблем в </w:t>
      </w:r>
      <w:r w:rsidR="003B1030" w:rsidRPr="002A6E2F">
        <w:t xml:space="preserve">деле </w:t>
      </w:r>
      <w:r w:rsidRPr="002A6E2F">
        <w:t>выяснени</w:t>
      </w:r>
      <w:r w:rsidR="003B1030" w:rsidRPr="002A6E2F">
        <w:t>я</w:t>
      </w:r>
      <w:r w:rsidRPr="002A6E2F">
        <w:t xml:space="preserve"> социально-экономического полож</w:t>
      </w:r>
      <w:r w:rsidRPr="002A6E2F">
        <w:t>е</w:t>
      </w:r>
      <w:r w:rsidRPr="002A6E2F">
        <w:t>ния лиц африканского происхождения и коренных народов в Канаде заключае</w:t>
      </w:r>
      <w:r w:rsidRPr="002A6E2F">
        <w:t>т</w:t>
      </w:r>
      <w:r w:rsidRPr="002A6E2F">
        <w:t>ся в том, что правительство включает все меньшинства в одну группу. Их кра</w:t>
      </w:r>
      <w:r w:rsidRPr="002A6E2F">
        <w:t>й</w:t>
      </w:r>
      <w:r w:rsidRPr="002A6E2F">
        <w:t>не неблагоприятное положение маскируется тем, что Канада занимает высокое положение в соответствии с индексом развития человека. Требуется политика, направленная на борьбу с расизмом, взамен политики многокультурности в том виде, в котором она практикуется в Канаде и представляет собой своего рода демонс</w:t>
      </w:r>
      <w:r w:rsidRPr="002A6E2F">
        <w:t>т</w:t>
      </w:r>
      <w:r w:rsidRPr="002A6E2F">
        <w:t>рацию различных культур и рас, игнорируя при этом афроканадцев.</w:t>
      </w:r>
    </w:p>
    <w:p w:rsidR="00621D34" w:rsidRPr="002A6E2F" w:rsidRDefault="00621D34" w:rsidP="00320A6C">
      <w:pPr>
        <w:pStyle w:val="SingleTxtGR"/>
      </w:pPr>
      <w:r w:rsidRPr="002A6E2F">
        <w:t>86.</w:t>
      </w:r>
      <w:r w:rsidRPr="002A6E2F">
        <w:tab/>
        <w:t>Хотя система уголовного правосудия является расист</w:t>
      </w:r>
      <w:r w:rsidR="003B1030" w:rsidRPr="002A6E2F">
        <w:t>с</w:t>
      </w:r>
      <w:r w:rsidRPr="002A6E2F">
        <w:t>кой в само</w:t>
      </w:r>
      <w:r w:rsidR="0034358D" w:rsidRPr="002A6E2F">
        <w:t>й</w:t>
      </w:r>
      <w:r w:rsidRPr="002A6E2F">
        <w:t xml:space="preserve"> своей основе и карает </w:t>
      </w:r>
      <w:r w:rsidR="003B1030" w:rsidRPr="002A6E2F">
        <w:t xml:space="preserve">преимущественно </w:t>
      </w:r>
      <w:r w:rsidRPr="002A6E2F">
        <w:t>афроканадцев и представителей коренного населения на всех уровнях, Уголовный кодекс не содержит конкретных полож</w:t>
      </w:r>
      <w:r w:rsidRPr="002A6E2F">
        <w:t>е</w:t>
      </w:r>
      <w:r w:rsidRPr="002A6E2F">
        <w:t>ний, которые бы предусматривали уголовное наказание за действия конкретных групп меньшинств. В то же время очевидно, что некоторые положения, каса</w:t>
      </w:r>
      <w:r w:rsidRPr="002A6E2F">
        <w:t>ю</w:t>
      </w:r>
      <w:r w:rsidRPr="002A6E2F">
        <w:t>щиеся преступных групп или стрелкового оружия, были продиктованы сообр</w:t>
      </w:r>
      <w:r w:rsidRPr="002A6E2F">
        <w:t>а</w:t>
      </w:r>
      <w:r w:rsidRPr="002A6E2F">
        <w:t>жени</w:t>
      </w:r>
      <w:r w:rsidRPr="002A6E2F">
        <w:t>я</w:t>
      </w:r>
      <w:r w:rsidRPr="002A6E2F">
        <w:t xml:space="preserve">ми, связанными с общиной афроканадцев. </w:t>
      </w:r>
    </w:p>
    <w:p w:rsidR="000B3D84" w:rsidRPr="002A6E2F" w:rsidRDefault="00621D34" w:rsidP="00320A6C">
      <w:pPr>
        <w:pStyle w:val="SingleTxtGR"/>
      </w:pPr>
      <w:r w:rsidRPr="002A6E2F">
        <w:t>87.</w:t>
      </w:r>
      <w:r w:rsidRPr="002A6E2F">
        <w:tab/>
      </w:r>
      <w:r w:rsidRPr="002A6E2F">
        <w:rPr>
          <w:b/>
        </w:rPr>
        <w:t>Г-н Бельгард</w:t>
      </w:r>
      <w:r w:rsidRPr="002A6E2F">
        <w:t xml:space="preserve"> (</w:t>
      </w:r>
      <w:r w:rsidR="0040106A" w:rsidRPr="002A6E2F">
        <w:t>Союз "п</w:t>
      </w:r>
      <w:r w:rsidRPr="002A6E2F">
        <w:t>ервы</w:t>
      </w:r>
      <w:r w:rsidR="0040106A" w:rsidRPr="002A6E2F">
        <w:t>х</w:t>
      </w:r>
      <w:r w:rsidRPr="002A6E2F">
        <w:t xml:space="preserve"> на</w:t>
      </w:r>
      <w:r w:rsidR="0040106A" w:rsidRPr="002A6E2F">
        <w:t>ций"</w:t>
      </w:r>
      <w:r w:rsidRPr="002A6E2F">
        <w:t xml:space="preserve">, </w:t>
      </w:r>
      <w:r w:rsidR="0040106A" w:rsidRPr="002A6E2F">
        <w:t>заключивших</w:t>
      </w:r>
      <w:r w:rsidRPr="002A6E2F">
        <w:t xml:space="preserve"> </w:t>
      </w:r>
      <w:r w:rsidR="0040106A" w:rsidRPr="002A6E2F">
        <w:t>Д</w:t>
      </w:r>
      <w:r w:rsidRPr="002A6E2F">
        <w:t>оговор №</w:t>
      </w:r>
      <w:r w:rsidR="00D4007B">
        <w:t xml:space="preserve"> </w:t>
      </w:r>
      <w:r w:rsidRPr="002A6E2F">
        <w:t>4) гов</w:t>
      </w:r>
      <w:r w:rsidRPr="002A6E2F">
        <w:t>о</w:t>
      </w:r>
      <w:r w:rsidRPr="002A6E2F">
        <w:t>рит, что вопрос о доказывании прав на землю и ресурсы возник в связи с тем фактом, что коренные народы, с одной стороны, и федеративные власти и вл</w:t>
      </w:r>
      <w:r w:rsidRPr="002A6E2F">
        <w:t>а</w:t>
      </w:r>
      <w:r w:rsidRPr="002A6E2F">
        <w:t>сти провинций, с другой стороны, считали, что именно им принадлежат такие права. Власти продолжают выдавать лицензии и разрешения без учета прав к</w:t>
      </w:r>
      <w:r w:rsidRPr="002A6E2F">
        <w:t>о</w:t>
      </w:r>
      <w:r w:rsidRPr="002A6E2F">
        <w:t>ренных народов. Именно в этом состоит первопричина конфликта и именно п</w:t>
      </w:r>
      <w:r w:rsidRPr="002A6E2F">
        <w:t>о</w:t>
      </w:r>
      <w:r w:rsidRPr="002A6E2F">
        <w:t xml:space="preserve">этому необходимо учредить должность уполномоченного по </w:t>
      </w:r>
      <w:r w:rsidR="003B1030" w:rsidRPr="002A6E2F">
        <w:t>Д</w:t>
      </w:r>
      <w:r w:rsidRPr="002A6E2F">
        <w:t>оговору.</w:t>
      </w:r>
    </w:p>
    <w:p w:rsidR="0090230B" w:rsidRPr="002A6E2F" w:rsidRDefault="009A1C2B" w:rsidP="00621D34">
      <w:pPr>
        <w:pStyle w:val="H4GR"/>
        <w:spacing w:before="120"/>
      </w:pPr>
      <w:r w:rsidRPr="002A6E2F">
        <w:tab/>
      </w:r>
      <w:r w:rsidRPr="002A6E2F">
        <w:tab/>
        <w:t>Заседание закрывается в 1</w:t>
      </w:r>
      <w:r w:rsidR="008B3BF7" w:rsidRPr="002A6E2F">
        <w:t>3</w:t>
      </w:r>
      <w:r w:rsidRPr="002A6E2F">
        <w:t xml:space="preserve"> ч. </w:t>
      </w:r>
      <w:r w:rsidR="008B3BF7" w:rsidRPr="002A6E2F">
        <w:t>0</w:t>
      </w:r>
      <w:r w:rsidR="003C5EB6" w:rsidRPr="002A6E2F">
        <w:t>0</w:t>
      </w:r>
      <w:r w:rsidRPr="002A6E2F">
        <w:t xml:space="preserve"> м.</w:t>
      </w:r>
    </w:p>
    <w:sectPr w:rsidR="0090230B" w:rsidRPr="002A6E2F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95" w:rsidRDefault="00C14995">
      <w:r>
        <w:rPr>
          <w:lang w:val="en-US"/>
        </w:rPr>
        <w:tab/>
      </w:r>
      <w:r>
        <w:separator/>
      </w:r>
    </w:p>
  </w:endnote>
  <w:endnote w:type="continuationSeparator" w:id="0">
    <w:p w:rsidR="00C14995" w:rsidRDefault="00C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5" w:rsidRPr="00A51F22" w:rsidRDefault="00C14995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GE.12-40812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5" w:rsidRPr="009A6F4A" w:rsidRDefault="00C14995">
    <w:pPr>
      <w:pStyle w:val="Footer"/>
      <w:rPr>
        <w:lang w:val="en-US"/>
      </w:rPr>
    </w:pPr>
    <w:r>
      <w:rPr>
        <w:lang w:val="en-US"/>
      </w:rPr>
      <w:t>GE.12-40812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5" w:rsidRDefault="00C14995" w:rsidP="00B80812">
    <w:pPr>
      <w:pStyle w:val="Footer"/>
      <w:jc w:val="both"/>
      <w:rPr>
        <w:sz w:val="20"/>
        <w:lang w:val="ru-RU"/>
      </w:rPr>
    </w:pPr>
    <w:r>
      <w:rPr>
        <w:sz w:val="20"/>
        <w:lang w:val="ru-RU"/>
      </w:rPr>
      <w:t>________________________________________________________________________________________________</w:t>
    </w:r>
  </w:p>
  <w:p w:rsidR="00C14995" w:rsidRPr="00A84FA3" w:rsidRDefault="00C14995" w:rsidP="007C7FA8">
    <w:pPr>
      <w:pStyle w:val="SingleTxtGR"/>
      <w:spacing w:line="220" w:lineRule="exact"/>
      <w:rPr>
        <w:sz w:val="18"/>
        <w:szCs w:val="18"/>
      </w:rPr>
    </w:pPr>
    <w:r w:rsidRPr="00A84FA3">
      <w:rPr>
        <w:sz w:val="18"/>
        <w:szCs w:val="18"/>
      </w:rPr>
      <w:t>В настоящий отчет могут вноситься поправки.</w:t>
    </w:r>
  </w:p>
  <w:p w:rsidR="00C14995" w:rsidRPr="00A84FA3" w:rsidRDefault="00C14995" w:rsidP="00BC45D6">
    <w:pPr>
      <w:pStyle w:val="SingleTxtGR"/>
      <w:spacing w:line="220" w:lineRule="exact"/>
      <w:jc w:val="left"/>
      <w:rPr>
        <w:sz w:val="18"/>
        <w:szCs w:val="18"/>
      </w:rPr>
    </w:pPr>
    <w:r w:rsidRPr="00A84FA3">
      <w:rPr>
        <w:sz w:val="18"/>
        <w:szCs w:val="18"/>
      </w:rPr>
      <w:t xml:space="preserve">Поправки должны представляться на одном из рабочих языков. Они должны быть </w:t>
    </w:r>
    <w:r>
      <w:rPr>
        <w:sz w:val="18"/>
        <w:szCs w:val="18"/>
      </w:rPr>
      <w:br/>
    </w:r>
    <w:r w:rsidRPr="00A84FA3">
      <w:rPr>
        <w:sz w:val="18"/>
        <w:szCs w:val="18"/>
      </w:rPr>
      <w:t xml:space="preserve">изложены в пояснительной записке, а также внесены в один из экземпляров отчета. </w:t>
    </w:r>
    <w:r>
      <w:rPr>
        <w:sz w:val="18"/>
        <w:szCs w:val="18"/>
      </w:rPr>
      <w:br/>
    </w:r>
    <w:r w:rsidRPr="00A84FA3">
      <w:rPr>
        <w:sz w:val="18"/>
        <w:szCs w:val="18"/>
      </w:rPr>
      <w:t>П</w:t>
    </w:r>
    <w:r w:rsidRPr="00A84FA3">
      <w:rPr>
        <w:sz w:val="18"/>
        <w:szCs w:val="18"/>
      </w:rPr>
      <w:t>о</w:t>
    </w:r>
    <w:r w:rsidRPr="00A84FA3">
      <w:rPr>
        <w:sz w:val="18"/>
        <w:szCs w:val="18"/>
      </w:rPr>
      <w:t xml:space="preserve">правки должны направляться </w:t>
    </w:r>
    <w:r w:rsidRPr="00A84FA3">
      <w:rPr>
        <w:i/>
        <w:iCs/>
        <w:sz w:val="18"/>
        <w:szCs w:val="18"/>
      </w:rPr>
      <w:t>в течение одной недели с момента выпуска настоящего документа</w:t>
    </w:r>
    <w:r w:rsidRPr="00A84FA3">
      <w:rPr>
        <w:sz w:val="18"/>
        <w:szCs w:val="18"/>
      </w:rPr>
      <w:t xml:space="preserve"> в </w:t>
    </w:r>
    <w:r w:rsidRPr="00A84FA3">
      <w:rPr>
        <w:bCs/>
        <w:sz w:val="18"/>
        <w:szCs w:val="18"/>
      </w:rPr>
      <w:t>Группу редакционного контроля</w:t>
    </w:r>
    <w:r w:rsidRPr="00A84FA3">
      <w:rPr>
        <w:sz w:val="18"/>
        <w:szCs w:val="18"/>
      </w:rPr>
      <w:t>, комната Е.4108, Дворец Наций, Женева.</w:t>
    </w:r>
  </w:p>
  <w:p w:rsidR="00C14995" w:rsidRPr="00A84FA3" w:rsidRDefault="00C14995" w:rsidP="00BC45D6">
    <w:pPr>
      <w:pStyle w:val="SingleTxtGR"/>
      <w:spacing w:line="220" w:lineRule="exact"/>
      <w:jc w:val="left"/>
      <w:rPr>
        <w:sz w:val="18"/>
        <w:szCs w:val="18"/>
      </w:rPr>
    </w:pPr>
    <w:r w:rsidRPr="00A84FA3">
      <w:rPr>
        <w:sz w:val="18"/>
        <w:szCs w:val="18"/>
      </w:rPr>
      <w:t>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C14995" w:rsidRPr="00A84FA3" w:rsidRDefault="00C14995">
    <w:pPr>
      <w:pStyle w:val="Footer"/>
      <w:rPr>
        <w:sz w:val="18"/>
        <w:szCs w:val="18"/>
        <w:lang w:val="ru-RU"/>
      </w:rPr>
    </w:pPr>
  </w:p>
  <w:p w:rsidR="00C14995" w:rsidRPr="00BB7677" w:rsidRDefault="00C14995">
    <w:pPr>
      <w:pStyle w:val="Footer"/>
      <w:rPr>
        <w:sz w:val="20"/>
        <w:lang w:val="ru-RU"/>
      </w:rPr>
    </w:pPr>
    <w:r>
      <w:rPr>
        <w:sz w:val="20"/>
        <w:lang w:val="en-US"/>
      </w:rPr>
      <w:t>GE.</w:t>
    </w:r>
    <w:r>
      <w:rPr>
        <w:sz w:val="20"/>
        <w:lang w:val="ru-RU"/>
      </w:rPr>
      <w:t>1</w:t>
    </w:r>
    <w:r>
      <w:rPr>
        <w:sz w:val="20"/>
        <w:lang w:val="en-US"/>
      </w:rPr>
      <w:t xml:space="preserve">2-40812  (R)  </w:t>
    </w:r>
    <w:r>
      <w:rPr>
        <w:sz w:val="20"/>
        <w:lang w:val="ru-RU"/>
      </w:rPr>
      <w:t>131212  180113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95" w:rsidRPr="00F71F63" w:rsidRDefault="00C1499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14995" w:rsidRPr="00F71F63" w:rsidRDefault="00C1499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14995" w:rsidRPr="00635E86" w:rsidRDefault="00C1499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5" w:rsidRPr="00003168" w:rsidRDefault="00C14995">
    <w:pPr>
      <w:pStyle w:val="Header"/>
      <w:rPr>
        <w:lang w:val="en-US"/>
      </w:rPr>
    </w:pPr>
    <w:r>
      <w:rPr>
        <w:lang w:val="en-US"/>
      </w:rPr>
      <w:t>CERD/C/SR.2136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5" w:rsidRPr="009A6F4A" w:rsidRDefault="00C14995">
    <w:pPr>
      <w:pStyle w:val="Header"/>
      <w:rPr>
        <w:lang w:val="en-US"/>
      </w:rPr>
    </w:pPr>
    <w:r>
      <w:rPr>
        <w:lang w:val="en-US"/>
      </w:rPr>
      <w:tab/>
      <w:t>CERD/C/SR.2136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FA"/>
    <w:rsid w:val="000018DD"/>
    <w:rsid w:val="00003168"/>
    <w:rsid w:val="000033D8"/>
    <w:rsid w:val="00005C1C"/>
    <w:rsid w:val="00006597"/>
    <w:rsid w:val="00013529"/>
    <w:rsid w:val="00016553"/>
    <w:rsid w:val="000217F7"/>
    <w:rsid w:val="000233B3"/>
    <w:rsid w:val="00023E9E"/>
    <w:rsid w:val="00026B0C"/>
    <w:rsid w:val="00030826"/>
    <w:rsid w:val="0003638E"/>
    <w:rsid w:val="00036FF2"/>
    <w:rsid w:val="0004010A"/>
    <w:rsid w:val="00043607"/>
    <w:rsid w:val="00043D88"/>
    <w:rsid w:val="00046E4D"/>
    <w:rsid w:val="000502A9"/>
    <w:rsid w:val="000559A3"/>
    <w:rsid w:val="00057330"/>
    <w:rsid w:val="0006063D"/>
    <w:rsid w:val="00063DF7"/>
    <w:rsid w:val="0006401A"/>
    <w:rsid w:val="00067E38"/>
    <w:rsid w:val="00071AD7"/>
    <w:rsid w:val="00072334"/>
    <w:rsid w:val="00072C27"/>
    <w:rsid w:val="0007349C"/>
    <w:rsid w:val="00074572"/>
    <w:rsid w:val="00086182"/>
    <w:rsid w:val="00090891"/>
    <w:rsid w:val="00092C09"/>
    <w:rsid w:val="00092E62"/>
    <w:rsid w:val="00093EF5"/>
    <w:rsid w:val="00097975"/>
    <w:rsid w:val="000A3DDF"/>
    <w:rsid w:val="000A60A0"/>
    <w:rsid w:val="000B04C4"/>
    <w:rsid w:val="000B1ADB"/>
    <w:rsid w:val="000B3D84"/>
    <w:rsid w:val="000B469F"/>
    <w:rsid w:val="000B5A3B"/>
    <w:rsid w:val="000C25A8"/>
    <w:rsid w:val="000C3102"/>
    <w:rsid w:val="000C3688"/>
    <w:rsid w:val="000D08B4"/>
    <w:rsid w:val="000D3F4D"/>
    <w:rsid w:val="000D49F6"/>
    <w:rsid w:val="000D4BA3"/>
    <w:rsid w:val="000D6863"/>
    <w:rsid w:val="000E3A60"/>
    <w:rsid w:val="000E5D02"/>
    <w:rsid w:val="000F259E"/>
    <w:rsid w:val="00105F8C"/>
    <w:rsid w:val="0010669F"/>
    <w:rsid w:val="001136F4"/>
    <w:rsid w:val="00117AEE"/>
    <w:rsid w:val="0012180D"/>
    <w:rsid w:val="00122880"/>
    <w:rsid w:val="0012475D"/>
    <w:rsid w:val="001309C3"/>
    <w:rsid w:val="00130B2F"/>
    <w:rsid w:val="0014166F"/>
    <w:rsid w:val="00141EDE"/>
    <w:rsid w:val="001428DA"/>
    <w:rsid w:val="001463F7"/>
    <w:rsid w:val="00151C80"/>
    <w:rsid w:val="001572D4"/>
    <w:rsid w:val="0015769C"/>
    <w:rsid w:val="0016009A"/>
    <w:rsid w:val="001716B7"/>
    <w:rsid w:val="001727E4"/>
    <w:rsid w:val="0017413D"/>
    <w:rsid w:val="00175F55"/>
    <w:rsid w:val="00180752"/>
    <w:rsid w:val="00185076"/>
    <w:rsid w:val="0018543C"/>
    <w:rsid w:val="00190231"/>
    <w:rsid w:val="001909E3"/>
    <w:rsid w:val="00192ABD"/>
    <w:rsid w:val="001A75D5"/>
    <w:rsid w:val="001A7D40"/>
    <w:rsid w:val="001A7F54"/>
    <w:rsid w:val="001B33F0"/>
    <w:rsid w:val="001B455C"/>
    <w:rsid w:val="001B6653"/>
    <w:rsid w:val="001C4F3F"/>
    <w:rsid w:val="001C6703"/>
    <w:rsid w:val="001C763C"/>
    <w:rsid w:val="001D035F"/>
    <w:rsid w:val="001D07F7"/>
    <w:rsid w:val="001D7480"/>
    <w:rsid w:val="001D7B8F"/>
    <w:rsid w:val="001E2722"/>
    <w:rsid w:val="001E48EE"/>
    <w:rsid w:val="001F2D04"/>
    <w:rsid w:val="001F3BC5"/>
    <w:rsid w:val="001F52A1"/>
    <w:rsid w:val="001F54A2"/>
    <w:rsid w:val="0020059C"/>
    <w:rsid w:val="002019BD"/>
    <w:rsid w:val="00203368"/>
    <w:rsid w:val="0021057E"/>
    <w:rsid w:val="0021452E"/>
    <w:rsid w:val="002145D6"/>
    <w:rsid w:val="00220AE0"/>
    <w:rsid w:val="002238FB"/>
    <w:rsid w:val="00232D42"/>
    <w:rsid w:val="00237334"/>
    <w:rsid w:val="002444F4"/>
    <w:rsid w:val="002574E8"/>
    <w:rsid w:val="00261138"/>
    <w:rsid w:val="002629A0"/>
    <w:rsid w:val="002646C6"/>
    <w:rsid w:val="00267942"/>
    <w:rsid w:val="0028492B"/>
    <w:rsid w:val="00286771"/>
    <w:rsid w:val="002913A0"/>
    <w:rsid w:val="00291C8F"/>
    <w:rsid w:val="002942AA"/>
    <w:rsid w:val="00297D43"/>
    <w:rsid w:val="002A6E2F"/>
    <w:rsid w:val="002B215C"/>
    <w:rsid w:val="002B43B0"/>
    <w:rsid w:val="002C03D8"/>
    <w:rsid w:val="002C5036"/>
    <w:rsid w:val="002C5196"/>
    <w:rsid w:val="002C6565"/>
    <w:rsid w:val="002C6A71"/>
    <w:rsid w:val="002C6D5F"/>
    <w:rsid w:val="002D15EA"/>
    <w:rsid w:val="002D1DC3"/>
    <w:rsid w:val="002D2832"/>
    <w:rsid w:val="002D6C07"/>
    <w:rsid w:val="002E0CE6"/>
    <w:rsid w:val="002E1163"/>
    <w:rsid w:val="002E1BBB"/>
    <w:rsid w:val="002E43F3"/>
    <w:rsid w:val="002E4CE2"/>
    <w:rsid w:val="002E5538"/>
    <w:rsid w:val="00306861"/>
    <w:rsid w:val="00306F97"/>
    <w:rsid w:val="00307FDC"/>
    <w:rsid w:val="0031123A"/>
    <w:rsid w:val="00314E71"/>
    <w:rsid w:val="00320A6C"/>
    <w:rsid w:val="003215F5"/>
    <w:rsid w:val="00325B3D"/>
    <w:rsid w:val="003261DD"/>
    <w:rsid w:val="00332891"/>
    <w:rsid w:val="0033351C"/>
    <w:rsid w:val="00335506"/>
    <w:rsid w:val="003404B9"/>
    <w:rsid w:val="0034358D"/>
    <w:rsid w:val="00356BB2"/>
    <w:rsid w:val="00356FD2"/>
    <w:rsid w:val="00360477"/>
    <w:rsid w:val="00367FC9"/>
    <w:rsid w:val="003711A1"/>
    <w:rsid w:val="00372123"/>
    <w:rsid w:val="00380A93"/>
    <w:rsid w:val="00382451"/>
    <w:rsid w:val="0038263C"/>
    <w:rsid w:val="003837EF"/>
    <w:rsid w:val="00386581"/>
    <w:rsid w:val="00387100"/>
    <w:rsid w:val="00390A9F"/>
    <w:rsid w:val="00393273"/>
    <w:rsid w:val="0039459D"/>
    <w:rsid w:val="003951D3"/>
    <w:rsid w:val="003953ED"/>
    <w:rsid w:val="003978C6"/>
    <w:rsid w:val="003A0E3C"/>
    <w:rsid w:val="003A477D"/>
    <w:rsid w:val="003A62B0"/>
    <w:rsid w:val="003A6477"/>
    <w:rsid w:val="003B1030"/>
    <w:rsid w:val="003B1991"/>
    <w:rsid w:val="003B40A9"/>
    <w:rsid w:val="003C016E"/>
    <w:rsid w:val="003C5EB6"/>
    <w:rsid w:val="003D07AF"/>
    <w:rsid w:val="003D26BA"/>
    <w:rsid w:val="003D2D04"/>
    <w:rsid w:val="003D4702"/>
    <w:rsid w:val="003D5EBD"/>
    <w:rsid w:val="003D7257"/>
    <w:rsid w:val="003E093A"/>
    <w:rsid w:val="003F031B"/>
    <w:rsid w:val="003F71A0"/>
    <w:rsid w:val="004001D2"/>
    <w:rsid w:val="0040106A"/>
    <w:rsid w:val="00401CE0"/>
    <w:rsid w:val="0040257F"/>
    <w:rsid w:val="00403234"/>
    <w:rsid w:val="00404928"/>
    <w:rsid w:val="00407AC3"/>
    <w:rsid w:val="00414586"/>
    <w:rsid w:val="00415059"/>
    <w:rsid w:val="004155E0"/>
    <w:rsid w:val="00421813"/>
    <w:rsid w:val="00421B6E"/>
    <w:rsid w:val="00424DDF"/>
    <w:rsid w:val="00424FDD"/>
    <w:rsid w:val="0043033D"/>
    <w:rsid w:val="00432437"/>
    <w:rsid w:val="004352E4"/>
    <w:rsid w:val="00435FE4"/>
    <w:rsid w:val="00440561"/>
    <w:rsid w:val="00453204"/>
    <w:rsid w:val="004544BD"/>
    <w:rsid w:val="00454938"/>
    <w:rsid w:val="00457634"/>
    <w:rsid w:val="0046046C"/>
    <w:rsid w:val="00473BB1"/>
    <w:rsid w:val="00474F42"/>
    <w:rsid w:val="00480312"/>
    <w:rsid w:val="00480690"/>
    <w:rsid w:val="0048244D"/>
    <w:rsid w:val="00485E3B"/>
    <w:rsid w:val="00495DCC"/>
    <w:rsid w:val="004A0DE8"/>
    <w:rsid w:val="004A1064"/>
    <w:rsid w:val="004A124C"/>
    <w:rsid w:val="004A4CB7"/>
    <w:rsid w:val="004A57B5"/>
    <w:rsid w:val="004B19DA"/>
    <w:rsid w:val="004B6413"/>
    <w:rsid w:val="004C2A53"/>
    <w:rsid w:val="004C3B35"/>
    <w:rsid w:val="004C43EC"/>
    <w:rsid w:val="004C65BF"/>
    <w:rsid w:val="004C6D11"/>
    <w:rsid w:val="004D6FBB"/>
    <w:rsid w:val="004D7C59"/>
    <w:rsid w:val="004E48F7"/>
    <w:rsid w:val="004E6729"/>
    <w:rsid w:val="004E7E06"/>
    <w:rsid w:val="004F0E47"/>
    <w:rsid w:val="0051339C"/>
    <w:rsid w:val="0051412F"/>
    <w:rsid w:val="0051600E"/>
    <w:rsid w:val="00520C43"/>
    <w:rsid w:val="00522B6F"/>
    <w:rsid w:val="0052430E"/>
    <w:rsid w:val="005252EC"/>
    <w:rsid w:val="005276AD"/>
    <w:rsid w:val="00533CD9"/>
    <w:rsid w:val="005358A5"/>
    <w:rsid w:val="00540A9A"/>
    <w:rsid w:val="00543522"/>
    <w:rsid w:val="00545680"/>
    <w:rsid w:val="005476E9"/>
    <w:rsid w:val="00551666"/>
    <w:rsid w:val="00555DD9"/>
    <w:rsid w:val="00557046"/>
    <w:rsid w:val="00560D6B"/>
    <w:rsid w:val="005619FC"/>
    <w:rsid w:val="00564A62"/>
    <w:rsid w:val="00565198"/>
    <w:rsid w:val="00565481"/>
    <w:rsid w:val="0056618E"/>
    <w:rsid w:val="00566F9C"/>
    <w:rsid w:val="00576F59"/>
    <w:rsid w:val="00577A34"/>
    <w:rsid w:val="00580AAD"/>
    <w:rsid w:val="00581FDB"/>
    <w:rsid w:val="00583000"/>
    <w:rsid w:val="00593A04"/>
    <w:rsid w:val="005941F8"/>
    <w:rsid w:val="00595933"/>
    <w:rsid w:val="005A2DEF"/>
    <w:rsid w:val="005A6D5A"/>
    <w:rsid w:val="005B1B28"/>
    <w:rsid w:val="005B2CCB"/>
    <w:rsid w:val="005B7D51"/>
    <w:rsid w:val="005B7F35"/>
    <w:rsid w:val="005C2081"/>
    <w:rsid w:val="005C2D14"/>
    <w:rsid w:val="005C56B0"/>
    <w:rsid w:val="005C678A"/>
    <w:rsid w:val="005D346D"/>
    <w:rsid w:val="005E6402"/>
    <w:rsid w:val="005E74AB"/>
    <w:rsid w:val="005F030C"/>
    <w:rsid w:val="005F5FA9"/>
    <w:rsid w:val="00604A55"/>
    <w:rsid w:val="00606A3E"/>
    <w:rsid w:val="006115AA"/>
    <w:rsid w:val="006120AE"/>
    <w:rsid w:val="00621D34"/>
    <w:rsid w:val="00624AC7"/>
    <w:rsid w:val="00635E86"/>
    <w:rsid w:val="00636A37"/>
    <w:rsid w:val="00637E43"/>
    <w:rsid w:val="0064213F"/>
    <w:rsid w:val="006443EF"/>
    <w:rsid w:val="00645320"/>
    <w:rsid w:val="006501A5"/>
    <w:rsid w:val="0065421D"/>
    <w:rsid w:val="006567B2"/>
    <w:rsid w:val="006628F6"/>
    <w:rsid w:val="00662ADE"/>
    <w:rsid w:val="00664106"/>
    <w:rsid w:val="006725D4"/>
    <w:rsid w:val="00673EEB"/>
    <w:rsid w:val="00674B4F"/>
    <w:rsid w:val="00674D7D"/>
    <w:rsid w:val="006756F1"/>
    <w:rsid w:val="00677773"/>
    <w:rsid w:val="006805FC"/>
    <w:rsid w:val="00683F90"/>
    <w:rsid w:val="006926C7"/>
    <w:rsid w:val="00694C37"/>
    <w:rsid w:val="006A1BEB"/>
    <w:rsid w:val="006A2778"/>
    <w:rsid w:val="006A401C"/>
    <w:rsid w:val="006A4419"/>
    <w:rsid w:val="006A63C2"/>
    <w:rsid w:val="006A7C6E"/>
    <w:rsid w:val="006B23D9"/>
    <w:rsid w:val="006C145E"/>
    <w:rsid w:val="006C1814"/>
    <w:rsid w:val="006C2F45"/>
    <w:rsid w:val="006C361A"/>
    <w:rsid w:val="006C5657"/>
    <w:rsid w:val="006D2CB0"/>
    <w:rsid w:val="006D5E4E"/>
    <w:rsid w:val="006E6860"/>
    <w:rsid w:val="006E7183"/>
    <w:rsid w:val="006E78AF"/>
    <w:rsid w:val="006F14B2"/>
    <w:rsid w:val="006F53D9"/>
    <w:rsid w:val="006F5FBF"/>
    <w:rsid w:val="0070327E"/>
    <w:rsid w:val="00704575"/>
    <w:rsid w:val="00707B5F"/>
    <w:rsid w:val="0071480F"/>
    <w:rsid w:val="0071534E"/>
    <w:rsid w:val="00715F14"/>
    <w:rsid w:val="0072158F"/>
    <w:rsid w:val="00721FEC"/>
    <w:rsid w:val="00723CE2"/>
    <w:rsid w:val="00734525"/>
    <w:rsid w:val="00735602"/>
    <w:rsid w:val="00735EF8"/>
    <w:rsid w:val="0074298E"/>
    <w:rsid w:val="00744F26"/>
    <w:rsid w:val="0075062C"/>
    <w:rsid w:val="007511D7"/>
    <w:rsid w:val="0075279B"/>
    <w:rsid w:val="007536DF"/>
    <w:rsid w:val="00753748"/>
    <w:rsid w:val="00753FEE"/>
    <w:rsid w:val="00762446"/>
    <w:rsid w:val="00770DA3"/>
    <w:rsid w:val="007748BD"/>
    <w:rsid w:val="00781ACB"/>
    <w:rsid w:val="00794EFB"/>
    <w:rsid w:val="007A2305"/>
    <w:rsid w:val="007A51CE"/>
    <w:rsid w:val="007A79EB"/>
    <w:rsid w:val="007B2050"/>
    <w:rsid w:val="007B325E"/>
    <w:rsid w:val="007C47B6"/>
    <w:rsid w:val="007C5EF6"/>
    <w:rsid w:val="007C65EA"/>
    <w:rsid w:val="007C71D6"/>
    <w:rsid w:val="007C7FA8"/>
    <w:rsid w:val="007D2113"/>
    <w:rsid w:val="007D4B07"/>
    <w:rsid w:val="007D4CA0"/>
    <w:rsid w:val="007D6B59"/>
    <w:rsid w:val="007D7A23"/>
    <w:rsid w:val="007E2892"/>
    <w:rsid w:val="007E38C3"/>
    <w:rsid w:val="007E549E"/>
    <w:rsid w:val="007E71C9"/>
    <w:rsid w:val="007F7553"/>
    <w:rsid w:val="00800BBC"/>
    <w:rsid w:val="0080755E"/>
    <w:rsid w:val="00807D8A"/>
    <w:rsid w:val="008120D4"/>
    <w:rsid w:val="008139A5"/>
    <w:rsid w:val="00816D7E"/>
    <w:rsid w:val="00817F73"/>
    <w:rsid w:val="008202D1"/>
    <w:rsid w:val="0082228E"/>
    <w:rsid w:val="00823233"/>
    <w:rsid w:val="00827570"/>
    <w:rsid w:val="00830402"/>
    <w:rsid w:val="008305D7"/>
    <w:rsid w:val="00834887"/>
    <w:rsid w:val="00837FAC"/>
    <w:rsid w:val="0084142B"/>
    <w:rsid w:val="00842FED"/>
    <w:rsid w:val="00843B04"/>
    <w:rsid w:val="008455CF"/>
    <w:rsid w:val="00847689"/>
    <w:rsid w:val="00851F6D"/>
    <w:rsid w:val="00855B7F"/>
    <w:rsid w:val="00855E83"/>
    <w:rsid w:val="00860D50"/>
    <w:rsid w:val="00861C52"/>
    <w:rsid w:val="008727A1"/>
    <w:rsid w:val="00886B0F"/>
    <w:rsid w:val="00891C08"/>
    <w:rsid w:val="008A3879"/>
    <w:rsid w:val="008A5196"/>
    <w:rsid w:val="008A5FA8"/>
    <w:rsid w:val="008A7575"/>
    <w:rsid w:val="008B02E4"/>
    <w:rsid w:val="008B3BF7"/>
    <w:rsid w:val="008B5F47"/>
    <w:rsid w:val="008B7666"/>
    <w:rsid w:val="008C5B8D"/>
    <w:rsid w:val="008C7B87"/>
    <w:rsid w:val="008D3FA5"/>
    <w:rsid w:val="008D4CB3"/>
    <w:rsid w:val="008D6A7A"/>
    <w:rsid w:val="008E3E87"/>
    <w:rsid w:val="008E7922"/>
    <w:rsid w:val="008E7F13"/>
    <w:rsid w:val="008F3185"/>
    <w:rsid w:val="0090230B"/>
    <w:rsid w:val="009024E6"/>
    <w:rsid w:val="009141C0"/>
    <w:rsid w:val="00915B0A"/>
    <w:rsid w:val="00923454"/>
    <w:rsid w:val="00925F93"/>
    <w:rsid w:val="00926904"/>
    <w:rsid w:val="00930908"/>
    <w:rsid w:val="0093312C"/>
    <w:rsid w:val="00933500"/>
    <w:rsid w:val="009345B2"/>
    <w:rsid w:val="009357CF"/>
    <w:rsid w:val="009372F0"/>
    <w:rsid w:val="009379E9"/>
    <w:rsid w:val="00944026"/>
    <w:rsid w:val="009540CC"/>
    <w:rsid w:val="00955022"/>
    <w:rsid w:val="009557B2"/>
    <w:rsid w:val="00957B4D"/>
    <w:rsid w:val="00961850"/>
    <w:rsid w:val="00964EEA"/>
    <w:rsid w:val="0097721E"/>
    <w:rsid w:val="00977BCE"/>
    <w:rsid w:val="00980C86"/>
    <w:rsid w:val="00980E49"/>
    <w:rsid w:val="0098383C"/>
    <w:rsid w:val="009846D8"/>
    <w:rsid w:val="00986B98"/>
    <w:rsid w:val="00987228"/>
    <w:rsid w:val="00987AA3"/>
    <w:rsid w:val="009907AC"/>
    <w:rsid w:val="00994378"/>
    <w:rsid w:val="00997997"/>
    <w:rsid w:val="009A0BAB"/>
    <w:rsid w:val="009A1C2B"/>
    <w:rsid w:val="009A3CD2"/>
    <w:rsid w:val="009A7EB5"/>
    <w:rsid w:val="009B0EC2"/>
    <w:rsid w:val="009B1D9B"/>
    <w:rsid w:val="009B4074"/>
    <w:rsid w:val="009B6D99"/>
    <w:rsid w:val="009B7AB5"/>
    <w:rsid w:val="009C30BB"/>
    <w:rsid w:val="009C60BE"/>
    <w:rsid w:val="009C650F"/>
    <w:rsid w:val="009D1A8D"/>
    <w:rsid w:val="009D5AA6"/>
    <w:rsid w:val="009E6279"/>
    <w:rsid w:val="009E7953"/>
    <w:rsid w:val="009F00A6"/>
    <w:rsid w:val="009F075B"/>
    <w:rsid w:val="009F16C4"/>
    <w:rsid w:val="009F56A7"/>
    <w:rsid w:val="009F5B05"/>
    <w:rsid w:val="00A026CA"/>
    <w:rsid w:val="00A049C1"/>
    <w:rsid w:val="00A07232"/>
    <w:rsid w:val="00A10F64"/>
    <w:rsid w:val="00A12466"/>
    <w:rsid w:val="00A12D48"/>
    <w:rsid w:val="00A14800"/>
    <w:rsid w:val="00A156DE"/>
    <w:rsid w:val="00A157ED"/>
    <w:rsid w:val="00A15AFC"/>
    <w:rsid w:val="00A16BB6"/>
    <w:rsid w:val="00A23893"/>
    <w:rsid w:val="00A2446A"/>
    <w:rsid w:val="00A24977"/>
    <w:rsid w:val="00A32B29"/>
    <w:rsid w:val="00A35124"/>
    <w:rsid w:val="00A37381"/>
    <w:rsid w:val="00A4025D"/>
    <w:rsid w:val="00A42792"/>
    <w:rsid w:val="00A43DD0"/>
    <w:rsid w:val="00A51585"/>
    <w:rsid w:val="00A51F22"/>
    <w:rsid w:val="00A52D4D"/>
    <w:rsid w:val="00A534CB"/>
    <w:rsid w:val="00A647D7"/>
    <w:rsid w:val="00A65253"/>
    <w:rsid w:val="00A800D1"/>
    <w:rsid w:val="00A84FA3"/>
    <w:rsid w:val="00A85AB1"/>
    <w:rsid w:val="00A91FA4"/>
    <w:rsid w:val="00A92699"/>
    <w:rsid w:val="00AA1104"/>
    <w:rsid w:val="00AA48C8"/>
    <w:rsid w:val="00AA51A1"/>
    <w:rsid w:val="00AB2064"/>
    <w:rsid w:val="00AB2DC0"/>
    <w:rsid w:val="00AB4758"/>
    <w:rsid w:val="00AB4A40"/>
    <w:rsid w:val="00AB58D1"/>
    <w:rsid w:val="00AB5BF0"/>
    <w:rsid w:val="00AB797B"/>
    <w:rsid w:val="00AC1C95"/>
    <w:rsid w:val="00AC2CCB"/>
    <w:rsid w:val="00AC443A"/>
    <w:rsid w:val="00AC6D2B"/>
    <w:rsid w:val="00AE3817"/>
    <w:rsid w:val="00AE60E2"/>
    <w:rsid w:val="00AF09E5"/>
    <w:rsid w:val="00AF1D6B"/>
    <w:rsid w:val="00AF54BF"/>
    <w:rsid w:val="00B0169F"/>
    <w:rsid w:val="00B05F21"/>
    <w:rsid w:val="00B14EA9"/>
    <w:rsid w:val="00B25464"/>
    <w:rsid w:val="00B268A7"/>
    <w:rsid w:val="00B30A3C"/>
    <w:rsid w:val="00B35CF8"/>
    <w:rsid w:val="00B42BEE"/>
    <w:rsid w:val="00B6486D"/>
    <w:rsid w:val="00B66815"/>
    <w:rsid w:val="00B73FFD"/>
    <w:rsid w:val="00B76F1C"/>
    <w:rsid w:val="00B80812"/>
    <w:rsid w:val="00B81305"/>
    <w:rsid w:val="00B816B4"/>
    <w:rsid w:val="00BA67E3"/>
    <w:rsid w:val="00BA6857"/>
    <w:rsid w:val="00BB17DC"/>
    <w:rsid w:val="00BB1AF9"/>
    <w:rsid w:val="00BB23A5"/>
    <w:rsid w:val="00BB4C4A"/>
    <w:rsid w:val="00BB4D83"/>
    <w:rsid w:val="00BB7677"/>
    <w:rsid w:val="00BC1F68"/>
    <w:rsid w:val="00BC2A56"/>
    <w:rsid w:val="00BC45D6"/>
    <w:rsid w:val="00BD0706"/>
    <w:rsid w:val="00BD1FF7"/>
    <w:rsid w:val="00BD3C71"/>
    <w:rsid w:val="00BD3CAE"/>
    <w:rsid w:val="00BD5F3C"/>
    <w:rsid w:val="00BE175B"/>
    <w:rsid w:val="00BE1EE4"/>
    <w:rsid w:val="00BE2748"/>
    <w:rsid w:val="00BE7193"/>
    <w:rsid w:val="00BF3D94"/>
    <w:rsid w:val="00BF4E90"/>
    <w:rsid w:val="00C008AF"/>
    <w:rsid w:val="00C069A9"/>
    <w:rsid w:val="00C07C0F"/>
    <w:rsid w:val="00C1196B"/>
    <w:rsid w:val="00C12C46"/>
    <w:rsid w:val="00C145C4"/>
    <w:rsid w:val="00C14995"/>
    <w:rsid w:val="00C14E10"/>
    <w:rsid w:val="00C20D2F"/>
    <w:rsid w:val="00C2131B"/>
    <w:rsid w:val="00C21EBB"/>
    <w:rsid w:val="00C24231"/>
    <w:rsid w:val="00C245F7"/>
    <w:rsid w:val="00C361C3"/>
    <w:rsid w:val="00C37AF8"/>
    <w:rsid w:val="00C37C79"/>
    <w:rsid w:val="00C41BBC"/>
    <w:rsid w:val="00C44225"/>
    <w:rsid w:val="00C51419"/>
    <w:rsid w:val="00C525FA"/>
    <w:rsid w:val="00C54056"/>
    <w:rsid w:val="00C62542"/>
    <w:rsid w:val="00C663A3"/>
    <w:rsid w:val="00C73F08"/>
    <w:rsid w:val="00C74BA0"/>
    <w:rsid w:val="00C75CB2"/>
    <w:rsid w:val="00C75F3F"/>
    <w:rsid w:val="00C77534"/>
    <w:rsid w:val="00C80A7C"/>
    <w:rsid w:val="00C812B6"/>
    <w:rsid w:val="00C84917"/>
    <w:rsid w:val="00C8734F"/>
    <w:rsid w:val="00C90723"/>
    <w:rsid w:val="00C90D5C"/>
    <w:rsid w:val="00C91D05"/>
    <w:rsid w:val="00CA609E"/>
    <w:rsid w:val="00CA7DA4"/>
    <w:rsid w:val="00CB31FB"/>
    <w:rsid w:val="00CC0942"/>
    <w:rsid w:val="00CC0BB0"/>
    <w:rsid w:val="00CC12D4"/>
    <w:rsid w:val="00CC331A"/>
    <w:rsid w:val="00CD42FF"/>
    <w:rsid w:val="00CE34B3"/>
    <w:rsid w:val="00CE3D6F"/>
    <w:rsid w:val="00CE73EA"/>
    <w:rsid w:val="00CE79A5"/>
    <w:rsid w:val="00CF0042"/>
    <w:rsid w:val="00CF0522"/>
    <w:rsid w:val="00CF262F"/>
    <w:rsid w:val="00CF3581"/>
    <w:rsid w:val="00D025D5"/>
    <w:rsid w:val="00D038D2"/>
    <w:rsid w:val="00D1095A"/>
    <w:rsid w:val="00D16D4A"/>
    <w:rsid w:val="00D1769A"/>
    <w:rsid w:val="00D26B13"/>
    <w:rsid w:val="00D26CC1"/>
    <w:rsid w:val="00D30662"/>
    <w:rsid w:val="00D31EA1"/>
    <w:rsid w:val="00D32A0B"/>
    <w:rsid w:val="00D35B16"/>
    <w:rsid w:val="00D4007B"/>
    <w:rsid w:val="00D51A62"/>
    <w:rsid w:val="00D52606"/>
    <w:rsid w:val="00D6236B"/>
    <w:rsid w:val="00D6331C"/>
    <w:rsid w:val="00D7316B"/>
    <w:rsid w:val="00D809D1"/>
    <w:rsid w:val="00D84ECF"/>
    <w:rsid w:val="00DA07C6"/>
    <w:rsid w:val="00DA2851"/>
    <w:rsid w:val="00DA2B7C"/>
    <w:rsid w:val="00DA5686"/>
    <w:rsid w:val="00DB2FC0"/>
    <w:rsid w:val="00DD29B0"/>
    <w:rsid w:val="00DD3BDC"/>
    <w:rsid w:val="00DD5295"/>
    <w:rsid w:val="00DD561D"/>
    <w:rsid w:val="00DE5372"/>
    <w:rsid w:val="00DE7EA8"/>
    <w:rsid w:val="00DF18FA"/>
    <w:rsid w:val="00DF22F1"/>
    <w:rsid w:val="00DF3EB1"/>
    <w:rsid w:val="00DF49CA"/>
    <w:rsid w:val="00DF775B"/>
    <w:rsid w:val="00E00484"/>
    <w:rsid w:val="00E007F3"/>
    <w:rsid w:val="00E00DEA"/>
    <w:rsid w:val="00E0220F"/>
    <w:rsid w:val="00E06A81"/>
    <w:rsid w:val="00E06EF0"/>
    <w:rsid w:val="00E10E6F"/>
    <w:rsid w:val="00E11679"/>
    <w:rsid w:val="00E22DD9"/>
    <w:rsid w:val="00E253E2"/>
    <w:rsid w:val="00E307D1"/>
    <w:rsid w:val="00E309C4"/>
    <w:rsid w:val="00E317FE"/>
    <w:rsid w:val="00E376C8"/>
    <w:rsid w:val="00E459A6"/>
    <w:rsid w:val="00E46A04"/>
    <w:rsid w:val="00E47D2F"/>
    <w:rsid w:val="00E51323"/>
    <w:rsid w:val="00E552DC"/>
    <w:rsid w:val="00E568FE"/>
    <w:rsid w:val="00E67DBA"/>
    <w:rsid w:val="00E717F3"/>
    <w:rsid w:val="00E72C5E"/>
    <w:rsid w:val="00E73451"/>
    <w:rsid w:val="00E7489F"/>
    <w:rsid w:val="00E75147"/>
    <w:rsid w:val="00E760E7"/>
    <w:rsid w:val="00E8167D"/>
    <w:rsid w:val="00E847C8"/>
    <w:rsid w:val="00E907E9"/>
    <w:rsid w:val="00E921AB"/>
    <w:rsid w:val="00E93389"/>
    <w:rsid w:val="00E937B6"/>
    <w:rsid w:val="00E96BE7"/>
    <w:rsid w:val="00EA1C27"/>
    <w:rsid w:val="00EA2CD0"/>
    <w:rsid w:val="00EC0044"/>
    <w:rsid w:val="00EC0F47"/>
    <w:rsid w:val="00EC406D"/>
    <w:rsid w:val="00EC6B9F"/>
    <w:rsid w:val="00EC7ED8"/>
    <w:rsid w:val="00ED21A0"/>
    <w:rsid w:val="00ED694B"/>
    <w:rsid w:val="00EE3F97"/>
    <w:rsid w:val="00EE516D"/>
    <w:rsid w:val="00EE70D9"/>
    <w:rsid w:val="00EE73A2"/>
    <w:rsid w:val="00EE7BA1"/>
    <w:rsid w:val="00EF1839"/>
    <w:rsid w:val="00EF2161"/>
    <w:rsid w:val="00EF4D1B"/>
    <w:rsid w:val="00EF7295"/>
    <w:rsid w:val="00EF7358"/>
    <w:rsid w:val="00EF7882"/>
    <w:rsid w:val="00F00993"/>
    <w:rsid w:val="00F01644"/>
    <w:rsid w:val="00F069D1"/>
    <w:rsid w:val="00F07491"/>
    <w:rsid w:val="00F1229C"/>
    <w:rsid w:val="00F1503D"/>
    <w:rsid w:val="00F21E2B"/>
    <w:rsid w:val="00F22712"/>
    <w:rsid w:val="00F23F89"/>
    <w:rsid w:val="00F2657F"/>
    <w:rsid w:val="00F2735D"/>
    <w:rsid w:val="00F275F5"/>
    <w:rsid w:val="00F32A7C"/>
    <w:rsid w:val="00F33188"/>
    <w:rsid w:val="00F35BDE"/>
    <w:rsid w:val="00F371E3"/>
    <w:rsid w:val="00F52A0E"/>
    <w:rsid w:val="00F569CA"/>
    <w:rsid w:val="00F622A8"/>
    <w:rsid w:val="00F71F63"/>
    <w:rsid w:val="00F74CD7"/>
    <w:rsid w:val="00F8180F"/>
    <w:rsid w:val="00F81A2E"/>
    <w:rsid w:val="00F83EDA"/>
    <w:rsid w:val="00F84D5C"/>
    <w:rsid w:val="00F87506"/>
    <w:rsid w:val="00F8763B"/>
    <w:rsid w:val="00F90689"/>
    <w:rsid w:val="00F92C41"/>
    <w:rsid w:val="00F95A4E"/>
    <w:rsid w:val="00FA5522"/>
    <w:rsid w:val="00FA6E4A"/>
    <w:rsid w:val="00FA738E"/>
    <w:rsid w:val="00FB2B35"/>
    <w:rsid w:val="00FC4AE1"/>
    <w:rsid w:val="00FC58DE"/>
    <w:rsid w:val="00FC6275"/>
    <w:rsid w:val="00FC645A"/>
    <w:rsid w:val="00FD49C5"/>
    <w:rsid w:val="00FD78A3"/>
    <w:rsid w:val="00FE609D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3D7257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8B3BF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18</Pages>
  <Words>8678</Words>
  <Characters>49467</Characters>
  <Application>Microsoft Office Word</Application>
  <DocSecurity>4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Master</dc:creator>
  <cp:keywords/>
  <dc:description/>
  <cp:lastModifiedBy>Короткова</cp:lastModifiedBy>
  <cp:revision>2</cp:revision>
  <cp:lastPrinted>2010-03-24T13:45:00Z</cp:lastPrinted>
  <dcterms:created xsi:type="dcterms:W3CDTF">2013-01-18T13:58:00Z</dcterms:created>
  <dcterms:modified xsi:type="dcterms:W3CDTF">2013-01-18T13:58:00Z</dcterms:modified>
</cp:coreProperties>
</file>