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807D21" w:rsidRPr="00DB58B5" w:rsidRDefault="00807D21" w:rsidP="0063647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807D21" w:rsidRPr="00DB58B5" w:rsidRDefault="0063647E" w:rsidP="0063647E">
            <w:pPr>
              <w:jc w:val="right"/>
            </w:pPr>
            <w:r w:rsidRPr="0063647E">
              <w:rPr>
                <w:sz w:val="40"/>
              </w:rPr>
              <w:t>CAT</w:t>
            </w:r>
            <w:r>
              <w:t>/C/59/D/668/2015</w:t>
            </w:r>
          </w:p>
        </w:tc>
      </w:tr>
      <w:tr w:rsidR="00807D21" w:rsidRPr="00DB58B5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4239C84" wp14:editId="253858F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Default="0063647E" w:rsidP="00A704A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63647E" w:rsidRDefault="0063647E" w:rsidP="0063647E">
            <w:pPr>
              <w:spacing w:line="240" w:lineRule="exact"/>
            </w:pPr>
            <w:r>
              <w:t>21 février 2017</w:t>
            </w:r>
          </w:p>
          <w:p w:rsidR="0063647E" w:rsidRDefault="0063647E" w:rsidP="0063647E">
            <w:pPr>
              <w:spacing w:line="240" w:lineRule="exact"/>
            </w:pPr>
            <w:r>
              <w:t>Français</w:t>
            </w:r>
          </w:p>
          <w:p w:rsidR="0063647E" w:rsidRPr="00DB58B5" w:rsidRDefault="0063647E" w:rsidP="0063647E">
            <w:pPr>
              <w:spacing w:line="240" w:lineRule="exact"/>
            </w:pPr>
            <w:r>
              <w:t>Original : anglais</w:t>
            </w:r>
          </w:p>
        </w:tc>
      </w:tr>
    </w:tbl>
    <w:p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:rsidR="0063647E" w:rsidRPr="009F7F79" w:rsidRDefault="0063647E" w:rsidP="0063647E">
      <w:pPr>
        <w:pStyle w:val="HChG"/>
      </w:pPr>
      <w:r>
        <w:tab/>
      </w:r>
      <w:r>
        <w:tab/>
      </w:r>
      <w:r w:rsidR="00931B0F" w:rsidRPr="00931B0F">
        <w:rPr>
          <w:lang w:val="fr-FR"/>
        </w:rPr>
        <w:t>Décision adoptée par le Comité au titre de l</w:t>
      </w:r>
      <w:r w:rsidR="00524B49">
        <w:rPr>
          <w:lang w:val="fr-FR"/>
        </w:rPr>
        <w:t>’</w:t>
      </w:r>
      <w:r w:rsidR="00931B0F" w:rsidRPr="00931B0F">
        <w:rPr>
          <w:lang w:val="fr-FR"/>
        </w:rPr>
        <w:t>article</w:t>
      </w:r>
      <w:r w:rsidR="00F40EA8">
        <w:rPr>
          <w:lang w:val="fr-FR"/>
        </w:rPr>
        <w:t> </w:t>
      </w:r>
      <w:r w:rsidR="00931B0F" w:rsidRPr="00931B0F">
        <w:rPr>
          <w:lang w:val="fr-FR"/>
        </w:rPr>
        <w:t xml:space="preserve">22 </w:t>
      </w:r>
      <w:r w:rsidR="008A4E11">
        <w:rPr>
          <w:lang w:val="fr-FR"/>
        </w:rPr>
        <w:t>de la</w:t>
      </w:r>
      <w:r w:rsidR="00931B0F">
        <w:rPr>
          <w:lang w:val="fr-FR"/>
        </w:rPr>
        <w:br/>
      </w:r>
      <w:r w:rsidR="00931B0F" w:rsidRPr="00931B0F">
        <w:rPr>
          <w:lang w:val="fr-FR"/>
        </w:rPr>
        <w:t xml:space="preserve">Convention, concernant la communication </w:t>
      </w:r>
      <w:r w:rsidR="00931B0F" w:rsidRPr="00931B0F">
        <w:rPr>
          <w:rFonts w:eastAsia="MS Mincho"/>
          <w:szCs w:val="22"/>
          <w:lang w:val="fr-FR"/>
        </w:rPr>
        <w:t>n</w:t>
      </w:r>
      <w:r w:rsidR="00931B0F" w:rsidRPr="00931B0F">
        <w:rPr>
          <w:rFonts w:eastAsia="MS Mincho"/>
          <w:szCs w:val="22"/>
          <w:vertAlign w:val="superscript"/>
          <w:lang w:val="fr-FR"/>
        </w:rPr>
        <w:t>o</w:t>
      </w:r>
      <w:r w:rsidR="00931B0F">
        <w:rPr>
          <w:lang w:val="fr-FR"/>
        </w:rPr>
        <w:t> </w:t>
      </w:r>
      <w:r w:rsidR="00931B0F" w:rsidRPr="00931B0F">
        <w:rPr>
          <w:lang w:val="fr-FR"/>
        </w:rPr>
        <w:t>668/2015</w:t>
      </w:r>
      <w:r w:rsidR="00931B0F" w:rsidRPr="00931B0F">
        <w:rPr>
          <w:b w:val="0"/>
          <w:sz w:val="20"/>
          <w:lang w:val="fr-FR"/>
        </w:rPr>
        <w:footnoteReference w:customMarkFollows="1" w:id="2"/>
        <w:sym w:font="Symbol" w:char="F02A"/>
      </w:r>
      <w:r w:rsidR="00931B0F" w:rsidRPr="008A4E11">
        <w:rPr>
          <w:b w:val="0"/>
          <w:position w:val="6"/>
          <w:sz w:val="20"/>
          <w:lang w:val="fr-FR"/>
        </w:rPr>
        <w:t>,</w:t>
      </w:r>
      <w:r w:rsidR="00931B0F" w:rsidRPr="00931B0F">
        <w:rPr>
          <w:b w:val="0"/>
          <w:sz w:val="20"/>
          <w:lang w:val="fr-FR"/>
        </w:rPr>
        <w:t xml:space="preserve"> </w:t>
      </w:r>
      <w:r w:rsidR="00931B0F" w:rsidRPr="00931B0F">
        <w:rPr>
          <w:b w:val="0"/>
          <w:sz w:val="20"/>
          <w:lang w:val="fr-FR"/>
        </w:rPr>
        <w:footnoteReference w:customMarkFollows="1" w:id="3"/>
        <w:sym w:font="Symbol" w:char="F02A"/>
      </w:r>
      <w:r w:rsidR="00931B0F" w:rsidRPr="00931B0F">
        <w:rPr>
          <w:b w:val="0"/>
          <w:sz w:val="20"/>
          <w:lang w:val="fr-FR"/>
        </w:rPr>
        <w:sym w:font="Symbol" w:char="F02A"/>
      </w:r>
    </w:p>
    <w:tbl>
      <w:tblPr>
        <w:tblStyle w:val="Grilledutableau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4180"/>
      </w:tblGrid>
      <w:tr w:rsidR="0063647E" w:rsidTr="008A4E11">
        <w:tc>
          <w:tcPr>
            <w:tcW w:w="2625" w:type="dxa"/>
          </w:tcPr>
          <w:p w:rsidR="0063647E" w:rsidRDefault="0063647E" w:rsidP="00C070F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Communication p</w:t>
            </w:r>
            <w:r w:rsidRPr="00FD511F">
              <w:rPr>
                <w:i/>
              </w:rPr>
              <w:t>résentée par</w:t>
            </w:r>
            <w:r>
              <w:t> :</w:t>
            </w:r>
          </w:p>
        </w:tc>
        <w:tc>
          <w:tcPr>
            <w:tcW w:w="4180" w:type="dxa"/>
          </w:tcPr>
          <w:p w:rsidR="0063647E" w:rsidRPr="00AE68FC" w:rsidRDefault="008A4E11" w:rsidP="00C070F4">
            <w:pPr>
              <w:pStyle w:val="SingleTxtG"/>
              <w:ind w:left="0" w:right="0"/>
              <w:jc w:val="left"/>
            </w:pPr>
            <w:r>
              <w:t>M.</w:t>
            </w:r>
            <w:r>
              <w:t> </w:t>
            </w:r>
            <w:r>
              <w:t>M.</w:t>
            </w:r>
          </w:p>
        </w:tc>
      </w:tr>
      <w:tr w:rsidR="0063647E" w:rsidTr="008A4E11">
        <w:tc>
          <w:tcPr>
            <w:tcW w:w="2625" w:type="dxa"/>
          </w:tcPr>
          <w:p w:rsidR="0063647E" w:rsidRPr="00FD511F" w:rsidRDefault="0063647E" w:rsidP="00C070F4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>Au nom de</w:t>
            </w:r>
            <w:r>
              <w:t> :</w:t>
            </w:r>
          </w:p>
        </w:tc>
        <w:tc>
          <w:tcPr>
            <w:tcW w:w="4180" w:type="dxa"/>
          </w:tcPr>
          <w:p w:rsidR="0063647E" w:rsidRDefault="008A4E11" w:rsidP="00C070F4">
            <w:pPr>
              <w:pStyle w:val="SingleTxtG"/>
              <w:ind w:left="0" w:right="0"/>
              <w:jc w:val="left"/>
            </w:pPr>
            <w:r>
              <w:t>M.</w:t>
            </w:r>
            <w:r>
              <w:t> </w:t>
            </w:r>
            <w:r>
              <w:t>M.</w:t>
            </w:r>
          </w:p>
        </w:tc>
      </w:tr>
      <w:tr w:rsidR="0063647E" w:rsidTr="008A4E11">
        <w:tc>
          <w:tcPr>
            <w:tcW w:w="2625" w:type="dxa"/>
          </w:tcPr>
          <w:p w:rsidR="0063647E" w:rsidRPr="00FD511F" w:rsidRDefault="0063647E" w:rsidP="00C070F4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4180" w:type="dxa"/>
          </w:tcPr>
          <w:p w:rsidR="0063647E" w:rsidRDefault="008A4E11" w:rsidP="00C070F4">
            <w:pPr>
              <w:pStyle w:val="SingleTxtG"/>
              <w:ind w:left="0" w:right="0"/>
              <w:jc w:val="left"/>
            </w:pPr>
            <w:r>
              <w:t>Suède</w:t>
            </w:r>
          </w:p>
        </w:tc>
      </w:tr>
      <w:tr w:rsidR="0063647E" w:rsidTr="008A4E11">
        <w:tc>
          <w:tcPr>
            <w:tcW w:w="2625" w:type="dxa"/>
          </w:tcPr>
          <w:p w:rsidR="0063647E" w:rsidRPr="00FD511F" w:rsidRDefault="0063647E" w:rsidP="00C070F4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 xml:space="preserve">Date de la </w:t>
            </w:r>
            <w:r>
              <w:rPr>
                <w:i/>
              </w:rPr>
              <w:t>requête</w:t>
            </w:r>
            <w:r>
              <w:t> :</w:t>
            </w:r>
          </w:p>
        </w:tc>
        <w:tc>
          <w:tcPr>
            <w:tcW w:w="4180" w:type="dxa"/>
          </w:tcPr>
          <w:p w:rsidR="0063647E" w:rsidRDefault="008A4E11" w:rsidP="008A4E11">
            <w:pPr>
              <w:pStyle w:val="SingleTxtG"/>
              <w:ind w:left="0" w:right="0"/>
              <w:jc w:val="left"/>
            </w:pPr>
            <w:r>
              <w:t>20</w:t>
            </w:r>
            <w:r>
              <w:t> </w:t>
            </w:r>
            <w:r>
              <w:t>mars 2015</w:t>
            </w:r>
            <w:r w:rsidRPr="00736CAD">
              <w:t xml:space="preserve"> (date de la lettre initiale)</w:t>
            </w:r>
          </w:p>
        </w:tc>
      </w:tr>
      <w:tr w:rsidR="0063647E" w:rsidTr="008A4E11">
        <w:tc>
          <w:tcPr>
            <w:tcW w:w="2625" w:type="dxa"/>
          </w:tcPr>
          <w:p w:rsidR="0063647E" w:rsidRPr="00FD511F" w:rsidRDefault="0063647E" w:rsidP="00BC557C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Question</w:t>
            </w:r>
            <w:bookmarkStart w:id="0" w:name="_GoBack"/>
            <w:bookmarkEnd w:id="0"/>
            <w:r>
              <w:rPr>
                <w:i/>
              </w:rPr>
              <w:t xml:space="preserve"> de fond </w:t>
            </w:r>
            <w:r w:rsidRPr="00F40EA8">
              <w:t>:</w:t>
            </w:r>
          </w:p>
        </w:tc>
        <w:tc>
          <w:tcPr>
            <w:tcW w:w="4180" w:type="dxa"/>
          </w:tcPr>
          <w:p w:rsidR="0063647E" w:rsidRDefault="008A4E11" w:rsidP="00C070F4">
            <w:pPr>
              <w:pStyle w:val="SingleTxtG"/>
              <w:ind w:left="0" w:right="0"/>
              <w:jc w:val="left"/>
            </w:pPr>
            <w:r>
              <w:t>Risque de torture en cas d</w:t>
            </w:r>
            <w:r w:rsidR="00524B49">
              <w:t>’</w:t>
            </w:r>
            <w:r>
              <w:t>expulsion</w:t>
            </w:r>
          </w:p>
        </w:tc>
      </w:tr>
    </w:tbl>
    <w:p w:rsidR="0063647E" w:rsidRDefault="008A4E11" w:rsidP="00524B49">
      <w:pPr>
        <w:pStyle w:val="SingleTxtG"/>
        <w:spacing w:before="120"/>
        <w:ind w:firstLine="567"/>
      </w:pPr>
      <w:r>
        <w:t>Réuni le 11</w:t>
      </w:r>
      <w:r w:rsidR="00F40EA8">
        <w:t> </w:t>
      </w:r>
      <w:r>
        <w:t>novembre 2016, le Comité contre la torture, après avoir examiné une demande du requérant, a décidé de cesser</w:t>
      </w:r>
      <w:r w:rsidR="00524B49">
        <w:t xml:space="preserve"> l’examen de la communication </w:t>
      </w:r>
      <w:r w:rsidR="00524B49" w:rsidRPr="002D76F4">
        <w:rPr>
          <w:rFonts w:eastAsia="MS Mincho"/>
          <w:szCs w:val="22"/>
        </w:rPr>
        <w:t>n</w:t>
      </w:r>
      <w:r w:rsidR="00524B49" w:rsidRPr="002D76F4">
        <w:rPr>
          <w:rFonts w:eastAsia="MS Mincho"/>
          <w:szCs w:val="22"/>
          <w:vertAlign w:val="superscript"/>
        </w:rPr>
        <w:t>o</w:t>
      </w:r>
      <w:r w:rsidR="00524B49">
        <w:t> </w:t>
      </w:r>
      <w:r>
        <w:t>668/2015.</w:t>
      </w:r>
    </w:p>
    <w:p w:rsidR="00524B49" w:rsidRPr="00524B49" w:rsidRDefault="00524B49" w:rsidP="00524B4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24B49" w:rsidRPr="00524B49" w:rsidSect="0063647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09A" w:rsidRPr="009C4D45" w:rsidRDefault="00DD509A" w:rsidP="009C4D45">
      <w:pPr>
        <w:pStyle w:val="Pieddepage"/>
      </w:pPr>
    </w:p>
  </w:endnote>
  <w:endnote w:type="continuationSeparator" w:id="0">
    <w:p w:rsidR="00DD509A" w:rsidRPr="009C4D45" w:rsidRDefault="00DD509A" w:rsidP="009C4D45">
      <w:pPr>
        <w:pStyle w:val="Pieddepage"/>
      </w:pPr>
    </w:p>
  </w:endnote>
  <w:endnote w:type="continuationNotice" w:id="1">
    <w:p w:rsidR="00DD509A" w:rsidRDefault="00DD50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7E" w:rsidRPr="0063647E" w:rsidRDefault="0063647E" w:rsidP="0063647E">
    <w:pPr>
      <w:pStyle w:val="Pieddepage"/>
      <w:tabs>
        <w:tab w:val="right" w:pos="9638"/>
      </w:tabs>
    </w:pPr>
    <w:r w:rsidRPr="0063647E">
      <w:rPr>
        <w:b/>
        <w:sz w:val="18"/>
      </w:rPr>
      <w:fldChar w:fldCharType="begin"/>
    </w:r>
    <w:r w:rsidRPr="0063647E">
      <w:rPr>
        <w:b/>
        <w:sz w:val="18"/>
      </w:rPr>
      <w:instrText xml:space="preserve"> PAGE  \* MERGEFORMAT </w:instrText>
    </w:r>
    <w:r w:rsidRPr="0063647E">
      <w:rPr>
        <w:b/>
        <w:sz w:val="18"/>
      </w:rPr>
      <w:fldChar w:fldCharType="separate"/>
    </w:r>
    <w:r w:rsidR="00524B49">
      <w:rPr>
        <w:b/>
        <w:noProof/>
        <w:sz w:val="18"/>
      </w:rPr>
      <w:t>2</w:t>
    </w:r>
    <w:r w:rsidRPr="0063647E">
      <w:rPr>
        <w:b/>
        <w:sz w:val="18"/>
      </w:rPr>
      <w:fldChar w:fldCharType="end"/>
    </w:r>
    <w:r>
      <w:rPr>
        <w:b/>
        <w:sz w:val="18"/>
      </w:rPr>
      <w:tab/>
    </w:r>
    <w:r>
      <w:t>GE.17-02743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7E" w:rsidRPr="0063647E" w:rsidRDefault="0063647E" w:rsidP="0063647E">
    <w:pPr>
      <w:pStyle w:val="Pieddepage"/>
      <w:tabs>
        <w:tab w:val="right" w:pos="9638"/>
      </w:tabs>
      <w:rPr>
        <w:b/>
        <w:sz w:val="18"/>
      </w:rPr>
    </w:pPr>
    <w:r>
      <w:t>GE.17-02743</w:t>
    </w:r>
    <w:r>
      <w:tab/>
    </w:r>
    <w:r w:rsidRPr="0063647E">
      <w:rPr>
        <w:b/>
        <w:sz w:val="18"/>
      </w:rPr>
      <w:fldChar w:fldCharType="begin"/>
    </w:r>
    <w:r w:rsidRPr="0063647E">
      <w:rPr>
        <w:b/>
        <w:sz w:val="18"/>
      </w:rPr>
      <w:instrText xml:space="preserve"> PAGE  \* MERGEFORMAT </w:instrText>
    </w:r>
    <w:r w:rsidRPr="0063647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3647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44" w:rsidRPr="0063647E" w:rsidRDefault="0063647E" w:rsidP="0063647E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80662BC" wp14:editId="480674C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17-02743  (F)</w:t>
    </w:r>
    <w:r w:rsidR="005E6540">
      <w:rPr>
        <w:sz w:val="20"/>
      </w:rPr>
      <w:t xml:space="preserve">    240417    240417</w:t>
    </w:r>
    <w:r>
      <w:rPr>
        <w:sz w:val="20"/>
      </w:rPr>
      <w:br/>
    </w:r>
    <w:r w:rsidRPr="0063647E">
      <w:rPr>
        <w:rFonts w:ascii="C39T30Lfz" w:hAnsi="C39T30Lfz"/>
        <w:sz w:val="56"/>
      </w:rPr>
      <w:t></w:t>
    </w:r>
    <w:r w:rsidRPr="0063647E">
      <w:rPr>
        <w:rFonts w:ascii="C39T30Lfz" w:hAnsi="C39T30Lfz"/>
        <w:sz w:val="56"/>
      </w:rPr>
      <w:t></w:t>
    </w:r>
    <w:r w:rsidRPr="0063647E">
      <w:rPr>
        <w:rFonts w:ascii="C39T30Lfz" w:hAnsi="C39T30Lfz"/>
        <w:sz w:val="56"/>
      </w:rPr>
      <w:t></w:t>
    </w:r>
    <w:r w:rsidRPr="0063647E">
      <w:rPr>
        <w:rFonts w:ascii="C39T30Lfz" w:hAnsi="C39T30Lfz"/>
        <w:sz w:val="56"/>
      </w:rPr>
      <w:t></w:t>
    </w:r>
    <w:r w:rsidRPr="0063647E">
      <w:rPr>
        <w:rFonts w:ascii="C39T30Lfz" w:hAnsi="C39T30Lfz"/>
        <w:sz w:val="56"/>
      </w:rPr>
      <w:t></w:t>
    </w:r>
    <w:r w:rsidRPr="0063647E">
      <w:rPr>
        <w:rFonts w:ascii="C39T30Lfz" w:hAnsi="C39T30Lfz"/>
        <w:sz w:val="56"/>
      </w:rPr>
      <w:t></w:t>
    </w:r>
    <w:r w:rsidRPr="0063647E">
      <w:rPr>
        <w:rFonts w:ascii="C39T30Lfz" w:hAnsi="C39T30Lfz"/>
        <w:sz w:val="56"/>
      </w:rPr>
      <w:t></w:t>
    </w:r>
    <w:r w:rsidRPr="0063647E">
      <w:rPr>
        <w:rFonts w:ascii="C39T30Lfz" w:hAnsi="C39T30Lfz"/>
        <w:sz w:val="56"/>
      </w:rPr>
      <w:t></w:t>
    </w:r>
    <w:r w:rsidRPr="0063647E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 wp14:anchorId="3AB9DB44" wp14:editId="071DA0A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://undocs.org/m2/QRCode.ashx?DS=CAT/C/59/D/668/201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AT/C/59/D/668/201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09A" w:rsidRPr="009C4D45" w:rsidRDefault="00DD509A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D509A" w:rsidRPr="00035AE4" w:rsidRDefault="00DD509A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D509A" w:rsidRPr="00035AE4" w:rsidRDefault="00DD509A">
      <w:pPr>
        <w:spacing w:line="240" w:lineRule="auto"/>
        <w:rPr>
          <w:sz w:val="2"/>
          <w:szCs w:val="2"/>
        </w:rPr>
      </w:pPr>
    </w:p>
  </w:footnote>
  <w:footnote w:id="2">
    <w:p w:rsidR="00931B0F" w:rsidRDefault="00524B49" w:rsidP="00524B49">
      <w:pPr>
        <w:pStyle w:val="Notedebasdepage"/>
      </w:pPr>
      <w:r w:rsidRPr="00524B49">
        <w:rPr>
          <w:sz w:val="20"/>
        </w:rPr>
        <w:tab/>
      </w:r>
      <w:r w:rsidR="00931B0F" w:rsidRPr="00524B49">
        <w:rPr>
          <w:rStyle w:val="Appelnotedebasdep"/>
          <w:sz w:val="20"/>
          <w:vertAlign w:val="baseline"/>
        </w:rPr>
        <w:sym w:font="Symbol" w:char="F02A"/>
      </w:r>
      <w:r w:rsidRPr="00524B49">
        <w:rPr>
          <w:rStyle w:val="Appelnotedebasdep"/>
          <w:sz w:val="20"/>
          <w:vertAlign w:val="baseline"/>
        </w:rPr>
        <w:tab/>
      </w:r>
      <w:r w:rsidR="00931B0F">
        <w:t>Adoptée par le Comité à sa cinquante-neuvième session (7</w:t>
      </w:r>
      <w:r>
        <w:t> </w:t>
      </w:r>
      <w:r w:rsidR="00931B0F">
        <w:t>novembre-7</w:t>
      </w:r>
      <w:r>
        <w:t> </w:t>
      </w:r>
      <w:r w:rsidR="00931B0F">
        <w:t>décembre 2016).</w:t>
      </w:r>
    </w:p>
  </w:footnote>
  <w:footnote w:id="3">
    <w:p w:rsidR="00931B0F" w:rsidRDefault="00524B49" w:rsidP="00524B49">
      <w:pPr>
        <w:pStyle w:val="Notedebasdepage"/>
      </w:pPr>
      <w:r w:rsidRPr="00524B49">
        <w:rPr>
          <w:rStyle w:val="Appelnotedebasdep"/>
          <w:sz w:val="20"/>
          <w:vertAlign w:val="baseline"/>
        </w:rPr>
        <w:tab/>
      </w:r>
      <w:r w:rsidR="00931B0F" w:rsidRPr="00524B49">
        <w:rPr>
          <w:rStyle w:val="Appelnotedebasdep"/>
          <w:sz w:val="20"/>
          <w:vertAlign w:val="baseline"/>
        </w:rPr>
        <w:sym w:font="Symbol" w:char="F02A"/>
      </w:r>
      <w:r w:rsidR="00931B0F" w:rsidRPr="00524B49">
        <w:rPr>
          <w:rStyle w:val="Appelnotedebasdep"/>
          <w:sz w:val="20"/>
          <w:vertAlign w:val="baseline"/>
        </w:rPr>
        <w:sym w:font="Symbol" w:char="F02A"/>
      </w:r>
      <w:r w:rsidRPr="00524B49">
        <w:rPr>
          <w:rStyle w:val="Appelnotedebasdep"/>
          <w:sz w:val="20"/>
          <w:vertAlign w:val="baseline"/>
        </w:rPr>
        <w:tab/>
      </w:r>
      <w:r w:rsidR="00931B0F">
        <w:rPr>
          <w:rFonts w:eastAsia="Times New Roman"/>
        </w:rPr>
        <w:t>Les membres du Comité dont le nom suit ont participé à l’examen de la communication</w:t>
      </w:r>
      <w:r>
        <w:rPr>
          <w:rFonts w:eastAsia="Times New Roman"/>
        </w:rPr>
        <w:t> </w:t>
      </w:r>
      <w:r w:rsidR="00931B0F">
        <w:rPr>
          <w:rFonts w:eastAsia="Times New Roman"/>
        </w:rPr>
        <w:t>:</w:t>
      </w:r>
      <w:r w:rsidR="00931B0F" w:rsidRPr="00EE66B6">
        <w:rPr>
          <w:szCs w:val="18"/>
        </w:rPr>
        <w:t xml:space="preserve"> </w:t>
      </w:r>
      <w:proofErr w:type="spellStart"/>
      <w:r w:rsidR="00931B0F" w:rsidRPr="0094212E">
        <w:rPr>
          <w:szCs w:val="18"/>
        </w:rPr>
        <w:t>Essadia</w:t>
      </w:r>
      <w:proofErr w:type="spellEnd"/>
      <w:r w:rsidR="00931B0F" w:rsidRPr="0094212E">
        <w:rPr>
          <w:szCs w:val="18"/>
        </w:rPr>
        <w:t xml:space="preserve"> </w:t>
      </w:r>
      <w:proofErr w:type="spellStart"/>
      <w:r w:rsidR="00931B0F" w:rsidRPr="0094212E">
        <w:rPr>
          <w:szCs w:val="18"/>
        </w:rPr>
        <w:t>Belmir</w:t>
      </w:r>
      <w:proofErr w:type="spellEnd"/>
      <w:r w:rsidR="00931B0F" w:rsidRPr="0094212E">
        <w:rPr>
          <w:szCs w:val="18"/>
        </w:rPr>
        <w:t xml:space="preserve">, </w:t>
      </w:r>
      <w:proofErr w:type="spellStart"/>
      <w:r w:rsidR="00931B0F" w:rsidRPr="0094212E">
        <w:rPr>
          <w:szCs w:val="18"/>
        </w:rPr>
        <w:t>Alessio</w:t>
      </w:r>
      <w:proofErr w:type="spellEnd"/>
      <w:r w:rsidR="00931B0F" w:rsidRPr="0094212E">
        <w:rPr>
          <w:szCs w:val="18"/>
        </w:rPr>
        <w:t xml:space="preserve"> Bruni, Felice </w:t>
      </w:r>
      <w:proofErr w:type="spellStart"/>
      <w:r w:rsidR="00931B0F" w:rsidRPr="0094212E">
        <w:rPr>
          <w:szCs w:val="18"/>
        </w:rPr>
        <w:t>Gaer</w:t>
      </w:r>
      <w:proofErr w:type="spellEnd"/>
      <w:r w:rsidR="00931B0F" w:rsidRPr="0094212E">
        <w:rPr>
          <w:szCs w:val="18"/>
        </w:rPr>
        <w:t xml:space="preserve">, </w:t>
      </w:r>
      <w:proofErr w:type="spellStart"/>
      <w:r w:rsidR="00931B0F" w:rsidRPr="0094212E">
        <w:rPr>
          <w:color w:val="000000"/>
          <w:szCs w:val="18"/>
          <w:lang w:eastAsia="en-GB"/>
        </w:rPr>
        <w:t>Abdelwahab</w:t>
      </w:r>
      <w:proofErr w:type="spellEnd"/>
      <w:r w:rsidR="00931B0F" w:rsidRPr="0094212E">
        <w:rPr>
          <w:color w:val="000000"/>
          <w:szCs w:val="18"/>
          <w:lang w:eastAsia="en-GB"/>
        </w:rPr>
        <w:t xml:space="preserve"> Hani</w:t>
      </w:r>
      <w:r w:rsidR="00931B0F">
        <w:rPr>
          <w:color w:val="000000"/>
          <w:szCs w:val="18"/>
          <w:lang w:eastAsia="en-GB"/>
        </w:rPr>
        <w:t xml:space="preserve">, </w:t>
      </w:r>
      <w:r w:rsidR="00931B0F" w:rsidRPr="0094212E">
        <w:rPr>
          <w:color w:val="000000"/>
          <w:szCs w:val="18"/>
          <w:lang w:eastAsia="en-GB"/>
        </w:rPr>
        <w:t xml:space="preserve">Claude Heller </w:t>
      </w:r>
      <w:proofErr w:type="spellStart"/>
      <w:r w:rsidR="00931B0F" w:rsidRPr="0094212E">
        <w:rPr>
          <w:color w:val="000000"/>
          <w:szCs w:val="18"/>
          <w:lang w:eastAsia="en-GB"/>
        </w:rPr>
        <w:t>Rouassant</w:t>
      </w:r>
      <w:proofErr w:type="spellEnd"/>
      <w:r w:rsidR="00931B0F" w:rsidRPr="0094212E">
        <w:rPr>
          <w:color w:val="000000"/>
          <w:szCs w:val="18"/>
          <w:lang w:eastAsia="en-GB"/>
        </w:rPr>
        <w:t xml:space="preserve">, </w:t>
      </w:r>
      <w:r w:rsidR="00931B0F" w:rsidRPr="0094212E">
        <w:rPr>
          <w:bCs/>
          <w:szCs w:val="18"/>
          <w:lang w:val="en-US"/>
        </w:rPr>
        <w:t xml:space="preserve">Jens </w:t>
      </w:r>
      <w:proofErr w:type="spellStart"/>
      <w:r w:rsidR="00931B0F" w:rsidRPr="0094212E">
        <w:rPr>
          <w:bCs/>
          <w:szCs w:val="18"/>
          <w:lang w:val="en-US"/>
        </w:rPr>
        <w:t>Modvig</w:t>
      </w:r>
      <w:proofErr w:type="spellEnd"/>
      <w:r w:rsidR="00931B0F">
        <w:rPr>
          <w:bCs/>
          <w:szCs w:val="18"/>
          <w:lang w:val="en-US"/>
        </w:rPr>
        <w:t>,</w:t>
      </w:r>
      <w:r w:rsidR="00931B0F" w:rsidRPr="0094212E">
        <w:rPr>
          <w:color w:val="000000"/>
          <w:szCs w:val="18"/>
          <w:lang w:eastAsia="en-GB"/>
        </w:rPr>
        <w:t xml:space="preserve"> Ana</w:t>
      </w:r>
      <w:r w:rsidR="00F40EA8">
        <w:rPr>
          <w:color w:val="000000"/>
          <w:szCs w:val="18"/>
          <w:lang w:eastAsia="en-GB"/>
        </w:rPr>
        <w:t> </w:t>
      </w:r>
      <w:proofErr w:type="spellStart"/>
      <w:r w:rsidR="00931B0F" w:rsidRPr="0094212E">
        <w:rPr>
          <w:color w:val="000000"/>
          <w:szCs w:val="18"/>
          <w:lang w:eastAsia="en-GB"/>
        </w:rPr>
        <w:t>Racu</w:t>
      </w:r>
      <w:proofErr w:type="spellEnd"/>
      <w:r w:rsidR="00931B0F" w:rsidRPr="0094212E">
        <w:rPr>
          <w:color w:val="000000"/>
          <w:szCs w:val="18"/>
          <w:lang w:eastAsia="en-GB"/>
        </w:rPr>
        <w:t xml:space="preserve">, Sébastien </w:t>
      </w:r>
      <w:proofErr w:type="spellStart"/>
      <w:r w:rsidR="00931B0F" w:rsidRPr="0094212E">
        <w:rPr>
          <w:color w:val="000000"/>
          <w:szCs w:val="18"/>
          <w:lang w:eastAsia="en-GB"/>
        </w:rPr>
        <w:t>Touz</w:t>
      </w:r>
      <w:r w:rsidR="00931B0F">
        <w:rPr>
          <w:color w:val="000000"/>
          <w:szCs w:val="18"/>
          <w:lang w:eastAsia="en-GB"/>
        </w:rPr>
        <w:t>é</w:t>
      </w:r>
      <w:proofErr w:type="spellEnd"/>
      <w:r w:rsidR="00931B0F" w:rsidRPr="0094212E">
        <w:rPr>
          <w:bCs/>
          <w:szCs w:val="18"/>
          <w:lang w:val="en-US"/>
        </w:rPr>
        <w:t xml:space="preserve"> </w:t>
      </w:r>
      <w:r w:rsidR="00931B0F">
        <w:rPr>
          <w:bCs/>
          <w:szCs w:val="18"/>
          <w:lang w:val="en-US"/>
        </w:rPr>
        <w:t xml:space="preserve">et </w:t>
      </w:r>
      <w:proofErr w:type="spellStart"/>
      <w:r w:rsidR="00931B0F" w:rsidRPr="0094212E">
        <w:rPr>
          <w:szCs w:val="18"/>
        </w:rPr>
        <w:t>Kening</w:t>
      </w:r>
      <w:proofErr w:type="spellEnd"/>
      <w:r w:rsidR="00931B0F" w:rsidRPr="0094212E">
        <w:rPr>
          <w:szCs w:val="18"/>
        </w:rPr>
        <w:t xml:space="preserve"> Zhang.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7E" w:rsidRPr="0063647E" w:rsidRDefault="0063647E">
    <w:pPr>
      <w:pStyle w:val="En-tte"/>
    </w:pPr>
    <w:fldSimple w:instr=" TITLE  \* MERGEFORMAT ">
      <w:r w:rsidR="00506C89">
        <w:t>CAT/C/59/D/668/2015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7E" w:rsidRPr="0063647E" w:rsidRDefault="0063647E" w:rsidP="0063647E">
    <w:pPr>
      <w:pStyle w:val="En-tte"/>
      <w:jc w:val="right"/>
    </w:pPr>
    <w:fldSimple w:instr=" TITLE  \* MERGEFORMAT ">
      <w:r w:rsidR="00506C89">
        <w:t>CAT/C/59/D/668/2015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9A"/>
    <w:rsid w:val="00023842"/>
    <w:rsid w:val="00035AE4"/>
    <w:rsid w:val="00037DF1"/>
    <w:rsid w:val="0007796D"/>
    <w:rsid w:val="00101756"/>
    <w:rsid w:val="00111F2F"/>
    <w:rsid w:val="0014365E"/>
    <w:rsid w:val="00176178"/>
    <w:rsid w:val="001F525A"/>
    <w:rsid w:val="00446FE5"/>
    <w:rsid w:val="004F046A"/>
    <w:rsid w:val="00506C89"/>
    <w:rsid w:val="00524B49"/>
    <w:rsid w:val="00553A1F"/>
    <w:rsid w:val="00573BE5"/>
    <w:rsid w:val="00586ED3"/>
    <w:rsid w:val="00587A52"/>
    <w:rsid w:val="005970D5"/>
    <w:rsid w:val="005A51D3"/>
    <w:rsid w:val="005B4E23"/>
    <w:rsid w:val="005E6540"/>
    <w:rsid w:val="00621144"/>
    <w:rsid w:val="0063647E"/>
    <w:rsid w:val="006D31A6"/>
    <w:rsid w:val="0071601D"/>
    <w:rsid w:val="007432FB"/>
    <w:rsid w:val="0080684C"/>
    <w:rsid w:val="00807D21"/>
    <w:rsid w:val="00840C6C"/>
    <w:rsid w:val="00871C75"/>
    <w:rsid w:val="008776DC"/>
    <w:rsid w:val="008A4E11"/>
    <w:rsid w:val="008E607E"/>
    <w:rsid w:val="00931B0F"/>
    <w:rsid w:val="009705C8"/>
    <w:rsid w:val="00974CD4"/>
    <w:rsid w:val="009C4D45"/>
    <w:rsid w:val="009F531E"/>
    <w:rsid w:val="00A05770"/>
    <w:rsid w:val="00A37C92"/>
    <w:rsid w:val="00A704A8"/>
    <w:rsid w:val="00AA0CD3"/>
    <w:rsid w:val="00AB1B55"/>
    <w:rsid w:val="00AE323C"/>
    <w:rsid w:val="00BA41F4"/>
    <w:rsid w:val="00BC557C"/>
    <w:rsid w:val="00C02897"/>
    <w:rsid w:val="00CA5CE1"/>
    <w:rsid w:val="00CD326D"/>
    <w:rsid w:val="00D21E12"/>
    <w:rsid w:val="00DB1831"/>
    <w:rsid w:val="00DD3BFD"/>
    <w:rsid w:val="00DD509A"/>
    <w:rsid w:val="00E30D37"/>
    <w:rsid w:val="00E554A4"/>
    <w:rsid w:val="00EA0D23"/>
    <w:rsid w:val="00EA3F83"/>
    <w:rsid w:val="00EE6EA3"/>
    <w:rsid w:val="00F40EA8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FB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7432FB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7432F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7432FB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7432FB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7432FB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32FB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432F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7432F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7432F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432F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432F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432FB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32FB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32FB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32FB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32FB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32FB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32FB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32FB"/>
    <w:pPr>
      <w:numPr>
        <w:numId w:val="16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7432FB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7432FB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7432FB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432FB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432FB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7432FB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7432FB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7432FB"/>
  </w:style>
  <w:style w:type="character" w:customStyle="1" w:styleId="NotedefinCar">
    <w:name w:val="Note de fin Car"/>
    <w:aliases w:val="2_G Car"/>
    <w:basedOn w:val="Policepardfaut"/>
    <w:link w:val="Notedefin"/>
    <w:rsid w:val="007432FB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7432FB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FB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7432FB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7432F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7432FB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7432FB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7432FB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32FB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432F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7432F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7432F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432F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432F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432FB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32FB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32FB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32FB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32FB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32FB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32FB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32FB"/>
    <w:pPr>
      <w:numPr>
        <w:numId w:val="16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7432FB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7432FB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7432FB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432FB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432FB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7432FB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7432FB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7432FB"/>
  </w:style>
  <w:style w:type="character" w:customStyle="1" w:styleId="NotedefinCar">
    <w:name w:val="Note de fin Car"/>
    <w:aliases w:val="2_G Car"/>
    <w:basedOn w:val="Policepardfaut"/>
    <w:link w:val="Notedefin"/>
    <w:rsid w:val="007432FB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7432FB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96</Words>
  <Characters>607</Characters>
  <Application>Microsoft Office Word</Application>
  <DocSecurity>0</DocSecurity>
  <Lines>43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CAT/C/59/D/668/2015</vt:lpstr>
    </vt:vector>
  </TitlesOfParts>
  <Company>DCM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CAT/C/59/D/668/2015</dc:title>
  <dc:creator>Robert Corinne</dc:creator>
  <cp:lastModifiedBy>Robert Corinne</cp:lastModifiedBy>
  <cp:revision>3</cp:revision>
  <cp:lastPrinted>2017-04-24T12:58:00Z</cp:lastPrinted>
  <dcterms:created xsi:type="dcterms:W3CDTF">2017-04-24T12:58:00Z</dcterms:created>
  <dcterms:modified xsi:type="dcterms:W3CDTF">2017-04-24T12:58:00Z</dcterms:modified>
</cp:coreProperties>
</file>