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206664">
                <w:t>С/IRL/CO/3-4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206664">
              <w:rPr>
                <w:sz w:val="20"/>
                <w:lang w:val="en-US"/>
              </w:rPr>
              <w:fldChar w:fldCharType="separate"/>
            </w:r>
            <w:r w:rsidR="00206664">
              <w:rPr>
                <w:sz w:val="20"/>
                <w:lang w:val="en-US"/>
              </w:rPr>
              <w:t>4 April 2011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356F13" w:rsidRPr="00356F13" w:rsidRDefault="00356F13" w:rsidP="00356F13">
      <w:pPr>
        <w:spacing w:before="120"/>
        <w:rPr>
          <w:b/>
          <w:sz w:val="24"/>
          <w:szCs w:val="24"/>
        </w:rPr>
      </w:pPr>
      <w:r w:rsidRPr="00356F13">
        <w:rPr>
          <w:b/>
          <w:sz w:val="24"/>
          <w:szCs w:val="24"/>
        </w:rPr>
        <w:t>Комитет по ликвидации расовой дискриминации</w:t>
      </w:r>
    </w:p>
    <w:p w:rsidR="00356F13" w:rsidRPr="00356F13" w:rsidRDefault="00356F13" w:rsidP="00356F13">
      <w:pPr>
        <w:rPr>
          <w:b/>
        </w:rPr>
      </w:pPr>
      <w:r w:rsidRPr="00356F13">
        <w:rPr>
          <w:b/>
        </w:rPr>
        <w:t>Семьдесят восьмая сессия</w:t>
      </w:r>
    </w:p>
    <w:p w:rsidR="00356F13" w:rsidRPr="00356F13" w:rsidRDefault="00356F13" w:rsidP="00356F13">
      <w:r w:rsidRPr="00356F13">
        <w:t>14 февраля</w:t>
      </w:r>
      <w:r w:rsidR="004E6F59">
        <w:t xml:space="preserve"> − </w:t>
      </w:r>
      <w:r w:rsidRPr="00356F13">
        <w:t>11 марта 2011 года</w:t>
      </w:r>
    </w:p>
    <w:p w:rsidR="00356F13" w:rsidRPr="00356F13" w:rsidRDefault="00356F13" w:rsidP="00356F1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56F13">
        <w:t>Рассмотрение докладов, представленных государствами-участниками в соответствии со статьей 9 Конвенции</w:t>
      </w:r>
    </w:p>
    <w:p w:rsidR="00356F13" w:rsidRPr="00356F13" w:rsidRDefault="00356F13" w:rsidP="00356F13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356F13">
        <w:t>Заключительные замечания Комитета по ликвидации</w:t>
      </w:r>
      <w:r w:rsidR="00070E8E" w:rsidRPr="00070E8E">
        <w:br/>
      </w:r>
      <w:r w:rsidRPr="00356F13">
        <w:t>расовой дискриминации</w:t>
      </w:r>
    </w:p>
    <w:p w:rsidR="00356F13" w:rsidRPr="00356F13" w:rsidRDefault="00356F13" w:rsidP="00356F13">
      <w:pPr>
        <w:pStyle w:val="HChGR"/>
      </w:pPr>
      <w:r w:rsidRPr="00070E8E">
        <w:tab/>
      </w:r>
      <w:r w:rsidRPr="00070E8E">
        <w:tab/>
      </w:r>
      <w:r w:rsidRPr="00356F13">
        <w:t>Ирландия</w:t>
      </w:r>
    </w:p>
    <w:p w:rsidR="00356F13" w:rsidRPr="00356F13" w:rsidRDefault="00356F13" w:rsidP="00356F13">
      <w:pPr>
        <w:pStyle w:val="SingleTxtGR"/>
      </w:pPr>
      <w:r w:rsidRPr="00356F13">
        <w:t>1.</w:t>
      </w:r>
      <w:r w:rsidRPr="00356F13">
        <w:tab/>
        <w:t>Комитет рассмотрел третий и четвертый периодические доклады Ирла</w:t>
      </w:r>
      <w:r w:rsidRPr="00356F13">
        <w:t>н</w:t>
      </w:r>
      <w:r w:rsidRPr="00356F13">
        <w:t>дии, представленные в одном документе (CERD/C/IRL/3-4), на своих 2063</w:t>
      </w:r>
      <w:r w:rsidRPr="00356F13">
        <w:noBreakHyphen/>
        <w:t>м и 2064</w:t>
      </w:r>
      <w:r w:rsidRPr="00356F13">
        <w:noBreakHyphen/>
        <w:t>м заседаниях (CERD/C/SR.2063 и 2064), состоявшихся 22 и 23 февраля 2011 года. На своем 2089</w:t>
      </w:r>
      <w:r w:rsidRPr="00356F13">
        <w:noBreakHyphen/>
        <w:t>м заседании (CERD/C/SR</w:t>
      </w:r>
      <w:r w:rsidR="004E6F59">
        <w:t>.</w:t>
      </w:r>
      <w:r w:rsidRPr="00356F13">
        <w:t>2089), состоявшемся 9 ма</w:t>
      </w:r>
      <w:r w:rsidRPr="00356F13">
        <w:t>р</w:t>
      </w:r>
      <w:r w:rsidRPr="00356F13">
        <w:t>та 2011 года, Комитет принял нижеследующие заключительные замечания.</w:t>
      </w:r>
    </w:p>
    <w:p w:rsidR="00356F13" w:rsidRPr="00356F13" w:rsidRDefault="001215F7" w:rsidP="001215F7">
      <w:pPr>
        <w:pStyle w:val="H1GR"/>
      </w:pPr>
      <w:r w:rsidRPr="004E6F59">
        <w:tab/>
      </w:r>
      <w:r w:rsidR="00356F13" w:rsidRPr="00356F13">
        <w:t>А.</w:t>
      </w:r>
      <w:r w:rsidR="00356F13" w:rsidRPr="00356F13">
        <w:tab/>
        <w:t>Введение</w:t>
      </w:r>
    </w:p>
    <w:p w:rsidR="00356F13" w:rsidRPr="00356F13" w:rsidRDefault="00356F13" w:rsidP="00356F13">
      <w:pPr>
        <w:pStyle w:val="SingleTxtGR"/>
      </w:pPr>
      <w:r w:rsidRPr="00356F13">
        <w:t>2.</w:t>
      </w:r>
      <w:r w:rsidRPr="00356F13">
        <w:tab/>
        <w:t>Комитет приветствует доклад государства-участника, дополненный о</w:t>
      </w:r>
      <w:r w:rsidRPr="00356F13">
        <w:t>т</w:t>
      </w:r>
      <w:r w:rsidRPr="00356F13">
        <w:t>кровенными и искренними устными ответами ее делегации. Комитет высоко оценивает пунктуальность и последовательность в представлении государс</w:t>
      </w:r>
      <w:r w:rsidRPr="00356F13">
        <w:t>т</w:t>
      </w:r>
      <w:r w:rsidRPr="00356F13">
        <w:t>вом-участником периодических докладов после того, как оно стало участником Конвенции, а также качество этих докладов. Комитет с признательностью отм</w:t>
      </w:r>
      <w:r w:rsidRPr="00356F13">
        <w:t>е</w:t>
      </w:r>
      <w:r w:rsidRPr="00356F13">
        <w:t xml:space="preserve">чает присутствие </w:t>
      </w:r>
      <w:r w:rsidR="001215F7">
        <w:t>большой</w:t>
      </w:r>
      <w:r w:rsidRPr="00356F13">
        <w:t xml:space="preserve"> делегации государства-участника, представившей доклад, несмотря на текущую политическую ситуацию и экономический кризис в государстве-участнике. Комитет ценит предоставленную таким образом во</w:t>
      </w:r>
      <w:r w:rsidRPr="00356F13">
        <w:t>з</w:t>
      </w:r>
      <w:r w:rsidRPr="00356F13">
        <w:t>можность продолжить конструктивный диалог с государс</w:t>
      </w:r>
      <w:r w:rsidRPr="00356F13">
        <w:t>т</w:t>
      </w:r>
      <w:r w:rsidRPr="00356F13">
        <w:t>вом-участником.</w:t>
      </w:r>
    </w:p>
    <w:p w:rsidR="00356F13" w:rsidRPr="00356F13" w:rsidRDefault="00356F13" w:rsidP="00356F13">
      <w:pPr>
        <w:pStyle w:val="SingleTxtGR"/>
      </w:pPr>
      <w:r w:rsidRPr="00356F13">
        <w:t>3.</w:t>
      </w:r>
      <w:r w:rsidRPr="00356F13">
        <w:tab/>
        <w:t>Комитет с удовлетворением отмечает вклад, внесенный в его работу н</w:t>
      </w:r>
      <w:r w:rsidRPr="00356F13">
        <w:t>а</w:t>
      </w:r>
      <w:r w:rsidRPr="00356F13">
        <w:t>циональным правозащитным учреждением Ирландии</w:t>
      </w:r>
      <w:r w:rsidR="00070E8E" w:rsidRPr="00070E8E">
        <w:t xml:space="preserve"> </w:t>
      </w:r>
      <w:r w:rsidR="004E6F59">
        <w:t>−</w:t>
      </w:r>
      <w:r w:rsidRPr="00356F13">
        <w:t xml:space="preserve"> Ирландской комиссией по правам человека (ИКПЧ)</w:t>
      </w:r>
      <w:r w:rsidR="00070E8E" w:rsidRPr="00070E8E">
        <w:t xml:space="preserve"> </w:t>
      </w:r>
      <w:r w:rsidR="004E6F59">
        <w:t>−</w:t>
      </w:r>
      <w:r w:rsidRPr="00356F13">
        <w:t xml:space="preserve"> и различными неправительственными организ</w:t>
      </w:r>
      <w:r w:rsidRPr="00356F13">
        <w:t>а</w:t>
      </w:r>
      <w:r w:rsidRPr="00356F13">
        <w:t>циями (НПО).</w:t>
      </w:r>
    </w:p>
    <w:p w:rsidR="00356F13" w:rsidRPr="00356F13" w:rsidRDefault="001215F7" w:rsidP="001215F7">
      <w:pPr>
        <w:pStyle w:val="H1GR"/>
      </w:pPr>
      <w:r>
        <w:tab/>
      </w:r>
      <w:r w:rsidR="00356F13" w:rsidRPr="00356F13">
        <w:rPr>
          <w:lang w:val="fr-CA"/>
        </w:rPr>
        <w:t>B</w:t>
      </w:r>
      <w:r w:rsidR="00356F13" w:rsidRPr="00356F13">
        <w:t>.</w:t>
      </w:r>
      <w:r w:rsidR="00356F13" w:rsidRPr="00356F13">
        <w:tab/>
        <w:t>Позитивные аспекты</w:t>
      </w:r>
    </w:p>
    <w:p w:rsidR="00356F13" w:rsidRPr="00356F13" w:rsidRDefault="00356F13" w:rsidP="00356F13">
      <w:pPr>
        <w:pStyle w:val="SingleTxtGR"/>
      </w:pPr>
      <w:r w:rsidRPr="00356F13">
        <w:t>4.</w:t>
      </w:r>
      <w:r w:rsidRPr="00356F13">
        <w:tab/>
        <w:t>Комитет с удовлетворением отмечает создание нового бюро Министерс</w:t>
      </w:r>
      <w:r w:rsidRPr="00356F13">
        <w:t>т</w:t>
      </w:r>
      <w:r w:rsidRPr="00356F13">
        <w:t>ва интеграции, которое конкретно отвечает за проведение политики интеграции в рамках Министерства по делам общин, сельских и Гельских районов, Мин</w:t>
      </w:r>
      <w:r w:rsidRPr="00356F13">
        <w:t>и</w:t>
      </w:r>
      <w:r w:rsidRPr="00356F13">
        <w:t>стерства образования и профессиональной подготовки и Министерства юст</w:t>
      </w:r>
      <w:r w:rsidRPr="00356F13">
        <w:t>и</w:t>
      </w:r>
      <w:r w:rsidRPr="00356F13">
        <w:t>ции, равноправия и законодательных реформ.</w:t>
      </w:r>
    </w:p>
    <w:p w:rsidR="00356F13" w:rsidRPr="00356F13" w:rsidRDefault="00356F13" w:rsidP="00356F13">
      <w:pPr>
        <w:pStyle w:val="SingleTxtGR"/>
      </w:pPr>
      <w:r w:rsidRPr="00356F13">
        <w:t>5.</w:t>
      </w:r>
      <w:r w:rsidRPr="00356F13">
        <w:tab/>
        <w:t>Комитет также приветствует учреждение Министерского совета по в</w:t>
      </w:r>
      <w:r w:rsidRPr="00356F13">
        <w:t>о</w:t>
      </w:r>
      <w:r w:rsidRPr="00356F13">
        <w:t>просам интеграции мигрантов, уполномоченного консультировать Министра интеграции, равноправия и прав человека по проблемам мигрантов в государс</w:t>
      </w:r>
      <w:r w:rsidRPr="00356F13">
        <w:t>т</w:t>
      </w:r>
      <w:r w:rsidRPr="00356F13">
        <w:t>ве-участнике. Кроме того, Комитет высоко оценивает создание государством-участником в 2005 году Ирландской службы по вопросам натурализации и и</w:t>
      </w:r>
      <w:r w:rsidRPr="00356F13">
        <w:t>м</w:t>
      </w:r>
      <w:r w:rsidRPr="00356F13">
        <w:t>миграции для решения вопросов об убежище, иммиграции, гражданстве и в</w:t>
      </w:r>
      <w:r w:rsidRPr="00356F13">
        <w:t>и</w:t>
      </w:r>
      <w:r w:rsidRPr="00356F13">
        <w:t>зах, которая действует по принципу "единого о</w:t>
      </w:r>
      <w:r w:rsidRPr="00356F13">
        <w:t>к</w:t>
      </w:r>
      <w:r w:rsidRPr="00356F13">
        <w:t>на".</w:t>
      </w:r>
    </w:p>
    <w:p w:rsidR="00356F13" w:rsidRPr="00356F13" w:rsidRDefault="00356F13" w:rsidP="00356F13">
      <w:pPr>
        <w:pStyle w:val="SingleTxtGR"/>
      </w:pPr>
      <w:r w:rsidRPr="00356F13">
        <w:t>6.</w:t>
      </w:r>
      <w:r w:rsidRPr="00356F13">
        <w:tab/>
        <w:t>Комитет также высоко оценивает ратификацию государством-участником Конвенции против транснациональной организованной преступности 2000 года и Протокола 2000 года о предупреждении и пресечении торговли людьми, ос</w:t>
      </w:r>
      <w:r w:rsidRPr="00356F13">
        <w:t>о</w:t>
      </w:r>
      <w:r w:rsidRPr="00356F13">
        <w:t>бенно женщинами и детьми, и наказании за нее.</w:t>
      </w:r>
    </w:p>
    <w:p w:rsidR="00356F13" w:rsidRPr="00356F13" w:rsidRDefault="00356F13" w:rsidP="00356F13">
      <w:pPr>
        <w:pStyle w:val="SingleTxtGR"/>
      </w:pPr>
      <w:r w:rsidRPr="00356F13">
        <w:t>7.</w:t>
      </w:r>
      <w:r w:rsidRPr="00356F13">
        <w:tab/>
        <w:t>Комитет приветствует разработку Национальной стратегии по предупр</w:t>
      </w:r>
      <w:r w:rsidRPr="00356F13">
        <w:t>е</w:t>
      </w:r>
      <w:r w:rsidRPr="00356F13">
        <w:t>ждению бытового, сексуального и гендерного насилия, рассчитанной на пять лет с 2010 по 2014 год.</w:t>
      </w:r>
    </w:p>
    <w:p w:rsidR="00356F13" w:rsidRPr="00356F13" w:rsidRDefault="00356F13" w:rsidP="00356F13">
      <w:pPr>
        <w:pStyle w:val="SingleTxtGR"/>
      </w:pPr>
      <w:r w:rsidRPr="00356F13">
        <w:t>8.</w:t>
      </w:r>
      <w:r w:rsidRPr="00356F13">
        <w:tab/>
        <w:t>Комитет также приветствует создание в соответствии с Законом о Наци</w:t>
      </w:r>
      <w:r w:rsidRPr="00356F13">
        <w:t>о</w:t>
      </w:r>
      <w:r w:rsidRPr="00356F13">
        <w:t>нальной полиции 2005 года независимого органа по рассмотрению жалоб на действия полиции, Комиссии Уполномоченного по Национальной полиции, к</w:t>
      </w:r>
      <w:r w:rsidRPr="00356F13">
        <w:t>о</w:t>
      </w:r>
      <w:r w:rsidRPr="00356F13">
        <w:t>торая заменила Совет Национальной полиции по рассмотрению ж</w:t>
      </w:r>
      <w:r w:rsidRPr="00356F13">
        <w:t>а</w:t>
      </w:r>
      <w:r w:rsidRPr="00356F13">
        <w:t>лоб.</w:t>
      </w:r>
    </w:p>
    <w:p w:rsidR="00356F13" w:rsidRPr="00356F13" w:rsidRDefault="00356F13" w:rsidP="00356F13">
      <w:pPr>
        <w:pStyle w:val="SingleTxtGR"/>
      </w:pPr>
      <w:r w:rsidRPr="00356F13">
        <w:t>9.</w:t>
      </w:r>
      <w:r w:rsidRPr="00356F13">
        <w:tab/>
        <w:t>Кроме того, Комитет с удовлетворением отмечает учреждение Бюро уполномоченного по вопр</w:t>
      </w:r>
      <w:r w:rsidRPr="00356F13">
        <w:t>о</w:t>
      </w:r>
      <w:r w:rsidRPr="00356F13">
        <w:t>сам печати и Совета по вопросам печати Ирландии, которые являются элементами новой системы независимого регулирования п</w:t>
      </w:r>
      <w:r w:rsidRPr="00356F13">
        <w:t>е</w:t>
      </w:r>
      <w:r w:rsidRPr="00356F13">
        <w:t>чатных средств массовой информации.</w:t>
      </w:r>
    </w:p>
    <w:p w:rsidR="00356F13" w:rsidRPr="00356F13" w:rsidRDefault="00356F13" w:rsidP="00356F13">
      <w:pPr>
        <w:pStyle w:val="SingleTxtGR"/>
      </w:pPr>
      <w:r w:rsidRPr="00356F13">
        <w:t>10.</w:t>
      </w:r>
      <w:r w:rsidRPr="00356F13">
        <w:tab/>
        <w:t>Комитет принимает во внимание шаги, предпринятые государством-участником в рамках последующих мер в связи с Конференцией по обзору Ду</w:t>
      </w:r>
      <w:r w:rsidRPr="00356F13">
        <w:t>р</w:t>
      </w:r>
      <w:r w:rsidRPr="00356F13">
        <w:t>банского процесса, в том числе осуществление н</w:t>
      </w:r>
      <w:r w:rsidRPr="00356F13">
        <w:t>а</w:t>
      </w:r>
      <w:r w:rsidRPr="00356F13">
        <w:t>ционального плана действий по борьбе с расизмом и связанных с ним инициатив.</w:t>
      </w:r>
    </w:p>
    <w:p w:rsidR="00356F13" w:rsidRPr="00356F13" w:rsidRDefault="001215F7" w:rsidP="001215F7">
      <w:pPr>
        <w:pStyle w:val="H1GR"/>
      </w:pPr>
      <w:r>
        <w:tab/>
      </w:r>
      <w:r w:rsidR="00356F13" w:rsidRPr="00356F13">
        <w:rPr>
          <w:lang w:val="fr-CA"/>
        </w:rPr>
        <w:t>C</w:t>
      </w:r>
      <w:r w:rsidR="00356F13" w:rsidRPr="00356F13">
        <w:t>.</w:t>
      </w:r>
      <w:r w:rsidR="00356F13" w:rsidRPr="00356F13">
        <w:tab/>
        <w:t>Вопросы, вызывающие озабоченность, и рекомендации</w:t>
      </w:r>
    </w:p>
    <w:p w:rsidR="00356F13" w:rsidRPr="00356F13" w:rsidRDefault="00356F13" w:rsidP="00356F13">
      <w:pPr>
        <w:pStyle w:val="SingleTxtGR"/>
      </w:pPr>
      <w:r w:rsidRPr="00356F13">
        <w:t>11.</w:t>
      </w:r>
      <w:r w:rsidRPr="00356F13">
        <w:tab/>
        <w:t>Комитет с сожалением отмечает, что нынешний экономический спад в г</w:t>
      </w:r>
      <w:r w:rsidRPr="00356F13">
        <w:t>о</w:t>
      </w:r>
      <w:r w:rsidRPr="00356F13">
        <w:t>сударстве-участнике грозит свести на нет успехи государства-участника, до</w:t>
      </w:r>
      <w:r w:rsidRPr="00356F13">
        <w:t>с</w:t>
      </w:r>
      <w:r w:rsidRPr="00356F13">
        <w:t>тигнутые в области борьбы с расовой дискриминацией на всех уровнях. Ком</w:t>
      </w:r>
      <w:r w:rsidRPr="00356F13">
        <w:t>и</w:t>
      </w:r>
      <w:r w:rsidRPr="00356F13">
        <w:t>тет выражает серьезную озабоченность в связи с непропорциональным сокр</w:t>
      </w:r>
      <w:r w:rsidRPr="00356F13">
        <w:t>а</w:t>
      </w:r>
      <w:r w:rsidRPr="00356F13">
        <w:t>щением бюджета различных правозащитных учреждений по поощрению прав человека и контролю над их соблюдением, таких как Ирландская комиссия по правам человека, Управление по вопросам равноправия и Национальный ко</w:t>
      </w:r>
      <w:r w:rsidRPr="00356F13">
        <w:t>н</w:t>
      </w:r>
      <w:r w:rsidRPr="00356F13">
        <w:t xml:space="preserve">сультативный комитет по расизму и </w:t>
      </w:r>
      <w:r w:rsidR="001215F7">
        <w:t>отношениям между культурами (статья</w:t>
      </w:r>
      <w:r w:rsidRPr="00356F13">
        <w:t> 2).</w:t>
      </w:r>
    </w:p>
    <w:p w:rsidR="00356F13" w:rsidRPr="00356F13" w:rsidRDefault="00356F13" w:rsidP="00356F13">
      <w:pPr>
        <w:pStyle w:val="SingleTxtGR"/>
        <w:rPr>
          <w:b/>
        </w:rPr>
      </w:pPr>
      <w:r w:rsidRPr="00356F13">
        <w:tab/>
      </w:r>
      <w:r w:rsidRPr="00356F13">
        <w:rPr>
          <w:b/>
        </w:rPr>
        <w:t>Ссылаясь на свою общую рекомендацию №</w:t>
      </w:r>
      <w:r w:rsidR="00070E8E" w:rsidRPr="00070E8E">
        <w:rPr>
          <w:b/>
        </w:rPr>
        <w:t xml:space="preserve"> </w:t>
      </w:r>
      <w:r w:rsidRPr="00356F13">
        <w:rPr>
          <w:b/>
        </w:rPr>
        <w:t>33 (2009) о последующих мерах в связи с Конференцией по обзору Дурбанского процесса, Комитет вновь заявляет, что принимаемые меры в связи с финансовым и эконом</w:t>
      </w:r>
      <w:r w:rsidRPr="00356F13">
        <w:rPr>
          <w:b/>
        </w:rPr>
        <w:t>и</w:t>
      </w:r>
      <w:r w:rsidRPr="00356F13">
        <w:rPr>
          <w:b/>
        </w:rPr>
        <w:t>ческим кризисом не должны привести к ситуации, которая, возможно, приведет к усилению расизма, расовой дискриминации, ксенофобии и св</w:t>
      </w:r>
      <w:r w:rsidRPr="00356F13">
        <w:rPr>
          <w:b/>
        </w:rPr>
        <w:t>я</w:t>
      </w:r>
      <w:r w:rsidRPr="00356F13">
        <w:rPr>
          <w:b/>
        </w:rPr>
        <w:t>занной с ними нетерпимости в отношении иностранцев, иммигрантов, к</w:t>
      </w:r>
      <w:r w:rsidRPr="00356F13">
        <w:rPr>
          <w:b/>
        </w:rPr>
        <w:t>о</w:t>
      </w:r>
      <w:r w:rsidRPr="00356F13">
        <w:rPr>
          <w:b/>
        </w:rPr>
        <w:t>ренных народов и лиц, относящихся к меньшинствам. В этой связи Ком</w:t>
      </w:r>
      <w:r w:rsidRPr="00356F13">
        <w:rPr>
          <w:b/>
        </w:rPr>
        <w:t>и</w:t>
      </w:r>
      <w:r w:rsidRPr="00356F13">
        <w:rPr>
          <w:b/>
        </w:rPr>
        <w:t>тет рекомендует государству-участнику приложить дополнительные ус</w:t>
      </w:r>
      <w:r w:rsidRPr="00356F13">
        <w:rPr>
          <w:b/>
        </w:rPr>
        <w:t>и</w:t>
      </w:r>
      <w:r w:rsidRPr="00356F13">
        <w:rPr>
          <w:b/>
        </w:rPr>
        <w:t xml:space="preserve">лия для защиты отдельных лиц от расовой дискриминации, </w:t>
      </w:r>
      <w:r w:rsidR="00AF7741">
        <w:rPr>
          <w:b/>
        </w:rPr>
        <w:t xml:space="preserve">несмотря </w:t>
      </w:r>
      <w:r w:rsidRPr="00356F13">
        <w:rPr>
          <w:b/>
        </w:rPr>
        <w:t>на нынешний экономический кризис. В этом контексте Комитет рекоме</w:t>
      </w:r>
      <w:r w:rsidRPr="00356F13">
        <w:rPr>
          <w:b/>
        </w:rPr>
        <w:t>н</w:t>
      </w:r>
      <w:r w:rsidRPr="00356F13">
        <w:rPr>
          <w:b/>
        </w:rPr>
        <w:t xml:space="preserve">дует избегать таких сокращений бюджета правозащитных органов, которые приводили </w:t>
      </w:r>
      <w:r w:rsidR="00AF7741">
        <w:rPr>
          <w:b/>
        </w:rPr>
        <w:t xml:space="preserve">бы </w:t>
      </w:r>
      <w:r w:rsidRPr="00356F13">
        <w:rPr>
          <w:b/>
        </w:rPr>
        <w:t>к приостановке деятельности по эффективному набл</w:t>
      </w:r>
      <w:r w:rsidRPr="00356F13">
        <w:rPr>
          <w:b/>
        </w:rPr>
        <w:t>ю</w:t>
      </w:r>
      <w:r w:rsidRPr="00356F13">
        <w:rPr>
          <w:b/>
        </w:rPr>
        <w:t>дению за ситуацией, связанной с защитой прав человека и, в особенности, с рас</w:t>
      </w:r>
      <w:r w:rsidRPr="00356F13">
        <w:rPr>
          <w:b/>
        </w:rPr>
        <w:t>о</w:t>
      </w:r>
      <w:r w:rsidRPr="00356F13">
        <w:rPr>
          <w:b/>
        </w:rPr>
        <w:t>вой дискриминацией. Государству-участнику следует осуществить полную передачу и включение функций упраздненных органов в существующие или новые учреждения.</w:t>
      </w:r>
    </w:p>
    <w:p w:rsidR="00356F13" w:rsidRDefault="00356F13" w:rsidP="00356F13">
      <w:pPr>
        <w:pStyle w:val="SingleTxtGR"/>
      </w:pPr>
      <w:r w:rsidRPr="00356F13">
        <w:t>12.</w:t>
      </w:r>
      <w:r w:rsidRPr="00356F13">
        <w:tab/>
        <w:t>Комитет, ссылаясь на свои предыдущие заключительные замечания (CERD/C/IRL/CO/2) и общую рекомендацию №</w:t>
      </w:r>
      <w:r w:rsidR="00070E8E" w:rsidRPr="00070E8E">
        <w:t xml:space="preserve"> </w:t>
      </w:r>
      <w:r w:rsidRPr="00356F13">
        <w:t>8 (1990) о принципе самоопр</w:t>
      </w:r>
      <w:r w:rsidRPr="00356F13">
        <w:t>е</w:t>
      </w:r>
      <w:r w:rsidRPr="00356F13">
        <w:t>деления, выражает обеспокоенность в связи с упорным отказом государства-участника признать тревеллеров в качестве этнической группы</w:t>
      </w:r>
      <w:r w:rsidR="008718DD">
        <w:t>,</w:t>
      </w:r>
      <w:r w:rsidRPr="00356F13">
        <w:t xml:space="preserve"> несмотря на то, что они отвечают </w:t>
      </w:r>
      <w:r w:rsidR="00070E8E" w:rsidRPr="00356F13">
        <w:t>соответствующим</w:t>
      </w:r>
      <w:r w:rsidRPr="00356F13">
        <w:t xml:space="preserve"> международным требованиям (ст</w:t>
      </w:r>
      <w:r w:rsidR="00070E8E">
        <w:t>атьи</w:t>
      </w:r>
      <w:r w:rsidR="008718DD">
        <w:t> </w:t>
      </w:r>
      <w:r w:rsidR="00070E8E">
        <w:t>1 и </w:t>
      </w:r>
      <w:r w:rsidRPr="00356F13">
        <w:t>5).</w:t>
      </w:r>
    </w:p>
    <w:p w:rsidR="00070E8E" w:rsidRPr="00BC0CB7" w:rsidRDefault="00070E8E" w:rsidP="00070E8E">
      <w:pPr>
        <w:pStyle w:val="SingleTxtGR"/>
        <w:rPr>
          <w:b/>
        </w:rPr>
      </w:pPr>
      <w:r w:rsidRPr="00BC0CB7">
        <w:tab/>
      </w:r>
      <w:r w:rsidRPr="00BC0CB7">
        <w:rPr>
          <w:b/>
        </w:rPr>
        <w:t>Комитет вновь повторяет рекомендацию, содержащуюся в его пред</w:t>
      </w:r>
      <w:r w:rsidRPr="00BC0CB7">
        <w:rPr>
          <w:b/>
        </w:rPr>
        <w:t>ы</w:t>
      </w:r>
      <w:r w:rsidRPr="00BC0CB7">
        <w:rPr>
          <w:b/>
        </w:rPr>
        <w:t>дущих заключительных замечаниях и общей рекомендации №</w:t>
      </w:r>
      <w:r>
        <w:rPr>
          <w:b/>
        </w:rPr>
        <w:t xml:space="preserve"> </w:t>
      </w:r>
      <w:r w:rsidRPr="00BC0CB7">
        <w:rPr>
          <w:b/>
        </w:rPr>
        <w:t>8</w:t>
      </w:r>
      <w:r>
        <w:rPr>
          <w:b/>
        </w:rPr>
        <w:t>,</w:t>
      </w:r>
      <w:r w:rsidRPr="00BC0CB7">
        <w:rPr>
          <w:b/>
        </w:rPr>
        <w:t xml:space="preserve"> о том, что государству-участнику следует обратить особое внимание на вопрос о с</w:t>
      </w:r>
      <w:r w:rsidRPr="00BC0CB7">
        <w:rPr>
          <w:b/>
        </w:rPr>
        <w:t>а</w:t>
      </w:r>
      <w:r w:rsidRPr="00BC0CB7">
        <w:rPr>
          <w:b/>
        </w:rPr>
        <w:t>моидент</w:t>
      </w:r>
      <w:r w:rsidRPr="00BC0CB7">
        <w:rPr>
          <w:b/>
        </w:rPr>
        <w:t>и</w:t>
      </w:r>
      <w:r w:rsidRPr="00BC0CB7">
        <w:rPr>
          <w:b/>
        </w:rPr>
        <w:t>фикации, поскольку он является важнейшим элементом процесса признания самобытности той или иной группы лиц и формирования пре</w:t>
      </w:r>
      <w:r w:rsidRPr="00BC0CB7">
        <w:rPr>
          <w:b/>
        </w:rPr>
        <w:t>д</w:t>
      </w:r>
      <w:r w:rsidRPr="00BC0CB7">
        <w:rPr>
          <w:b/>
        </w:rPr>
        <w:t>ставления о них как об этнической группе меньшинств. В этой связи К</w:t>
      </w:r>
      <w:r w:rsidRPr="00BC0CB7">
        <w:rPr>
          <w:b/>
        </w:rPr>
        <w:t>о</w:t>
      </w:r>
      <w:r w:rsidRPr="00BC0CB7">
        <w:rPr>
          <w:b/>
        </w:rPr>
        <w:t xml:space="preserve">митет рекомендует государству-участнику продолжать диалог с общиной тревеллеров и осуществлять конкретные меры </w:t>
      </w:r>
      <w:r>
        <w:rPr>
          <w:b/>
        </w:rPr>
        <w:t>по признанию</w:t>
      </w:r>
      <w:r w:rsidRPr="00BC0CB7">
        <w:rPr>
          <w:b/>
        </w:rPr>
        <w:t xml:space="preserve"> тревеллеров в качестве этнической группы.</w:t>
      </w:r>
    </w:p>
    <w:p w:rsidR="00070E8E" w:rsidRPr="00BC0CB7" w:rsidRDefault="00070E8E" w:rsidP="00070E8E">
      <w:pPr>
        <w:pStyle w:val="SingleTxtGR"/>
      </w:pPr>
      <w:r w:rsidRPr="00BC0CB7">
        <w:t>13.</w:t>
      </w:r>
      <w:r w:rsidRPr="00BC0CB7">
        <w:tab/>
        <w:t>Отмечая усилия государства-участника по углублению понимания пр</w:t>
      </w:r>
      <w:r w:rsidRPr="00BC0CB7">
        <w:t>о</w:t>
      </w:r>
      <w:r w:rsidRPr="00BC0CB7">
        <w:t>блем, с которыми сталкиваются тревеллеры, уже предпринятые в рамках И</w:t>
      </w:r>
      <w:r w:rsidRPr="00BC0CB7">
        <w:t>с</w:t>
      </w:r>
      <w:r w:rsidRPr="00BC0CB7">
        <w:t>следования качества предоставления образования для тревеллеров в ирлан</w:t>
      </w:r>
      <w:r w:rsidRPr="00BC0CB7">
        <w:t>д</w:t>
      </w:r>
      <w:r w:rsidRPr="00BC0CB7">
        <w:t>ских школах (</w:t>
      </w:r>
      <w:r w:rsidRPr="00BC0CB7">
        <w:rPr>
          <w:lang w:val="fr-CA"/>
        </w:rPr>
        <w:t>STEP</w:t>
      </w:r>
      <w:r w:rsidRPr="00BC0CB7">
        <w:t>) и Общеирландского исследования здоровья тревеллеров, Комитет сожалеет о том, что предпринятые меры по улучшению благососто</w:t>
      </w:r>
      <w:r w:rsidRPr="00BC0CB7">
        <w:t>я</w:t>
      </w:r>
      <w:r w:rsidRPr="00BC0CB7">
        <w:t>ния тревеллеров не привели к существенному улучшению ситуации. Комитет с</w:t>
      </w:r>
      <w:r>
        <w:t> </w:t>
      </w:r>
      <w:r w:rsidRPr="00BC0CB7">
        <w:t>сожалением отмечает, что положение тревеллеров с точки зрения медицинск</w:t>
      </w:r>
      <w:r w:rsidRPr="00BC0CB7">
        <w:t>о</w:t>
      </w:r>
      <w:r w:rsidRPr="00BC0CB7">
        <w:t>го обеспечения, образования, жилья и занятости значительно хуже по сравн</w:t>
      </w:r>
      <w:r w:rsidRPr="00BC0CB7">
        <w:t>е</w:t>
      </w:r>
      <w:r w:rsidRPr="00BC0CB7">
        <w:t>нию с остальным населением</w:t>
      </w:r>
      <w:r>
        <w:t xml:space="preserve"> (статья 5 </w:t>
      </w:r>
      <w:r w:rsidRPr="00BC0CB7">
        <w:rPr>
          <w:lang w:val="fr-CA"/>
        </w:rPr>
        <w:t>e</w:t>
      </w:r>
      <w:r>
        <w:t>)).</w:t>
      </w:r>
    </w:p>
    <w:p w:rsidR="00070E8E" w:rsidRPr="00BC0CB7" w:rsidRDefault="00070E8E" w:rsidP="00070E8E">
      <w:pPr>
        <w:pStyle w:val="SingleTxtGR"/>
        <w:rPr>
          <w:b/>
        </w:rPr>
      </w:pPr>
      <w:r w:rsidRPr="00BC0CB7">
        <w:rPr>
          <w:b/>
        </w:rPr>
        <w:tab/>
        <w:t>Комитет рекомендует государству-участнику активизировать свои усилия по выполнению директивных рекомендаций Национального ко</w:t>
      </w:r>
      <w:r w:rsidRPr="00BC0CB7">
        <w:rPr>
          <w:b/>
        </w:rPr>
        <w:t>н</w:t>
      </w:r>
      <w:r w:rsidRPr="00BC0CB7">
        <w:rPr>
          <w:b/>
        </w:rPr>
        <w:t>сультативного комитета по наблюдению за положением тревеллеров. Гос</w:t>
      </w:r>
      <w:r w:rsidRPr="00BC0CB7">
        <w:rPr>
          <w:b/>
        </w:rPr>
        <w:t>у</w:t>
      </w:r>
      <w:r w:rsidRPr="00BC0CB7">
        <w:rPr>
          <w:b/>
        </w:rPr>
        <w:t>дарству-участнику следует обеспечить осуществление конкретных мер по улучшению условий жизни общины тревеллеров, обращая особое внимание на вопросы повышения числа учащихся-тревеллеров в школах и сокращ</w:t>
      </w:r>
      <w:r w:rsidRPr="00BC0CB7">
        <w:rPr>
          <w:b/>
        </w:rPr>
        <w:t>е</w:t>
      </w:r>
      <w:r w:rsidRPr="00BC0CB7">
        <w:rPr>
          <w:b/>
        </w:rPr>
        <w:t>ния их отсева из школ, расширения возможностей при трудоустройстве и</w:t>
      </w:r>
      <w:r>
        <w:rPr>
          <w:b/>
        </w:rPr>
        <w:t> </w:t>
      </w:r>
      <w:r w:rsidRPr="00BC0CB7">
        <w:rPr>
          <w:b/>
        </w:rPr>
        <w:t>повышения доступности услуг здравоохранения, жилья и мест временн</w:t>
      </w:r>
      <w:r w:rsidRPr="00BC0CB7">
        <w:rPr>
          <w:b/>
        </w:rPr>
        <w:t>о</w:t>
      </w:r>
      <w:r w:rsidRPr="00BC0CB7">
        <w:rPr>
          <w:b/>
        </w:rPr>
        <w:t>го проживания.</w:t>
      </w:r>
    </w:p>
    <w:p w:rsidR="00070E8E" w:rsidRPr="00BC0CB7" w:rsidRDefault="00070E8E" w:rsidP="00070E8E">
      <w:pPr>
        <w:pStyle w:val="SingleTxtGR"/>
      </w:pPr>
      <w:r w:rsidRPr="00BC0CB7">
        <w:t>14.</w:t>
      </w:r>
      <w:r w:rsidRPr="00BC0CB7">
        <w:tab/>
        <w:t>Комитет ссылается на свои предыдущие заключительные замечания (CERD/C/IRL/CO/2) и общую рекомендацию №</w:t>
      </w:r>
      <w:r>
        <w:t xml:space="preserve"> </w:t>
      </w:r>
      <w:r w:rsidRPr="00BC0CB7">
        <w:t>32 (2009) о сфере применения и</w:t>
      </w:r>
      <w:r>
        <w:t> </w:t>
      </w:r>
      <w:r w:rsidRPr="00BC0CB7">
        <w:t xml:space="preserve">значении особых мер в Международной конвенции о ликвидации всех форм расовой дискриминации и сожалеет о том, что государство-участник не </w:t>
      </w:r>
      <w:r>
        <w:t>прин</w:t>
      </w:r>
      <w:r>
        <w:t>я</w:t>
      </w:r>
      <w:r>
        <w:t>ло</w:t>
      </w:r>
      <w:r w:rsidRPr="00BC0CB7">
        <w:t xml:space="preserve"> программу положительных действий по повышению уровня представленн</w:t>
      </w:r>
      <w:r w:rsidRPr="00BC0CB7">
        <w:t>о</w:t>
      </w:r>
      <w:r w:rsidRPr="00BC0CB7">
        <w:t xml:space="preserve">сти общины тревеллеров в политических учреждениях и не приняло требуемых мер для привлечения общины тревеллеров к участию в </w:t>
      </w:r>
      <w:r>
        <w:t>ведении</w:t>
      </w:r>
      <w:r w:rsidRPr="00BC0CB7">
        <w:t xml:space="preserve"> государстве</w:t>
      </w:r>
      <w:r w:rsidRPr="00BC0CB7">
        <w:t>н</w:t>
      </w:r>
      <w:r>
        <w:t>ных</w:t>
      </w:r>
      <w:r w:rsidRPr="00BC0CB7">
        <w:t xml:space="preserve"> дел</w:t>
      </w:r>
      <w:r>
        <w:t xml:space="preserve"> (статья 5 </w:t>
      </w:r>
      <w:r w:rsidRPr="00BC0CB7">
        <w:t>с))</w:t>
      </w:r>
      <w:r>
        <w:t>.</w:t>
      </w:r>
    </w:p>
    <w:p w:rsidR="00070E8E" w:rsidRPr="00BC0CB7" w:rsidRDefault="00070E8E" w:rsidP="00070E8E">
      <w:pPr>
        <w:pStyle w:val="SingleTxtGR"/>
        <w:rPr>
          <w:b/>
          <w:bCs/>
        </w:rPr>
      </w:pPr>
      <w:r w:rsidRPr="00BC0CB7">
        <w:rPr>
          <w:b/>
        </w:rPr>
        <w:tab/>
        <w:t>Комитет напоминает о своих предыдущих заключительных замеч</w:t>
      </w:r>
      <w:r w:rsidRPr="00BC0CB7">
        <w:rPr>
          <w:b/>
        </w:rPr>
        <w:t>а</w:t>
      </w:r>
      <w:r w:rsidRPr="00BC0CB7">
        <w:rPr>
          <w:b/>
        </w:rPr>
        <w:t xml:space="preserve">ниях </w:t>
      </w:r>
      <w:r w:rsidRPr="00BC0CB7">
        <w:rPr>
          <w:b/>
          <w:bCs/>
        </w:rPr>
        <w:t>(CERD/C/IRL/CO/2), обращает внимание государства-участника на общую р</w:t>
      </w:r>
      <w:r w:rsidRPr="00BC0CB7">
        <w:rPr>
          <w:b/>
          <w:bCs/>
        </w:rPr>
        <w:t>е</w:t>
      </w:r>
      <w:r w:rsidRPr="00BC0CB7">
        <w:rPr>
          <w:b/>
          <w:bCs/>
        </w:rPr>
        <w:t>комендацию №</w:t>
      </w:r>
      <w:r>
        <w:rPr>
          <w:b/>
          <w:bCs/>
        </w:rPr>
        <w:t xml:space="preserve"> </w:t>
      </w:r>
      <w:r w:rsidRPr="00BC0CB7">
        <w:rPr>
          <w:b/>
          <w:bCs/>
        </w:rPr>
        <w:t>32 и рекомендует государству-участнику принять программы положительных действий, направленные на повышение уро</w:t>
      </w:r>
      <w:r w:rsidRPr="00BC0CB7">
        <w:rPr>
          <w:b/>
          <w:bCs/>
        </w:rPr>
        <w:t>в</w:t>
      </w:r>
      <w:r w:rsidRPr="00BC0CB7">
        <w:rPr>
          <w:b/>
          <w:bCs/>
        </w:rPr>
        <w:t>ня представленности тревеллеров в политических учреждениях, в особе</w:t>
      </w:r>
      <w:r w:rsidRPr="00BC0CB7">
        <w:rPr>
          <w:b/>
          <w:bCs/>
        </w:rPr>
        <w:t>н</w:t>
      </w:r>
      <w:r w:rsidRPr="00BC0CB7">
        <w:rPr>
          <w:b/>
          <w:bCs/>
        </w:rPr>
        <w:t>ности на уровне Ни</w:t>
      </w:r>
      <w:r w:rsidRPr="00BC0CB7">
        <w:rPr>
          <w:b/>
          <w:bCs/>
        </w:rPr>
        <w:t>ж</w:t>
      </w:r>
      <w:r w:rsidRPr="00BC0CB7">
        <w:rPr>
          <w:b/>
          <w:bCs/>
        </w:rPr>
        <w:t>ней палаты Парламента (</w:t>
      </w:r>
      <w:r w:rsidRPr="00BC0CB7">
        <w:rPr>
          <w:b/>
          <w:bCs/>
          <w:iCs/>
        </w:rPr>
        <w:t>Dáil Eireann)</w:t>
      </w:r>
      <w:r w:rsidRPr="00BC0CB7">
        <w:rPr>
          <w:b/>
          <w:bCs/>
        </w:rPr>
        <w:t xml:space="preserve"> и/или Верхней палаты Парламента (</w:t>
      </w:r>
      <w:r w:rsidRPr="00BC0CB7">
        <w:rPr>
          <w:b/>
          <w:bCs/>
          <w:iCs/>
        </w:rPr>
        <w:t>Seanad Eireann)</w:t>
      </w:r>
      <w:r w:rsidRPr="00BC0CB7">
        <w:rPr>
          <w:b/>
          <w:bCs/>
        </w:rPr>
        <w:t>. Государству-участнику следует и</w:t>
      </w:r>
      <w:r>
        <w:rPr>
          <w:b/>
          <w:bCs/>
        </w:rPr>
        <w:t> </w:t>
      </w:r>
      <w:r w:rsidRPr="00BC0CB7">
        <w:rPr>
          <w:b/>
          <w:bCs/>
        </w:rPr>
        <w:t>впредь принимать меры по поощрению участия общины тревеллеров в ведении государственных д</w:t>
      </w:r>
      <w:r w:rsidRPr="00BC0CB7">
        <w:rPr>
          <w:b/>
          <w:bCs/>
        </w:rPr>
        <w:t>е</w:t>
      </w:r>
      <w:r w:rsidRPr="00BC0CB7">
        <w:rPr>
          <w:b/>
          <w:bCs/>
        </w:rPr>
        <w:t>л.</w:t>
      </w:r>
    </w:p>
    <w:p w:rsidR="00070E8E" w:rsidRPr="00BC0CB7" w:rsidRDefault="00070E8E" w:rsidP="00070E8E">
      <w:pPr>
        <w:pStyle w:val="SingleTxtGR"/>
        <w:rPr>
          <w:bCs/>
        </w:rPr>
      </w:pPr>
      <w:r w:rsidRPr="00BC0CB7">
        <w:rPr>
          <w:bCs/>
        </w:rPr>
        <w:t>15.</w:t>
      </w:r>
      <w:r w:rsidRPr="00BC0CB7">
        <w:rPr>
          <w:bCs/>
        </w:rPr>
        <w:tab/>
        <w:t>Комитет сожалеет, что из-за сложившейся политической ситуации в гос</w:t>
      </w:r>
      <w:r w:rsidRPr="00BC0CB7">
        <w:rPr>
          <w:bCs/>
        </w:rPr>
        <w:t>у</w:t>
      </w:r>
      <w:r w:rsidRPr="00BC0CB7">
        <w:rPr>
          <w:bCs/>
        </w:rPr>
        <w:t>дарстве-участнике была приостановлена работа по введению в действие и пр</w:t>
      </w:r>
      <w:r w:rsidRPr="00BC0CB7">
        <w:rPr>
          <w:bCs/>
        </w:rPr>
        <w:t>о</w:t>
      </w:r>
      <w:r w:rsidRPr="00BC0CB7">
        <w:rPr>
          <w:bCs/>
        </w:rPr>
        <w:t xml:space="preserve">ведению обзора законодательных </w:t>
      </w:r>
      <w:r>
        <w:rPr>
          <w:bCs/>
        </w:rPr>
        <w:t>актов</w:t>
      </w:r>
      <w:r w:rsidRPr="00BC0CB7">
        <w:rPr>
          <w:bCs/>
        </w:rPr>
        <w:t xml:space="preserve">, таких как </w:t>
      </w:r>
      <w:r>
        <w:rPr>
          <w:bCs/>
        </w:rPr>
        <w:t>з</w:t>
      </w:r>
      <w:r w:rsidRPr="00BC0CB7">
        <w:rPr>
          <w:bCs/>
        </w:rPr>
        <w:t>акон</w:t>
      </w:r>
      <w:r>
        <w:rPr>
          <w:bCs/>
        </w:rPr>
        <w:t>опроект</w:t>
      </w:r>
      <w:r w:rsidRPr="00BC0CB7">
        <w:rPr>
          <w:bCs/>
        </w:rPr>
        <w:t xml:space="preserve"> об иммигр</w:t>
      </w:r>
      <w:r w:rsidRPr="00BC0CB7">
        <w:rPr>
          <w:bCs/>
        </w:rPr>
        <w:t>а</w:t>
      </w:r>
      <w:r w:rsidRPr="00BC0CB7">
        <w:rPr>
          <w:bCs/>
        </w:rPr>
        <w:t>ции, проживании и защите 2010</w:t>
      </w:r>
      <w:r>
        <w:rPr>
          <w:bCs/>
        </w:rPr>
        <w:t xml:space="preserve"> </w:t>
      </w:r>
      <w:r w:rsidRPr="00BC0CB7">
        <w:rPr>
          <w:bCs/>
        </w:rPr>
        <w:t xml:space="preserve">года, </w:t>
      </w:r>
      <w:r>
        <w:rPr>
          <w:bCs/>
        </w:rPr>
        <w:t>з</w:t>
      </w:r>
      <w:r w:rsidRPr="00BC0CB7">
        <w:rPr>
          <w:bCs/>
        </w:rPr>
        <w:t>акон</w:t>
      </w:r>
      <w:r>
        <w:rPr>
          <w:bCs/>
        </w:rPr>
        <w:t>опроект</w:t>
      </w:r>
      <w:r w:rsidRPr="00BC0CB7">
        <w:rPr>
          <w:bCs/>
        </w:rPr>
        <w:t xml:space="preserve"> об уголовном правос</w:t>
      </w:r>
      <w:r w:rsidRPr="00BC0CB7">
        <w:rPr>
          <w:bCs/>
        </w:rPr>
        <w:t>у</w:t>
      </w:r>
      <w:r w:rsidRPr="00BC0CB7">
        <w:rPr>
          <w:bCs/>
        </w:rPr>
        <w:t>дии</w:t>
      </w:r>
      <w:r>
        <w:rPr>
          <w:bCs/>
        </w:rPr>
        <w:t> </w:t>
      </w:r>
      <w:r w:rsidRPr="00BC0CB7">
        <w:rPr>
          <w:bCs/>
        </w:rPr>
        <w:t>2011</w:t>
      </w:r>
      <w:r>
        <w:rPr>
          <w:bCs/>
        </w:rPr>
        <w:t xml:space="preserve"> </w:t>
      </w:r>
      <w:r w:rsidRPr="00BC0CB7">
        <w:rPr>
          <w:bCs/>
        </w:rPr>
        <w:t>года (калечение женских половых органов) и Закон о запрете подстр</w:t>
      </w:r>
      <w:r w:rsidRPr="00BC0CB7">
        <w:rPr>
          <w:bCs/>
        </w:rPr>
        <w:t>е</w:t>
      </w:r>
      <w:r w:rsidRPr="00BC0CB7">
        <w:rPr>
          <w:bCs/>
        </w:rPr>
        <w:t>кательства к ненависти 1989</w:t>
      </w:r>
      <w:r>
        <w:rPr>
          <w:bCs/>
        </w:rPr>
        <w:t xml:space="preserve"> года (статьи 2, 4, 5 и 6).</w:t>
      </w:r>
    </w:p>
    <w:p w:rsidR="00070E8E" w:rsidRPr="00BC0CB7" w:rsidRDefault="00070E8E" w:rsidP="00070E8E">
      <w:pPr>
        <w:pStyle w:val="SingleTxtGR"/>
        <w:rPr>
          <w:b/>
        </w:rPr>
      </w:pPr>
      <w:r w:rsidRPr="00BC0CB7">
        <w:rPr>
          <w:bCs/>
        </w:rPr>
        <w:tab/>
      </w:r>
      <w:r w:rsidRPr="00BC0CB7">
        <w:rPr>
          <w:b/>
          <w:bCs/>
        </w:rPr>
        <w:t>Комитет рекомендует государству-участнику продолжать усилия по укреплению защиты всех людей от расовой дискриминации путем сове</w:t>
      </w:r>
      <w:r w:rsidRPr="00BC0CB7">
        <w:rPr>
          <w:b/>
          <w:bCs/>
        </w:rPr>
        <w:t>р</w:t>
      </w:r>
      <w:r w:rsidRPr="00BC0CB7">
        <w:rPr>
          <w:b/>
          <w:bCs/>
        </w:rPr>
        <w:t>шенствования существующих законопроектов и введения их в действие. Кроме того, К</w:t>
      </w:r>
      <w:r w:rsidRPr="00BC0CB7">
        <w:rPr>
          <w:b/>
          <w:bCs/>
        </w:rPr>
        <w:t>о</w:t>
      </w:r>
      <w:r w:rsidRPr="00BC0CB7">
        <w:rPr>
          <w:b/>
          <w:bCs/>
        </w:rPr>
        <w:t>митет рекомендует государству-участнику внести поправки в законопроект об иммиграции, проживании и защите 2010 года и вкл</w:t>
      </w:r>
      <w:r w:rsidRPr="00BC0CB7">
        <w:rPr>
          <w:b/>
          <w:bCs/>
        </w:rPr>
        <w:t>ю</w:t>
      </w:r>
      <w:r w:rsidRPr="00BC0CB7">
        <w:rPr>
          <w:b/>
          <w:bCs/>
        </w:rPr>
        <w:t>чить в него положения, касающиеся</w:t>
      </w:r>
      <w:r>
        <w:rPr>
          <w:b/>
          <w:bCs/>
        </w:rPr>
        <w:t>:</w:t>
      </w:r>
      <w:r w:rsidRPr="00BC0CB7">
        <w:rPr>
          <w:b/>
          <w:bCs/>
        </w:rPr>
        <w:t xml:space="preserve"> </w:t>
      </w:r>
      <w:r w:rsidRPr="00BC0CB7">
        <w:rPr>
          <w:b/>
          <w:bCs/>
          <w:lang w:val="fr-CA"/>
        </w:rPr>
        <w:t>a</w:t>
      </w:r>
      <w:r w:rsidRPr="00BC0CB7">
        <w:rPr>
          <w:b/>
          <w:bCs/>
        </w:rPr>
        <w:t xml:space="preserve">) права мигрантов на </w:t>
      </w:r>
      <w:r w:rsidRPr="00BC0CB7">
        <w:rPr>
          <w:b/>
        </w:rPr>
        <w:t>судебное ра</w:t>
      </w:r>
      <w:r w:rsidRPr="00BC0CB7">
        <w:rPr>
          <w:b/>
        </w:rPr>
        <w:t>с</w:t>
      </w:r>
      <w:r w:rsidRPr="00BC0CB7">
        <w:rPr>
          <w:b/>
        </w:rPr>
        <w:t>смотрение действий административных о</w:t>
      </w:r>
      <w:r w:rsidRPr="00BC0CB7">
        <w:rPr>
          <w:b/>
        </w:rPr>
        <w:t>р</w:t>
      </w:r>
      <w:r w:rsidRPr="00BC0CB7">
        <w:rPr>
          <w:b/>
        </w:rPr>
        <w:t xml:space="preserve">ганов и разумных сроков такого рассмотрения; и </w:t>
      </w:r>
      <w:r w:rsidRPr="00BC0CB7">
        <w:rPr>
          <w:b/>
          <w:lang w:val="fr-CA"/>
        </w:rPr>
        <w:t>b</w:t>
      </w:r>
      <w:r w:rsidRPr="00BC0CB7">
        <w:rPr>
          <w:b/>
        </w:rPr>
        <w:t>) права женщин-мигрантов, которые подвергаются нас</w:t>
      </w:r>
      <w:r w:rsidRPr="00BC0CB7">
        <w:rPr>
          <w:b/>
        </w:rPr>
        <w:t>и</w:t>
      </w:r>
      <w:r w:rsidRPr="00BC0CB7">
        <w:rPr>
          <w:b/>
        </w:rPr>
        <w:t>лию в семье, на судебную защиту путем предоставления им отдельных в</w:t>
      </w:r>
      <w:r w:rsidRPr="00BC0CB7">
        <w:rPr>
          <w:b/>
        </w:rPr>
        <w:t>и</w:t>
      </w:r>
      <w:r w:rsidRPr="00BC0CB7">
        <w:rPr>
          <w:b/>
        </w:rPr>
        <w:t>дов на жительство.</w:t>
      </w:r>
    </w:p>
    <w:p w:rsidR="00070E8E" w:rsidRPr="00BC0CB7" w:rsidRDefault="00070E8E" w:rsidP="00070E8E">
      <w:pPr>
        <w:pStyle w:val="SingleTxtGR"/>
      </w:pPr>
      <w:r w:rsidRPr="00BC0CB7">
        <w:t>16.</w:t>
      </w:r>
      <w:r w:rsidRPr="00BC0CB7">
        <w:tab/>
        <w:t>Комитет сожалеет, что с момента рассмотрения последнего доклада гос</w:t>
      </w:r>
      <w:r w:rsidRPr="00BC0CB7">
        <w:t>у</w:t>
      </w:r>
      <w:r w:rsidRPr="00BC0CB7">
        <w:t>дарства-участника Ирландия не предприняла никаких усилий по включению Конвенции в свое внутреннее право, в особенности учитывая</w:t>
      </w:r>
      <w:r>
        <w:t xml:space="preserve"> тот факт</w:t>
      </w:r>
      <w:r w:rsidRPr="00BC0CB7">
        <w:t>, что г</w:t>
      </w:r>
      <w:r w:rsidRPr="00BC0CB7">
        <w:t>о</w:t>
      </w:r>
      <w:r w:rsidRPr="00BC0CB7">
        <w:t>сударство-участник включило в свое национальное законодательство другие международные догов</w:t>
      </w:r>
      <w:r>
        <w:t>оры в области прав человека (статья</w:t>
      </w:r>
      <w:r w:rsidRPr="00BC0CB7">
        <w:t xml:space="preserve"> 2)</w:t>
      </w:r>
      <w:r>
        <w:t>.</w:t>
      </w:r>
    </w:p>
    <w:p w:rsidR="00070E8E" w:rsidRPr="00BC0CB7" w:rsidRDefault="00070E8E" w:rsidP="00070E8E">
      <w:pPr>
        <w:pStyle w:val="SingleTxtGR"/>
        <w:rPr>
          <w:b/>
          <w:bCs/>
        </w:rPr>
      </w:pPr>
      <w:r w:rsidRPr="00BC0CB7">
        <w:rPr>
          <w:b/>
        </w:rPr>
        <w:tab/>
        <w:t>Комитет напоминает о своих предыдущих заключительных замеч</w:t>
      </w:r>
      <w:r w:rsidRPr="00BC0CB7">
        <w:rPr>
          <w:b/>
        </w:rPr>
        <w:t>а</w:t>
      </w:r>
      <w:r w:rsidRPr="00BC0CB7">
        <w:rPr>
          <w:b/>
        </w:rPr>
        <w:t xml:space="preserve">ниях </w:t>
      </w:r>
      <w:r w:rsidRPr="00BC0CB7">
        <w:rPr>
          <w:b/>
          <w:bCs/>
        </w:rPr>
        <w:t>(CERD/C/IRL/CO/2) о том, что государству-участнику следует вкл</w:t>
      </w:r>
      <w:r w:rsidRPr="00BC0CB7">
        <w:rPr>
          <w:b/>
          <w:bCs/>
        </w:rPr>
        <w:t>ю</w:t>
      </w:r>
      <w:r w:rsidRPr="00BC0CB7">
        <w:rPr>
          <w:b/>
          <w:bCs/>
        </w:rPr>
        <w:t>чить Ко</w:t>
      </w:r>
      <w:r w:rsidRPr="00BC0CB7">
        <w:rPr>
          <w:b/>
          <w:bCs/>
        </w:rPr>
        <w:t>н</w:t>
      </w:r>
      <w:r w:rsidRPr="00BC0CB7">
        <w:rPr>
          <w:b/>
          <w:bCs/>
        </w:rPr>
        <w:t>венцию в свою правовую систему для обеспечения ее применения в ирландских судах</w:t>
      </w:r>
      <w:r w:rsidRPr="00BC0CB7">
        <w:rPr>
          <w:b/>
        </w:rPr>
        <w:t>, с тем чтобы в полной мере предоставить всем лицам защиту, предусмо</w:t>
      </w:r>
      <w:r w:rsidRPr="00BC0CB7">
        <w:rPr>
          <w:b/>
        </w:rPr>
        <w:t>т</w:t>
      </w:r>
      <w:r w:rsidRPr="00BC0CB7">
        <w:rPr>
          <w:b/>
        </w:rPr>
        <w:t>ренную Конвенцией</w:t>
      </w:r>
      <w:r w:rsidRPr="00BC0CB7">
        <w:rPr>
          <w:b/>
          <w:bCs/>
        </w:rPr>
        <w:t>.</w:t>
      </w:r>
    </w:p>
    <w:p w:rsidR="00070E8E" w:rsidRPr="00BC0CB7" w:rsidRDefault="00070E8E" w:rsidP="00070E8E">
      <w:pPr>
        <w:pStyle w:val="SingleTxtGR"/>
      </w:pPr>
      <w:r w:rsidRPr="00BC0CB7">
        <w:rPr>
          <w:bCs/>
        </w:rPr>
        <w:t>17.</w:t>
      </w:r>
      <w:r w:rsidRPr="00BC0CB7">
        <w:rPr>
          <w:bCs/>
        </w:rPr>
        <w:tab/>
        <w:t xml:space="preserve">Комитет ссылается на свои предыдущие заключительные замечания </w:t>
      </w:r>
      <w:r w:rsidRPr="00BC0CB7">
        <w:t xml:space="preserve">(CERD/C/IRL/CO/2) и отмечает, что государство-участник </w:t>
      </w:r>
      <w:r>
        <w:t>сделало</w:t>
      </w:r>
      <w:r w:rsidRPr="00BC0CB7">
        <w:t xml:space="preserve"> огово</w:t>
      </w:r>
      <w:r w:rsidRPr="00BC0CB7">
        <w:t>р</w:t>
      </w:r>
      <w:r w:rsidRPr="00BC0CB7">
        <w:t>ку/заявление о толковании в отношении статьи</w:t>
      </w:r>
      <w:r>
        <w:t xml:space="preserve"> </w:t>
      </w:r>
      <w:r w:rsidRPr="00BC0CB7">
        <w:t xml:space="preserve">4 Конвенции. Комитет отмечает, что государство-участник не представило </w:t>
      </w:r>
      <w:r>
        <w:t>веских причин</w:t>
      </w:r>
      <w:r w:rsidRPr="00BC0CB7">
        <w:t xml:space="preserve"> для сохранения ог</w:t>
      </w:r>
      <w:r w:rsidRPr="00BC0CB7">
        <w:t>о</w:t>
      </w:r>
      <w:r w:rsidRPr="00BC0CB7">
        <w:t>ворки/заявления о толковании</w:t>
      </w:r>
      <w:r>
        <w:t xml:space="preserve"> (с</w:t>
      </w:r>
      <w:r w:rsidRPr="00BC0CB7">
        <w:t>т</w:t>
      </w:r>
      <w:r>
        <w:t xml:space="preserve">атья </w:t>
      </w:r>
      <w:r w:rsidRPr="00BC0CB7">
        <w:t>2)</w:t>
      </w:r>
      <w:r>
        <w:t>.</w:t>
      </w:r>
    </w:p>
    <w:p w:rsidR="00070E8E" w:rsidRPr="00BC0CB7" w:rsidRDefault="00070E8E" w:rsidP="00070E8E">
      <w:pPr>
        <w:pStyle w:val="SingleTxtGR"/>
        <w:rPr>
          <w:b/>
        </w:rPr>
      </w:pPr>
      <w:r w:rsidRPr="00BC0CB7">
        <w:rPr>
          <w:b/>
        </w:rPr>
        <w:tab/>
        <w:t xml:space="preserve">Ссылаясь на свои предыдущие заключительные замечания </w:t>
      </w:r>
      <w:r w:rsidRPr="00BC0CB7">
        <w:rPr>
          <w:b/>
          <w:bCs/>
        </w:rPr>
        <w:t xml:space="preserve">(CERD/C/IRL/CO/2) </w:t>
      </w:r>
      <w:r w:rsidRPr="00BC0CB7">
        <w:rPr>
          <w:b/>
        </w:rPr>
        <w:t>и общую рекомендацию №</w:t>
      </w:r>
      <w:r>
        <w:rPr>
          <w:b/>
        </w:rPr>
        <w:t xml:space="preserve"> </w:t>
      </w:r>
      <w:r w:rsidRPr="00BC0CB7">
        <w:rPr>
          <w:b/>
        </w:rPr>
        <w:t>15 (1993), Комитет напом</w:t>
      </w:r>
      <w:r w:rsidRPr="00BC0CB7">
        <w:rPr>
          <w:b/>
        </w:rPr>
        <w:t>и</w:t>
      </w:r>
      <w:r w:rsidRPr="00BC0CB7">
        <w:rPr>
          <w:b/>
        </w:rPr>
        <w:t>нает о своей рекомендации о том, что государству-участнику следует пер</w:t>
      </w:r>
      <w:r w:rsidRPr="00BC0CB7">
        <w:rPr>
          <w:b/>
        </w:rPr>
        <w:t>е</w:t>
      </w:r>
      <w:r w:rsidRPr="00BC0CB7">
        <w:rPr>
          <w:b/>
        </w:rPr>
        <w:t>смотреть свою позицию, и при</w:t>
      </w:r>
      <w:r>
        <w:rPr>
          <w:b/>
        </w:rPr>
        <w:t>зывает его снять свою оговорку/</w:t>
      </w:r>
      <w:r w:rsidRPr="00BC0CB7">
        <w:rPr>
          <w:b/>
        </w:rPr>
        <w:t>заявление о</w:t>
      </w:r>
      <w:r>
        <w:rPr>
          <w:b/>
        </w:rPr>
        <w:t> </w:t>
      </w:r>
      <w:r w:rsidRPr="00BC0CB7">
        <w:rPr>
          <w:b/>
        </w:rPr>
        <w:t>толков</w:t>
      </w:r>
      <w:r w:rsidRPr="00BC0CB7">
        <w:rPr>
          <w:b/>
        </w:rPr>
        <w:t>а</w:t>
      </w:r>
      <w:r w:rsidRPr="00BC0CB7">
        <w:rPr>
          <w:b/>
        </w:rPr>
        <w:t>нии в отношении статьи 4 Конвенции.</w:t>
      </w:r>
    </w:p>
    <w:p w:rsidR="00070E8E" w:rsidRPr="00BC0CB7" w:rsidRDefault="00070E8E" w:rsidP="00070E8E">
      <w:pPr>
        <w:pStyle w:val="SingleTxtGR"/>
      </w:pPr>
      <w:r w:rsidRPr="00BC0CB7">
        <w:t>18.</w:t>
      </w:r>
      <w:r w:rsidRPr="00BC0CB7">
        <w:tab/>
        <w:t>Комитет обеспокоен отсутствием законодательства, устанавливающего запрет на расовое проф</w:t>
      </w:r>
      <w:r w:rsidRPr="00BC0CB7">
        <w:t>и</w:t>
      </w:r>
      <w:r w:rsidRPr="00BC0CB7">
        <w:t>лирование со стороны сотрудников полиции (</w:t>
      </w:r>
      <w:r w:rsidRPr="00BC0CB7">
        <w:rPr>
          <w:iCs/>
        </w:rPr>
        <w:t>Garda S</w:t>
      </w:r>
      <w:r w:rsidRPr="00DA4D6E">
        <w:rPr>
          <w:bCs/>
          <w:iCs/>
        </w:rPr>
        <w:t>í</w:t>
      </w:r>
      <w:r w:rsidRPr="00BC0CB7">
        <w:rPr>
          <w:iCs/>
        </w:rPr>
        <w:t>ochána)</w:t>
      </w:r>
      <w:r w:rsidRPr="00BC0CB7">
        <w:t xml:space="preserve"> и других правоохранительных органов. Комитет также с сожалением отмечает сообщения о том, что полиция часто останавливает на улицах лиц н</w:t>
      </w:r>
      <w:r w:rsidRPr="00BC0CB7">
        <w:t>е</w:t>
      </w:r>
      <w:r w:rsidRPr="00BC0CB7">
        <w:t>ирландского происхождения и требует от них предъявлять удостоверение ли</w:t>
      </w:r>
      <w:r w:rsidRPr="00BC0CB7">
        <w:t>ч</w:t>
      </w:r>
      <w:r w:rsidRPr="00BC0CB7">
        <w:t>ности; такая практика может привести к инцидентам расистского характера и</w:t>
      </w:r>
      <w:r>
        <w:t> </w:t>
      </w:r>
      <w:r w:rsidRPr="00BC0CB7">
        <w:t>профилированию лиц на основе их расовой принад</w:t>
      </w:r>
      <w:r>
        <w:t>лежности и цвета кожи (с</w:t>
      </w:r>
      <w:r w:rsidRPr="00BC0CB7">
        <w:t>татьи 2, 3 и 6)</w:t>
      </w:r>
      <w:r>
        <w:t>.</w:t>
      </w:r>
    </w:p>
    <w:p w:rsidR="00070E8E" w:rsidRPr="00BC0CB7" w:rsidRDefault="00070E8E" w:rsidP="00070E8E">
      <w:pPr>
        <w:pStyle w:val="SingleTxtGR"/>
        <w:rPr>
          <w:b/>
        </w:rPr>
      </w:pPr>
      <w:r w:rsidRPr="00BC0CB7">
        <w:rPr>
          <w:b/>
          <w:bCs/>
        </w:rPr>
        <w:tab/>
        <w:t>Комитет рекомендует государству-участнику принять законодател</w:t>
      </w:r>
      <w:r w:rsidRPr="00BC0CB7">
        <w:rPr>
          <w:b/>
          <w:bCs/>
        </w:rPr>
        <w:t>ь</w:t>
      </w:r>
      <w:r w:rsidRPr="00BC0CB7">
        <w:rPr>
          <w:b/>
          <w:bCs/>
        </w:rPr>
        <w:t>ство, запрещающее любые формы расового профилирования, поскольку такая практика может способствовать закреплению расовых предрассу</w:t>
      </w:r>
      <w:r w:rsidRPr="00BC0CB7">
        <w:rPr>
          <w:b/>
          <w:bCs/>
        </w:rPr>
        <w:t>д</w:t>
      </w:r>
      <w:r w:rsidRPr="00BC0CB7">
        <w:rPr>
          <w:b/>
          <w:bCs/>
        </w:rPr>
        <w:t>ков и стереотипов в отношении определенных расовых групп в государс</w:t>
      </w:r>
      <w:r w:rsidRPr="00BC0CB7">
        <w:rPr>
          <w:b/>
          <w:bCs/>
        </w:rPr>
        <w:t>т</w:t>
      </w:r>
      <w:r w:rsidRPr="00BC0CB7">
        <w:rPr>
          <w:b/>
          <w:bCs/>
        </w:rPr>
        <w:t>ве-участнике. Кроме того, государству-участнику следует активизировать свои усилия по поощрению гуманного обращения с мигрантами и лицами неирландского происхождения со стороны представителей полиции (Garda Síochána</w:t>
      </w:r>
      <w:r w:rsidRPr="00BC0CB7">
        <w:rPr>
          <w:b/>
          <w:bCs/>
          <w:iCs/>
        </w:rPr>
        <w:t>)</w:t>
      </w:r>
      <w:r w:rsidRPr="00BC0CB7">
        <w:rPr>
          <w:b/>
          <w:bCs/>
        </w:rPr>
        <w:t xml:space="preserve"> и других правоохранительных органов в соответствии с межд</w:t>
      </w:r>
      <w:r w:rsidRPr="00BC0CB7">
        <w:rPr>
          <w:b/>
          <w:bCs/>
        </w:rPr>
        <w:t>у</w:t>
      </w:r>
      <w:r w:rsidRPr="00BC0CB7">
        <w:rPr>
          <w:b/>
          <w:bCs/>
        </w:rPr>
        <w:t xml:space="preserve">народным правом прав человека. Комитет рекомендует также государству-участнику создать необходимые механизмы для </w:t>
      </w:r>
      <w:r w:rsidRPr="00BC0CB7">
        <w:rPr>
          <w:b/>
        </w:rPr>
        <w:t>содействия представлению информации о проявлениях расизма и преступлениях, совершенных на р</w:t>
      </w:r>
      <w:r w:rsidRPr="00BC0CB7">
        <w:rPr>
          <w:b/>
        </w:rPr>
        <w:t>а</w:t>
      </w:r>
      <w:r w:rsidRPr="00BC0CB7">
        <w:rPr>
          <w:b/>
        </w:rPr>
        <w:t>совой почве.</w:t>
      </w:r>
    </w:p>
    <w:p w:rsidR="00070E8E" w:rsidRPr="00BC0CB7" w:rsidRDefault="00070E8E" w:rsidP="00070E8E">
      <w:pPr>
        <w:pStyle w:val="SingleTxtGR"/>
      </w:pPr>
      <w:r w:rsidRPr="00BC0CB7">
        <w:rPr>
          <w:bCs/>
        </w:rPr>
        <w:t>19.</w:t>
      </w:r>
      <w:r w:rsidRPr="00BC0CB7">
        <w:rPr>
          <w:bCs/>
        </w:rPr>
        <w:tab/>
        <w:t>Отмечая шаги, предпринятые государством-участником в борьбе с рас</w:t>
      </w:r>
      <w:r w:rsidRPr="00BC0CB7">
        <w:rPr>
          <w:bCs/>
        </w:rPr>
        <w:t>о</w:t>
      </w:r>
      <w:r w:rsidRPr="00BC0CB7">
        <w:rPr>
          <w:bCs/>
        </w:rPr>
        <w:t>вой дискриминацией и связанной с ней нетерпимостью, включая заказанное и</w:t>
      </w:r>
      <w:r w:rsidRPr="00BC0CB7">
        <w:rPr>
          <w:bCs/>
        </w:rPr>
        <w:t>с</w:t>
      </w:r>
      <w:r w:rsidRPr="00BC0CB7">
        <w:rPr>
          <w:bCs/>
        </w:rPr>
        <w:t xml:space="preserve">следование, проведенное </w:t>
      </w:r>
      <w:r w:rsidRPr="00BC0CB7">
        <w:t>Центром уголовной юст</w:t>
      </w:r>
      <w:r w:rsidRPr="00BC0CB7">
        <w:t>и</w:t>
      </w:r>
      <w:r w:rsidRPr="00BC0CB7">
        <w:t>ции Университета Лимерика, Комитет по-прежнему выражает обеспокоенность тем, что законодател</w:t>
      </w:r>
      <w:r w:rsidRPr="00BC0CB7">
        <w:t>ь</w:t>
      </w:r>
      <w:r w:rsidRPr="00BC0CB7">
        <w:t>ные рамки государства-участника охватывают не все элементы статьи</w:t>
      </w:r>
      <w:r>
        <w:t xml:space="preserve"> </w:t>
      </w:r>
      <w:r w:rsidRPr="00BC0CB7">
        <w:t>4 Конвенции и что судьи зачастую не учитывают расистских мотивов преступлений при в</w:t>
      </w:r>
      <w:r w:rsidRPr="00BC0CB7">
        <w:t>ы</w:t>
      </w:r>
      <w:r w:rsidRPr="00BC0CB7">
        <w:t xml:space="preserve">несении </w:t>
      </w:r>
      <w:r>
        <w:t>приговоров (с</w:t>
      </w:r>
      <w:r w:rsidRPr="00BC0CB7">
        <w:t>татьи 2 и 4)</w:t>
      </w:r>
      <w:r>
        <w:t>.</w:t>
      </w:r>
    </w:p>
    <w:p w:rsidR="00070E8E" w:rsidRPr="00BC0CB7" w:rsidRDefault="00070E8E" w:rsidP="00070E8E">
      <w:pPr>
        <w:pStyle w:val="SingleTxtGR"/>
        <w:rPr>
          <w:b/>
        </w:rPr>
      </w:pPr>
      <w:r w:rsidRPr="00BC0CB7">
        <w:rPr>
          <w:b/>
        </w:rPr>
        <w:tab/>
        <w:t>Ссылаясь на общую рекомендацию №</w:t>
      </w:r>
      <w:r>
        <w:rPr>
          <w:b/>
        </w:rPr>
        <w:t xml:space="preserve"> </w:t>
      </w:r>
      <w:r w:rsidRPr="00BC0CB7">
        <w:rPr>
          <w:b/>
        </w:rPr>
        <w:t>31 (2005), Комитет рекоменд</w:t>
      </w:r>
      <w:r w:rsidRPr="00BC0CB7">
        <w:rPr>
          <w:b/>
        </w:rPr>
        <w:t>у</w:t>
      </w:r>
      <w:r w:rsidRPr="00BC0CB7">
        <w:rPr>
          <w:b/>
        </w:rPr>
        <w:t>ет</w:t>
      </w:r>
      <w:r>
        <w:rPr>
          <w:b/>
        </w:rPr>
        <w:t>:</w:t>
      </w:r>
      <w:r w:rsidRPr="00BC0CB7">
        <w:rPr>
          <w:b/>
        </w:rPr>
        <w:t xml:space="preserve"> </w:t>
      </w:r>
      <w:r w:rsidRPr="00BC0CB7">
        <w:rPr>
          <w:b/>
          <w:lang w:val="fr-CA"/>
        </w:rPr>
        <w:t>a</w:t>
      </w:r>
      <w:r w:rsidRPr="00BC0CB7">
        <w:rPr>
          <w:b/>
        </w:rPr>
        <w:t>)</w:t>
      </w:r>
      <w:r w:rsidR="00922C1B">
        <w:rPr>
          <w:b/>
        </w:rPr>
        <w:t> </w:t>
      </w:r>
      <w:r w:rsidRPr="00BC0CB7">
        <w:rPr>
          <w:b/>
        </w:rPr>
        <w:t>согласно статье 4</w:t>
      </w:r>
      <w:r w:rsidR="00922C1B">
        <w:rPr>
          <w:b/>
        </w:rPr>
        <w:t> </w:t>
      </w:r>
      <w:r w:rsidRPr="00BC0CB7">
        <w:rPr>
          <w:b/>
          <w:lang w:val="fr-CA"/>
        </w:rPr>
        <w:t>b</w:t>
      </w:r>
      <w:r w:rsidRPr="00BC0CB7">
        <w:rPr>
          <w:b/>
        </w:rPr>
        <w:t>) Конвенции принять законодательство, объя</w:t>
      </w:r>
      <w:r w:rsidRPr="00BC0CB7">
        <w:rPr>
          <w:b/>
        </w:rPr>
        <w:t>в</w:t>
      </w:r>
      <w:r w:rsidRPr="00BC0CB7">
        <w:rPr>
          <w:b/>
        </w:rPr>
        <w:t xml:space="preserve">ляющее расистские организации вне закона и запрещающее их; </w:t>
      </w:r>
      <w:r w:rsidRPr="00BC0CB7">
        <w:rPr>
          <w:b/>
          <w:lang w:val="fr-CA"/>
        </w:rPr>
        <w:t>b</w:t>
      </w:r>
      <w:r w:rsidRPr="00BC0CB7">
        <w:rPr>
          <w:b/>
        </w:rPr>
        <w:t>)</w:t>
      </w:r>
      <w:r w:rsidR="00922C1B">
        <w:rPr>
          <w:b/>
        </w:rPr>
        <w:t> </w:t>
      </w:r>
      <w:r w:rsidRPr="00BC0CB7">
        <w:rPr>
          <w:b/>
        </w:rPr>
        <w:t>всегда рассма</w:t>
      </w:r>
      <w:r w:rsidRPr="00BC0CB7">
        <w:rPr>
          <w:b/>
        </w:rPr>
        <w:t>т</w:t>
      </w:r>
      <w:r w:rsidRPr="00BC0CB7">
        <w:rPr>
          <w:b/>
        </w:rPr>
        <w:t xml:space="preserve">ривать расистские мотивы в качестве отягчающего обстоятельства при вынесении приговоров за совершенные уголовные преступления; </w:t>
      </w:r>
      <w:r>
        <w:rPr>
          <w:b/>
        </w:rPr>
        <w:t xml:space="preserve">и </w:t>
      </w:r>
      <w:r w:rsidRPr="00BC0CB7">
        <w:rPr>
          <w:b/>
          <w:lang w:val="fr-CA"/>
        </w:rPr>
        <w:t>c</w:t>
      </w:r>
      <w:r w:rsidR="00922C1B">
        <w:rPr>
          <w:b/>
        </w:rPr>
        <w:t>) </w:t>
      </w:r>
      <w:r w:rsidRPr="00BC0CB7">
        <w:rPr>
          <w:b/>
        </w:rPr>
        <w:t>включить изучение расовых аспектов преступлений в программы пр</w:t>
      </w:r>
      <w:r w:rsidRPr="00BC0CB7">
        <w:rPr>
          <w:b/>
        </w:rPr>
        <w:t>о</w:t>
      </w:r>
      <w:r w:rsidRPr="00BC0CB7">
        <w:rPr>
          <w:b/>
        </w:rPr>
        <w:t>фессионального обучения и подготовки для представителей судебных орг</w:t>
      </w:r>
      <w:r w:rsidRPr="00BC0CB7">
        <w:rPr>
          <w:b/>
        </w:rPr>
        <w:t>а</w:t>
      </w:r>
      <w:r w:rsidRPr="00BC0CB7">
        <w:rPr>
          <w:b/>
        </w:rPr>
        <w:t>нов.</w:t>
      </w:r>
    </w:p>
    <w:p w:rsidR="00070E8E" w:rsidRPr="00BC0CB7" w:rsidRDefault="00070E8E" w:rsidP="00070E8E">
      <w:pPr>
        <w:pStyle w:val="SingleTxtGR"/>
      </w:pPr>
      <w:r w:rsidRPr="00BC0CB7">
        <w:t>20.</w:t>
      </w:r>
      <w:r w:rsidRPr="00BC0CB7">
        <w:tab/>
        <w:t>Комитет озабочен тем, что проведение политики "прямого обслуживания" отрицательно сказалось на благополучии просителей убежища, которые</w:t>
      </w:r>
      <w:r>
        <w:t xml:space="preserve"> всле</w:t>
      </w:r>
      <w:r>
        <w:t>д</w:t>
      </w:r>
      <w:r>
        <w:t>ствие</w:t>
      </w:r>
      <w:r w:rsidRPr="00BC0CB7">
        <w:t xml:space="preserve"> неоправ</w:t>
      </w:r>
      <w:r>
        <w:t>данных задержек</w:t>
      </w:r>
      <w:r w:rsidRPr="00BC0CB7">
        <w:t xml:space="preserve"> при обработке их </w:t>
      </w:r>
      <w:r>
        <w:t>ходатайств</w:t>
      </w:r>
      <w:r w:rsidRPr="00BC0CB7">
        <w:t xml:space="preserve">, </w:t>
      </w:r>
      <w:r>
        <w:t>негативных</w:t>
      </w:r>
      <w:r w:rsidRPr="00BC0CB7">
        <w:t xml:space="preserve"> р</w:t>
      </w:r>
      <w:r w:rsidRPr="00BC0CB7">
        <w:t>е</w:t>
      </w:r>
      <w:r w:rsidRPr="00BC0CB7">
        <w:t>зультат</w:t>
      </w:r>
      <w:r>
        <w:t>ов</w:t>
      </w:r>
      <w:r w:rsidRPr="00BC0CB7">
        <w:t xml:space="preserve"> рассмотрения их прошений и </w:t>
      </w:r>
      <w:r>
        <w:t>апелляций</w:t>
      </w:r>
      <w:r w:rsidRPr="00BC0CB7">
        <w:t>, а также пло</w:t>
      </w:r>
      <w:r>
        <w:t>хих</w:t>
      </w:r>
      <w:r w:rsidRPr="00BC0CB7">
        <w:t xml:space="preserve"> услови</w:t>
      </w:r>
      <w:r>
        <w:t>й</w:t>
      </w:r>
      <w:r w:rsidRPr="00BC0CB7">
        <w:t xml:space="preserve"> жизни могут испытывать проблемы со здоровьем или психологические пробл</w:t>
      </w:r>
      <w:r w:rsidRPr="00BC0CB7">
        <w:t>е</w:t>
      </w:r>
      <w:r w:rsidRPr="00BC0CB7">
        <w:t xml:space="preserve">мы, </w:t>
      </w:r>
      <w:r>
        <w:t>приводящие в некоторых случаях к</w:t>
      </w:r>
      <w:r w:rsidRPr="00BC0CB7">
        <w:t xml:space="preserve"> серьезным </w:t>
      </w:r>
      <w:r>
        <w:t>психическим расстройствам</w:t>
      </w:r>
      <w:r w:rsidRPr="00BC0CB7">
        <w:t xml:space="preserve">. Комитет </w:t>
      </w:r>
      <w:r>
        <w:t xml:space="preserve">также </w:t>
      </w:r>
      <w:r w:rsidRPr="00BC0CB7">
        <w:t xml:space="preserve">обеспокоен </w:t>
      </w:r>
      <w:r>
        <w:t>тем, что государство-участник</w:t>
      </w:r>
      <w:r w:rsidRPr="00BC0CB7">
        <w:t xml:space="preserve"> </w:t>
      </w:r>
      <w:r>
        <w:t>не создало</w:t>
      </w:r>
      <w:r w:rsidRPr="00BC0CB7">
        <w:t xml:space="preserve"> независ</w:t>
      </w:r>
      <w:r w:rsidRPr="00BC0CB7">
        <w:t>и</w:t>
      </w:r>
      <w:r w:rsidRPr="00BC0CB7">
        <w:t>мого апелляционного суда</w:t>
      </w:r>
      <w:r>
        <w:t>,</w:t>
      </w:r>
      <w:r w:rsidRPr="00BC0CB7">
        <w:t xml:space="preserve"> </w:t>
      </w:r>
      <w:r>
        <w:t>учитывая тот факт,</w:t>
      </w:r>
      <w:r w:rsidRPr="00BC0CB7">
        <w:t xml:space="preserve"> что полномочия Управления о</w:t>
      </w:r>
      <w:r w:rsidRPr="00BC0CB7">
        <w:t>м</w:t>
      </w:r>
      <w:r w:rsidRPr="00BC0CB7">
        <w:t>будсмена не распространяются на вопросы предоставления убежища и имм</w:t>
      </w:r>
      <w:r w:rsidRPr="00BC0CB7">
        <w:t>и</w:t>
      </w:r>
      <w:r w:rsidRPr="00BC0CB7">
        <w:t>грации</w:t>
      </w:r>
      <w:r>
        <w:t xml:space="preserve"> (с</w:t>
      </w:r>
      <w:r w:rsidRPr="00BC0CB7">
        <w:t>татьи 2, 5 и 6)</w:t>
      </w:r>
      <w:r>
        <w:t>.</w:t>
      </w:r>
    </w:p>
    <w:p w:rsidR="00070E8E" w:rsidRPr="00D1686E" w:rsidRDefault="00070E8E" w:rsidP="00070E8E">
      <w:pPr>
        <w:pStyle w:val="SingleTxtGR"/>
        <w:rPr>
          <w:b/>
        </w:rPr>
      </w:pPr>
      <w:r w:rsidRPr="00D1686E">
        <w:rPr>
          <w:b/>
        </w:rPr>
        <w:tab/>
        <w:t>Комитет призывает государство-участник предпринять необходимые шаги для ускорения процесса рассмотрения прошений о предоставлении убежища, с тем чтобы просители убежища не находились в центрах для просителей убежища в течение неоправданно длительных сроков, поскол</w:t>
      </w:r>
      <w:r w:rsidRPr="00D1686E">
        <w:rPr>
          <w:b/>
        </w:rPr>
        <w:t>ь</w:t>
      </w:r>
      <w:r w:rsidRPr="00D1686E">
        <w:rPr>
          <w:b/>
        </w:rPr>
        <w:t>ку это может негативно сказываться на их здоровье и общем благососто</w:t>
      </w:r>
      <w:r w:rsidRPr="00D1686E">
        <w:rPr>
          <w:b/>
        </w:rPr>
        <w:t>я</w:t>
      </w:r>
      <w:r w:rsidRPr="00D1686E">
        <w:rPr>
          <w:b/>
        </w:rPr>
        <w:t>нии. Государству-участнику следует принять все необходимые меры для улучшения условий жи</w:t>
      </w:r>
      <w:r w:rsidRPr="00D1686E">
        <w:rPr>
          <w:b/>
        </w:rPr>
        <w:t>з</w:t>
      </w:r>
      <w:r w:rsidRPr="00D1686E">
        <w:rPr>
          <w:b/>
        </w:rPr>
        <w:t>ни просителей убежища путем предоставления им необходимого питания, медицинской помощи и других социальных услуг, включая также пересмотр системы прямого обслуж</w:t>
      </w:r>
      <w:r w:rsidRPr="00D1686E">
        <w:rPr>
          <w:b/>
        </w:rPr>
        <w:t>и</w:t>
      </w:r>
      <w:r w:rsidRPr="00D1686E">
        <w:rPr>
          <w:b/>
        </w:rPr>
        <w:t>вания.</w:t>
      </w:r>
    </w:p>
    <w:p w:rsidR="00B869F2" w:rsidRPr="00580E5C" w:rsidRDefault="00B869F2" w:rsidP="00B869F2">
      <w:pPr>
        <w:pStyle w:val="SingleTxtGR"/>
      </w:pPr>
      <w:r w:rsidRPr="00580E5C">
        <w:t>21.</w:t>
      </w:r>
      <w:r w:rsidRPr="00580E5C">
        <w:tab/>
        <w:t>Комитет обеспокоен сообщениями о проявлениях расовой дискримин</w:t>
      </w:r>
      <w:r w:rsidRPr="00580E5C">
        <w:t>а</w:t>
      </w:r>
      <w:r w:rsidRPr="00580E5C">
        <w:t>ции в отношении лиц африканского происхождения. Комитет с сожалением о</w:t>
      </w:r>
      <w:r w:rsidRPr="00580E5C">
        <w:t>т</w:t>
      </w:r>
      <w:r w:rsidRPr="00580E5C">
        <w:t>мечает отсутствие в докладе государства-участника дезагрегированных стат</w:t>
      </w:r>
      <w:r w:rsidRPr="00580E5C">
        <w:t>и</w:t>
      </w:r>
      <w:r w:rsidRPr="00580E5C">
        <w:t>стич</w:t>
      </w:r>
      <w:r>
        <w:t>еских данных о таких сообщениях</w:t>
      </w:r>
      <w:r w:rsidRPr="00580E5C">
        <w:t xml:space="preserve"> (статьи 2 и 5)</w:t>
      </w:r>
      <w:r>
        <w:t>.</w:t>
      </w:r>
    </w:p>
    <w:p w:rsidR="00B869F2" w:rsidRPr="00580E5C" w:rsidRDefault="0062219F" w:rsidP="00B869F2">
      <w:pPr>
        <w:pStyle w:val="SingleTxtGR"/>
        <w:rPr>
          <w:b/>
        </w:rPr>
      </w:pPr>
      <w:r>
        <w:rPr>
          <w:b/>
        </w:rPr>
        <w:tab/>
      </w:r>
      <w:r w:rsidR="00B869F2" w:rsidRPr="00580E5C">
        <w:rPr>
          <w:b/>
        </w:rPr>
        <w:t>Комитет рекомендует государству-участнику обеспечить проведение расследований и судебных разбирательств в отношении любых лиц, зам</w:t>
      </w:r>
      <w:r w:rsidR="00B869F2" w:rsidRPr="00580E5C">
        <w:rPr>
          <w:b/>
        </w:rPr>
        <w:t>е</w:t>
      </w:r>
      <w:r w:rsidR="00B869F2" w:rsidRPr="00580E5C">
        <w:rPr>
          <w:b/>
        </w:rPr>
        <w:t xml:space="preserve">шанных в подобных случаях, и, если их вина будет доказана, </w:t>
      </w:r>
      <w:r w:rsidR="00B869F2">
        <w:rPr>
          <w:b/>
        </w:rPr>
        <w:t>применение к ним</w:t>
      </w:r>
      <w:r w:rsidR="00B869F2" w:rsidRPr="00580E5C">
        <w:rPr>
          <w:b/>
        </w:rPr>
        <w:t xml:space="preserve"> надлежащих мер наказания. Комитет рекомендует</w:t>
      </w:r>
      <w:r w:rsidR="00B869F2">
        <w:rPr>
          <w:b/>
        </w:rPr>
        <w:t xml:space="preserve"> также</w:t>
      </w:r>
      <w:r w:rsidR="00B869F2" w:rsidRPr="00580E5C">
        <w:rPr>
          <w:b/>
        </w:rPr>
        <w:t xml:space="preserve"> государству-участнику собрать </w:t>
      </w:r>
      <w:r w:rsidR="00B869F2">
        <w:rPr>
          <w:b/>
        </w:rPr>
        <w:t xml:space="preserve">дезагрегированные </w:t>
      </w:r>
      <w:r w:rsidR="00B869F2" w:rsidRPr="00580E5C">
        <w:rPr>
          <w:b/>
        </w:rPr>
        <w:t>статистические данные по этим случаям расовой дискриминации в отношении лиц африканского происх</w:t>
      </w:r>
      <w:r w:rsidR="00B869F2" w:rsidRPr="00580E5C">
        <w:rPr>
          <w:b/>
        </w:rPr>
        <w:t>о</w:t>
      </w:r>
      <w:r w:rsidR="00B869F2" w:rsidRPr="00580E5C">
        <w:rPr>
          <w:b/>
        </w:rPr>
        <w:t>ждения.</w:t>
      </w:r>
    </w:p>
    <w:p w:rsidR="00B869F2" w:rsidRPr="00580E5C" w:rsidRDefault="00B869F2" w:rsidP="00B869F2">
      <w:pPr>
        <w:pStyle w:val="SingleTxtGR"/>
      </w:pPr>
      <w:r w:rsidRPr="00580E5C">
        <w:t>22.</w:t>
      </w:r>
      <w:r w:rsidRPr="00580E5C">
        <w:tab/>
        <w:t>Отмечая различные усилия, предпринимаемые государством-участником в рамках Медико-санита</w:t>
      </w:r>
      <w:r>
        <w:t>рного управления с целью защиты</w:t>
      </w:r>
      <w:r w:rsidRPr="00580E5C">
        <w:t xml:space="preserve"> прав разлученных и несопр</w:t>
      </w:r>
      <w:r>
        <w:t>овождаемых детей, ищущих убежища</w:t>
      </w:r>
      <w:r w:rsidRPr="00580E5C">
        <w:t>, Комитет сожалеет, что законод</w:t>
      </w:r>
      <w:r w:rsidRPr="00580E5C">
        <w:t>а</w:t>
      </w:r>
      <w:r w:rsidRPr="00580E5C">
        <w:t xml:space="preserve">тельство в этой области не </w:t>
      </w:r>
      <w:r>
        <w:t>обеспечивает</w:t>
      </w:r>
      <w:r w:rsidRPr="00580E5C">
        <w:t xml:space="preserve"> необходимой защиты, как того треб</w:t>
      </w:r>
      <w:r w:rsidRPr="00580E5C">
        <w:t>у</w:t>
      </w:r>
      <w:r w:rsidRPr="00580E5C">
        <w:t>ют ста</w:t>
      </w:r>
      <w:r w:rsidRPr="00580E5C">
        <w:t>н</w:t>
      </w:r>
      <w:r w:rsidRPr="00580E5C">
        <w:t>дарты, разработанные Управлением Верховного комиссара Организации Объединенных Наций по делам беженцев</w:t>
      </w:r>
      <w:r>
        <w:t xml:space="preserve"> (УВКБ). В связи с этим Комитет</w:t>
      </w:r>
      <w:r w:rsidR="0062219F">
        <w:t xml:space="preserve"> </w:t>
      </w:r>
      <w:r w:rsidRPr="00580E5C">
        <w:t xml:space="preserve">с беспокойством отмечает несовершенный характер </w:t>
      </w:r>
      <w:r>
        <w:t>законопроекта</w:t>
      </w:r>
      <w:r w:rsidRPr="00580E5C">
        <w:t xml:space="preserve"> об иммигр</w:t>
      </w:r>
      <w:r w:rsidRPr="00580E5C">
        <w:t>а</w:t>
      </w:r>
      <w:r w:rsidRPr="00580E5C">
        <w:t xml:space="preserve">ции, проживании и защите 2010 года, который </w:t>
      </w:r>
      <w:r>
        <w:t>предоставлял</w:t>
      </w:r>
      <w:r w:rsidRPr="00580E5C">
        <w:t xml:space="preserve"> возможность вн</w:t>
      </w:r>
      <w:r w:rsidRPr="00580E5C">
        <w:t>е</w:t>
      </w:r>
      <w:r w:rsidRPr="00580E5C">
        <w:t>сти изменения в Закон об уходе за детьми 1991 года и включить в него юрид</w:t>
      </w:r>
      <w:r w:rsidRPr="00580E5C">
        <w:t>и</w:t>
      </w:r>
      <w:r w:rsidRPr="00580E5C">
        <w:t>ческие обязательства Медико-санитарного управления по отношению к таким де</w:t>
      </w:r>
      <w:r>
        <w:t>тям</w:t>
      </w:r>
      <w:r w:rsidRPr="00580E5C">
        <w:t xml:space="preserve"> (статьи 2 и 5)</w:t>
      </w:r>
      <w:r>
        <w:t>.</w:t>
      </w:r>
    </w:p>
    <w:p w:rsidR="00B869F2" w:rsidRPr="00580E5C" w:rsidRDefault="0062219F" w:rsidP="00B869F2">
      <w:pPr>
        <w:pStyle w:val="SingleTxtGR"/>
        <w:rPr>
          <w:b/>
        </w:rPr>
      </w:pPr>
      <w:r>
        <w:rPr>
          <w:b/>
        </w:rPr>
        <w:tab/>
      </w:r>
      <w:r w:rsidR="00B869F2" w:rsidRPr="00580E5C">
        <w:rPr>
          <w:b/>
        </w:rPr>
        <w:t>Комитет рекомендует государству-участнику принять законодател</w:t>
      </w:r>
      <w:r w:rsidR="00B869F2" w:rsidRPr="00580E5C">
        <w:rPr>
          <w:b/>
        </w:rPr>
        <w:t>ь</w:t>
      </w:r>
      <w:r w:rsidR="00B869F2" w:rsidRPr="00580E5C">
        <w:rPr>
          <w:b/>
        </w:rPr>
        <w:t>ство, гарантирующее адекватную защиту прав и благосостояния разлуче</w:t>
      </w:r>
      <w:r w:rsidR="00B869F2" w:rsidRPr="00580E5C">
        <w:rPr>
          <w:b/>
        </w:rPr>
        <w:t>н</w:t>
      </w:r>
      <w:r w:rsidR="00B869F2" w:rsidRPr="00580E5C">
        <w:rPr>
          <w:b/>
        </w:rPr>
        <w:t>ных и несопр</w:t>
      </w:r>
      <w:r w:rsidR="00B869F2">
        <w:rPr>
          <w:b/>
        </w:rPr>
        <w:t>овождаемых детей, ищущих убежища</w:t>
      </w:r>
      <w:r w:rsidR="00B869F2" w:rsidRPr="00580E5C">
        <w:rPr>
          <w:b/>
        </w:rPr>
        <w:t>, с учетом стандартов междуна</w:t>
      </w:r>
      <w:r w:rsidR="00B869F2">
        <w:rPr>
          <w:b/>
        </w:rPr>
        <w:t>родного права. В связи с этим</w:t>
      </w:r>
      <w:r w:rsidR="00B869F2" w:rsidRPr="00580E5C">
        <w:rPr>
          <w:b/>
        </w:rPr>
        <w:t xml:space="preserve"> Комитет рекомендует госуда</w:t>
      </w:r>
      <w:r w:rsidR="00B869F2" w:rsidRPr="00580E5C">
        <w:rPr>
          <w:b/>
        </w:rPr>
        <w:t>р</w:t>
      </w:r>
      <w:r w:rsidR="00B869F2" w:rsidRPr="00580E5C">
        <w:rPr>
          <w:b/>
        </w:rPr>
        <w:t>ству-участнику принять незамедлительные меры для того, чтобы ко всем ра</w:t>
      </w:r>
      <w:r w:rsidR="00B869F2" w:rsidRPr="00580E5C">
        <w:rPr>
          <w:b/>
        </w:rPr>
        <w:t>з</w:t>
      </w:r>
      <w:r w:rsidR="00B869F2" w:rsidRPr="00580E5C">
        <w:rPr>
          <w:b/>
        </w:rPr>
        <w:t xml:space="preserve">лученным и несопровождаемым детям был прикреплен опекун </w:t>
      </w:r>
      <w:r w:rsidR="00B869F2" w:rsidRPr="00580E5C">
        <w:rPr>
          <w:b/>
          <w:iCs/>
          <w:lang w:val="en-US"/>
        </w:rPr>
        <w:t>ad</w:t>
      </w:r>
      <w:r w:rsidR="00B869F2" w:rsidRPr="00580E5C">
        <w:rPr>
          <w:b/>
          <w:iCs/>
        </w:rPr>
        <w:t xml:space="preserve"> </w:t>
      </w:r>
      <w:r w:rsidR="00B869F2" w:rsidRPr="00580E5C">
        <w:rPr>
          <w:b/>
          <w:iCs/>
          <w:lang w:val="en-US"/>
        </w:rPr>
        <w:t>litem</w:t>
      </w:r>
      <w:r w:rsidR="00B869F2" w:rsidRPr="00580E5C">
        <w:rPr>
          <w:b/>
          <w:iCs/>
        </w:rPr>
        <w:t xml:space="preserve"> или советник независимо от того, подали ли они прошение о защите своих и</w:t>
      </w:r>
      <w:r w:rsidR="00B869F2" w:rsidRPr="00580E5C">
        <w:rPr>
          <w:b/>
          <w:iCs/>
        </w:rPr>
        <w:t>н</w:t>
      </w:r>
      <w:r w:rsidR="00B869F2" w:rsidRPr="00580E5C">
        <w:rPr>
          <w:b/>
          <w:iCs/>
        </w:rPr>
        <w:t>тересов или нет.</w:t>
      </w:r>
    </w:p>
    <w:p w:rsidR="00B869F2" w:rsidRPr="00580E5C" w:rsidRDefault="00B869F2" w:rsidP="00B869F2">
      <w:pPr>
        <w:pStyle w:val="SingleTxtGR"/>
      </w:pPr>
      <w:r w:rsidRPr="00580E5C">
        <w:t>23.</w:t>
      </w:r>
      <w:r w:rsidRPr="00580E5C">
        <w:tab/>
        <w:t xml:space="preserve">Комитет обеспокоен </w:t>
      </w:r>
      <w:r>
        <w:t>сообщениями</w:t>
      </w:r>
      <w:r w:rsidRPr="00580E5C">
        <w:t xml:space="preserve"> о </w:t>
      </w:r>
      <w:r>
        <w:t xml:space="preserve">многочисленных </w:t>
      </w:r>
      <w:r w:rsidRPr="00580E5C">
        <w:t>случаях нанесения ножевых ран</w:t>
      </w:r>
      <w:r>
        <w:t>ений</w:t>
      </w:r>
      <w:r w:rsidRPr="00580E5C">
        <w:t>, жертвами которых чаще всего становятся выходцы из стран Африки</w:t>
      </w:r>
      <w:r>
        <w:t>, расположенных</w:t>
      </w:r>
      <w:r w:rsidRPr="00580E5C">
        <w:t xml:space="preserve"> к югу от Сахары. Комитет сожалеет об отсутствии д</w:t>
      </w:r>
      <w:r w:rsidRPr="00580E5C">
        <w:t>е</w:t>
      </w:r>
      <w:r w:rsidRPr="00580E5C">
        <w:t>загрегированных статистич</w:t>
      </w:r>
      <w:r>
        <w:t>еских данных по этим сообщениям</w:t>
      </w:r>
      <w:r w:rsidRPr="00580E5C">
        <w:t xml:space="preserve"> (статьи 2 и 4)</w:t>
      </w:r>
      <w:r>
        <w:t>.</w:t>
      </w:r>
    </w:p>
    <w:p w:rsidR="00B869F2" w:rsidRPr="00580E5C" w:rsidRDefault="0062219F" w:rsidP="00B869F2">
      <w:pPr>
        <w:pStyle w:val="SingleTxtGR"/>
        <w:rPr>
          <w:b/>
        </w:rPr>
      </w:pPr>
      <w:r>
        <w:rPr>
          <w:b/>
        </w:rPr>
        <w:tab/>
      </w:r>
      <w:r w:rsidR="00B869F2" w:rsidRPr="00580E5C">
        <w:rPr>
          <w:b/>
        </w:rPr>
        <w:t xml:space="preserve">Комитет рекомендует государству-участнику провести расследование сообщений о случаях нанесения ножевых </w:t>
      </w:r>
      <w:r w:rsidR="00B869F2">
        <w:rPr>
          <w:b/>
        </w:rPr>
        <w:t>ранений</w:t>
      </w:r>
      <w:r w:rsidR="00B869F2" w:rsidRPr="00580E5C">
        <w:rPr>
          <w:b/>
        </w:rPr>
        <w:t xml:space="preserve"> лицам, являющимся в основном выходцами из стран к югу от Сахары, и обеспечить преследов</w:t>
      </w:r>
      <w:r w:rsidR="00B869F2" w:rsidRPr="00580E5C">
        <w:rPr>
          <w:b/>
        </w:rPr>
        <w:t>а</w:t>
      </w:r>
      <w:r w:rsidR="00B869F2" w:rsidRPr="00580E5C">
        <w:rPr>
          <w:b/>
        </w:rPr>
        <w:t xml:space="preserve">ние виновных по закону, а после вынесения им приговора </w:t>
      </w:r>
      <w:r w:rsidR="00B869F2">
        <w:rPr>
          <w:b/>
        </w:rPr>
        <w:t xml:space="preserve">− </w:t>
      </w:r>
      <w:r w:rsidR="00B869F2" w:rsidRPr="00580E5C">
        <w:rPr>
          <w:b/>
        </w:rPr>
        <w:t>назначение им с</w:t>
      </w:r>
      <w:r w:rsidR="00B869F2" w:rsidRPr="00580E5C">
        <w:rPr>
          <w:b/>
        </w:rPr>
        <w:t>о</w:t>
      </w:r>
      <w:r w:rsidR="00B869F2" w:rsidRPr="00580E5C">
        <w:rPr>
          <w:b/>
        </w:rPr>
        <w:t xml:space="preserve">ответствующего наказания. Комитет призывает </w:t>
      </w:r>
      <w:r w:rsidR="00B869F2">
        <w:rPr>
          <w:b/>
        </w:rPr>
        <w:t xml:space="preserve">также </w:t>
      </w:r>
      <w:r w:rsidR="00B869F2" w:rsidRPr="00580E5C">
        <w:rPr>
          <w:b/>
        </w:rPr>
        <w:t>государство-участник провести сбор дезагрегированных статистических данных по этим случаям и в обязательном порядке включить их в свой следующий периодический доклад.</w:t>
      </w:r>
    </w:p>
    <w:p w:rsidR="00B869F2" w:rsidRDefault="00B869F2" w:rsidP="0047139B">
      <w:pPr>
        <w:pStyle w:val="SingleTxtGR"/>
      </w:pPr>
      <w:r w:rsidRPr="00580E5C">
        <w:t>24.</w:t>
      </w:r>
      <w:r w:rsidRPr="00580E5C">
        <w:tab/>
        <w:t>Приветствуя усилия государства-участника по разработке специального учебного курса для сотрудников Национальной полиции в рамках программы "Разнообразие в действии", а также усилия Института магистратуры, напра</w:t>
      </w:r>
      <w:r w:rsidRPr="00580E5C">
        <w:t>в</w:t>
      </w:r>
      <w:r w:rsidRPr="00580E5C">
        <w:t xml:space="preserve">ленные </w:t>
      </w:r>
      <w:r>
        <w:t>на организацию подготовки для сотрудников судебных органов, Ком</w:t>
      </w:r>
      <w:r>
        <w:t>и</w:t>
      </w:r>
      <w:r>
        <w:t>тет выражает обеспокоенность по поводу того, что к изучению вопросов прав человека не привлекаются гражданские служащие</w:t>
      </w:r>
      <w:r w:rsidRPr="00580E5C">
        <w:t xml:space="preserve"> (статьи 6 и 7)</w:t>
      </w:r>
      <w:r>
        <w:t>.</w:t>
      </w:r>
    </w:p>
    <w:p w:rsidR="006F1D3C" w:rsidRDefault="0022109F" w:rsidP="0047139B">
      <w:pPr>
        <w:pStyle w:val="SingleTxtGR"/>
        <w:rPr>
          <w:b/>
        </w:rPr>
      </w:pPr>
      <w:r>
        <w:rPr>
          <w:b/>
        </w:rPr>
        <w:tab/>
      </w:r>
      <w:r w:rsidR="006F1D3C" w:rsidRPr="00580E5C">
        <w:rPr>
          <w:b/>
        </w:rPr>
        <w:t xml:space="preserve">Комитет рекомендует государству-участнику активизировать усилия по повышению информированности о </w:t>
      </w:r>
      <w:r w:rsidR="006F1D3C">
        <w:rPr>
          <w:b/>
        </w:rPr>
        <w:t xml:space="preserve">вопросах </w:t>
      </w:r>
      <w:r w:rsidR="006F1D3C" w:rsidRPr="00580E5C">
        <w:rPr>
          <w:b/>
        </w:rPr>
        <w:t>прав</w:t>
      </w:r>
      <w:r w:rsidR="006F1D3C">
        <w:rPr>
          <w:b/>
        </w:rPr>
        <w:t xml:space="preserve"> человека</w:t>
      </w:r>
      <w:r w:rsidR="006F1D3C" w:rsidRPr="00580E5C">
        <w:rPr>
          <w:b/>
        </w:rPr>
        <w:t>, в частн</w:t>
      </w:r>
      <w:r w:rsidR="006F1D3C" w:rsidRPr="00580E5C">
        <w:rPr>
          <w:b/>
        </w:rPr>
        <w:t>о</w:t>
      </w:r>
      <w:r w:rsidR="006F1D3C" w:rsidRPr="00580E5C">
        <w:rPr>
          <w:b/>
        </w:rPr>
        <w:t>сти о проблемах расизма и нетерпимости</w:t>
      </w:r>
      <w:r w:rsidR="006F1D3C">
        <w:rPr>
          <w:b/>
        </w:rPr>
        <w:t>,</w:t>
      </w:r>
      <w:r w:rsidR="006F1D3C" w:rsidRPr="00580E5C">
        <w:rPr>
          <w:b/>
        </w:rPr>
        <w:t xml:space="preserve"> среди соответствующих гражданских служащих путем содействия изучению прав человека в гражданских учр</w:t>
      </w:r>
      <w:r w:rsidR="006F1D3C" w:rsidRPr="00580E5C">
        <w:rPr>
          <w:b/>
        </w:rPr>
        <w:t>е</w:t>
      </w:r>
      <w:r w:rsidR="006F1D3C" w:rsidRPr="00580E5C">
        <w:rPr>
          <w:b/>
        </w:rPr>
        <w:t>ждениях. В этой связи Комитет предлагает государству-участнику совмес</w:t>
      </w:r>
      <w:r w:rsidR="006F1D3C" w:rsidRPr="00580E5C">
        <w:rPr>
          <w:b/>
        </w:rPr>
        <w:t>т</w:t>
      </w:r>
      <w:r w:rsidR="006F1D3C" w:rsidRPr="00580E5C">
        <w:rPr>
          <w:b/>
        </w:rPr>
        <w:t>но с Ирландской комиссией по правам человека (ИКПЧ) разработать ск</w:t>
      </w:r>
      <w:r w:rsidR="006F1D3C" w:rsidRPr="00580E5C">
        <w:rPr>
          <w:b/>
        </w:rPr>
        <w:t>о</w:t>
      </w:r>
      <w:r w:rsidR="006F1D3C" w:rsidRPr="00580E5C">
        <w:rPr>
          <w:b/>
        </w:rPr>
        <w:t>ординированный план работы, позволяющий ИКПЧ повысить осведо</w:t>
      </w:r>
      <w:r w:rsidR="006F1D3C" w:rsidRPr="00580E5C">
        <w:rPr>
          <w:b/>
        </w:rPr>
        <w:t>м</w:t>
      </w:r>
      <w:r w:rsidR="006F1D3C" w:rsidRPr="00580E5C">
        <w:rPr>
          <w:b/>
        </w:rPr>
        <w:t xml:space="preserve">ленность и обеспечить изучение прав человека </w:t>
      </w:r>
      <w:r w:rsidR="006F1D3C">
        <w:rPr>
          <w:b/>
        </w:rPr>
        <w:t>всеми</w:t>
      </w:r>
      <w:r w:rsidR="006F1D3C" w:rsidRPr="00580E5C">
        <w:rPr>
          <w:b/>
        </w:rPr>
        <w:t xml:space="preserve"> граждан</w:t>
      </w:r>
      <w:r w:rsidR="006F1D3C">
        <w:rPr>
          <w:b/>
        </w:rPr>
        <w:t>скими</w:t>
      </w:r>
      <w:r w:rsidR="006F1D3C" w:rsidRPr="00580E5C">
        <w:rPr>
          <w:b/>
        </w:rPr>
        <w:t xml:space="preserve"> сл</w:t>
      </w:r>
      <w:r w:rsidR="006F1D3C" w:rsidRPr="00580E5C">
        <w:rPr>
          <w:b/>
        </w:rPr>
        <w:t>у</w:t>
      </w:r>
      <w:r w:rsidR="006F1D3C" w:rsidRPr="00580E5C">
        <w:rPr>
          <w:b/>
        </w:rPr>
        <w:t>жа</w:t>
      </w:r>
      <w:r w:rsidR="006F1D3C">
        <w:rPr>
          <w:b/>
        </w:rPr>
        <w:t>щими</w:t>
      </w:r>
      <w:r w:rsidR="006F1D3C" w:rsidRPr="00580E5C">
        <w:rPr>
          <w:b/>
        </w:rPr>
        <w:t>, включая сотрудников Национальной полиции</w:t>
      </w:r>
      <w:r>
        <w:rPr>
          <w:b/>
        </w:rPr>
        <w:t xml:space="preserve"> </w:t>
      </w:r>
      <w:r w:rsidRPr="00BC0CB7">
        <w:rPr>
          <w:b/>
          <w:bCs/>
        </w:rPr>
        <w:t>(Garda Síochána</w:t>
      </w:r>
      <w:r w:rsidRPr="00BC0CB7">
        <w:rPr>
          <w:b/>
          <w:bCs/>
          <w:iCs/>
        </w:rPr>
        <w:t>)</w:t>
      </w:r>
      <w:r>
        <w:rPr>
          <w:b/>
          <w:bCs/>
          <w:iCs/>
        </w:rPr>
        <w:t xml:space="preserve"> </w:t>
      </w:r>
      <w:r w:rsidR="006F1D3C" w:rsidRPr="00580E5C">
        <w:rPr>
          <w:b/>
        </w:rPr>
        <w:t>и судебных органов.</w:t>
      </w:r>
    </w:p>
    <w:p w:rsidR="0022109F" w:rsidRPr="00580E5C" w:rsidRDefault="0022109F" w:rsidP="0022109F">
      <w:pPr>
        <w:pStyle w:val="SingleTxtGR"/>
      </w:pPr>
      <w:r w:rsidRPr="00580E5C">
        <w:t>25.</w:t>
      </w:r>
      <w:r w:rsidRPr="00580E5C">
        <w:tab/>
        <w:t>Комитет сожалеет о том, что, несмотря на существование Закона о б</w:t>
      </w:r>
      <w:r w:rsidRPr="00580E5C">
        <w:t>е</w:t>
      </w:r>
      <w:r w:rsidRPr="00580E5C">
        <w:t>женцах 1996 года, в стране не предусмотрено никаких правовых основ, регул</w:t>
      </w:r>
      <w:r w:rsidRPr="00580E5C">
        <w:t>и</w:t>
      </w:r>
      <w:r>
        <w:t>рующих процесс воссоединения</w:t>
      </w:r>
      <w:r w:rsidRPr="00580E5C">
        <w:t xml:space="preserve"> семей, который в настоящее время осущест</w:t>
      </w:r>
      <w:r w:rsidRPr="00580E5C">
        <w:t>в</w:t>
      </w:r>
      <w:r w:rsidRPr="00580E5C">
        <w:t xml:space="preserve">ляется на нестатутной основе. Комитет также сожалеет </w:t>
      </w:r>
      <w:r>
        <w:t>о том, что в настоящее время для целей воссоединения семей используется узкое толкование термина "семья".</w:t>
      </w:r>
      <w:r w:rsidRPr="00580E5C">
        <w:t xml:space="preserve"> Кроме того, Комитет выражает сожаление по поводу несовершенного характера </w:t>
      </w:r>
      <w:r>
        <w:t>законопроекта</w:t>
      </w:r>
      <w:r w:rsidRPr="00580E5C">
        <w:t xml:space="preserve"> об иммиграции, проживании и защите, в к</w:t>
      </w:r>
      <w:r w:rsidRPr="00580E5C">
        <w:t>о</w:t>
      </w:r>
      <w:r w:rsidRPr="00580E5C">
        <w:t>тором было закреплено положение о том, что процедура воссоединения семей будет пред</w:t>
      </w:r>
      <w:r w:rsidRPr="00580E5C">
        <w:t>у</w:t>
      </w:r>
      <w:r w:rsidRPr="00580E5C">
        <w:t>смотрена в статутном нормативн</w:t>
      </w:r>
      <w:r>
        <w:t>ом документе</w:t>
      </w:r>
      <w:r w:rsidRPr="00580E5C">
        <w:t xml:space="preserve"> (пункты 2 и 5 </w:t>
      </w:r>
      <w:r w:rsidRPr="00580E5C">
        <w:rPr>
          <w:lang w:val="fr-CA"/>
        </w:rPr>
        <w:t>d</w:t>
      </w:r>
      <w:r w:rsidRPr="00580E5C">
        <w:t>)</w:t>
      </w:r>
      <w:r>
        <w:t xml:space="preserve"> </w:t>
      </w:r>
      <w:r w:rsidRPr="00580E5C">
        <w:rPr>
          <w:lang w:val="fr-CA"/>
        </w:rPr>
        <w:t>iv</w:t>
      </w:r>
      <w:r>
        <w:t>) статьи 2 и статья 6).</w:t>
      </w:r>
    </w:p>
    <w:p w:rsidR="0022109F" w:rsidRPr="00580E5C" w:rsidRDefault="0022109F" w:rsidP="0022109F">
      <w:pPr>
        <w:pStyle w:val="SingleTxtGR"/>
        <w:rPr>
          <w:b/>
        </w:rPr>
      </w:pPr>
      <w:r>
        <w:rPr>
          <w:b/>
        </w:rPr>
        <w:tab/>
      </w:r>
      <w:r w:rsidRPr="00580E5C">
        <w:rPr>
          <w:b/>
        </w:rPr>
        <w:t>Комитет рекомендует государству-участнику принять законодател</w:t>
      </w:r>
      <w:r w:rsidRPr="00580E5C">
        <w:rPr>
          <w:b/>
        </w:rPr>
        <w:t>ь</w:t>
      </w:r>
      <w:r w:rsidRPr="00580E5C">
        <w:rPr>
          <w:b/>
        </w:rPr>
        <w:t>ство, в котором будут изложены принципы, права и обязательства, регл</w:t>
      </w:r>
      <w:r w:rsidRPr="00580E5C">
        <w:rPr>
          <w:b/>
        </w:rPr>
        <w:t>а</w:t>
      </w:r>
      <w:r w:rsidRPr="00580E5C">
        <w:rPr>
          <w:b/>
        </w:rPr>
        <w:t xml:space="preserve">ментирующие процесс воссоединения семей. В </w:t>
      </w:r>
      <w:r>
        <w:rPr>
          <w:b/>
        </w:rPr>
        <w:t xml:space="preserve">этой </w:t>
      </w:r>
      <w:r w:rsidRPr="00580E5C">
        <w:rPr>
          <w:b/>
        </w:rPr>
        <w:t>связи государству-участнику рекомендуется возложить ответственность за рассмотрение за</w:t>
      </w:r>
      <w:r w:rsidRPr="00580E5C">
        <w:rPr>
          <w:b/>
        </w:rPr>
        <w:t>я</w:t>
      </w:r>
      <w:r w:rsidRPr="00580E5C">
        <w:rPr>
          <w:b/>
        </w:rPr>
        <w:t xml:space="preserve">вок на воссоединение семей на независимый орган, который следовал бы надлежащей процедуре, а также предусмотреть возможность </w:t>
      </w:r>
      <w:r>
        <w:rPr>
          <w:b/>
        </w:rPr>
        <w:t>оспаривания</w:t>
      </w:r>
      <w:r w:rsidRPr="00580E5C">
        <w:rPr>
          <w:b/>
        </w:rPr>
        <w:t xml:space="preserve"> его р</w:t>
      </w:r>
      <w:r w:rsidRPr="00580E5C">
        <w:rPr>
          <w:b/>
        </w:rPr>
        <w:t>е</w:t>
      </w:r>
      <w:r w:rsidRPr="00580E5C">
        <w:rPr>
          <w:b/>
        </w:rPr>
        <w:t>ше</w:t>
      </w:r>
      <w:r>
        <w:rPr>
          <w:b/>
        </w:rPr>
        <w:t>ний</w:t>
      </w:r>
      <w:r w:rsidRPr="00580E5C">
        <w:rPr>
          <w:b/>
        </w:rPr>
        <w:t xml:space="preserve"> в рамках специальной процедуры обжалования. </w:t>
      </w:r>
    </w:p>
    <w:p w:rsidR="0022109F" w:rsidRPr="00580E5C" w:rsidRDefault="0022109F" w:rsidP="0022109F">
      <w:pPr>
        <w:pStyle w:val="SingleTxtGR"/>
      </w:pPr>
      <w:r w:rsidRPr="00580E5C">
        <w:t>26.</w:t>
      </w:r>
      <w:r w:rsidRPr="00580E5C">
        <w:tab/>
        <w:t>Комитет, ссылаясь на свои предыдущие заключительные замечания (CERD/C/IRL/CO/2), с беспокойством отмечает, что система образования в г</w:t>
      </w:r>
      <w:r w:rsidRPr="00580E5C">
        <w:t>о</w:t>
      </w:r>
      <w:r w:rsidRPr="00580E5C">
        <w:t>сударстве-участнике до сих пор во многом остается конфессиональной и дом</w:t>
      </w:r>
      <w:r w:rsidRPr="00580E5C">
        <w:t>и</w:t>
      </w:r>
      <w:r w:rsidRPr="00580E5C">
        <w:t>нирующую роль в ней играет католическая церковь. Кроме того, Комитет отм</w:t>
      </w:r>
      <w:r w:rsidRPr="00580E5C">
        <w:t>е</w:t>
      </w:r>
      <w:r w:rsidRPr="00580E5C">
        <w:t xml:space="preserve">чает, что неконфессиональные или многоконфессиональные школы составляют лишь незначительный процент от всего количества </w:t>
      </w:r>
      <w:r>
        <w:t>имеющихся</w:t>
      </w:r>
      <w:r w:rsidRPr="00580E5C">
        <w:t xml:space="preserve"> школ, и сожал</w:t>
      </w:r>
      <w:r w:rsidRPr="00580E5C">
        <w:t>е</w:t>
      </w:r>
      <w:r w:rsidRPr="00580E5C">
        <w:t xml:space="preserve">ет, что, по некоторым сведениям, </w:t>
      </w:r>
      <w:r>
        <w:t>существует</w:t>
      </w:r>
      <w:r w:rsidRPr="00580E5C">
        <w:t xml:space="preserve"> нехватка альтернативных школ и что при зачислении в католические школы, когда количество мест в них огр</w:t>
      </w:r>
      <w:r w:rsidRPr="00580E5C">
        <w:t>а</w:t>
      </w:r>
      <w:r w:rsidRPr="00580E5C">
        <w:t xml:space="preserve">ничено, предпочтение отдается учащимся-католикам. Комитет также выражает сожаление в связи с тем, что Закон о равном </w:t>
      </w:r>
      <w:r>
        <w:t>статусе</w:t>
      </w:r>
      <w:r w:rsidRPr="00580E5C">
        <w:t xml:space="preserve"> дает школам право отк</w:t>
      </w:r>
      <w:r w:rsidRPr="00580E5C">
        <w:t>а</w:t>
      </w:r>
      <w:r w:rsidRPr="00580E5C">
        <w:t>зать учащимся в зачислении в конфессиональные школы по религиозным мот</w:t>
      </w:r>
      <w:r w:rsidRPr="00580E5C">
        <w:t>и</w:t>
      </w:r>
      <w:r w:rsidRPr="00580E5C">
        <w:t>вам, если они посчитают это необходимым для поддержания общей атмосфе</w:t>
      </w:r>
      <w:r>
        <w:t>ры в школе</w:t>
      </w:r>
      <w:r w:rsidRPr="00580E5C">
        <w:t xml:space="preserve"> (статьи 2, 5</w:t>
      </w:r>
      <w:r>
        <w:t xml:space="preserve"> </w:t>
      </w:r>
      <w:r w:rsidRPr="00580E5C">
        <w:t>d)</w:t>
      </w:r>
      <w:r>
        <w:t xml:space="preserve"> </w:t>
      </w:r>
      <w:r w:rsidRPr="00580E5C">
        <w:t>vii) и 5</w:t>
      </w:r>
      <w:r>
        <w:t xml:space="preserve"> </w:t>
      </w:r>
      <w:r w:rsidRPr="00580E5C">
        <w:t>e)</w:t>
      </w:r>
      <w:r>
        <w:t xml:space="preserve"> </w:t>
      </w:r>
      <w:r w:rsidRPr="00580E5C">
        <w:t>v))</w:t>
      </w:r>
      <w:r>
        <w:t>.</w:t>
      </w:r>
    </w:p>
    <w:p w:rsidR="0022109F" w:rsidRPr="00580E5C" w:rsidRDefault="0022109F" w:rsidP="0022109F">
      <w:pPr>
        <w:pStyle w:val="SingleTxtGR"/>
        <w:rPr>
          <w:b/>
          <w:bCs/>
        </w:rPr>
      </w:pPr>
      <w:r>
        <w:rPr>
          <w:b/>
        </w:rPr>
        <w:tab/>
      </w:r>
      <w:r w:rsidRPr="00580E5C">
        <w:rPr>
          <w:b/>
        </w:rPr>
        <w:t>Признавая "взаимообусловленность" расовой и религиозной ди</w:t>
      </w:r>
      <w:r w:rsidRPr="00580E5C">
        <w:rPr>
          <w:b/>
        </w:rPr>
        <w:t>с</w:t>
      </w:r>
      <w:r w:rsidRPr="00580E5C">
        <w:rPr>
          <w:b/>
        </w:rPr>
        <w:t xml:space="preserve">криминации, Комитет напоминает о своих заключительных замечаниях </w:t>
      </w:r>
      <w:r w:rsidRPr="00580E5C">
        <w:rPr>
          <w:b/>
          <w:bCs/>
        </w:rPr>
        <w:t>(CERD/C/IRL/CO/2) и рекомендует государству-участнику активизировать свои усилия по учреждению альтернативных неконфессиональных или многоконфессиональных школ и внесению поправок в существующее з</w:t>
      </w:r>
      <w:r w:rsidRPr="00580E5C">
        <w:rPr>
          <w:b/>
          <w:bCs/>
        </w:rPr>
        <w:t>а</w:t>
      </w:r>
      <w:r w:rsidRPr="00580E5C">
        <w:rPr>
          <w:b/>
          <w:bCs/>
        </w:rPr>
        <w:t>конодательство, препятствующее зачислению учащихся в школы из-за их веры или убеждений. Кроме того, Комитет р</w:t>
      </w:r>
      <w:r w:rsidRPr="00580E5C">
        <w:rPr>
          <w:b/>
          <w:bCs/>
        </w:rPr>
        <w:t>е</w:t>
      </w:r>
      <w:r w:rsidRPr="00580E5C">
        <w:rPr>
          <w:b/>
          <w:bCs/>
        </w:rPr>
        <w:t>комендует государству-участнику поощрять разнообразие и терпимость в отношении вероиспов</w:t>
      </w:r>
      <w:r w:rsidRPr="00580E5C">
        <w:rPr>
          <w:b/>
          <w:bCs/>
        </w:rPr>
        <w:t>е</w:t>
      </w:r>
      <w:r w:rsidRPr="00580E5C">
        <w:rPr>
          <w:b/>
          <w:bCs/>
        </w:rPr>
        <w:t>дания и убеждений в системе образования, отслеживая случаи дискрим</w:t>
      </w:r>
      <w:r w:rsidRPr="00580E5C">
        <w:rPr>
          <w:b/>
          <w:bCs/>
        </w:rPr>
        <w:t>и</w:t>
      </w:r>
      <w:r w:rsidRPr="00580E5C">
        <w:rPr>
          <w:b/>
          <w:bCs/>
        </w:rPr>
        <w:t>нации по признаку вер</w:t>
      </w:r>
      <w:r w:rsidRPr="00580E5C">
        <w:rPr>
          <w:b/>
          <w:bCs/>
        </w:rPr>
        <w:t>о</w:t>
      </w:r>
      <w:r w:rsidRPr="00580E5C">
        <w:rPr>
          <w:b/>
          <w:bCs/>
        </w:rPr>
        <w:t>исповедания.</w:t>
      </w:r>
    </w:p>
    <w:p w:rsidR="0022109F" w:rsidRPr="00580E5C" w:rsidRDefault="0022109F" w:rsidP="0022109F">
      <w:pPr>
        <w:pStyle w:val="SingleTxtGR"/>
        <w:rPr>
          <w:bCs/>
        </w:rPr>
      </w:pPr>
      <w:r w:rsidRPr="00580E5C">
        <w:rPr>
          <w:bCs/>
        </w:rPr>
        <w:t>27.</w:t>
      </w:r>
      <w:r w:rsidRPr="00580E5C">
        <w:rPr>
          <w:bCs/>
        </w:rPr>
        <w:tab/>
        <w:t>Комитет отмечает включение государством-участником мигрантов и женщин из числа меньшинств, в том числе представительниц тревеллеров</w:t>
      </w:r>
      <w:r>
        <w:rPr>
          <w:bCs/>
        </w:rPr>
        <w:t>, в </w:t>
      </w:r>
      <w:r w:rsidRPr="00580E5C">
        <w:rPr>
          <w:bCs/>
        </w:rPr>
        <w:t>свою Национальную стратегию по улучшению положения женщин, наход</w:t>
      </w:r>
      <w:r w:rsidRPr="00580E5C">
        <w:rPr>
          <w:bCs/>
        </w:rPr>
        <w:t>я</w:t>
      </w:r>
      <w:r w:rsidRPr="00580E5C">
        <w:rPr>
          <w:bCs/>
        </w:rPr>
        <w:t>щуюся в настоящее врем</w:t>
      </w:r>
      <w:r>
        <w:rPr>
          <w:bCs/>
        </w:rPr>
        <w:t>я на рассмотрении</w:t>
      </w:r>
      <w:r w:rsidRPr="00580E5C">
        <w:rPr>
          <w:bCs/>
        </w:rPr>
        <w:t xml:space="preserve"> (статьи 2 и 5)</w:t>
      </w:r>
      <w:r>
        <w:rPr>
          <w:bCs/>
        </w:rPr>
        <w:t>.</w:t>
      </w:r>
    </w:p>
    <w:p w:rsidR="0022109F" w:rsidRPr="00580E5C" w:rsidRDefault="0022109F" w:rsidP="0022109F">
      <w:pPr>
        <w:pStyle w:val="SingleTxtGR"/>
        <w:rPr>
          <w:b/>
        </w:rPr>
      </w:pPr>
      <w:r>
        <w:rPr>
          <w:b/>
        </w:rPr>
        <w:tab/>
      </w:r>
      <w:r w:rsidRPr="00580E5C">
        <w:rPr>
          <w:b/>
        </w:rPr>
        <w:t>Учитывая свои общие рекомендации №</w:t>
      </w:r>
      <w:r>
        <w:rPr>
          <w:b/>
        </w:rPr>
        <w:t> </w:t>
      </w:r>
      <w:r w:rsidRPr="00580E5C">
        <w:rPr>
          <w:b/>
        </w:rPr>
        <w:t>25 (2000</w:t>
      </w:r>
      <w:r>
        <w:rPr>
          <w:b/>
        </w:rPr>
        <w:t> год</w:t>
      </w:r>
      <w:r w:rsidRPr="00580E5C">
        <w:rPr>
          <w:b/>
        </w:rPr>
        <w:t>) и №</w:t>
      </w:r>
      <w:r>
        <w:rPr>
          <w:b/>
        </w:rPr>
        <w:t> </w:t>
      </w:r>
      <w:r w:rsidRPr="00580E5C">
        <w:rPr>
          <w:b/>
        </w:rPr>
        <w:t>32 (2009</w:t>
      </w:r>
      <w:r>
        <w:rPr>
          <w:b/>
        </w:rPr>
        <w:t> год</w:t>
      </w:r>
      <w:r w:rsidRPr="00580E5C">
        <w:rPr>
          <w:b/>
        </w:rPr>
        <w:t>), Комитет рекомендует государству-участнику принять все нео</w:t>
      </w:r>
      <w:r w:rsidRPr="00580E5C">
        <w:rPr>
          <w:b/>
        </w:rPr>
        <w:t>б</w:t>
      </w:r>
      <w:r w:rsidRPr="00580E5C">
        <w:rPr>
          <w:b/>
        </w:rPr>
        <w:t>ходимые меры для обеспечения того, чтобы после рассмотрения Стратегии мигранты и женщины из числа меньшинств и впредь занимали централ</w:t>
      </w:r>
      <w:r w:rsidRPr="00580E5C">
        <w:rPr>
          <w:b/>
        </w:rPr>
        <w:t>ь</w:t>
      </w:r>
      <w:r w:rsidRPr="00580E5C">
        <w:rPr>
          <w:b/>
        </w:rPr>
        <w:t>ное место при осуществлении целенаправленных действий и решении з</w:t>
      </w:r>
      <w:r w:rsidRPr="00580E5C">
        <w:rPr>
          <w:b/>
        </w:rPr>
        <w:t>а</w:t>
      </w:r>
      <w:r w:rsidRPr="00580E5C">
        <w:rPr>
          <w:b/>
        </w:rPr>
        <w:t>дач Национальной стратегии по улу</w:t>
      </w:r>
      <w:r w:rsidRPr="00580E5C">
        <w:rPr>
          <w:b/>
        </w:rPr>
        <w:t>ч</w:t>
      </w:r>
      <w:r>
        <w:rPr>
          <w:b/>
        </w:rPr>
        <w:t>шению положения женщин.</w:t>
      </w:r>
    </w:p>
    <w:p w:rsidR="0022109F" w:rsidRPr="00580E5C" w:rsidRDefault="0022109F" w:rsidP="0022109F">
      <w:pPr>
        <w:pStyle w:val="SingleTxtGR"/>
      </w:pPr>
      <w:r w:rsidRPr="00580E5C">
        <w:t>28.</w:t>
      </w:r>
      <w:r w:rsidRPr="00580E5C">
        <w:tab/>
        <w:t>Учитывая неделимость всех прав человека, Комитет призывает госуда</w:t>
      </w:r>
      <w:r w:rsidRPr="00580E5C">
        <w:t>р</w:t>
      </w:r>
      <w:r w:rsidRPr="00580E5C">
        <w:t>ство-участник рассмотреть вопрос о ратификации всех международных догов</w:t>
      </w:r>
      <w:r w:rsidRPr="00580E5C">
        <w:t>о</w:t>
      </w:r>
      <w:r w:rsidRPr="00580E5C">
        <w:t xml:space="preserve">ров </w:t>
      </w:r>
      <w:r>
        <w:t>о</w:t>
      </w:r>
      <w:r w:rsidRPr="00580E5C">
        <w:t xml:space="preserve"> прав</w:t>
      </w:r>
      <w:r>
        <w:t>ах</w:t>
      </w:r>
      <w:r w:rsidRPr="00580E5C">
        <w:t xml:space="preserve"> человека, которые оно еще не ратифицировало, и в частности д</w:t>
      </w:r>
      <w:r w:rsidRPr="00580E5C">
        <w:t>о</w:t>
      </w:r>
      <w:r w:rsidRPr="00580E5C">
        <w:t>говоры, положения которых имеют прямое отношение к проблеме расовой ди</w:t>
      </w:r>
      <w:r w:rsidRPr="00580E5C">
        <w:t>с</w:t>
      </w:r>
      <w:r w:rsidRPr="00580E5C">
        <w:t>криминации, такие как Международная конвенция о защите прав всех труд</w:t>
      </w:r>
      <w:r w:rsidRPr="00580E5C">
        <w:t>я</w:t>
      </w:r>
      <w:r w:rsidRPr="00580E5C">
        <w:t>щихся-мигрантов и членов их семей 1990 года.</w:t>
      </w:r>
    </w:p>
    <w:p w:rsidR="0022109F" w:rsidRPr="00580E5C" w:rsidRDefault="0022109F" w:rsidP="0022109F">
      <w:pPr>
        <w:pStyle w:val="SingleTxtGR"/>
      </w:pPr>
      <w:r w:rsidRPr="00580E5C">
        <w:t>29.</w:t>
      </w:r>
      <w:r w:rsidRPr="00580E5C">
        <w:tab/>
        <w:t xml:space="preserve">В </w:t>
      </w:r>
      <w:r>
        <w:t>свете своей общей рекомендации</w:t>
      </w:r>
      <w:r w:rsidRPr="00580E5C">
        <w:t xml:space="preserve"> №</w:t>
      </w:r>
      <w:r>
        <w:t xml:space="preserve"> </w:t>
      </w:r>
      <w:r w:rsidRPr="00580E5C">
        <w:t>33 Комитет рекомендует госуда</w:t>
      </w:r>
      <w:r w:rsidRPr="00580E5C">
        <w:t>р</w:t>
      </w:r>
      <w:r w:rsidRPr="00580E5C">
        <w:t>ству-участнику при включении Конвенции в свое внутреннее законодательство обеспечить выполнение Дурбанской декларации и Программы действий, пр</w:t>
      </w:r>
      <w:r w:rsidRPr="00580E5C">
        <w:t>и</w:t>
      </w:r>
      <w:r w:rsidRPr="00580E5C">
        <w:t>нятой в сентябре 2001 года на Всемирной конференции по борьбе против р</w:t>
      </w:r>
      <w:r w:rsidRPr="00580E5C">
        <w:t>а</w:t>
      </w:r>
      <w:r w:rsidRPr="00580E5C">
        <w:t>сизма, расовой дискриминации, ксенофобии и связанной с ними нетерпим</w:t>
      </w:r>
      <w:r w:rsidRPr="00580E5C">
        <w:t>о</w:t>
      </w:r>
      <w:r w:rsidRPr="00580E5C">
        <w:t xml:space="preserve">сти, учитывая Итоговый документ Конференции по обзору Дурбанского процесса, состоявшейся в Женеве в апреле 2009 года. Комитет просит государство-участник включить в следующий периодической </w:t>
      </w:r>
      <w:r>
        <w:t>доклад</w:t>
      </w:r>
      <w:r w:rsidRPr="00580E5C">
        <w:t xml:space="preserve"> конкретную информ</w:t>
      </w:r>
      <w:r w:rsidRPr="00580E5C">
        <w:t>а</w:t>
      </w:r>
      <w:r w:rsidRPr="00580E5C">
        <w:t xml:space="preserve">цию о планах действий и других мерах, </w:t>
      </w:r>
      <w:r>
        <w:t>принятых</w:t>
      </w:r>
      <w:r w:rsidRPr="00580E5C">
        <w:t xml:space="preserve"> на национальном уровне в рамках выполнения Ду</w:t>
      </w:r>
      <w:r w:rsidRPr="00580E5C">
        <w:t>р</w:t>
      </w:r>
      <w:r w:rsidRPr="00580E5C">
        <w:t>банской декларации и Программы действий.</w:t>
      </w:r>
    </w:p>
    <w:p w:rsidR="0022109F" w:rsidRPr="00580E5C" w:rsidRDefault="0022109F" w:rsidP="0022109F">
      <w:pPr>
        <w:pStyle w:val="SingleTxtGR"/>
      </w:pPr>
      <w:r w:rsidRPr="00580E5C">
        <w:t>30.</w:t>
      </w:r>
      <w:r w:rsidRPr="00580E5C">
        <w:tab/>
        <w:t>Комитет рекомендует государству-участнику составить и надлежащим образом опубликовать программу мероприятий для проведения Международн</w:t>
      </w:r>
      <w:r w:rsidRPr="00580E5C">
        <w:t>о</w:t>
      </w:r>
      <w:r w:rsidRPr="00580E5C">
        <w:t>го года лиц африканского происхождения, провозглашенного на 2011 год в р</w:t>
      </w:r>
      <w:r w:rsidRPr="00580E5C">
        <w:t>е</w:t>
      </w:r>
      <w:r w:rsidRPr="00580E5C">
        <w:t>золюции 64/169 от 18 декабря 2009 года Генеральной Ассамблеи.</w:t>
      </w:r>
    </w:p>
    <w:p w:rsidR="0022109F" w:rsidRPr="00580E5C" w:rsidRDefault="0022109F" w:rsidP="0022109F">
      <w:pPr>
        <w:pStyle w:val="SingleTxtGR"/>
      </w:pPr>
      <w:r w:rsidRPr="00580E5C">
        <w:t>31.</w:t>
      </w:r>
      <w:r w:rsidRPr="00580E5C">
        <w:tab/>
        <w:t>В связи с подготовкой следующего периодического доклада Комитет р</w:t>
      </w:r>
      <w:r w:rsidRPr="00580E5C">
        <w:t>е</w:t>
      </w:r>
      <w:r w:rsidRPr="00580E5C">
        <w:t>комендует государству-участнику продолжать консультации, расширяя и углу</w:t>
      </w:r>
      <w:r w:rsidRPr="00580E5C">
        <w:t>б</w:t>
      </w:r>
      <w:r w:rsidRPr="00580E5C">
        <w:t>ляя свой диалог с организациями гражданского общества, работающими в сф</w:t>
      </w:r>
      <w:r w:rsidRPr="00580E5C">
        <w:t>е</w:t>
      </w:r>
      <w:r w:rsidRPr="00580E5C">
        <w:t>ре защиты прав человека, в частности в рамках борьбы с расовой дискримин</w:t>
      </w:r>
      <w:r w:rsidRPr="00580E5C">
        <w:t>а</w:t>
      </w:r>
      <w:r w:rsidRPr="00580E5C">
        <w:t>цией.</w:t>
      </w:r>
    </w:p>
    <w:p w:rsidR="0022109F" w:rsidRPr="00580E5C" w:rsidRDefault="0022109F" w:rsidP="0022109F">
      <w:pPr>
        <w:pStyle w:val="SingleTxtGR"/>
      </w:pPr>
      <w:r w:rsidRPr="00580E5C">
        <w:t>32.</w:t>
      </w:r>
      <w:r w:rsidRPr="00580E5C">
        <w:tab/>
        <w:t>Комитет рекомендует государству-участнику обеспечивать быстрый и беспрепятственный доступ общественности к своим докладам на момент их представления, а также публиковать замечания Комитета по этим докладам на официальном языке и, при необходимости, на всех других широко использу</w:t>
      </w:r>
      <w:r w:rsidRPr="00580E5C">
        <w:t>е</w:t>
      </w:r>
      <w:r w:rsidRPr="00580E5C">
        <w:t>мых языках.</w:t>
      </w:r>
    </w:p>
    <w:p w:rsidR="0022109F" w:rsidRPr="00580E5C" w:rsidRDefault="0022109F" w:rsidP="0022109F">
      <w:pPr>
        <w:pStyle w:val="SingleTxtGR"/>
      </w:pPr>
      <w:r w:rsidRPr="00580E5C">
        <w:t>33.</w:t>
      </w:r>
      <w:r w:rsidRPr="00580E5C">
        <w:tab/>
        <w:t>Отмечая, что государство-участник представило свой базовый документ в 1998 году, Комитет рекомендует государству-участнику представить его обно</w:t>
      </w:r>
      <w:r w:rsidRPr="00580E5C">
        <w:t>в</w:t>
      </w:r>
      <w:r w:rsidRPr="00580E5C">
        <w:t>ленный вариант в соответствии с согласованными руководящими принципами представления докладов согласно международным договорам о правах челов</w:t>
      </w:r>
      <w:r w:rsidRPr="00580E5C">
        <w:t>е</w:t>
      </w:r>
      <w:r w:rsidRPr="00580E5C">
        <w:t>ка, в частности с руководящими принципами подготовки общего базового д</w:t>
      </w:r>
      <w:r w:rsidRPr="00580E5C">
        <w:t>о</w:t>
      </w:r>
      <w:r w:rsidRPr="00580E5C">
        <w:t>кумента, которые были приняты на пятом совещании комитетов договорных о</w:t>
      </w:r>
      <w:r w:rsidRPr="00580E5C">
        <w:t>р</w:t>
      </w:r>
      <w:r w:rsidRPr="00580E5C">
        <w:t>ганов по правам человека в июне 2006 года (HRI/MC/2006/3).</w:t>
      </w:r>
    </w:p>
    <w:p w:rsidR="0022109F" w:rsidRPr="00580E5C" w:rsidRDefault="0022109F" w:rsidP="0022109F">
      <w:pPr>
        <w:pStyle w:val="SingleTxtGR"/>
      </w:pPr>
      <w:r w:rsidRPr="00580E5C">
        <w:t>34.</w:t>
      </w:r>
      <w:r w:rsidRPr="00580E5C">
        <w:tab/>
        <w:t>В соответствии с пунктом</w:t>
      </w:r>
      <w:r w:rsidR="00646755">
        <w:t> </w:t>
      </w:r>
      <w:r w:rsidRPr="00580E5C">
        <w:t>1 статьи 9 Конвенции и правилом 65 своих пр</w:t>
      </w:r>
      <w:r w:rsidRPr="00580E5C">
        <w:t>а</w:t>
      </w:r>
      <w:r w:rsidRPr="00580E5C">
        <w:t>вил процедуры с поправками Комитет просит государство-участник в течение одного года с момента принятия настоящих заключительных замечаний пре</w:t>
      </w:r>
      <w:r w:rsidRPr="00580E5C">
        <w:t>д</w:t>
      </w:r>
      <w:r w:rsidRPr="00580E5C">
        <w:t>ставить информацию о последующих мерах в связи с рекомендациями, соде</w:t>
      </w:r>
      <w:r w:rsidRPr="00580E5C">
        <w:t>р</w:t>
      </w:r>
      <w:r w:rsidRPr="00580E5C">
        <w:t>жащимися в пунктах 11, 12, 15 и 16 выше.</w:t>
      </w:r>
    </w:p>
    <w:p w:rsidR="0022109F" w:rsidRPr="00580E5C" w:rsidRDefault="0022109F" w:rsidP="0022109F">
      <w:pPr>
        <w:pStyle w:val="SingleTxtGR"/>
      </w:pPr>
      <w:r w:rsidRPr="00580E5C">
        <w:t>35.</w:t>
      </w:r>
      <w:r w:rsidRPr="00580E5C">
        <w:tab/>
        <w:t>Комитет хотел бы также обратить внимание государства-участника на особую важность рекомендаций, содержащихся в пунктах 18, 19, 25 и 27, и пр</w:t>
      </w:r>
      <w:r w:rsidRPr="00580E5C">
        <w:t>о</w:t>
      </w:r>
      <w:r w:rsidRPr="00580E5C">
        <w:t>сит государство-участник в своем следующем периодическом докладе предст</w:t>
      </w:r>
      <w:r w:rsidRPr="00580E5C">
        <w:t>а</w:t>
      </w:r>
      <w:r w:rsidRPr="00580E5C">
        <w:t>вить подробную информацию о конкретных мерах, которые были приняты для выполнения этих рекомендаций.</w:t>
      </w:r>
    </w:p>
    <w:p w:rsidR="0022109F" w:rsidRDefault="0022109F" w:rsidP="0047139B">
      <w:pPr>
        <w:pStyle w:val="SingleTxtGR"/>
      </w:pPr>
      <w:r w:rsidRPr="00580E5C">
        <w:t>36.</w:t>
      </w:r>
      <w:r w:rsidRPr="00580E5C">
        <w:tab/>
        <w:t>Комитет рекомендует государству-участнику представить его сведенные в один документ пятый-седьмой периодические доклады, подлежащие предста</w:t>
      </w:r>
      <w:r w:rsidRPr="00580E5C">
        <w:t>в</w:t>
      </w:r>
      <w:r w:rsidRPr="00580E5C">
        <w:t>лению 28 января 2014 года, с учетом руководящих принципов подготовки док</w:t>
      </w:r>
      <w:r w:rsidRPr="00580E5C">
        <w:t>у</w:t>
      </w:r>
      <w:r w:rsidRPr="00580E5C">
        <w:t xml:space="preserve">мента для </w:t>
      </w:r>
      <w:r>
        <w:t>КЛРД</w:t>
      </w:r>
      <w:r w:rsidRPr="00580E5C">
        <w:t xml:space="preserve">, принятых на семьдесят первой сессии Комитета (CERD/C/2007/1), и отразить в нем все </w:t>
      </w:r>
      <w:r>
        <w:t>вопросы</w:t>
      </w:r>
      <w:r w:rsidRPr="00580E5C">
        <w:t>, затронутые в настоящих з</w:t>
      </w:r>
      <w:r w:rsidRPr="00580E5C">
        <w:t>а</w:t>
      </w:r>
      <w:r w:rsidRPr="00580E5C">
        <w:t>ключительных замечаниях. Комитет также настоятельно призывает государс</w:t>
      </w:r>
      <w:r w:rsidRPr="00580E5C">
        <w:t>т</w:t>
      </w:r>
      <w:r w:rsidRPr="00580E5C">
        <w:t>во-участник соблюдать ограничения по объему в 40 страниц для докладов по конкретному договору и в 60−80</w:t>
      </w:r>
      <w:r w:rsidR="00646755">
        <w:t> </w:t>
      </w:r>
      <w:r w:rsidRPr="00580E5C">
        <w:t>страни</w:t>
      </w:r>
      <w:r>
        <w:t>ц для общего базового документа (см. </w:t>
      </w:r>
      <w:r w:rsidRPr="00580E5C">
        <w:t>согласованные руководящие принципы представления докладов, содерж</w:t>
      </w:r>
      <w:r w:rsidRPr="00580E5C">
        <w:t>а</w:t>
      </w:r>
      <w:r w:rsidRPr="00580E5C">
        <w:t>щиеся в документе HRI/GEN.2/Rev.6, пункт 19).</w:t>
      </w:r>
    </w:p>
    <w:p w:rsidR="0022109F" w:rsidRPr="0022109F" w:rsidRDefault="0022109F" w:rsidP="0022109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109F" w:rsidRPr="0022109F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3A" w:rsidRDefault="003D143A">
      <w:r>
        <w:rPr>
          <w:lang w:val="en-US"/>
        </w:rPr>
        <w:tab/>
      </w:r>
      <w:r>
        <w:separator/>
      </w:r>
    </w:p>
  </w:endnote>
  <w:endnote w:type="continuationSeparator" w:id="0">
    <w:p w:rsidR="003D143A" w:rsidRDefault="003D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97" w:rsidRPr="009A6F4A" w:rsidRDefault="005A239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1C13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GE.11-41842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97" w:rsidRPr="009A6F4A" w:rsidRDefault="005A2397">
    <w:pPr>
      <w:pStyle w:val="Footer"/>
      <w:rPr>
        <w:lang w:val="en-US"/>
      </w:rPr>
    </w:pPr>
    <w:r>
      <w:rPr>
        <w:lang w:val="en-US"/>
      </w:rPr>
      <w:t>GE.</w:t>
    </w:r>
    <w:r w:rsidRPr="00356F13">
      <w:rPr>
        <w:lang w:val="en-US"/>
      </w:rPr>
      <w:t xml:space="preserve"> </w:t>
    </w:r>
    <w:r>
      <w:rPr>
        <w:lang w:val="en-US"/>
      </w:rPr>
      <w:t>11-41842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1C13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97" w:rsidRPr="009A6F4A" w:rsidRDefault="005A2397">
    <w:pPr>
      <w:pStyle w:val="Footer"/>
      <w:rPr>
        <w:sz w:val="20"/>
        <w:lang w:val="en-US"/>
      </w:rPr>
    </w:pPr>
    <w:r>
      <w:rPr>
        <w:sz w:val="20"/>
        <w:lang w:val="en-US"/>
      </w:rPr>
      <w:t>GE.11-41842  (R)  230511   270511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3A" w:rsidRPr="00F71F63" w:rsidRDefault="003D143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D143A" w:rsidRPr="00F71F63" w:rsidRDefault="003D143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D143A" w:rsidRPr="00635E86" w:rsidRDefault="003D143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97" w:rsidRPr="005A734F" w:rsidRDefault="005A2397">
    <w:pPr>
      <w:pStyle w:val="Header"/>
      <w:rPr>
        <w:lang w:val="en-US"/>
      </w:rPr>
    </w:pPr>
    <w:r>
      <w:rPr>
        <w:lang w:val="en-US"/>
      </w:rPr>
      <w:t>CERD/C/IRL/CO/3-4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97" w:rsidRPr="009A6F4A" w:rsidRDefault="005A2397">
    <w:pPr>
      <w:pStyle w:val="Header"/>
      <w:rPr>
        <w:lang w:val="en-US"/>
      </w:rPr>
    </w:pPr>
    <w:r>
      <w:rPr>
        <w:lang w:val="en-US"/>
      </w:rPr>
      <w:tab/>
      <w:t>CERD/C/IRL/CO/3-4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66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0E8E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15F7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664"/>
    <w:rsid w:val="0022109F"/>
    <w:rsid w:val="00232D42"/>
    <w:rsid w:val="00237334"/>
    <w:rsid w:val="002444F4"/>
    <w:rsid w:val="00260A63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56F13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143A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139B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E6F59"/>
    <w:rsid w:val="004F0E47"/>
    <w:rsid w:val="00507476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2397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219F"/>
    <w:rsid w:val="00635E86"/>
    <w:rsid w:val="00636A37"/>
    <w:rsid w:val="00646755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1D3C"/>
    <w:rsid w:val="006F5FBF"/>
    <w:rsid w:val="0070327E"/>
    <w:rsid w:val="00707B5F"/>
    <w:rsid w:val="0072331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18DD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0067"/>
    <w:rsid w:val="008F3185"/>
    <w:rsid w:val="00915B0A"/>
    <w:rsid w:val="00922C1B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3F4A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7741"/>
    <w:rsid w:val="00B0169F"/>
    <w:rsid w:val="00B05F21"/>
    <w:rsid w:val="00B14EA9"/>
    <w:rsid w:val="00B30A3C"/>
    <w:rsid w:val="00B81305"/>
    <w:rsid w:val="00B869F2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72A8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1C13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6501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869F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3778</Words>
  <Characters>21541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11-41842</vt:lpstr>
    </vt:vector>
  </TitlesOfParts>
  <Manager>Tcherniavskaia/Likholetov</Manager>
  <Company>CSD</Company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11-41842</dc:title>
  <dc:subject>CERD/C/IRL/CO/3-4</dc:subject>
  <dc:creator>Irina Safonova/IG</dc:creator>
  <cp:keywords/>
  <dc:description/>
  <cp:lastModifiedBy>Ioulia Goussarova</cp:lastModifiedBy>
  <cp:revision>3</cp:revision>
  <cp:lastPrinted>2011-05-27T08:54:00Z</cp:lastPrinted>
  <dcterms:created xsi:type="dcterms:W3CDTF">2011-05-27T08:54:00Z</dcterms:created>
  <dcterms:modified xsi:type="dcterms:W3CDTF">2011-05-27T08:55:00Z</dcterms:modified>
</cp:coreProperties>
</file>