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FB3B3A">
        <w:trPr>
          <w:trHeight w:hRule="exact" w:val="810"/>
        </w:trPr>
        <w:tc>
          <w:tcPr>
            <w:tcW w:w="1274" w:type="dxa"/>
            <w:tcBorders>
              <w:top w:val="nil"/>
              <w:bottom w:val="single" w:sz="4" w:space="0" w:color="auto"/>
            </w:tcBorders>
          </w:tcPr>
          <w:p w:rsidR="006B3E27" w:rsidRPr="00983870" w:rsidRDefault="006B3E27" w:rsidP="00DC1D29">
            <w:pPr>
              <w:bidi w:val="0"/>
              <w:jc w:val="right"/>
            </w:pPr>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w:t>
            </w:r>
            <w:r w:rsidR="00DD1A44">
              <w:rPr>
                <w:rFonts w:hint="cs"/>
                <w:szCs w:val="40"/>
                <w:rtl/>
              </w:rPr>
              <w:t xml:space="preserve"> </w:t>
            </w:r>
            <w:r w:rsidRPr="00DB7679">
              <w:rPr>
                <w:rFonts w:hint="cs"/>
                <w:szCs w:val="40"/>
                <w:rtl/>
              </w:rPr>
              <w:t>المتحدة</w:t>
            </w:r>
          </w:p>
        </w:tc>
        <w:tc>
          <w:tcPr>
            <w:tcW w:w="3598" w:type="dxa"/>
            <w:tcBorders>
              <w:top w:val="nil"/>
              <w:bottom w:val="single" w:sz="4" w:space="0" w:color="auto"/>
            </w:tcBorders>
            <w:vAlign w:val="bottom"/>
          </w:tcPr>
          <w:p w:rsidR="006B3E27" w:rsidRPr="00243C8A" w:rsidRDefault="004B124B" w:rsidP="00FB3B3A">
            <w:pPr>
              <w:bidi w:val="0"/>
              <w:spacing w:after="20"/>
              <w:jc w:val="left"/>
              <w:rPr>
                <w:szCs w:val="20"/>
              </w:rPr>
            </w:pPr>
            <w:r w:rsidRPr="004B124B">
              <w:rPr>
                <w:sz w:val="40"/>
                <w:szCs w:val="20"/>
              </w:rPr>
              <w:t>CAT</w:t>
            </w:r>
            <w:r>
              <w:rPr>
                <w:szCs w:val="20"/>
              </w:rPr>
              <w:t>/C/LKA/CO/5</w:t>
            </w:r>
          </w:p>
        </w:tc>
      </w:tr>
      <w:tr w:rsidR="006B3E27" w:rsidRPr="00DB7679" w:rsidTr="00FB3B3A">
        <w:trPr>
          <w:trHeight w:hRule="exact" w:val="2835"/>
        </w:trPr>
        <w:tc>
          <w:tcPr>
            <w:tcW w:w="1274" w:type="dxa"/>
            <w:tcBorders>
              <w:top w:val="single" w:sz="4" w:space="0" w:color="auto"/>
              <w:bottom w:val="single" w:sz="12" w:space="0" w:color="auto"/>
            </w:tcBorders>
          </w:tcPr>
          <w:p w:rsidR="006B3E27" w:rsidRPr="00DB7679" w:rsidRDefault="0059622A" w:rsidP="00DC1D29">
            <w:pPr>
              <w:jc w:val="center"/>
              <w:rPr>
                <w:rtl/>
              </w:rPr>
            </w:pPr>
            <w:r>
              <w:rPr>
                <w:noProof/>
              </w:rPr>
              <w:drawing>
                <wp:anchor distT="0" distB="0" distL="114300" distR="114300" simplePos="0" relativeHeight="251658240" behindDoc="1" locked="0" layoutInCell="1" allowOverlap="1" wp14:anchorId="1E87E75B" wp14:editId="5EC352EB">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single" w:sz="4" w:space="0" w:color="auto"/>
              <w:bottom w:val="single" w:sz="12" w:space="0" w:color="auto"/>
            </w:tcBorders>
          </w:tcPr>
          <w:p w:rsidR="00A67AF5" w:rsidRPr="00817373" w:rsidRDefault="00817373" w:rsidP="00DC1D29">
            <w:pPr>
              <w:spacing w:before="120" w:after="40" w:line="580" w:lineRule="exact"/>
              <w:rPr>
                <w:b/>
                <w:bCs/>
                <w:sz w:val="52"/>
                <w:szCs w:val="52"/>
              </w:rPr>
            </w:pPr>
            <w:r>
              <w:rPr>
                <w:rFonts w:hint="cs"/>
                <w:b/>
                <w:bCs/>
                <w:sz w:val="52"/>
                <w:szCs w:val="52"/>
                <w:rtl/>
              </w:rPr>
              <w:t>اتفاقية</w:t>
            </w:r>
            <w:r w:rsidR="00DD1A44">
              <w:rPr>
                <w:rFonts w:hint="cs"/>
                <w:b/>
                <w:bCs/>
                <w:sz w:val="52"/>
                <w:szCs w:val="52"/>
                <w:rtl/>
              </w:rPr>
              <w:t xml:space="preserve"> </w:t>
            </w:r>
            <w:r>
              <w:rPr>
                <w:rFonts w:hint="cs"/>
                <w:b/>
                <w:bCs/>
                <w:sz w:val="52"/>
                <w:szCs w:val="52"/>
                <w:rtl/>
              </w:rPr>
              <w:t>مناهضة</w:t>
            </w:r>
            <w:r w:rsidR="00DD1A44">
              <w:rPr>
                <w:rFonts w:hint="cs"/>
                <w:b/>
                <w:bCs/>
                <w:sz w:val="52"/>
                <w:szCs w:val="52"/>
                <w:rtl/>
              </w:rPr>
              <w:t xml:space="preserve"> </w:t>
            </w:r>
            <w:r>
              <w:rPr>
                <w:rFonts w:hint="cs"/>
                <w:b/>
                <w:bCs/>
                <w:sz w:val="52"/>
                <w:szCs w:val="52"/>
                <w:rtl/>
              </w:rPr>
              <w:t>التعذيب</w:t>
            </w:r>
            <w:r w:rsidR="00DD1A44">
              <w:rPr>
                <w:rFonts w:hint="cs"/>
                <w:b/>
                <w:bCs/>
                <w:sz w:val="52"/>
                <w:szCs w:val="52"/>
                <w:rtl/>
              </w:rPr>
              <w:t xml:space="preserve"> </w:t>
            </w:r>
            <w:r>
              <w:rPr>
                <w:rFonts w:hint="cs"/>
                <w:b/>
                <w:bCs/>
                <w:sz w:val="52"/>
                <w:szCs w:val="52"/>
                <w:rtl/>
              </w:rPr>
              <w:t>وغيره</w:t>
            </w:r>
            <w:r w:rsidR="00DD1A44">
              <w:rPr>
                <w:rFonts w:hint="cs"/>
                <w:b/>
                <w:bCs/>
                <w:sz w:val="52"/>
                <w:szCs w:val="52"/>
                <w:rtl/>
              </w:rPr>
              <w:t xml:space="preserve"> </w:t>
            </w:r>
            <w:r>
              <w:rPr>
                <w:rFonts w:hint="cs"/>
                <w:b/>
                <w:bCs/>
                <w:sz w:val="52"/>
                <w:szCs w:val="52"/>
                <w:rtl/>
              </w:rPr>
              <w:t>من</w:t>
            </w:r>
            <w:r w:rsidR="00DD1A44">
              <w:rPr>
                <w:rFonts w:hint="cs"/>
                <w:b/>
                <w:bCs/>
                <w:sz w:val="52"/>
                <w:szCs w:val="52"/>
                <w:rtl/>
              </w:rPr>
              <w:t xml:space="preserve"> </w:t>
            </w:r>
            <w:r>
              <w:rPr>
                <w:rFonts w:hint="cs"/>
                <w:b/>
                <w:bCs/>
                <w:sz w:val="52"/>
                <w:szCs w:val="52"/>
                <w:rtl/>
              </w:rPr>
              <w:t>ضروب</w:t>
            </w:r>
            <w:r w:rsidR="00DD1A44">
              <w:rPr>
                <w:rFonts w:hint="cs"/>
                <w:b/>
                <w:bCs/>
                <w:sz w:val="52"/>
                <w:szCs w:val="52"/>
                <w:rtl/>
              </w:rPr>
              <w:t xml:space="preserve"> </w:t>
            </w:r>
            <w:r>
              <w:rPr>
                <w:rFonts w:hint="cs"/>
                <w:b/>
                <w:bCs/>
                <w:sz w:val="52"/>
                <w:szCs w:val="52"/>
                <w:rtl/>
              </w:rPr>
              <w:t>المعاملة</w:t>
            </w:r>
            <w:r w:rsidR="00DD1A44">
              <w:rPr>
                <w:rFonts w:hint="cs"/>
                <w:b/>
                <w:bCs/>
                <w:sz w:val="52"/>
                <w:szCs w:val="52"/>
                <w:rtl/>
              </w:rPr>
              <w:t xml:space="preserve"> </w:t>
            </w:r>
            <w:r>
              <w:rPr>
                <w:rFonts w:hint="cs"/>
                <w:b/>
                <w:bCs/>
                <w:sz w:val="52"/>
                <w:szCs w:val="52"/>
                <w:rtl/>
              </w:rPr>
              <w:t>أو</w:t>
            </w:r>
            <w:r w:rsidR="00DD1A44">
              <w:rPr>
                <w:rFonts w:hint="cs"/>
                <w:b/>
                <w:bCs/>
                <w:sz w:val="52"/>
                <w:szCs w:val="52"/>
                <w:rtl/>
              </w:rPr>
              <w:t xml:space="preserve"> </w:t>
            </w:r>
            <w:r>
              <w:rPr>
                <w:rFonts w:hint="cs"/>
                <w:b/>
                <w:bCs/>
                <w:sz w:val="52"/>
                <w:szCs w:val="52"/>
                <w:rtl/>
              </w:rPr>
              <w:t>العقوبة</w:t>
            </w:r>
            <w:r w:rsidR="00DD1A44">
              <w:rPr>
                <w:rFonts w:hint="cs"/>
                <w:b/>
                <w:bCs/>
                <w:sz w:val="52"/>
                <w:szCs w:val="52"/>
                <w:rtl/>
              </w:rPr>
              <w:t xml:space="preserve"> </w:t>
            </w:r>
            <w:r>
              <w:rPr>
                <w:rFonts w:hint="cs"/>
                <w:b/>
                <w:bCs/>
                <w:sz w:val="52"/>
                <w:szCs w:val="52"/>
                <w:rtl/>
              </w:rPr>
              <w:t>القاسية</w:t>
            </w:r>
            <w:r w:rsidR="00DD1A44">
              <w:rPr>
                <w:rFonts w:hint="cs"/>
                <w:b/>
                <w:bCs/>
                <w:sz w:val="52"/>
                <w:szCs w:val="52"/>
                <w:rtl/>
              </w:rPr>
              <w:t xml:space="preserve"> </w:t>
            </w:r>
            <w:r>
              <w:rPr>
                <w:rFonts w:hint="cs"/>
                <w:b/>
                <w:bCs/>
                <w:sz w:val="52"/>
                <w:szCs w:val="52"/>
                <w:rtl/>
              </w:rPr>
              <w:t>أو</w:t>
            </w:r>
            <w:r w:rsidR="00DD1A44">
              <w:rPr>
                <w:rFonts w:hint="cs"/>
                <w:b/>
                <w:bCs/>
                <w:sz w:val="52"/>
                <w:szCs w:val="52"/>
                <w:rtl/>
              </w:rPr>
              <w:t xml:space="preserve"> </w:t>
            </w:r>
            <w:r>
              <w:rPr>
                <w:rFonts w:hint="cs"/>
                <w:b/>
                <w:bCs/>
                <w:sz w:val="52"/>
                <w:szCs w:val="52"/>
                <w:rtl/>
              </w:rPr>
              <w:t>اللاإنسانية</w:t>
            </w:r>
            <w:r w:rsidR="00DD1A44">
              <w:rPr>
                <w:rFonts w:hint="cs"/>
                <w:b/>
                <w:bCs/>
                <w:sz w:val="52"/>
                <w:szCs w:val="52"/>
                <w:rtl/>
              </w:rPr>
              <w:t xml:space="preserve"> </w:t>
            </w:r>
            <w:r>
              <w:rPr>
                <w:rFonts w:hint="cs"/>
                <w:b/>
                <w:bCs/>
                <w:sz w:val="52"/>
                <w:szCs w:val="52"/>
                <w:rtl/>
              </w:rPr>
              <w:t>أو</w:t>
            </w:r>
            <w:r w:rsidR="00DD1A44">
              <w:rPr>
                <w:rFonts w:hint="cs"/>
                <w:b/>
                <w:bCs/>
                <w:sz w:val="52"/>
                <w:szCs w:val="52"/>
                <w:rtl/>
              </w:rPr>
              <w:t xml:space="preserve"> </w:t>
            </w:r>
            <w:r>
              <w:rPr>
                <w:rFonts w:hint="cs"/>
                <w:b/>
                <w:bCs/>
                <w:sz w:val="52"/>
                <w:szCs w:val="52"/>
                <w:rtl/>
              </w:rPr>
              <w:t>المهينة</w:t>
            </w:r>
          </w:p>
        </w:tc>
        <w:tc>
          <w:tcPr>
            <w:tcW w:w="3598" w:type="dxa"/>
            <w:tcBorders>
              <w:top w:val="single" w:sz="4" w:space="0" w:color="auto"/>
              <w:bottom w:val="single" w:sz="12" w:space="0" w:color="auto"/>
            </w:tcBorders>
          </w:tcPr>
          <w:p w:rsidR="00DD1A44" w:rsidRDefault="00DD1A44" w:rsidP="00DD1A44">
            <w:pPr>
              <w:bidi w:val="0"/>
              <w:spacing w:before="240" w:line="240" w:lineRule="exact"/>
              <w:jc w:val="left"/>
            </w:pPr>
            <w:r>
              <w:t>Distr.: General</w:t>
            </w:r>
          </w:p>
          <w:p w:rsidR="00DD1A44" w:rsidRDefault="00DD1A44" w:rsidP="00DD1A44">
            <w:pPr>
              <w:bidi w:val="0"/>
              <w:jc w:val="both"/>
            </w:pPr>
            <w:r w:rsidRPr="00EB5B80">
              <w:t>2</w:t>
            </w:r>
            <w:r>
              <w:t xml:space="preserve">7 January </w:t>
            </w:r>
            <w:r w:rsidRPr="00EB5B80">
              <w:t>201</w:t>
            </w:r>
            <w:r>
              <w:t>7</w:t>
            </w:r>
          </w:p>
          <w:p w:rsidR="00DD1A44" w:rsidRDefault="00DD1A44" w:rsidP="00DD1A44">
            <w:pPr>
              <w:bidi w:val="0"/>
              <w:jc w:val="both"/>
            </w:pPr>
            <w:r>
              <w:t>Arabic</w:t>
            </w:r>
          </w:p>
          <w:p w:rsidR="006B3E27" w:rsidRPr="008B4BC6" w:rsidRDefault="00DD1A44" w:rsidP="00DD1A44">
            <w:pPr>
              <w:bidi w:val="0"/>
              <w:jc w:val="left"/>
            </w:pPr>
            <w:r>
              <w:t>Original: English</w:t>
            </w:r>
          </w:p>
        </w:tc>
      </w:tr>
    </w:tbl>
    <w:p w:rsidR="00FB3B3A" w:rsidRPr="00B50F4A" w:rsidRDefault="00FB3B3A" w:rsidP="00DD1A44">
      <w:pPr>
        <w:pStyle w:val="SingleTxtGA"/>
        <w:spacing w:before="120"/>
        <w:ind w:left="0" w:right="0"/>
        <w:rPr>
          <w:b/>
          <w:bCs/>
          <w:sz w:val="26"/>
          <w:szCs w:val="36"/>
          <w:rtl/>
        </w:rPr>
      </w:pPr>
      <w:r w:rsidRPr="00B50F4A">
        <w:rPr>
          <w:rFonts w:hint="cs"/>
          <w:b/>
          <w:bCs/>
          <w:sz w:val="26"/>
          <w:szCs w:val="36"/>
          <w:rtl/>
          <w:lang w:val="fr-CH"/>
        </w:rPr>
        <w:t>لجنة</w:t>
      </w:r>
      <w:r w:rsidR="00DD1A44">
        <w:rPr>
          <w:rFonts w:hint="cs"/>
          <w:b/>
          <w:bCs/>
          <w:sz w:val="26"/>
          <w:szCs w:val="36"/>
          <w:rtl/>
          <w:lang w:val="fr-CH"/>
        </w:rPr>
        <w:t xml:space="preserve"> </w:t>
      </w:r>
      <w:r w:rsidRPr="00B50F4A">
        <w:rPr>
          <w:rFonts w:hint="cs"/>
          <w:b/>
          <w:bCs/>
          <w:sz w:val="26"/>
          <w:szCs w:val="36"/>
          <w:rtl/>
          <w:lang w:val="fr-CH"/>
        </w:rPr>
        <w:t>مناهضة</w:t>
      </w:r>
      <w:r w:rsidR="00DD1A44">
        <w:rPr>
          <w:rFonts w:hint="cs"/>
          <w:b/>
          <w:bCs/>
          <w:sz w:val="26"/>
          <w:szCs w:val="36"/>
          <w:rtl/>
          <w:lang w:val="fr-CH"/>
        </w:rPr>
        <w:t xml:space="preserve"> </w:t>
      </w:r>
      <w:r w:rsidRPr="00B50F4A">
        <w:rPr>
          <w:rFonts w:hint="cs"/>
          <w:b/>
          <w:bCs/>
          <w:sz w:val="26"/>
          <w:szCs w:val="36"/>
          <w:rtl/>
          <w:lang w:val="fr-CH"/>
        </w:rPr>
        <w:t>التعذيب</w:t>
      </w:r>
    </w:p>
    <w:p w:rsidR="00FB3B3A" w:rsidRDefault="00FB3B3A" w:rsidP="00DD1A44">
      <w:pPr>
        <w:pStyle w:val="HChGA"/>
        <w:rPr>
          <w:szCs w:val="28"/>
          <w:rtl/>
        </w:rPr>
      </w:pPr>
      <w:r>
        <w:rPr>
          <w:rFonts w:hint="cs"/>
          <w:rtl/>
        </w:rPr>
        <w:tab/>
      </w:r>
      <w:r>
        <w:rPr>
          <w:rFonts w:hint="cs"/>
          <w:rtl/>
        </w:rPr>
        <w:tab/>
      </w:r>
      <w:r w:rsidRPr="00746522">
        <w:rPr>
          <w:rtl/>
        </w:rPr>
        <w:t>الملاحظات</w:t>
      </w:r>
      <w:r w:rsidR="00DD1A44">
        <w:rPr>
          <w:rtl/>
        </w:rPr>
        <w:t xml:space="preserve"> </w:t>
      </w:r>
      <w:r w:rsidRPr="00746522">
        <w:rPr>
          <w:rtl/>
        </w:rPr>
        <w:t>الختامية</w:t>
      </w:r>
      <w:r w:rsidR="00DD1A44">
        <w:rPr>
          <w:rtl/>
        </w:rPr>
        <w:t xml:space="preserve"> </w:t>
      </w:r>
      <w:r w:rsidRPr="00746522">
        <w:rPr>
          <w:rtl/>
        </w:rPr>
        <w:t>بشأن</w:t>
      </w:r>
      <w:r w:rsidR="00DD1A44">
        <w:rPr>
          <w:rFonts w:hint="cs"/>
          <w:rtl/>
        </w:rPr>
        <w:t xml:space="preserve"> </w:t>
      </w:r>
      <w:r>
        <w:rPr>
          <w:rFonts w:hint="cs"/>
          <w:rtl/>
        </w:rPr>
        <w:t>التقرير</w:t>
      </w:r>
      <w:r w:rsidR="00DD1A44">
        <w:rPr>
          <w:rFonts w:hint="cs"/>
          <w:rtl/>
        </w:rPr>
        <w:t xml:space="preserve"> </w:t>
      </w:r>
      <w:r>
        <w:rPr>
          <w:rFonts w:hint="cs"/>
          <w:rtl/>
        </w:rPr>
        <w:t>الدوري</w:t>
      </w:r>
      <w:r w:rsidR="00DD1A44">
        <w:rPr>
          <w:rFonts w:hint="cs"/>
          <w:rtl/>
        </w:rPr>
        <w:t xml:space="preserve"> </w:t>
      </w:r>
      <w:r w:rsidRPr="00FD3174">
        <w:rPr>
          <w:rtl/>
        </w:rPr>
        <w:t>الخامس</w:t>
      </w:r>
      <w:r w:rsidR="00DD1A44">
        <w:rPr>
          <w:rtl/>
        </w:rPr>
        <w:t xml:space="preserve"> </w:t>
      </w:r>
      <w:r w:rsidRPr="00FD3174">
        <w:rPr>
          <w:rtl/>
        </w:rPr>
        <w:t>لسري</w:t>
      </w:r>
      <w:r w:rsidR="00DD1A44">
        <w:rPr>
          <w:rtl/>
        </w:rPr>
        <w:t xml:space="preserve"> </w:t>
      </w:r>
      <w:proofErr w:type="spellStart"/>
      <w:r w:rsidRPr="00FD3174">
        <w:rPr>
          <w:rtl/>
        </w:rPr>
        <w:t>لانكا</w:t>
      </w:r>
      <w:proofErr w:type="spellEnd"/>
      <w:r w:rsidRPr="00DD1A44">
        <w:rPr>
          <w:b w:val="0"/>
          <w:bCs w:val="0"/>
          <w:szCs w:val="28"/>
          <w:rtl/>
          <w:lang w:eastAsia="zh-TW"/>
        </w:rPr>
        <w:footnoteReference w:customMarkFollows="1" w:id="1"/>
        <w:t>*</w:t>
      </w:r>
    </w:p>
    <w:p w:rsidR="00FB3B3A" w:rsidRPr="004072BE" w:rsidRDefault="00FB3B3A" w:rsidP="00DE64E2">
      <w:pPr>
        <w:pStyle w:val="SingleTxtGA"/>
        <w:rPr>
          <w:rFonts w:eastAsia="SimSun"/>
          <w:spacing w:val="-4"/>
          <w:rtl/>
          <w:lang w:val="en-GB" w:eastAsia="zh-TW"/>
        </w:rPr>
      </w:pPr>
      <w:r w:rsidRPr="004072BE">
        <w:rPr>
          <w:rFonts w:eastAsia="SimSun"/>
          <w:spacing w:val="-4"/>
          <w:rtl/>
          <w:lang w:val="en-GB" w:eastAsia="zh-TW"/>
        </w:rPr>
        <w:t>١</w:t>
      </w:r>
      <w:r w:rsidR="00DD1A44" w:rsidRPr="004072BE">
        <w:rPr>
          <w:rFonts w:eastAsia="SimSun"/>
          <w:spacing w:val="-4"/>
          <w:rtl/>
          <w:lang w:val="en-GB" w:eastAsia="zh-TW"/>
        </w:rPr>
        <w:t>-</w:t>
      </w:r>
      <w:r w:rsidRPr="004072BE">
        <w:rPr>
          <w:rFonts w:eastAsia="SimSun"/>
          <w:spacing w:val="-4"/>
          <w:rtl/>
          <w:lang w:val="en-GB" w:eastAsia="zh-TW"/>
        </w:rPr>
        <w:tab/>
        <w:t>نظرت</w:t>
      </w:r>
      <w:r w:rsidR="00DD1A44" w:rsidRPr="004072BE">
        <w:rPr>
          <w:rFonts w:eastAsia="SimSun"/>
          <w:spacing w:val="-4"/>
          <w:rtl/>
          <w:lang w:val="en-GB" w:eastAsia="zh-TW"/>
        </w:rPr>
        <w:t xml:space="preserve"> </w:t>
      </w:r>
      <w:r w:rsidRPr="004072BE">
        <w:rPr>
          <w:rFonts w:eastAsia="SimSun" w:hint="cs"/>
          <w:spacing w:val="-4"/>
          <w:rtl/>
          <w:lang w:val="en-GB" w:eastAsia="zh-TW"/>
        </w:rPr>
        <w:t>لجنة</w:t>
      </w:r>
      <w:r w:rsidR="00DD1A44" w:rsidRPr="004072BE">
        <w:rPr>
          <w:rFonts w:eastAsia="SimSun" w:hint="cs"/>
          <w:spacing w:val="-4"/>
          <w:rtl/>
          <w:lang w:val="en-GB" w:eastAsia="zh-TW"/>
        </w:rPr>
        <w:t xml:space="preserve"> </w:t>
      </w:r>
      <w:r w:rsidRPr="004072BE">
        <w:rPr>
          <w:rFonts w:eastAsia="SimSun" w:hint="cs"/>
          <w:spacing w:val="-4"/>
          <w:rtl/>
          <w:lang w:val="en-GB" w:eastAsia="zh-TW"/>
        </w:rPr>
        <w:t>مناهضة</w:t>
      </w:r>
      <w:r w:rsidR="00DD1A44" w:rsidRPr="004072BE">
        <w:rPr>
          <w:rFonts w:eastAsia="SimSun" w:hint="cs"/>
          <w:spacing w:val="-4"/>
          <w:rtl/>
          <w:lang w:val="en-GB" w:eastAsia="zh-TW"/>
        </w:rPr>
        <w:t xml:space="preserve"> </w:t>
      </w:r>
      <w:r w:rsidRPr="004072BE">
        <w:rPr>
          <w:rFonts w:eastAsia="SimSun"/>
          <w:spacing w:val="-4"/>
          <w:rtl/>
          <w:lang w:val="en-GB" w:eastAsia="zh-TW"/>
        </w:rPr>
        <w:t>التعذيب</w:t>
      </w:r>
      <w:r w:rsidR="00DD1A44" w:rsidRPr="004072BE">
        <w:rPr>
          <w:rFonts w:eastAsia="SimSun"/>
          <w:spacing w:val="-4"/>
          <w:rtl/>
          <w:lang w:val="en-GB" w:eastAsia="zh-TW"/>
        </w:rPr>
        <w:t xml:space="preserve"> </w:t>
      </w:r>
      <w:r w:rsidRPr="004072BE">
        <w:rPr>
          <w:rFonts w:eastAsia="SimSun"/>
          <w:spacing w:val="-4"/>
          <w:rtl/>
          <w:lang w:val="en-GB" w:eastAsia="zh-TW"/>
        </w:rPr>
        <w:t>في</w:t>
      </w:r>
      <w:r w:rsidR="00DD1A44" w:rsidRPr="004072BE">
        <w:rPr>
          <w:rFonts w:eastAsia="SimSun"/>
          <w:spacing w:val="-4"/>
          <w:rtl/>
          <w:lang w:val="en-GB" w:eastAsia="zh-TW"/>
        </w:rPr>
        <w:t xml:space="preserve"> </w:t>
      </w:r>
      <w:r w:rsidRPr="004072BE">
        <w:rPr>
          <w:rFonts w:eastAsia="SimSun"/>
          <w:spacing w:val="-4"/>
          <w:rtl/>
          <w:lang w:val="en-GB" w:eastAsia="zh-TW"/>
        </w:rPr>
        <w:t>التقرير</w:t>
      </w:r>
      <w:r w:rsidR="00DD1A44" w:rsidRPr="004072BE">
        <w:rPr>
          <w:rFonts w:eastAsia="SimSun"/>
          <w:spacing w:val="-4"/>
          <w:rtl/>
          <w:lang w:val="en-GB" w:eastAsia="zh-TW"/>
        </w:rPr>
        <w:t xml:space="preserve"> </w:t>
      </w:r>
      <w:r w:rsidRPr="004072BE">
        <w:rPr>
          <w:rFonts w:eastAsia="SimSun"/>
          <w:spacing w:val="-4"/>
          <w:rtl/>
          <w:lang w:val="en-GB" w:eastAsia="zh-TW"/>
        </w:rPr>
        <w:t>الدوري</w:t>
      </w:r>
      <w:r w:rsidR="00DD1A44" w:rsidRPr="004072BE">
        <w:rPr>
          <w:rFonts w:eastAsia="SimSun"/>
          <w:spacing w:val="-4"/>
          <w:rtl/>
          <w:lang w:val="en-GB" w:eastAsia="zh-TW"/>
        </w:rPr>
        <w:t xml:space="preserve"> </w:t>
      </w:r>
      <w:r w:rsidRPr="004072BE">
        <w:rPr>
          <w:rFonts w:eastAsia="SimSun"/>
          <w:spacing w:val="-4"/>
          <w:rtl/>
          <w:lang w:val="en-GB" w:eastAsia="zh-TW"/>
        </w:rPr>
        <w:t>الخامس</w:t>
      </w:r>
      <w:r w:rsidR="00DD1A44" w:rsidRPr="004072BE">
        <w:rPr>
          <w:rFonts w:eastAsia="SimSun"/>
          <w:spacing w:val="-4"/>
          <w:rtl/>
          <w:lang w:val="en-GB" w:eastAsia="zh-TW"/>
        </w:rPr>
        <w:t xml:space="preserve"> </w:t>
      </w:r>
      <w:r w:rsidRPr="004072BE">
        <w:rPr>
          <w:rFonts w:eastAsia="SimSun"/>
          <w:spacing w:val="-4"/>
          <w:rtl/>
          <w:lang w:val="en-GB" w:eastAsia="zh-TW"/>
        </w:rPr>
        <w:t>لسري</w:t>
      </w:r>
      <w:r w:rsidR="00DD1A44" w:rsidRPr="004072BE">
        <w:rPr>
          <w:rFonts w:eastAsia="SimSun"/>
          <w:spacing w:val="-4"/>
          <w:rtl/>
          <w:lang w:val="en-GB" w:eastAsia="zh-TW"/>
        </w:rPr>
        <w:t xml:space="preserve"> </w:t>
      </w:r>
      <w:proofErr w:type="spellStart"/>
      <w:r w:rsidRPr="004072BE">
        <w:rPr>
          <w:rFonts w:eastAsia="SimSun"/>
          <w:spacing w:val="-4"/>
          <w:rtl/>
          <w:lang w:val="en-GB" w:eastAsia="zh-TW"/>
        </w:rPr>
        <w:t>لانكا</w:t>
      </w:r>
      <w:proofErr w:type="spellEnd"/>
      <w:r w:rsidR="00DD1A44" w:rsidRPr="004072BE">
        <w:rPr>
          <w:rFonts w:eastAsia="SimSun"/>
          <w:spacing w:val="-4"/>
          <w:rtl/>
          <w:lang w:val="en-GB" w:eastAsia="zh-TW"/>
        </w:rPr>
        <w:t xml:space="preserve"> </w:t>
      </w:r>
      <w:r w:rsidR="00DE64E2">
        <w:rPr>
          <w:rFonts w:eastAsia="SimSun" w:hint="cs"/>
          <w:spacing w:val="-4"/>
          <w:rtl/>
          <w:lang w:val="en-GB" w:eastAsia="zh-TW"/>
        </w:rPr>
        <w:t>(</w:t>
      </w:r>
      <w:r w:rsidRPr="004072BE">
        <w:rPr>
          <w:spacing w:val="-4"/>
        </w:rPr>
        <w:t>CAT/C/LKA/5</w:t>
      </w:r>
      <w:r w:rsidR="00DE64E2">
        <w:rPr>
          <w:rFonts w:eastAsia="SimSun" w:hint="cs"/>
          <w:spacing w:val="-4"/>
          <w:rtl/>
          <w:lang w:val="en-GB" w:eastAsia="zh-TW"/>
        </w:rPr>
        <w:t>)</w:t>
      </w:r>
      <w:r w:rsidR="00DD1A44" w:rsidRPr="004072BE">
        <w:rPr>
          <w:rFonts w:eastAsia="SimSun" w:hint="cs"/>
          <w:spacing w:val="-4"/>
          <w:rtl/>
          <w:lang w:val="en-GB" w:eastAsia="zh-TW"/>
        </w:rPr>
        <w:t xml:space="preserve"> </w:t>
      </w:r>
      <w:r w:rsidRPr="004072BE">
        <w:rPr>
          <w:rFonts w:eastAsia="SimSun"/>
          <w:spacing w:val="-4"/>
          <w:rtl/>
          <w:lang w:val="en-GB" w:eastAsia="zh-TW"/>
        </w:rPr>
        <w:t>في</w:t>
      </w:r>
      <w:r w:rsidR="00DD1A44" w:rsidRPr="004072BE">
        <w:rPr>
          <w:rFonts w:eastAsia="SimSun"/>
          <w:spacing w:val="-4"/>
          <w:rtl/>
          <w:lang w:val="en-GB" w:eastAsia="zh-TW"/>
        </w:rPr>
        <w:t xml:space="preserve"> </w:t>
      </w:r>
      <w:r w:rsidRPr="004072BE">
        <w:rPr>
          <w:rFonts w:eastAsia="SimSun"/>
          <w:spacing w:val="-4"/>
          <w:rtl/>
          <w:lang w:val="en-GB" w:eastAsia="zh-TW"/>
        </w:rPr>
        <w:t>جلستيها</w:t>
      </w:r>
      <w:r w:rsidR="00DD1A44" w:rsidRPr="004072BE">
        <w:rPr>
          <w:rFonts w:eastAsia="SimSun"/>
          <w:spacing w:val="-4"/>
          <w:rtl/>
          <w:lang w:val="en-GB" w:eastAsia="zh-TW"/>
        </w:rPr>
        <w:t xml:space="preserve"> </w:t>
      </w:r>
      <w:r w:rsidRPr="004072BE">
        <w:rPr>
          <w:rFonts w:eastAsia="SimSun"/>
          <w:spacing w:val="-4"/>
          <w:rtl/>
          <w:lang w:val="en-GB" w:eastAsia="zh-TW"/>
        </w:rPr>
        <w:t>1472</w:t>
      </w:r>
      <w:r w:rsidR="00DD1A44" w:rsidRPr="004072BE">
        <w:rPr>
          <w:rFonts w:eastAsia="SimSun"/>
          <w:spacing w:val="-4"/>
          <w:rtl/>
          <w:lang w:val="en-GB" w:eastAsia="zh-TW"/>
        </w:rPr>
        <w:t xml:space="preserve"> </w:t>
      </w:r>
      <w:r w:rsidRPr="004072BE">
        <w:rPr>
          <w:rFonts w:eastAsia="SimSun"/>
          <w:spacing w:val="-4"/>
          <w:rtl/>
          <w:lang w:val="en-GB" w:eastAsia="zh-TW"/>
        </w:rPr>
        <w:t>و1475</w:t>
      </w:r>
      <w:r w:rsidR="00DD1A44" w:rsidRPr="004072BE">
        <w:rPr>
          <w:rFonts w:eastAsia="SimSun"/>
          <w:spacing w:val="-4"/>
          <w:rtl/>
          <w:lang w:val="en-GB" w:eastAsia="zh-TW"/>
        </w:rPr>
        <w:t xml:space="preserve"> </w:t>
      </w:r>
      <w:r w:rsidRPr="004072BE">
        <w:rPr>
          <w:rFonts w:eastAsia="SimSun"/>
          <w:spacing w:val="-4"/>
          <w:rtl/>
          <w:lang w:val="en-GB" w:eastAsia="zh-TW"/>
        </w:rPr>
        <w:t>(انظر</w:t>
      </w:r>
      <w:r w:rsidR="00DD1A44" w:rsidRPr="004072BE">
        <w:rPr>
          <w:rFonts w:eastAsia="SimSun" w:hint="cs"/>
          <w:spacing w:val="-4"/>
          <w:rtl/>
          <w:lang w:val="en-GB" w:eastAsia="zh-TW"/>
        </w:rPr>
        <w:t xml:space="preserve"> </w:t>
      </w:r>
      <w:r w:rsidRPr="004072BE">
        <w:rPr>
          <w:rFonts w:eastAsia="SimSun" w:hint="cs"/>
          <w:spacing w:val="-4"/>
          <w:rtl/>
          <w:lang w:val="en-GB" w:eastAsia="zh-TW"/>
        </w:rPr>
        <w:t>الوثيقتين</w:t>
      </w:r>
      <w:r w:rsidR="00DD1A44" w:rsidRPr="004072BE">
        <w:rPr>
          <w:rFonts w:eastAsia="SimSun" w:hint="cs"/>
          <w:spacing w:val="-4"/>
          <w:rtl/>
          <w:lang w:val="en-GB" w:eastAsia="zh-TW"/>
        </w:rPr>
        <w:t xml:space="preserve"> </w:t>
      </w:r>
      <w:r w:rsidRPr="004072BE">
        <w:rPr>
          <w:spacing w:val="-4"/>
        </w:rPr>
        <w:t>CAT/C/SR</w:t>
      </w:r>
      <w:r w:rsidR="00DD1A44" w:rsidRPr="004072BE">
        <w:rPr>
          <w:spacing w:val="-4"/>
        </w:rPr>
        <w:t>.</w:t>
      </w:r>
      <w:r w:rsidRPr="004072BE">
        <w:rPr>
          <w:spacing w:val="-4"/>
        </w:rPr>
        <w:t>1472</w:t>
      </w:r>
      <w:r w:rsidR="00DD1A44" w:rsidRPr="004072BE">
        <w:rPr>
          <w:spacing w:val="-4"/>
          <w:rtl/>
        </w:rPr>
        <w:t xml:space="preserve"> </w:t>
      </w:r>
      <w:r w:rsidRPr="004072BE">
        <w:rPr>
          <w:rFonts w:eastAsia="SimSun"/>
          <w:spacing w:val="-4"/>
          <w:rtl/>
          <w:lang w:val="en-GB" w:eastAsia="zh-TW"/>
        </w:rPr>
        <w:t>و</w:t>
      </w:r>
      <w:r w:rsidRPr="004072BE">
        <w:rPr>
          <w:spacing w:val="-4"/>
        </w:rPr>
        <w:t>SR</w:t>
      </w:r>
      <w:r w:rsidR="00DD1A44" w:rsidRPr="004072BE">
        <w:rPr>
          <w:spacing w:val="-4"/>
        </w:rPr>
        <w:t>.</w:t>
      </w:r>
      <w:r w:rsidRPr="004072BE">
        <w:rPr>
          <w:spacing w:val="-4"/>
        </w:rPr>
        <w:t>1475</w:t>
      </w:r>
      <w:r w:rsidRPr="004072BE">
        <w:rPr>
          <w:rFonts w:eastAsia="SimSun"/>
          <w:spacing w:val="-4"/>
          <w:rtl/>
          <w:lang w:val="en-GB" w:eastAsia="zh-TW"/>
        </w:rPr>
        <w:t>)،</w:t>
      </w:r>
      <w:r w:rsidR="00DD1A44" w:rsidRPr="004072BE">
        <w:rPr>
          <w:rFonts w:eastAsia="SimSun"/>
          <w:spacing w:val="-4"/>
          <w:rtl/>
          <w:lang w:val="en-GB" w:eastAsia="zh-TW"/>
        </w:rPr>
        <w:t xml:space="preserve"> </w:t>
      </w:r>
      <w:r w:rsidRPr="004072BE">
        <w:rPr>
          <w:rFonts w:eastAsia="SimSun"/>
          <w:spacing w:val="-4"/>
          <w:rtl/>
          <w:lang w:val="en-GB" w:eastAsia="zh-TW"/>
        </w:rPr>
        <w:t>المعقودتين</w:t>
      </w:r>
      <w:r w:rsidR="00DD1A44" w:rsidRPr="004072BE">
        <w:rPr>
          <w:rFonts w:eastAsia="SimSun"/>
          <w:spacing w:val="-4"/>
          <w:rtl/>
          <w:lang w:val="en-GB" w:eastAsia="zh-TW"/>
        </w:rPr>
        <w:t xml:space="preserve"> </w:t>
      </w:r>
      <w:r w:rsidRPr="004072BE">
        <w:rPr>
          <w:rFonts w:eastAsia="SimSun" w:hint="cs"/>
          <w:spacing w:val="-4"/>
          <w:rtl/>
          <w:lang w:val="en-GB" w:eastAsia="zh-TW"/>
        </w:rPr>
        <w:t>في</w:t>
      </w:r>
      <w:r w:rsidR="00DD1A44" w:rsidRPr="004072BE">
        <w:rPr>
          <w:rFonts w:eastAsia="SimSun"/>
          <w:spacing w:val="-4"/>
          <w:rtl/>
          <w:lang w:val="en-GB" w:eastAsia="zh-TW"/>
        </w:rPr>
        <w:t xml:space="preserve"> </w:t>
      </w:r>
      <w:r w:rsidRPr="004072BE">
        <w:rPr>
          <w:rFonts w:eastAsia="SimSun"/>
          <w:spacing w:val="-4"/>
          <w:rtl/>
          <w:lang w:val="en-GB" w:eastAsia="zh-TW"/>
        </w:rPr>
        <w:t>15</w:t>
      </w:r>
      <w:r w:rsidR="00DD1A44" w:rsidRPr="004072BE">
        <w:rPr>
          <w:rFonts w:eastAsia="SimSun"/>
          <w:spacing w:val="-4"/>
          <w:rtl/>
          <w:lang w:val="en-GB" w:eastAsia="zh-TW"/>
        </w:rPr>
        <w:t xml:space="preserve"> </w:t>
      </w:r>
      <w:r w:rsidRPr="004072BE">
        <w:rPr>
          <w:rFonts w:eastAsia="SimSun"/>
          <w:spacing w:val="-4"/>
          <w:rtl/>
          <w:lang w:val="en-GB" w:eastAsia="zh-TW"/>
        </w:rPr>
        <w:t>و16</w:t>
      </w:r>
      <w:r w:rsidR="00DD1A44" w:rsidRPr="004072BE">
        <w:rPr>
          <w:rFonts w:eastAsia="SimSun"/>
          <w:spacing w:val="-4"/>
          <w:rtl/>
          <w:lang w:val="en-GB" w:eastAsia="zh-TW"/>
        </w:rPr>
        <w:t xml:space="preserve"> </w:t>
      </w:r>
      <w:r w:rsidRPr="004072BE">
        <w:rPr>
          <w:rFonts w:eastAsia="SimSun"/>
          <w:spacing w:val="-4"/>
          <w:rtl/>
          <w:lang w:val="en-GB" w:eastAsia="zh-TW"/>
        </w:rPr>
        <w:t>تشرين</w:t>
      </w:r>
      <w:r w:rsidR="00DD1A44" w:rsidRPr="004072BE">
        <w:rPr>
          <w:rFonts w:eastAsia="SimSun"/>
          <w:spacing w:val="-4"/>
          <w:rtl/>
          <w:lang w:val="en-GB" w:eastAsia="zh-TW"/>
        </w:rPr>
        <w:t xml:space="preserve"> </w:t>
      </w:r>
      <w:r w:rsidRPr="004072BE">
        <w:rPr>
          <w:rFonts w:eastAsia="SimSun"/>
          <w:spacing w:val="-4"/>
          <w:rtl/>
          <w:lang w:val="en-GB" w:eastAsia="zh-TW"/>
        </w:rPr>
        <w:t>الثاني/نوفمبر</w:t>
      </w:r>
      <w:r w:rsidR="00DD1A44" w:rsidRPr="004072BE">
        <w:rPr>
          <w:rFonts w:eastAsia="SimSun"/>
          <w:spacing w:val="-4"/>
          <w:rtl/>
          <w:lang w:val="en-GB" w:eastAsia="zh-TW"/>
        </w:rPr>
        <w:t xml:space="preserve"> </w:t>
      </w:r>
      <w:r w:rsidRPr="004072BE">
        <w:rPr>
          <w:rFonts w:eastAsia="SimSun"/>
          <w:spacing w:val="-4"/>
          <w:rtl/>
          <w:lang w:val="en-GB" w:eastAsia="zh-TW"/>
        </w:rPr>
        <w:t>2016</w:t>
      </w:r>
      <w:r w:rsidRPr="004072BE">
        <w:rPr>
          <w:rFonts w:eastAsia="SimSun" w:hint="cs"/>
          <w:spacing w:val="-4"/>
          <w:rtl/>
          <w:lang w:val="en-GB" w:eastAsia="zh-TW"/>
        </w:rPr>
        <w:t>،</w:t>
      </w:r>
      <w:r w:rsidR="00DD1A44" w:rsidRPr="004072BE">
        <w:rPr>
          <w:rFonts w:eastAsia="SimSun" w:hint="cs"/>
          <w:spacing w:val="-4"/>
          <w:rtl/>
          <w:lang w:val="en-GB" w:eastAsia="zh-TW"/>
        </w:rPr>
        <w:t xml:space="preserve"> </w:t>
      </w:r>
      <w:r w:rsidRPr="004072BE">
        <w:rPr>
          <w:rFonts w:eastAsia="SimSun"/>
          <w:spacing w:val="-4"/>
          <w:rtl/>
          <w:lang w:val="en-GB" w:eastAsia="zh-TW"/>
        </w:rPr>
        <w:t>واعتمدت</w:t>
      </w:r>
      <w:r w:rsidR="00DD1A44" w:rsidRPr="004072BE">
        <w:rPr>
          <w:rFonts w:eastAsia="SimSun"/>
          <w:spacing w:val="-4"/>
          <w:rtl/>
          <w:lang w:val="en-GB" w:eastAsia="zh-TW"/>
        </w:rPr>
        <w:t xml:space="preserve"> </w:t>
      </w:r>
      <w:r w:rsidRPr="004072BE">
        <w:rPr>
          <w:rFonts w:eastAsia="SimSun"/>
          <w:spacing w:val="-4"/>
          <w:rtl/>
          <w:lang w:val="en-GB" w:eastAsia="zh-TW"/>
        </w:rPr>
        <w:t>الملاحظات</w:t>
      </w:r>
      <w:r w:rsidR="00DD1A44" w:rsidRPr="004072BE">
        <w:rPr>
          <w:rFonts w:eastAsia="SimSun"/>
          <w:spacing w:val="-4"/>
          <w:rtl/>
          <w:lang w:val="en-GB" w:eastAsia="zh-TW"/>
        </w:rPr>
        <w:t xml:space="preserve"> </w:t>
      </w:r>
      <w:r w:rsidRPr="004072BE">
        <w:rPr>
          <w:rFonts w:eastAsia="SimSun"/>
          <w:spacing w:val="-4"/>
          <w:rtl/>
          <w:lang w:val="en-GB" w:eastAsia="zh-TW"/>
        </w:rPr>
        <w:t>الختامية</w:t>
      </w:r>
      <w:r w:rsidR="00DD1A44" w:rsidRPr="004072BE">
        <w:rPr>
          <w:rFonts w:eastAsia="SimSun"/>
          <w:spacing w:val="-4"/>
          <w:rtl/>
          <w:lang w:val="en-GB" w:eastAsia="zh-TW"/>
        </w:rPr>
        <w:t xml:space="preserve"> </w:t>
      </w:r>
      <w:r w:rsidRPr="004072BE">
        <w:rPr>
          <w:rFonts w:eastAsia="SimSun"/>
          <w:spacing w:val="-4"/>
          <w:rtl/>
          <w:lang w:val="en-GB" w:eastAsia="zh-TW"/>
        </w:rPr>
        <w:t>التالية</w:t>
      </w:r>
      <w:r w:rsidR="00DD1A44" w:rsidRPr="004072BE">
        <w:rPr>
          <w:rFonts w:eastAsia="SimSun"/>
          <w:spacing w:val="-4"/>
          <w:rtl/>
          <w:lang w:val="en-GB" w:eastAsia="zh-TW"/>
        </w:rPr>
        <w:t xml:space="preserve"> </w:t>
      </w:r>
      <w:r w:rsidRPr="004072BE">
        <w:rPr>
          <w:rFonts w:eastAsia="SimSun"/>
          <w:spacing w:val="-4"/>
          <w:rtl/>
          <w:lang w:val="en-GB" w:eastAsia="zh-TW"/>
        </w:rPr>
        <w:t>في</w:t>
      </w:r>
      <w:r w:rsidR="00DD1A44" w:rsidRPr="004072BE">
        <w:rPr>
          <w:rFonts w:eastAsia="SimSun"/>
          <w:spacing w:val="-4"/>
          <w:rtl/>
          <w:lang w:val="en-GB" w:eastAsia="zh-TW"/>
        </w:rPr>
        <w:t xml:space="preserve"> </w:t>
      </w:r>
      <w:r w:rsidRPr="004072BE">
        <w:rPr>
          <w:rFonts w:eastAsia="SimSun"/>
          <w:spacing w:val="-4"/>
          <w:rtl/>
          <w:lang w:val="en-GB" w:eastAsia="zh-TW"/>
        </w:rPr>
        <w:t>جلستها</w:t>
      </w:r>
      <w:r w:rsidR="00DD1A44" w:rsidRPr="004072BE">
        <w:rPr>
          <w:rFonts w:eastAsia="SimSun"/>
          <w:spacing w:val="-4"/>
          <w:rtl/>
          <w:lang w:val="en-GB" w:eastAsia="zh-TW"/>
        </w:rPr>
        <w:t xml:space="preserve"> </w:t>
      </w:r>
      <w:r w:rsidRPr="004072BE">
        <w:rPr>
          <w:rFonts w:eastAsia="SimSun"/>
          <w:spacing w:val="-4"/>
          <w:rtl/>
          <w:lang w:val="en-GB" w:eastAsia="zh-TW"/>
        </w:rPr>
        <w:t>1494</w:t>
      </w:r>
      <w:r w:rsidR="00DD1A44" w:rsidRPr="004072BE">
        <w:rPr>
          <w:rFonts w:eastAsia="SimSun" w:hint="cs"/>
          <w:spacing w:val="-4"/>
          <w:rtl/>
          <w:lang w:val="en-GB" w:eastAsia="zh-TW"/>
        </w:rPr>
        <w:t xml:space="preserve"> </w:t>
      </w:r>
      <w:r w:rsidRPr="004072BE">
        <w:rPr>
          <w:rFonts w:eastAsia="SimSun"/>
          <w:spacing w:val="-4"/>
          <w:rtl/>
          <w:lang w:val="en-GB" w:eastAsia="zh-TW"/>
        </w:rPr>
        <w:t>المعقودة</w:t>
      </w:r>
      <w:r w:rsidR="00DD1A44" w:rsidRPr="004072BE">
        <w:rPr>
          <w:rFonts w:eastAsia="SimSun"/>
          <w:spacing w:val="-4"/>
          <w:rtl/>
          <w:lang w:val="en-GB" w:eastAsia="zh-TW"/>
        </w:rPr>
        <w:t xml:space="preserve"> </w:t>
      </w:r>
      <w:r w:rsidRPr="004072BE">
        <w:rPr>
          <w:rFonts w:eastAsia="SimSun" w:hint="cs"/>
          <w:spacing w:val="-4"/>
          <w:rtl/>
          <w:lang w:val="en-GB" w:eastAsia="zh-TW"/>
        </w:rPr>
        <w:t>في</w:t>
      </w:r>
      <w:r w:rsidR="00DD1A44" w:rsidRPr="004072BE">
        <w:rPr>
          <w:rFonts w:eastAsia="SimSun"/>
          <w:spacing w:val="-4"/>
          <w:rtl/>
          <w:lang w:val="en-GB" w:eastAsia="zh-TW"/>
        </w:rPr>
        <w:t xml:space="preserve"> </w:t>
      </w:r>
      <w:r w:rsidRPr="004072BE">
        <w:rPr>
          <w:rFonts w:eastAsia="SimSun"/>
          <w:spacing w:val="-4"/>
          <w:rtl/>
          <w:lang w:val="en-GB" w:eastAsia="zh-TW"/>
        </w:rPr>
        <w:t>30</w:t>
      </w:r>
      <w:r w:rsidR="00DD1A44" w:rsidRPr="004072BE">
        <w:rPr>
          <w:rFonts w:eastAsia="SimSun"/>
          <w:spacing w:val="-4"/>
          <w:rtl/>
          <w:lang w:val="en-GB" w:eastAsia="zh-TW"/>
        </w:rPr>
        <w:t xml:space="preserve"> </w:t>
      </w:r>
      <w:r w:rsidRPr="004072BE">
        <w:rPr>
          <w:rFonts w:eastAsia="SimSun"/>
          <w:spacing w:val="-4"/>
          <w:rtl/>
          <w:lang w:val="en-GB" w:eastAsia="zh-TW"/>
        </w:rPr>
        <w:t>تشرين</w:t>
      </w:r>
      <w:r w:rsidR="00DD1A44" w:rsidRPr="004072BE">
        <w:rPr>
          <w:rFonts w:eastAsia="SimSun"/>
          <w:spacing w:val="-4"/>
          <w:rtl/>
          <w:lang w:val="en-GB" w:eastAsia="zh-TW"/>
        </w:rPr>
        <w:t xml:space="preserve"> </w:t>
      </w:r>
      <w:r w:rsidRPr="004072BE">
        <w:rPr>
          <w:rFonts w:eastAsia="SimSun"/>
          <w:spacing w:val="-4"/>
          <w:rtl/>
          <w:lang w:val="en-GB" w:eastAsia="zh-TW"/>
        </w:rPr>
        <w:t>الثاني/نوفمبر</w:t>
      </w:r>
      <w:r w:rsidR="00DD1A44" w:rsidRPr="004072BE">
        <w:rPr>
          <w:rFonts w:eastAsia="SimSun"/>
          <w:spacing w:val="-4"/>
          <w:rtl/>
          <w:lang w:val="en-GB" w:eastAsia="zh-TW"/>
        </w:rPr>
        <w:t xml:space="preserve"> </w:t>
      </w:r>
      <w:r w:rsidRPr="004072BE">
        <w:rPr>
          <w:rFonts w:eastAsia="SimSun"/>
          <w:spacing w:val="-4"/>
          <w:rtl/>
          <w:lang w:val="en-GB" w:eastAsia="zh-TW"/>
        </w:rPr>
        <w:t>2016</w:t>
      </w:r>
      <w:r w:rsidR="00DD1A44" w:rsidRPr="004072BE">
        <w:rPr>
          <w:rFonts w:eastAsia="SimSun" w:hint="cs"/>
          <w:spacing w:val="-4"/>
          <w:rtl/>
          <w:lang w:val="en-GB" w:eastAsia="zh-TW"/>
        </w:rPr>
        <w:t>.</w:t>
      </w:r>
    </w:p>
    <w:p w:rsidR="00FB3B3A" w:rsidRPr="0075011B" w:rsidRDefault="00DD1A44" w:rsidP="00DD1A44">
      <w:pPr>
        <w:pStyle w:val="H1GA"/>
        <w:rPr>
          <w:rtl/>
        </w:rPr>
      </w:pPr>
      <w:r>
        <w:rPr>
          <w:rFonts w:hint="cs"/>
          <w:rtl/>
        </w:rPr>
        <w:tab/>
      </w:r>
      <w:r w:rsidR="00FB3B3A" w:rsidRPr="0075011B">
        <w:rPr>
          <w:rtl/>
        </w:rPr>
        <w:t>ألف</w:t>
      </w:r>
      <w:r>
        <w:rPr>
          <w:rFonts w:hint="cs"/>
          <w:rtl/>
        </w:rPr>
        <w:t>-</w:t>
      </w:r>
      <w:r w:rsidR="00FB3B3A" w:rsidRPr="0075011B">
        <w:rPr>
          <w:rtl/>
        </w:rPr>
        <w:tab/>
        <w:t>مقدمة</w:t>
      </w:r>
    </w:p>
    <w:p w:rsidR="00FB3B3A" w:rsidRPr="00FD3174" w:rsidRDefault="00FB3B3A" w:rsidP="00DD1A44">
      <w:pPr>
        <w:pStyle w:val="SingleTxtGA"/>
        <w:rPr>
          <w:rFonts w:eastAsia="SimSun"/>
          <w:rtl/>
          <w:lang w:val="en-GB" w:eastAsia="zh-TW"/>
        </w:rPr>
      </w:pPr>
      <w:r w:rsidRPr="00FD3174">
        <w:rPr>
          <w:rFonts w:eastAsia="SimSun"/>
          <w:rtl/>
          <w:lang w:val="en-GB" w:eastAsia="zh-TW"/>
        </w:rPr>
        <w:t>٢</w:t>
      </w:r>
      <w:r w:rsidR="00DD1A44">
        <w:rPr>
          <w:rFonts w:eastAsia="SimSun" w:hint="cs"/>
          <w:rtl/>
          <w:lang w:val="en-GB" w:eastAsia="zh-TW"/>
        </w:rPr>
        <w:t>-</w:t>
      </w:r>
      <w:r w:rsidR="00DD1A44">
        <w:rPr>
          <w:rFonts w:eastAsia="SimSun" w:hint="cs"/>
          <w:rtl/>
          <w:lang w:val="en-GB" w:eastAsia="zh-TW"/>
        </w:rPr>
        <w:tab/>
      </w:r>
      <w:r w:rsidRPr="00FD3174">
        <w:rPr>
          <w:rFonts w:eastAsia="SimSun"/>
          <w:rtl/>
          <w:lang w:val="en-GB" w:eastAsia="zh-TW"/>
        </w:rPr>
        <w:t>ترحب</w:t>
      </w:r>
      <w:r w:rsidR="00DD1A44">
        <w:rPr>
          <w:rFonts w:eastAsia="SimSun"/>
          <w:rtl/>
          <w:lang w:val="en-GB" w:eastAsia="zh-TW"/>
        </w:rPr>
        <w:t xml:space="preserve"> </w:t>
      </w:r>
      <w:r w:rsidRPr="00FD3174">
        <w:rPr>
          <w:rFonts w:eastAsia="SimSun"/>
          <w:rtl/>
          <w:lang w:val="en-GB" w:eastAsia="zh-TW"/>
        </w:rPr>
        <w:t>اللجنة</w:t>
      </w:r>
      <w:r w:rsidR="00DD1A44">
        <w:rPr>
          <w:rFonts w:eastAsia="SimSun"/>
          <w:rtl/>
          <w:lang w:val="en-GB" w:eastAsia="zh-TW"/>
        </w:rPr>
        <w:t xml:space="preserve"> </w:t>
      </w:r>
      <w:r w:rsidRPr="00FD3174">
        <w:rPr>
          <w:rFonts w:eastAsia="SimSun"/>
          <w:rtl/>
          <w:lang w:val="en-GB" w:eastAsia="zh-TW"/>
        </w:rPr>
        <w:t>بتقديم</w:t>
      </w:r>
      <w:r w:rsidR="00DD1A44">
        <w:rPr>
          <w:rFonts w:eastAsia="SimSun"/>
          <w:rtl/>
          <w:lang w:val="en-GB" w:eastAsia="zh-TW"/>
        </w:rPr>
        <w:t xml:space="preserve"> </w:t>
      </w:r>
      <w:r w:rsidRPr="00FD3174">
        <w:rPr>
          <w:rFonts w:eastAsia="SimSun"/>
          <w:rtl/>
          <w:lang w:val="en-GB" w:eastAsia="zh-TW"/>
        </w:rPr>
        <w:t>التقرير</w:t>
      </w:r>
      <w:r w:rsidR="00DD1A44">
        <w:rPr>
          <w:rFonts w:eastAsia="SimSun"/>
          <w:rtl/>
          <w:lang w:val="en-GB" w:eastAsia="zh-TW"/>
        </w:rPr>
        <w:t xml:space="preserve"> </w:t>
      </w:r>
      <w:r w:rsidRPr="00FD3174">
        <w:rPr>
          <w:rFonts w:eastAsia="SimSun"/>
          <w:rtl/>
          <w:lang w:val="en-GB" w:eastAsia="zh-TW"/>
        </w:rPr>
        <w:t>الدوري</w:t>
      </w:r>
      <w:r w:rsidR="00DD1A44">
        <w:rPr>
          <w:rFonts w:eastAsia="SimSun"/>
          <w:rtl/>
          <w:lang w:val="en-GB" w:eastAsia="zh-TW"/>
        </w:rPr>
        <w:t xml:space="preserve"> </w:t>
      </w:r>
      <w:r w:rsidRPr="00FD3174">
        <w:rPr>
          <w:rFonts w:eastAsia="SimSun"/>
          <w:rtl/>
          <w:lang w:val="en-GB" w:eastAsia="zh-TW"/>
        </w:rPr>
        <w:t>الخامس</w:t>
      </w:r>
      <w:r w:rsidR="00DD1A44">
        <w:rPr>
          <w:rFonts w:eastAsia="SimSun"/>
          <w:rtl/>
          <w:lang w:val="en-GB" w:eastAsia="zh-TW"/>
        </w:rPr>
        <w:t xml:space="preserve"> </w:t>
      </w:r>
      <w:r w:rsidRPr="00FD3174">
        <w:rPr>
          <w:rFonts w:eastAsia="SimSun"/>
          <w:rtl/>
          <w:lang w:val="en-GB" w:eastAsia="zh-TW"/>
        </w:rPr>
        <w:t>لسري</w:t>
      </w:r>
      <w:r w:rsidR="00DD1A44">
        <w:rPr>
          <w:rFonts w:eastAsia="SimSun"/>
          <w:rtl/>
          <w:lang w:val="en-GB" w:eastAsia="zh-TW"/>
        </w:rPr>
        <w:t xml:space="preserve"> </w:t>
      </w:r>
      <w:proofErr w:type="spellStart"/>
      <w:r w:rsidRPr="00FD3174">
        <w:rPr>
          <w:rFonts w:eastAsia="SimSun"/>
          <w:rtl/>
          <w:lang w:val="en-GB" w:eastAsia="zh-TW"/>
        </w:rPr>
        <w:t>لانكا</w:t>
      </w:r>
      <w:proofErr w:type="spellEnd"/>
      <w:r w:rsidR="00DD1A44">
        <w:rPr>
          <w:rFonts w:eastAsia="SimSun"/>
          <w:rtl/>
          <w:lang w:val="en-GB" w:eastAsia="zh-TW"/>
        </w:rPr>
        <w:t xml:space="preserve"> </w:t>
      </w:r>
      <w:r w:rsidRPr="00FD3174">
        <w:rPr>
          <w:rFonts w:eastAsia="SimSun"/>
          <w:rtl/>
          <w:lang w:val="en-GB" w:eastAsia="zh-TW"/>
        </w:rPr>
        <w:t>وبالردود</w:t>
      </w:r>
      <w:r w:rsidR="00DD1A44">
        <w:rPr>
          <w:rFonts w:eastAsia="SimSun"/>
          <w:rtl/>
          <w:lang w:val="en-GB" w:eastAsia="zh-TW"/>
        </w:rPr>
        <w:t xml:space="preserve"> </w:t>
      </w:r>
      <w:r w:rsidRPr="00FD3174">
        <w:rPr>
          <w:rFonts w:eastAsia="SimSun"/>
          <w:rtl/>
          <w:lang w:val="en-GB" w:eastAsia="zh-TW"/>
        </w:rPr>
        <w:t>الخطية</w:t>
      </w:r>
      <w:r w:rsidR="00DD1A44">
        <w:rPr>
          <w:rFonts w:eastAsia="SimSun"/>
          <w:rtl/>
          <w:lang w:val="en-GB" w:eastAsia="zh-TW"/>
        </w:rPr>
        <w:t xml:space="preserve"> </w:t>
      </w:r>
      <w:r w:rsidRPr="00FD3174">
        <w:rPr>
          <w:rFonts w:eastAsia="SimSun"/>
          <w:rtl/>
          <w:lang w:val="en-GB" w:eastAsia="zh-TW"/>
        </w:rPr>
        <w:t>على</w:t>
      </w:r>
      <w:r w:rsidR="00DD1A44">
        <w:rPr>
          <w:rFonts w:eastAsia="SimSun"/>
          <w:rtl/>
          <w:lang w:val="en-GB" w:eastAsia="zh-TW"/>
        </w:rPr>
        <w:t xml:space="preserve"> </w:t>
      </w:r>
      <w:r w:rsidRPr="00FD3174">
        <w:rPr>
          <w:rFonts w:eastAsia="SimSun"/>
          <w:rtl/>
          <w:lang w:val="en-GB" w:eastAsia="zh-TW"/>
        </w:rPr>
        <w:t>قائمة</w:t>
      </w:r>
      <w:r w:rsidR="00DD1A44">
        <w:rPr>
          <w:rFonts w:eastAsia="SimSun"/>
          <w:rtl/>
          <w:lang w:val="en-GB" w:eastAsia="zh-TW"/>
        </w:rPr>
        <w:t xml:space="preserve"> </w:t>
      </w:r>
      <w:r>
        <w:rPr>
          <w:rFonts w:eastAsia="SimSun" w:hint="cs"/>
          <w:rtl/>
          <w:lang w:val="en-GB" w:eastAsia="zh-TW"/>
        </w:rPr>
        <w:t>المسائل</w:t>
      </w:r>
      <w:r w:rsidR="00DD1A44">
        <w:rPr>
          <w:rFonts w:eastAsia="SimSun"/>
          <w:rtl/>
          <w:lang w:val="en-GB" w:eastAsia="zh-TW"/>
        </w:rPr>
        <w:t xml:space="preserve"> </w:t>
      </w:r>
      <w:r w:rsidR="00DD1A44">
        <w:rPr>
          <w:rFonts w:eastAsia="SimSun" w:hint="cs"/>
          <w:rtl/>
          <w:lang w:val="en-GB" w:eastAsia="zh-TW"/>
        </w:rPr>
        <w:t>(</w:t>
      </w:r>
      <w:r w:rsidRPr="00FD3174">
        <w:rPr>
          <w:rFonts w:eastAsia="SimSun"/>
          <w:lang w:val="en-GB" w:eastAsia="zh-TW"/>
        </w:rPr>
        <w:t>CAT/C/LKA/Q/5/Add</w:t>
      </w:r>
      <w:r w:rsidR="00DD1A44">
        <w:rPr>
          <w:rFonts w:eastAsia="SimSun"/>
          <w:lang w:val="en-GB" w:eastAsia="zh-TW"/>
        </w:rPr>
        <w:t>.</w:t>
      </w:r>
      <w:r w:rsidRPr="00FD3174">
        <w:rPr>
          <w:rFonts w:eastAsia="SimSun"/>
          <w:lang w:val="en-GB" w:eastAsia="zh-TW"/>
        </w:rPr>
        <w:t>1</w:t>
      </w:r>
      <w:r w:rsidR="00DD1A44">
        <w:rPr>
          <w:rFonts w:eastAsia="SimSun" w:hint="cs"/>
          <w:rtl/>
          <w:lang w:val="en-GB" w:eastAsia="zh-TW"/>
        </w:rPr>
        <w:t>).</w:t>
      </w:r>
    </w:p>
    <w:p w:rsidR="00FB3B3A" w:rsidRPr="00FD3174" w:rsidRDefault="00FB3B3A" w:rsidP="00DD1A44">
      <w:pPr>
        <w:pStyle w:val="SingleTxtGA"/>
        <w:rPr>
          <w:rFonts w:eastAsia="SimSun"/>
          <w:rtl/>
          <w:lang w:val="en-GB" w:eastAsia="zh-TW"/>
        </w:rPr>
      </w:pPr>
      <w:r w:rsidRPr="00FD3174">
        <w:rPr>
          <w:rFonts w:eastAsia="SimSun"/>
          <w:rtl/>
          <w:lang w:val="en-GB" w:eastAsia="zh-TW"/>
        </w:rPr>
        <w:t>٣</w:t>
      </w:r>
      <w:r w:rsidR="00DD1A44">
        <w:rPr>
          <w:rFonts w:eastAsia="SimSun" w:hint="cs"/>
          <w:rtl/>
          <w:lang w:val="en-GB" w:eastAsia="zh-TW"/>
        </w:rPr>
        <w:t>-</w:t>
      </w:r>
      <w:r w:rsidR="00DD1A44">
        <w:rPr>
          <w:rFonts w:eastAsia="SimSun" w:hint="cs"/>
          <w:rtl/>
          <w:lang w:val="en-GB" w:eastAsia="zh-TW"/>
        </w:rPr>
        <w:tab/>
      </w:r>
      <w:r w:rsidRPr="00FD3174">
        <w:rPr>
          <w:rFonts w:eastAsia="SimSun"/>
          <w:rtl/>
          <w:lang w:val="en-GB" w:eastAsia="zh-TW"/>
        </w:rPr>
        <w:t>وتعرب</w:t>
      </w:r>
      <w:r w:rsidR="00DD1A44">
        <w:rPr>
          <w:rFonts w:eastAsia="SimSun"/>
          <w:rtl/>
          <w:lang w:val="en-GB" w:eastAsia="zh-TW"/>
        </w:rPr>
        <w:t xml:space="preserve"> </w:t>
      </w:r>
      <w:r w:rsidRPr="00FD3174">
        <w:rPr>
          <w:rFonts w:eastAsia="SimSun"/>
          <w:rtl/>
          <w:lang w:val="en-GB" w:eastAsia="zh-TW"/>
        </w:rPr>
        <w:t>اللجنة</w:t>
      </w:r>
      <w:r w:rsidR="00DD1A44">
        <w:rPr>
          <w:rFonts w:eastAsia="SimSun"/>
          <w:rtl/>
          <w:lang w:val="en-GB" w:eastAsia="zh-TW"/>
        </w:rPr>
        <w:t xml:space="preserve"> </w:t>
      </w:r>
      <w:r w:rsidRPr="00FD3174">
        <w:rPr>
          <w:rFonts w:eastAsia="SimSun"/>
          <w:rtl/>
          <w:lang w:val="en-GB" w:eastAsia="zh-TW"/>
        </w:rPr>
        <w:t>عن</w:t>
      </w:r>
      <w:r w:rsidR="00DD1A44">
        <w:rPr>
          <w:rFonts w:eastAsia="SimSun"/>
          <w:rtl/>
          <w:lang w:val="en-GB" w:eastAsia="zh-TW"/>
        </w:rPr>
        <w:t xml:space="preserve"> </w:t>
      </w:r>
      <w:r w:rsidRPr="00FD3174">
        <w:rPr>
          <w:rFonts w:eastAsia="SimSun"/>
          <w:rtl/>
          <w:lang w:val="en-GB" w:eastAsia="zh-TW"/>
        </w:rPr>
        <w:t>تقديرها</w:t>
      </w:r>
      <w:r w:rsidR="00DD1A44">
        <w:rPr>
          <w:rFonts w:eastAsia="SimSun"/>
          <w:rtl/>
          <w:lang w:val="en-GB" w:eastAsia="zh-TW"/>
        </w:rPr>
        <w:t xml:space="preserve"> </w:t>
      </w:r>
      <w:r w:rsidRPr="00FD3174">
        <w:rPr>
          <w:rFonts w:eastAsia="SimSun"/>
          <w:rtl/>
          <w:lang w:val="en-GB" w:eastAsia="zh-TW"/>
        </w:rPr>
        <w:t>للحوار</w:t>
      </w:r>
      <w:r w:rsidR="00DD1A44">
        <w:rPr>
          <w:rFonts w:eastAsia="SimSun"/>
          <w:rtl/>
          <w:lang w:val="en-GB" w:eastAsia="zh-TW"/>
        </w:rPr>
        <w:t xml:space="preserve"> </w:t>
      </w:r>
      <w:r w:rsidRPr="00FD3174">
        <w:rPr>
          <w:rFonts w:eastAsia="SimSun"/>
          <w:rtl/>
          <w:lang w:val="en-GB" w:eastAsia="zh-TW"/>
        </w:rPr>
        <w:t>الذي</w:t>
      </w:r>
      <w:r w:rsidR="00DD1A44">
        <w:rPr>
          <w:rFonts w:eastAsia="SimSun"/>
          <w:rtl/>
          <w:lang w:val="en-GB" w:eastAsia="zh-TW"/>
        </w:rPr>
        <w:t xml:space="preserve"> </w:t>
      </w:r>
      <w:r w:rsidRPr="00FD3174">
        <w:rPr>
          <w:rFonts w:eastAsia="SimSun"/>
          <w:rtl/>
          <w:lang w:val="en-GB" w:eastAsia="zh-TW"/>
        </w:rPr>
        <w:t>جرى</w:t>
      </w:r>
      <w:r w:rsidR="00DD1A44">
        <w:rPr>
          <w:rFonts w:eastAsia="SimSun"/>
          <w:rtl/>
          <w:lang w:val="en-GB" w:eastAsia="zh-TW"/>
        </w:rPr>
        <w:t xml:space="preserve"> </w:t>
      </w:r>
      <w:r w:rsidRPr="00FD3174">
        <w:rPr>
          <w:rFonts w:eastAsia="SimSun"/>
          <w:rtl/>
          <w:lang w:val="en-GB" w:eastAsia="zh-TW"/>
        </w:rPr>
        <w:t>مع</w:t>
      </w:r>
      <w:r w:rsidR="00DD1A44">
        <w:rPr>
          <w:rFonts w:eastAsia="SimSun"/>
          <w:rtl/>
          <w:lang w:val="en-GB" w:eastAsia="zh-TW"/>
        </w:rPr>
        <w:t xml:space="preserve"> </w:t>
      </w:r>
      <w:r w:rsidRPr="00FD3174">
        <w:rPr>
          <w:rFonts w:eastAsia="SimSun"/>
          <w:rtl/>
          <w:lang w:val="en-GB" w:eastAsia="zh-TW"/>
        </w:rPr>
        <w:t>وفد</w:t>
      </w:r>
      <w:r w:rsidR="00DD1A44">
        <w:rPr>
          <w:rFonts w:eastAsia="SimSun"/>
          <w:rtl/>
          <w:lang w:val="en-GB" w:eastAsia="zh-TW"/>
        </w:rPr>
        <w:t xml:space="preserve"> </w:t>
      </w:r>
      <w:r w:rsidRPr="00FD3174">
        <w:rPr>
          <w:rFonts w:eastAsia="SimSun"/>
          <w:rtl/>
          <w:lang w:val="en-GB" w:eastAsia="zh-TW"/>
        </w:rPr>
        <w:t>الدولة</w:t>
      </w:r>
      <w:r w:rsidR="00DD1A44">
        <w:rPr>
          <w:rFonts w:eastAsia="SimSun"/>
          <w:rtl/>
          <w:lang w:val="en-GB" w:eastAsia="zh-TW"/>
        </w:rPr>
        <w:t xml:space="preserve"> </w:t>
      </w:r>
      <w:r w:rsidRPr="00FD3174">
        <w:rPr>
          <w:rFonts w:eastAsia="SimSun"/>
          <w:rtl/>
          <w:lang w:val="en-GB" w:eastAsia="zh-TW"/>
        </w:rPr>
        <w:t>الطرف</w:t>
      </w:r>
      <w:r w:rsidR="00DD1A44">
        <w:rPr>
          <w:rFonts w:eastAsia="SimSun"/>
          <w:rtl/>
          <w:lang w:val="en-GB" w:eastAsia="zh-TW"/>
        </w:rPr>
        <w:t xml:space="preserve"> </w:t>
      </w:r>
      <w:r w:rsidRPr="00FD3174">
        <w:rPr>
          <w:rFonts w:eastAsia="SimSun"/>
          <w:rtl/>
          <w:lang w:val="en-GB" w:eastAsia="zh-TW"/>
        </w:rPr>
        <w:t>أثناء</w:t>
      </w:r>
      <w:r w:rsidR="00DD1A44">
        <w:rPr>
          <w:rFonts w:eastAsia="SimSun"/>
          <w:rtl/>
          <w:lang w:val="en-GB" w:eastAsia="zh-TW"/>
        </w:rPr>
        <w:t xml:space="preserve"> </w:t>
      </w:r>
      <w:r w:rsidRPr="00FD3174">
        <w:rPr>
          <w:rFonts w:eastAsia="SimSun"/>
          <w:rtl/>
          <w:lang w:val="en-GB" w:eastAsia="zh-TW"/>
        </w:rPr>
        <w:t>النظر</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sidRPr="00FD3174">
        <w:rPr>
          <w:rFonts w:eastAsia="SimSun"/>
          <w:rtl/>
          <w:lang w:val="en-GB" w:eastAsia="zh-TW"/>
        </w:rPr>
        <w:t>التقرير،</w:t>
      </w:r>
      <w:r w:rsidR="00DD1A44">
        <w:rPr>
          <w:rFonts w:eastAsia="SimSun"/>
          <w:rtl/>
          <w:lang w:val="en-GB" w:eastAsia="zh-TW"/>
        </w:rPr>
        <w:t xml:space="preserve"> </w:t>
      </w:r>
      <w:r w:rsidRPr="00FD3174">
        <w:rPr>
          <w:rFonts w:eastAsia="SimSun"/>
          <w:rtl/>
          <w:lang w:val="en-GB" w:eastAsia="zh-TW"/>
        </w:rPr>
        <w:t>وللمعلومات</w:t>
      </w:r>
      <w:r w:rsidR="00DD1A44">
        <w:rPr>
          <w:rFonts w:eastAsia="SimSun"/>
          <w:rtl/>
          <w:lang w:val="en-GB" w:eastAsia="zh-TW"/>
        </w:rPr>
        <w:t xml:space="preserve"> </w:t>
      </w:r>
      <w:r w:rsidRPr="00FD3174">
        <w:rPr>
          <w:rFonts w:eastAsia="SimSun"/>
          <w:rtl/>
          <w:lang w:val="en-GB" w:eastAsia="zh-TW"/>
        </w:rPr>
        <w:t>الإضافية</w:t>
      </w:r>
      <w:r w:rsidR="00DD1A44">
        <w:rPr>
          <w:rFonts w:eastAsia="SimSun"/>
          <w:rtl/>
          <w:lang w:val="en-GB" w:eastAsia="zh-TW"/>
        </w:rPr>
        <w:t xml:space="preserve"> </w:t>
      </w:r>
      <w:r w:rsidRPr="00FD3174">
        <w:rPr>
          <w:rFonts w:eastAsia="SimSun"/>
          <w:rtl/>
          <w:lang w:val="en-GB" w:eastAsia="zh-TW"/>
        </w:rPr>
        <w:t>المقدمة</w:t>
      </w:r>
      <w:r w:rsidR="00DD1A44">
        <w:rPr>
          <w:rFonts w:eastAsia="SimSun"/>
          <w:rtl/>
          <w:lang w:val="en-GB" w:eastAsia="zh-TW"/>
        </w:rPr>
        <w:t xml:space="preserve"> </w:t>
      </w:r>
      <w:r w:rsidRPr="00FD3174">
        <w:rPr>
          <w:rFonts w:eastAsia="SimSun"/>
          <w:rtl/>
          <w:lang w:val="en-GB" w:eastAsia="zh-TW"/>
        </w:rPr>
        <w:t>خطيا</w:t>
      </w:r>
      <w:r>
        <w:rPr>
          <w:rFonts w:eastAsia="SimSun" w:hint="cs"/>
          <w:rtl/>
          <w:lang w:val="en-GB" w:eastAsia="zh-TW"/>
        </w:rPr>
        <w:t>ً</w:t>
      </w:r>
      <w:r w:rsidR="00DD1A44">
        <w:rPr>
          <w:rFonts w:eastAsia="SimSun"/>
          <w:rtl/>
          <w:lang w:val="en-GB" w:eastAsia="zh-TW"/>
        </w:rPr>
        <w:t xml:space="preserve"> </w:t>
      </w:r>
      <w:r w:rsidRPr="00FD3174">
        <w:rPr>
          <w:rFonts w:eastAsia="SimSun"/>
          <w:rtl/>
          <w:lang w:val="en-GB" w:eastAsia="zh-TW"/>
        </w:rPr>
        <w:t>بعد</w:t>
      </w:r>
      <w:r w:rsidR="00DD1A44">
        <w:rPr>
          <w:rFonts w:eastAsia="SimSun"/>
          <w:rtl/>
          <w:lang w:val="en-GB" w:eastAsia="zh-TW"/>
        </w:rPr>
        <w:t xml:space="preserve"> </w:t>
      </w:r>
      <w:r w:rsidRPr="00FD3174">
        <w:rPr>
          <w:rFonts w:eastAsia="SimSun"/>
          <w:rtl/>
          <w:lang w:val="en-GB" w:eastAsia="zh-TW"/>
        </w:rPr>
        <w:t>ذلك</w:t>
      </w:r>
      <w:r w:rsidR="00DD1A44">
        <w:rPr>
          <w:rFonts w:eastAsia="SimSun"/>
          <w:rtl/>
          <w:lang w:val="en-GB" w:eastAsia="zh-TW"/>
        </w:rPr>
        <w:t>.</w:t>
      </w:r>
    </w:p>
    <w:p w:rsidR="00FB3B3A" w:rsidRPr="00FD3174" w:rsidRDefault="00DD1A44" w:rsidP="00DD1A44">
      <w:pPr>
        <w:pStyle w:val="H1GA"/>
        <w:rPr>
          <w:rtl/>
        </w:rPr>
      </w:pPr>
      <w:r>
        <w:rPr>
          <w:rFonts w:hint="cs"/>
          <w:rtl/>
        </w:rPr>
        <w:tab/>
      </w:r>
      <w:r w:rsidR="00FB3B3A" w:rsidRPr="00FD3174">
        <w:rPr>
          <w:rtl/>
        </w:rPr>
        <w:t>باء</w:t>
      </w:r>
      <w:r>
        <w:rPr>
          <w:rFonts w:hint="cs"/>
          <w:rtl/>
        </w:rPr>
        <w:t>-</w:t>
      </w:r>
      <w:r w:rsidR="00FB3B3A">
        <w:rPr>
          <w:rFonts w:hint="cs"/>
          <w:rtl/>
        </w:rPr>
        <w:tab/>
      </w:r>
      <w:r w:rsidR="00FB3B3A" w:rsidRPr="00FD3174">
        <w:rPr>
          <w:rtl/>
        </w:rPr>
        <w:t>الجوانب</w:t>
      </w:r>
      <w:r>
        <w:rPr>
          <w:rtl/>
        </w:rPr>
        <w:t xml:space="preserve"> </w:t>
      </w:r>
      <w:r w:rsidR="00FB3B3A" w:rsidRPr="00FD3174">
        <w:rPr>
          <w:rtl/>
        </w:rPr>
        <w:t>الإيجابية</w:t>
      </w:r>
    </w:p>
    <w:p w:rsidR="00FB3B3A" w:rsidRPr="004072BE" w:rsidRDefault="00FB3B3A" w:rsidP="00DD1A44">
      <w:pPr>
        <w:pStyle w:val="SingleTxtGA"/>
        <w:rPr>
          <w:rFonts w:eastAsia="SimSun"/>
          <w:spacing w:val="-4"/>
          <w:rtl/>
          <w:lang w:val="en-GB" w:eastAsia="zh-TW"/>
        </w:rPr>
      </w:pPr>
      <w:r w:rsidRPr="004072BE">
        <w:rPr>
          <w:rFonts w:eastAsia="SimSun"/>
          <w:spacing w:val="-4"/>
          <w:rtl/>
          <w:lang w:val="en-GB" w:eastAsia="zh-TW"/>
        </w:rPr>
        <w:t>٤</w:t>
      </w:r>
      <w:r w:rsidR="00DD1A44" w:rsidRPr="004072BE">
        <w:rPr>
          <w:rFonts w:eastAsia="SimSun" w:hint="cs"/>
          <w:spacing w:val="-4"/>
          <w:rtl/>
          <w:lang w:val="en-GB" w:eastAsia="zh-TW"/>
        </w:rPr>
        <w:t>-</w:t>
      </w:r>
      <w:r w:rsidR="00DD1A44" w:rsidRPr="004072BE">
        <w:rPr>
          <w:rFonts w:eastAsia="SimSun" w:hint="cs"/>
          <w:spacing w:val="-4"/>
          <w:rtl/>
          <w:lang w:val="en-GB" w:eastAsia="zh-TW"/>
        </w:rPr>
        <w:tab/>
      </w:r>
      <w:r w:rsidRPr="004072BE">
        <w:rPr>
          <w:rFonts w:eastAsia="SimSun"/>
          <w:spacing w:val="-4"/>
          <w:rtl/>
          <w:lang w:val="en-GB" w:eastAsia="zh-TW"/>
        </w:rPr>
        <w:t>ترحب</w:t>
      </w:r>
      <w:r w:rsidR="00DD1A44" w:rsidRPr="004072BE">
        <w:rPr>
          <w:rFonts w:eastAsia="SimSun"/>
          <w:spacing w:val="-4"/>
          <w:rtl/>
          <w:lang w:val="en-GB" w:eastAsia="zh-TW"/>
        </w:rPr>
        <w:t xml:space="preserve"> </w:t>
      </w:r>
      <w:r w:rsidRPr="004072BE">
        <w:rPr>
          <w:rFonts w:eastAsia="SimSun"/>
          <w:spacing w:val="-4"/>
          <w:rtl/>
          <w:lang w:val="en-GB" w:eastAsia="zh-TW"/>
        </w:rPr>
        <w:t>اللجنة</w:t>
      </w:r>
      <w:r w:rsidR="00DD1A44" w:rsidRPr="004072BE">
        <w:rPr>
          <w:rFonts w:eastAsia="SimSun"/>
          <w:spacing w:val="-4"/>
          <w:rtl/>
          <w:lang w:val="en-GB" w:eastAsia="zh-TW"/>
        </w:rPr>
        <w:t xml:space="preserve"> </w:t>
      </w:r>
      <w:r w:rsidRPr="004072BE">
        <w:rPr>
          <w:rFonts w:eastAsia="SimSun"/>
          <w:spacing w:val="-4"/>
          <w:rtl/>
          <w:lang w:val="en-GB" w:eastAsia="zh-TW"/>
        </w:rPr>
        <w:t>بالإعلان</w:t>
      </w:r>
      <w:r w:rsidR="00DD1A44" w:rsidRPr="004072BE">
        <w:rPr>
          <w:rFonts w:eastAsia="SimSun"/>
          <w:spacing w:val="-4"/>
          <w:rtl/>
          <w:lang w:val="en-GB" w:eastAsia="zh-TW"/>
        </w:rPr>
        <w:t xml:space="preserve"> </w:t>
      </w:r>
      <w:r w:rsidRPr="004072BE">
        <w:rPr>
          <w:rFonts w:eastAsia="SimSun" w:hint="cs"/>
          <w:spacing w:val="-4"/>
          <w:rtl/>
          <w:lang w:val="en-GB" w:eastAsia="zh-TW"/>
        </w:rPr>
        <w:t>الصادر</w:t>
      </w:r>
      <w:r w:rsidR="00DD1A44" w:rsidRPr="004072BE">
        <w:rPr>
          <w:rFonts w:eastAsia="SimSun" w:hint="cs"/>
          <w:spacing w:val="-4"/>
          <w:rtl/>
          <w:lang w:val="en-GB" w:eastAsia="zh-TW"/>
        </w:rPr>
        <w:t xml:space="preserve"> </w:t>
      </w:r>
      <w:r w:rsidRPr="004072BE">
        <w:rPr>
          <w:rFonts w:eastAsia="SimSun" w:hint="cs"/>
          <w:spacing w:val="-4"/>
          <w:rtl/>
          <w:lang w:val="en-GB" w:eastAsia="zh-TW"/>
        </w:rPr>
        <w:t>عن</w:t>
      </w:r>
      <w:r w:rsidR="00DD1A44" w:rsidRPr="004072BE">
        <w:rPr>
          <w:rFonts w:eastAsia="SimSun"/>
          <w:spacing w:val="-4"/>
          <w:rtl/>
          <w:lang w:val="en-GB" w:eastAsia="zh-TW"/>
        </w:rPr>
        <w:t xml:space="preserve"> </w:t>
      </w:r>
      <w:r w:rsidRPr="004072BE">
        <w:rPr>
          <w:rFonts w:eastAsia="SimSun"/>
          <w:spacing w:val="-4"/>
          <w:rtl/>
          <w:lang w:val="en-GB" w:eastAsia="zh-TW"/>
        </w:rPr>
        <w:t>الدولة</w:t>
      </w:r>
      <w:r w:rsidR="00DD1A44" w:rsidRPr="004072BE">
        <w:rPr>
          <w:rFonts w:eastAsia="SimSun"/>
          <w:spacing w:val="-4"/>
          <w:rtl/>
          <w:lang w:val="en-GB" w:eastAsia="zh-TW"/>
        </w:rPr>
        <w:t xml:space="preserve"> </w:t>
      </w:r>
      <w:r w:rsidRPr="004072BE">
        <w:rPr>
          <w:rFonts w:eastAsia="SimSun"/>
          <w:spacing w:val="-4"/>
          <w:rtl/>
          <w:lang w:val="en-GB" w:eastAsia="zh-TW"/>
        </w:rPr>
        <w:t>الطرف</w:t>
      </w:r>
      <w:r w:rsidR="00DD1A44" w:rsidRPr="004072BE">
        <w:rPr>
          <w:rFonts w:eastAsia="SimSun"/>
          <w:spacing w:val="-4"/>
          <w:rtl/>
          <w:lang w:val="en-GB" w:eastAsia="zh-TW"/>
        </w:rPr>
        <w:t xml:space="preserve"> </w:t>
      </w:r>
      <w:r w:rsidRPr="004072BE">
        <w:rPr>
          <w:rFonts w:eastAsia="SimSun"/>
          <w:spacing w:val="-4"/>
          <w:rtl/>
          <w:lang w:val="en-GB" w:eastAsia="zh-TW"/>
        </w:rPr>
        <w:t>في</w:t>
      </w:r>
      <w:r w:rsidR="00DD1A44" w:rsidRPr="004072BE">
        <w:rPr>
          <w:rFonts w:eastAsia="SimSun"/>
          <w:spacing w:val="-4"/>
          <w:rtl/>
          <w:lang w:val="en-GB" w:eastAsia="zh-TW"/>
        </w:rPr>
        <w:t xml:space="preserve"> </w:t>
      </w:r>
      <w:r w:rsidRPr="004072BE">
        <w:rPr>
          <w:rFonts w:eastAsia="SimSun"/>
          <w:spacing w:val="-4"/>
          <w:rtl/>
          <w:lang w:val="en-GB" w:eastAsia="zh-TW"/>
        </w:rPr>
        <w:t>16</w:t>
      </w:r>
      <w:r w:rsidR="00DD1A44" w:rsidRPr="004072BE">
        <w:rPr>
          <w:rFonts w:eastAsia="SimSun"/>
          <w:spacing w:val="-4"/>
          <w:rtl/>
          <w:lang w:val="en-GB" w:eastAsia="zh-TW"/>
        </w:rPr>
        <w:t xml:space="preserve"> </w:t>
      </w:r>
      <w:r w:rsidRPr="004072BE">
        <w:rPr>
          <w:rFonts w:eastAsia="SimSun"/>
          <w:spacing w:val="-4"/>
          <w:rtl/>
          <w:lang w:val="en-GB" w:eastAsia="zh-TW"/>
        </w:rPr>
        <w:t>آب/أغسطس</w:t>
      </w:r>
      <w:r w:rsidR="00DD1A44" w:rsidRPr="004072BE">
        <w:rPr>
          <w:rFonts w:eastAsia="SimSun"/>
          <w:spacing w:val="-4"/>
          <w:rtl/>
          <w:lang w:val="en-GB" w:eastAsia="zh-TW"/>
        </w:rPr>
        <w:t xml:space="preserve"> </w:t>
      </w:r>
      <w:r w:rsidRPr="004072BE">
        <w:rPr>
          <w:rFonts w:eastAsia="SimSun"/>
          <w:spacing w:val="-4"/>
          <w:rtl/>
          <w:lang w:val="en-GB" w:eastAsia="zh-TW"/>
        </w:rPr>
        <w:t>2016</w:t>
      </w:r>
      <w:r w:rsidR="00DD1A44" w:rsidRPr="004072BE">
        <w:rPr>
          <w:rFonts w:eastAsia="SimSun"/>
          <w:spacing w:val="-4"/>
          <w:rtl/>
          <w:lang w:val="en-GB" w:eastAsia="zh-TW"/>
        </w:rPr>
        <w:t xml:space="preserve"> </w:t>
      </w:r>
      <w:r w:rsidRPr="004072BE">
        <w:rPr>
          <w:rFonts w:eastAsia="SimSun"/>
          <w:spacing w:val="-4"/>
          <w:rtl/>
          <w:lang w:val="en-GB" w:eastAsia="zh-TW"/>
        </w:rPr>
        <w:t>بموجب</w:t>
      </w:r>
      <w:r w:rsidR="00DD1A44" w:rsidRPr="004072BE">
        <w:rPr>
          <w:rFonts w:eastAsia="SimSun"/>
          <w:spacing w:val="-4"/>
          <w:rtl/>
          <w:lang w:val="en-GB" w:eastAsia="zh-TW"/>
        </w:rPr>
        <w:t xml:space="preserve"> </w:t>
      </w:r>
      <w:r w:rsidRPr="004072BE">
        <w:rPr>
          <w:rFonts w:eastAsia="SimSun"/>
          <w:spacing w:val="-4"/>
          <w:rtl/>
          <w:lang w:val="en-GB" w:eastAsia="zh-TW"/>
        </w:rPr>
        <w:t>المادة</w:t>
      </w:r>
      <w:r w:rsidR="00DD1A44" w:rsidRPr="004072BE">
        <w:rPr>
          <w:rFonts w:eastAsia="SimSun"/>
          <w:spacing w:val="-4"/>
          <w:rtl/>
          <w:lang w:val="en-GB" w:eastAsia="zh-TW"/>
        </w:rPr>
        <w:t xml:space="preserve"> </w:t>
      </w:r>
      <w:r w:rsidRPr="004072BE">
        <w:rPr>
          <w:rFonts w:eastAsia="SimSun"/>
          <w:spacing w:val="-4"/>
          <w:rtl/>
          <w:lang w:val="en-GB" w:eastAsia="zh-TW"/>
        </w:rPr>
        <w:t>22</w:t>
      </w:r>
      <w:r w:rsidR="00DD1A44" w:rsidRPr="004072BE">
        <w:rPr>
          <w:rFonts w:eastAsia="SimSun"/>
          <w:spacing w:val="-4"/>
          <w:rtl/>
          <w:lang w:val="en-GB" w:eastAsia="zh-TW"/>
        </w:rPr>
        <w:t xml:space="preserve"> </w:t>
      </w:r>
      <w:r w:rsidRPr="004072BE">
        <w:rPr>
          <w:rFonts w:eastAsia="SimSun"/>
          <w:spacing w:val="-4"/>
          <w:rtl/>
          <w:lang w:val="en-GB" w:eastAsia="zh-TW"/>
        </w:rPr>
        <w:t>من</w:t>
      </w:r>
      <w:r w:rsidR="00DD1A44" w:rsidRPr="004072BE">
        <w:rPr>
          <w:rFonts w:eastAsia="SimSun"/>
          <w:spacing w:val="-4"/>
          <w:rtl/>
          <w:lang w:val="en-GB" w:eastAsia="zh-TW"/>
        </w:rPr>
        <w:t xml:space="preserve"> </w:t>
      </w:r>
      <w:r w:rsidRPr="004072BE">
        <w:rPr>
          <w:rFonts w:eastAsia="SimSun"/>
          <w:spacing w:val="-4"/>
          <w:rtl/>
          <w:lang w:val="en-GB" w:eastAsia="zh-TW"/>
        </w:rPr>
        <w:t>الاتفاقية</w:t>
      </w:r>
      <w:r w:rsidRPr="004072BE">
        <w:rPr>
          <w:rFonts w:eastAsia="SimSun" w:hint="cs"/>
          <w:spacing w:val="-4"/>
          <w:rtl/>
          <w:lang w:val="en-GB" w:eastAsia="zh-TW"/>
        </w:rPr>
        <w:t>،</w:t>
      </w:r>
      <w:r w:rsidR="00DD1A44" w:rsidRPr="004072BE">
        <w:rPr>
          <w:rFonts w:eastAsia="SimSun"/>
          <w:spacing w:val="-4"/>
          <w:rtl/>
          <w:lang w:val="en-GB" w:eastAsia="zh-TW"/>
        </w:rPr>
        <w:t xml:space="preserve"> </w:t>
      </w:r>
      <w:r w:rsidRPr="004072BE">
        <w:rPr>
          <w:rFonts w:eastAsia="SimSun"/>
          <w:spacing w:val="-4"/>
          <w:rtl/>
          <w:lang w:val="en-GB" w:eastAsia="zh-TW"/>
        </w:rPr>
        <w:t>والذي</w:t>
      </w:r>
      <w:r w:rsidR="00DD1A44" w:rsidRPr="004072BE">
        <w:rPr>
          <w:rFonts w:eastAsia="SimSun"/>
          <w:spacing w:val="-4"/>
          <w:rtl/>
          <w:lang w:val="en-GB" w:eastAsia="zh-TW"/>
        </w:rPr>
        <w:t xml:space="preserve"> </w:t>
      </w:r>
      <w:r w:rsidRPr="004072BE">
        <w:rPr>
          <w:rFonts w:eastAsia="SimSun"/>
          <w:spacing w:val="-4"/>
          <w:rtl/>
          <w:lang w:val="en-GB" w:eastAsia="zh-TW"/>
        </w:rPr>
        <w:t>يعترف</w:t>
      </w:r>
      <w:r w:rsidR="00DD1A44" w:rsidRPr="004072BE">
        <w:rPr>
          <w:rFonts w:eastAsia="SimSun"/>
          <w:spacing w:val="-4"/>
          <w:rtl/>
          <w:lang w:val="en-GB" w:eastAsia="zh-TW"/>
        </w:rPr>
        <w:t xml:space="preserve"> </w:t>
      </w:r>
      <w:r w:rsidRPr="004072BE">
        <w:rPr>
          <w:rFonts w:eastAsia="SimSun"/>
          <w:spacing w:val="-4"/>
          <w:rtl/>
          <w:lang w:val="en-GB" w:eastAsia="zh-TW"/>
        </w:rPr>
        <w:t>باختصاص</w:t>
      </w:r>
      <w:r w:rsidR="00DD1A44" w:rsidRPr="004072BE">
        <w:rPr>
          <w:rFonts w:eastAsia="SimSun"/>
          <w:spacing w:val="-4"/>
          <w:rtl/>
          <w:lang w:val="en-GB" w:eastAsia="zh-TW"/>
        </w:rPr>
        <w:t xml:space="preserve"> </w:t>
      </w:r>
      <w:r w:rsidRPr="004072BE">
        <w:rPr>
          <w:rFonts w:eastAsia="SimSun"/>
          <w:spacing w:val="-4"/>
          <w:rtl/>
          <w:lang w:val="en-GB" w:eastAsia="zh-TW"/>
        </w:rPr>
        <w:t>اللجنة</w:t>
      </w:r>
      <w:r w:rsidR="00DD1A44" w:rsidRPr="004072BE">
        <w:rPr>
          <w:rFonts w:eastAsia="SimSun"/>
          <w:spacing w:val="-4"/>
          <w:rtl/>
          <w:lang w:val="en-GB" w:eastAsia="zh-TW"/>
        </w:rPr>
        <w:t xml:space="preserve"> </w:t>
      </w:r>
      <w:r w:rsidRPr="004072BE">
        <w:rPr>
          <w:rFonts w:eastAsia="SimSun" w:hint="cs"/>
          <w:spacing w:val="-4"/>
          <w:rtl/>
          <w:lang w:val="en-GB" w:eastAsia="zh-TW"/>
        </w:rPr>
        <w:t>ب</w:t>
      </w:r>
      <w:r w:rsidRPr="004072BE">
        <w:rPr>
          <w:rFonts w:eastAsia="SimSun"/>
          <w:spacing w:val="-4"/>
          <w:rtl/>
          <w:lang w:val="en-GB" w:eastAsia="zh-TW"/>
        </w:rPr>
        <w:t>تلقي</w:t>
      </w:r>
      <w:r w:rsidR="00DD1A44" w:rsidRPr="004072BE">
        <w:rPr>
          <w:rFonts w:eastAsia="SimSun"/>
          <w:spacing w:val="-4"/>
          <w:rtl/>
          <w:lang w:val="en-GB" w:eastAsia="zh-TW"/>
        </w:rPr>
        <w:t xml:space="preserve"> </w:t>
      </w:r>
      <w:r w:rsidRPr="004072BE">
        <w:rPr>
          <w:rFonts w:eastAsia="SimSun"/>
          <w:spacing w:val="-4"/>
          <w:rtl/>
          <w:lang w:val="en-GB" w:eastAsia="zh-TW"/>
        </w:rPr>
        <w:t>البلاغات</w:t>
      </w:r>
      <w:r w:rsidR="00DD1A44" w:rsidRPr="004072BE">
        <w:rPr>
          <w:rFonts w:eastAsia="SimSun"/>
          <w:spacing w:val="-4"/>
          <w:rtl/>
          <w:lang w:val="en-GB" w:eastAsia="zh-TW"/>
        </w:rPr>
        <w:t xml:space="preserve"> </w:t>
      </w:r>
      <w:r w:rsidRPr="004072BE">
        <w:rPr>
          <w:rFonts w:eastAsia="SimSun"/>
          <w:spacing w:val="-4"/>
          <w:rtl/>
          <w:lang w:val="en-GB" w:eastAsia="zh-TW"/>
        </w:rPr>
        <w:t>المقدمة</w:t>
      </w:r>
      <w:r w:rsidR="00DD1A44" w:rsidRPr="004072BE">
        <w:rPr>
          <w:rFonts w:eastAsia="SimSun"/>
          <w:spacing w:val="-4"/>
          <w:rtl/>
          <w:lang w:val="en-GB" w:eastAsia="zh-TW"/>
        </w:rPr>
        <w:t xml:space="preserve"> </w:t>
      </w:r>
      <w:r w:rsidRPr="004072BE">
        <w:rPr>
          <w:rFonts w:eastAsia="SimSun"/>
          <w:spacing w:val="-4"/>
          <w:rtl/>
          <w:lang w:val="en-GB" w:eastAsia="zh-TW"/>
        </w:rPr>
        <w:t>من</w:t>
      </w:r>
      <w:r w:rsidR="00DD1A44" w:rsidRPr="004072BE">
        <w:rPr>
          <w:rFonts w:eastAsia="SimSun"/>
          <w:spacing w:val="-4"/>
          <w:rtl/>
          <w:lang w:val="en-GB" w:eastAsia="zh-TW"/>
        </w:rPr>
        <w:t xml:space="preserve"> </w:t>
      </w:r>
      <w:r w:rsidRPr="004072BE">
        <w:rPr>
          <w:rFonts w:eastAsia="SimSun"/>
          <w:spacing w:val="-4"/>
          <w:rtl/>
          <w:lang w:val="en-GB" w:eastAsia="zh-TW"/>
        </w:rPr>
        <w:t>الأفراد</w:t>
      </w:r>
      <w:r w:rsidR="00DD1A44" w:rsidRPr="004072BE">
        <w:rPr>
          <w:rFonts w:eastAsia="SimSun"/>
          <w:spacing w:val="-4"/>
          <w:rtl/>
          <w:lang w:val="en-GB" w:eastAsia="zh-TW"/>
        </w:rPr>
        <w:t xml:space="preserve"> </w:t>
      </w:r>
      <w:r w:rsidRPr="004072BE">
        <w:rPr>
          <w:rFonts w:eastAsia="SimSun"/>
          <w:spacing w:val="-4"/>
          <w:rtl/>
          <w:lang w:val="en-GB" w:eastAsia="zh-TW"/>
        </w:rPr>
        <w:t>و</w:t>
      </w:r>
      <w:r w:rsidRPr="004072BE">
        <w:rPr>
          <w:rFonts w:eastAsia="SimSun" w:hint="cs"/>
          <w:spacing w:val="-4"/>
          <w:rtl/>
          <w:lang w:val="en-GB" w:eastAsia="zh-TW"/>
        </w:rPr>
        <w:t>ب</w:t>
      </w:r>
      <w:r w:rsidRPr="004072BE">
        <w:rPr>
          <w:rFonts w:eastAsia="SimSun"/>
          <w:spacing w:val="-4"/>
          <w:rtl/>
          <w:lang w:val="en-GB" w:eastAsia="zh-TW"/>
        </w:rPr>
        <w:t>النظر</w:t>
      </w:r>
      <w:r w:rsidR="00DD1A44" w:rsidRPr="004072BE">
        <w:rPr>
          <w:rFonts w:eastAsia="SimSun"/>
          <w:spacing w:val="-4"/>
          <w:rtl/>
          <w:lang w:val="en-GB" w:eastAsia="zh-TW"/>
        </w:rPr>
        <w:t xml:space="preserve"> </w:t>
      </w:r>
      <w:r w:rsidRPr="004072BE">
        <w:rPr>
          <w:rFonts w:eastAsia="SimSun"/>
          <w:spacing w:val="-4"/>
          <w:rtl/>
          <w:lang w:val="en-GB" w:eastAsia="zh-TW"/>
        </w:rPr>
        <w:t>فيها</w:t>
      </w:r>
      <w:r w:rsidR="00DD1A44" w:rsidRPr="004072BE">
        <w:rPr>
          <w:rFonts w:eastAsia="SimSun" w:hint="cs"/>
          <w:spacing w:val="-4"/>
          <w:rtl/>
          <w:lang w:val="en-GB" w:eastAsia="zh-TW"/>
        </w:rPr>
        <w:t xml:space="preserve">. </w:t>
      </w:r>
      <w:r w:rsidRPr="004072BE">
        <w:rPr>
          <w:rFonts w:eastAsia="SimSun"/>
          <w:spacing w:val="-4"/>
          <w:rtl/>
          <w:lang w:val="en-GB" w:eastAsia="zh-TW"/>
        </w:rPr>
        <w:t>وتعرب</w:t>
      </w:r>
      <w:r w:rsidR="00DD1A44" w:rsidRPr="004072BE">
        <w:rPr>
          <w:rFonts w:eastAsia="SimSun"/>
          <w:spacing w:val="-4"/>
          <w:rtl/>
          <w:lang w:val="en-GB" w:eastAsia="zh-TW"/>
        </w:rPr>
        <w:t xml:space="preserve"> </w:t>
      </w:r>
      <w:r w:rsidRPr="004072BE">
        <w:rPr>
          <w:rFonts w:eastAsia="SimSun"/>
          <w:spacing w:val="-4"/>
          <w:rtl/>
          <w:lang w:val="en-GB" w:eastAsia="zh-TW"/>
        </w:rPr>
        <w:t>اللجنة</w:t>
      </w:r>
      <w:r w:rsidR="00DD1A44" w:rsidRPr="004072BE">
        <w:rPr>
          <w:rFonts w:eastAsia="SimSun"/>
          <w:spacing w:val="-4"/>
          <w:rtl/>
          <w:lang w:val="en-GB" w:eastAsia="zh-TW"/>
        </w:rPr>
        <w:t xml:space="preserve"> </w:t>
      </w:r>
      <w:r w:rsidRPr="004072BE">
        <w:rPr>
          <w:rFonts w:eastAsia="SimSun"/>
          <w:spacing w:val="-4"/>
          <w:rtl/>
          <w:lang w:val="en-GB" w:eastAsia="zh-TW"/>
        </w:rPr>
        <w:t>كذلك</w:t>
      </w:r>
      <w:r w:rsidR="00DD1A44" w:rsidRPr="004072BE">
        <w:rPr>
          <w:rFonts w:eastAsia="SimSun"/>
          <w:spacing w:val="-4"/>
          <w:rtl/>
          <w:lang w:val="en-GB" w:eastAsia="zh-TW"/>
        </w:rPr>
        <w:t xml:space="preserve"> </w:t>
      </w:r>
      <w:r w:rsidRPr="004072BE">
        <w:rPr>
          <w:rFonts w:eastAsia="SimSun"/>
          <w:spacing w:val="-4"/>
          <w:rtl/>
          <w:lang w:val="en-GB" w:eastAsia="zh-TW"/>
        </w:rPr>
        <w:t>عن</w:t>
      </w:r>
      <w:r w:rsidR="00DD1A44" w:rsidRPr="004072BE">
        <w:rPr>
          <w:rFonts w:eastAsia="SimSun"/>
          <w:spacing w:val="-4"/>
          <w:rtl/>
          <w:lang w:val="en-GB" w:eastAsia="zh-TW"/>
        </w:rPr>
        <w:t xml:space="preserve"> </w:t>
      </w:r>
      <w:r w:rsidRPr="004072BE">
        <w:rPr>
          <w:rFonts w:eastAsia="SimSun"/>
          <w:spacing w:val="-4"/>
          <w:rtl/>
          <w:lang w:val="en-GB" w:eastAsia="zh-TW"/>
        </w:rPr>
        <w:t>تقديرها</w:t>
      </w:r>
      <w:r w:rsidR="00DD1A44" w:rsidRPr="004072BE">
        <w:rPr>
          <w:rFonts w:eastAsia="SimSun"/>
          <w:spacing w:val="-4"/>
          <w:rtl/>
          <w:lang w:val="en-GB" w:eastAsia="zh-TW"/>
        </w:rPr>
        <w:t xml:space="preserve"> </w:t>
      </w:r>
      <w:r w:rsidRPr="004072BE">
        <w:rPr>
          <w:rFonts w:eastAsia="SimSun"/>
          <w:spacing w:val="-4"/>
          <w:rtl/>
          <w:lang w:val="en-GB" w:eastAsia="zh-TW"/>
        </w:rPr>
        <w:t>للدولة</w:t>
      </w:r>
      <w:r w:rsidR="00DD1A44" w:rsidRPr="004072BE">
        <w:rPr>
          <w:rFonts w:eastAsia="SimSun"/>
          <w:spacing w:val="-4"/>
          <w:rtl/>
          <w:lang w:val="en-GB" w:eastAsia="zh-TW"/>
        </w:rPr>
        <w:t xml:space="preserve"> </w:t>
      </w:r>
      <w:r w:rsidRPr="004072BE">
        <w:rPr>
          <w:rFonts w:eastAsia="SimSun"/>
          <w:spacing w:val="-4"/>
          <w:rtl/>
          <w:lang w:val="en-GB" w:eastAsia="zh-TW"/>
        </w:rPr>
        <w:t>الطرف</w:t>
      </w:r>
      <w:r w:rsidR="00DD1A44" w:rsidRPr="004072BE">
        <w:rPr>
          <w:rFonts w:eastAsia="SimSun"/>
          <w:spacing w:val="-4"/>
          <w:rtl/>
          <w:lang w:val="en-GB" w:eastAsia="zh-TW"/>
        </w:rPr>
        <w:t xml:space="preserve"> </w:t>
      </w:r>
      <w:r w:rsidRPr="004072BE">
        <w:rPr>
          <w:rFonts w:eastAsia="SimSun"/>
          <w:spacing w:val="-4"/>
          <w:rtl/>
          <w:lang w:val="en-GB" w:eastAsia="zh-TW"/>
        </w:rPr>
        <w:t>لتصديقها</w:t>
      </w:r>
      <w:r w:rsidR="00DD1A44" w:rsidRPr="004072BE">
        <w:rPr>
          <w:rFonts w:eastAsia="SimSun"/>
          <w:spacing w:val="-4"/>
          <w:rtl/>
          <w:lang w:val="en-GB" w:eastAsia="zh-TW"/>
        </w:rPr>
        <w:t xml:space="preserve"> </w:t>
      </w:r>
      <w:r w:rsidRPr="004072BE">
        <w:rPr>
          <w:rFonts w:eastAsia="SimSun"/>
          <w:spacing w:val="-4"/>
          <w:rtl/>
          <w:lang w:val="en-GB" w:eastAsia="zh-TW"/>
        </w:rPr>
        <w:t>على</w:t>
      </w:r>
      <w:r w:rsidR="00DD1A44" w:rsidRPr="004072BE">
        <w:rPr>
          <w:rFonts w:eastAsia="SimSun"/>
          <w:spacing w:val="-4"/>
          <w:rtl/>
          <w:lang w:val="en-GB" w:eastAsia="zh-TW"/>
        </w:rPr>
        <w:t xml:space="preserve"> </w:t>
      </w:r>
      <w:r w:rsidRPr="004072BE">
        <w:rPr>
          <w:rFonts w:eastAsia="SimSun"/>
          <w:spacing w:val="-4"/>
          <w:rtl/>
          <w:lang w:val="en-GB" w:eastAsia="zh-TW"/>
        </w:rPr>
        <w:t>الصك</w:t>
      </w:r>
      <w:r w:rsidRPr="004072BE">
        <w:rPr>
          <w:rFonts w:eastAsia="SimSun" w:hint="cs"/>
          <w:spacing w:val="-4"/>
          <w:rtl/>
          <w:lang w:val="en-GB" w:eastAsia="zh-TW"/>
        </w:rPr>
        <w:t>ين</w:t>
      </w:r>
      <w:r w:rsidR="00DD1A44" w:rsidRPr="004072BE">
        <w:rPr>
          <w:rFonts w:eastAsia="SimSun"/>
          <w:spacing w:val="-4"/>
          <w:rtl/>
          <w:lang w:val="en-GB" w:eastAsia="zh-TW"/>
        </w:rPr>
        <w:t xml:space="preserve"> </w:t>
      </w:r>
      <w:r w:rsidRPr="004072BE">
        <w:rPr>
          <w:rFonts w:eastAsia="SimSun"/>
          <w:spacing w:val="-4"/>
          <w:rtl/>
          <w:lang w:val="en-GB" w:eastAsia="zh-TW"/>
        </w:rPr>
        <w:t>التالي</w:t>
      </w:r>
      <w:r w:rsidRPr="004072BE">
        <w:rPr>
          <w:rFonts w:eastAsia="SimSun" w:hint="cs"/>
          <w:spacing w:val="-4"/>
          <w:rtl/>
          <w:lang w:val="en-GB" w:eastAsia="zh-TW"/>
        </w:rPr>
        <w:t>ين</w:t>
      </w:r>
      <w:r w:rsidRPr="004072BE">
        <w:rPr>
          <w:rFonts w:eastAsia="SimSun"/>
          <w:spacing w:val="-4"/>
          <w:rtl/>
          <w:lang w:val="en-GB" w:eastAsia="zh-TW"/>
        </w:rPr>
        <w:t>:</w:t>
      </w:r>
      <w:r w:rsidR="00DD1A44" w:rsidRPr="004072BE">
        <w:rPr>
          <w:rFonts w:eastAsia="SimSun"/>
          <w:spacing w:val="-4"/>
          <w:rtl/>
          <w:lang w:val="en-GB" w:eastAsia="zh-TW"/>
        </w:rPr>
        <w:t xml:space="preserve"> </w:t>
      </w:r>
    </w:p>
    <w:p w:rsidR="00FB3B3A" w:rsidRPr="004072BE" w:rsidRDefault="00FB3B3A" w:rsidP="004072BE">
      <w:pPr>
        <w:pStyle w:val="SingleTxtGA"/>
        <w:rPr>
          <w:rFonts w:eastAsia="SimSun"/>
          <w:rtl/>
          <w:lang w:val="en-GB" w:eastAsia="zh-TW"/>
        </w:rPr>
      </w:pPr>
      <w:r w:rsidRPr="004072BE">
        <w:rPr>
          <w:rFonts w:eastAsia="SimSun" w:hint="cs"/>
          <w:rtl/>
          <w:lang w:val="en-GB" w:eastAsia="zh-TW"/>
        </w:rPr>
        <w:tab/>
      </w:r>
      <w:r w:rsidRPr="004072BE">
        <w:rPr>
          <w:rFonts w:eastAsia="SimSun"/>
          <w:rtl/>
          <w:lang w:val="en-GB" w:eastAsia="zh-TW"/>
        </w:rPr>
        <w:t>(أ)</w:t>
      </w:r>
      <w:r w:rsidR="00DD1A44" w:rsidRPr="004072BE">
        <w:rPr>
          <w:rFonts w:eastAsia="SimSun" w:hint="cs"/>
          <w:rtl/>
          <w:lang w:val="en-GB" w:eastAsia="zh-TW"/>
        </w:rPr>
        <w:tab/>
      </w:r>
      <w:r w:rsidRPr="004072BE">
        <w:rPr>
          <w:rFonts w:eastAsia="SimSun"/>
          <w:rtl/>
          <w:lang w:val="en-GB" w:eastAsia="zh-TW"/>
        </w:rPr>
        <w:t>الاتفاقية</w:t>
      </w:r>
      <w:r w:rsidR="00DD1A44" w:rsidRPr="004072BE">
        <w:rPr>
          <w:rFonts w:eastAsia="SimSun"/>
          <w:rtl/>
          <w:lang w:val="en-GB" w:eastAsia="zh-TW"/>
        </w:rPr>
        <w:t xml:space="preserve"> </w:t>
      </w:r>
      <w:r w:rsidRPr="004072BE">
        <w:rPr>
          <w:rFonts w:eastAsia="SimSun"/>
          <w:rtl/>
          <w:lang w:val="en-GB" w:eastAsia="zh-TW"/>
        </w:rPr>
        <w:t>الدولية</w:t>
      </w:r>
      <w:r w:rsidR="00DD1A44" w:rsidRPr="004072BE">
        <w:rPr>
          <w:rFonts w:eastAsia="SimSun"/>
          <w:rtl/>
          <w:lang w:val="en-GB" w:eastAsia="zh-TW"/>
        </w:rPr>
        <w:t xml:space="preserve"> </w:t>
      </w:r>
      <w:r w:rsidRPr="004072BE">
        <w:rPr>
          <w:rFonts w:eastAsia="SimSun"/>
          <w:rtl/>
          <w:lang w:val="en-GB" w:eastAsia="zh-TW"/>
        </w:rPr>
        <w:t>لحماية</w:t>
      </w:r>
      <w:r w:rsidR="00DD1A44" w:rsidRPr="004072BE">
        <w:rPr>
          <w:rFonts w:eastAsia="SimSun"/>
          <w:rtl/>
          <w:lang w:val="en-GB" w:eastAsia="zh-TW"/>
        </w:rPr>
        <w:t xml:space="preserve"> </w:t>
      </w:r>
      <w:r w:rsidRPr="004072BE">
        <w:rPr>
          <w:rFonts w:eastAsia="SimSun"/>
          <w:rtl/>
          <w:lang w:val="en-GB" w:eastAsia="zh-TW"/>
        </w:rPr>
        <w:t>جميع</w:t>
      </w:r>
      <w:r w:rsidR="00DD1A44" w:rsidRPr="004072BE">
        <w:rPr>
          <w:rFonts w:eastAsia="SimSun"/>
          <w:rtl/>
          <w:lang w:val="en-GB" w:eastAsia="zh-TW"/>
        </w:rPr>
        <w:t xml:space="preserve"> </w:t>
      </w:r>
      <w:r w:rsidRPr="004072BE">
        <w:rPr>
          <w:rFonts w:eastAsia="SimSun"/>
          <w:rtl/>
          <w:lang w:val="en-GB" w:eastAsia="zh-TW"/>
        </w:rPr>
        <w:t>الأشخاص</w:t>
      </w:r>
      <w:r w:rsidR="00DD1A44" w:rsidRPr="004072BE">
        <w:rPr>
          <w:rFonts w:eastAsia="SimSun"/>
          <w:rtl/>
          <w:lang w:val="en-GB" w:eastAsia="zh-TW"/>
        </w:rPr>
        <w:t xml:space="preserve"> </w:t>
      </w:r>
      <w:r w:rsidRPr="004072BE">
        <w:rPr>
          <w:rFonts w:eastAsia="SimSun"/>
          <w:rtl/>
          <w:lang w:val="en-GB" w:eastAsia="zh-TW"/>
        </w:rPr>
        <w:t>من</w:t>
      </w:r>
      <w:r w:rsidR="00DD1A44" w:rsidRPr="004072BE">
        <w:rPr>
          <w:rFonts w:eastAsia="SimSun"/>
          <w:rtl/>
          <w:lang w:val="en-GB" w:eastAsia="zh-TW"/>
        </w:rPr>
        <w:t xml:space="preserve"> </w:t>
      </w:r>
      <w:r w:rsidRPr="004072BE">
        <w:rPr>
          <w:rFonts w:eastAsia="SimSun"/>
          <w:rtl/>
          <w:lang w:val="en-GB" w:eastAsia="zh-TW"/>
        </w:rPr>
        <w:t>الاختفاء</w:t>
      </w:r>
      <w:r w:rsidR="00DD1A44" w:rsidRPr="004072BE">
        <w:rPr>
          <w:rFonts w:eastAsia="SimSun"/>
          <w:rtl/>
          <w:lang w:val="en-GB" w:eastAsia="zh-TW"/>
        </w:rPr>
        <w:t xml:space="preserve"> </w:t>
      </w:r>
      <w:r w:rsidRPr="004072BE">
        <w:rPr>
          <w:rFonts w:eastAsia="SimSun"/>
          <w:rtl/>
          <w:lang w:val="en-GB" w:eastAsia="zh-TW"/>
        </w:rPr>
        <w:t>القسري،</w:t>
      </w:r>
      <w:r w:rsidR="00DD1A44" w:rsidRPr="004072BE">
        <w:rPr>
          <w:rFonts w:eastAsia="SimSun"/>
          <w:rtl/>
          <w:lang w:val="en-GB" w:eastAsia="zh-TW"/>
        </w:rPr>
        <w:t xml:space="preserve"> </w:t>
      </w:r>
      <w:r w:rsidRPr="004072BE">
        <w:rPr>
          <w:rFonts w:eastAsia="SimSun"/>
          <w:rtl/>
          <w:lang w:val="en-GB" w:eastAsia="zh-TW"/>
        </w:rPr>
        <w:t>في</w:t>
      </w:r>
      <w:r w:rsidR="00DD1A44" w:rsidRPr="004072BE">
        <w:rPr>
          <w:rFonts w:eastAsia="SimSun"/>
          <w:rtl/>
          <w:lang w:val="en-GB" w:eastAsia="zh-TW"/>
        </w:rPr>
        <w:t xml:space="preserve"> </w:t>
      </w:r>
      <w:r w:rsidRPr="004072BE">
        <w:rPr>
          <w:rFonts w:eastAsia="SimSun"/>
          <w:rtl/>
          <w:lang w:val="en-GB" w:eastAsia="zh-TW"/>
        </w:rPr>
        <w:t>أيار/</w:t>
      </w:r>
      <w:r w:rsidR="004072BE">
        <w:rPr>
          <w:rFonts w:eastAsia="SimSun" w:hint="cs"/>
          <w:rtl/>
          <w:lang w:val="en-GB" w:eastAsia="zh-TW"/>
        </w:rPr>
        <w:t xml:space="preserve"> </w:t>
      </w:r>
      <w:r w:rsidRPr="004072BE">
        <w:rPr>
          <w:rFonts w:eastAsia="SimSun"/>
          <w:rtl/>
          <w:lang w:val="en-GB" w:eastAsia="zh-TW"/>
        </w:rPr>
        <w:t>مايو</w:t>
      </w:r>
      <w:r w:rsidR="004072BE">
        <w:rPr>
          <w:rFonts w:eastAsia="SimSun" w:hint="cs"/>
          <w:rtl/>
          <w:lang w:val="en-GB" w:eastAsia="zh-TW"/>
        </w:rPr>
        <w:t> </w:t>
      </w:r>
      <w:r w:rsidRPr="004072BE">
        <w:rPr>
          <w:rFonts w:eastAsia="SimSun"/>
          <w:rtl/>
          <w:lang w:val="en-GB" w:eastAsia="zh-TW"/>
        </w:rPr>
        <w:t>٢٠١٦؛</w:t>
      </w:r>
    </w:p>
    <w:p w:rsidR="00FB3B3A" w:rsidRPr="00FD3174" w:rsidRDefault="00DD1A44" w:rsidP="00DD1A44">
      <w:pPr>
        <w:pStyle w:val="SingleTxtGA"/>
        <w:rPr>
          <w:rFonts w:eastAsia="SimSun"/>
          <w:rtl/>
          <w:lang w:val="en-GB" w:eastAsia="zh-TW"/>
        </w:rPr>
      </w:pPr>
      <w:r>
        <w:rPr>
          <w:rFonts w:eastAsia="SimSun" w:hint="cs"/>
          <w:rtl/>
          <w:lang w:val="en-GB" w:eastAsia="zh-TW"/>
        </w:rPr>
        <w:tab/>
      </w:r>
      <w:r w:rsidR="00FB3B3A" w:rsidRPr="00FD3174">
        <w:rPr>
          <w:rFonts w:eastAsia="SimSun"/>
          <w:rtl/>
          <w:lang w:val="en-GB" w:eastAsia="zh-TW"/>
        </w:rPr>
        <w:t>(ب)</w:t>
      </w:r>
      <w:r>
        <w:rPr>
          <w:rFonts w:eastAsia="SimSun" w:hint="cs"/>
          <w:rtl/>
          <w:lang w:val="en-GB" w:eastAsia="zh-TW"/>
        </w:rPr>
        <w:tab/>
      </w:r>
      <w:r w:rsidR="00FB3B3A" w:rsidRPr="00FD3174">
        <w:rPr>
          <w:rFonts w:eastAsia="SimSun"/>
          <w:rtl/>
          <w:lang w:val="en-GB" w:eastAsia="zh-TW"/>
        </w:rPr>
        <w:t>اتفاقية</w:t>
      </w:r>
      <w:r>
        <w:rPr>
          <w:rFonts w:eastAsia="SimSun"/>
          <w:rtl/>
          <w:lang w:val="en-GB" w:eastAsia="zh-TW"/>
        </w:rPr>
        <w:t xml:space="preserve"> </w:t>
      </w:r>
      <w:r w:rsidR="00FB3B3A" w:rsidRPr="00FD3174">
        <w:rPr>
          <w:rFonts w:eastAsia="SimSun"/>
          <w:rtl/>
          <w:lang w:val="en-GB" w:eastAsia="zh-TW"/>
        </w:rPr>
        <w:t>حقوق</w:t>
      </w:r>
      <w:r>
        <w:rPr>
          <w:rFonts w:eastAsia="SimSun"/>
          <w:rtl/>
          <w:lang w:val="en-GB" w:eastAsia="zh-TW"/>
        </w:rPr>
        <w:t xml:space="preserve"> </w:t>
      </w:r>
      <w:r w:rsidR="00FB3B3A" w:rsidRPr="00FD3174">
        <w:rPr>
          <w:rFonts w:eastAsia="SimSun"/>
          <w:rtl/>
          <w:lang w:val="en-GB" w:eastAsia="zh-TW"/>
        </w:rPr>
        <w:t>الأشخاص</w:t>
      </w:r>
      <w:r>
        <w:rPr>
          <w:rFonts w:eastAsia="SimSun"/>
          <w:rtl/>
          <w:lang w:val="en-GB" w:eastAsia="zh-TW"/>
        </w:rPr>
        <w:t xml:space="preserve"> </w:t>
      </w:r>
      <w:r w:rsidR="00FB3B3A" w:rsidRPr="00FD3174">
        <w:rPr>
          <w:rFonts w:eastAsia="SimSun"/>
          <w:rtl/>
          <w:lang w:val="en-GB" w:eastAsia="zh-TW"/>
        </w:rPr>
        <w:t>ذوي</w:t>
      </w:r>
      <w:r>
        <w:rPr>
          <w:rFonts w:eastAsia="SimSun"/>
          <w:rtl/>
          <w:lang w:val="en-GB" w:eastAsia="zh-TW"/>
        </w:rPr>
        <w:t xml:space="preserve"> </w:t>
      </w:r>
      <w:r w:rsidR="00FB3B3A" w:rsidRPr="00FD3174">
        <w:rPr>
          <w:rFonts w:eastAsia="SimSun"/>
          <w:rtl/>
          <w:lang w:val="en-GB" w:eastAsia="zh-TW"/>
        </w:rPr>
        <w:t>الإعاقة،</w:t>
      </w:r>
      <w:r>
        <w:rPr>
          <w:rFonts w:eastAsia="SimSun"/>
          <w:rtl/>
          <w:lang w:val="en-GB" w:eastAsia="zh-TW"/>
        </w:rPr>
        <w:t xml:space="preserve"> </w:t>
      </w:r>
      <w:r w:rsidR="00FB3B3A" w:rsidRPr="00FD3174">
        <w:rPr>
          <w:rFonts w:eastAsia="SimSun"/>
          <w:rtl/>
          <w:lang w:val="en-GB" w:eastAsia="zh-TW"/>
        </w:rPr>
        <w:t>في</w:t>
      </w:r>
      <w:r>
        <w:rPr>
          <w:rFonts w:eastAsia="SimSun"/>
          <w:rtl/>
          <w:lang w:val="en-GB" w:eastAsia="zh-TW"/>
        </w:rPr>
        <w:t xml:space="preserve"> </w:t>
      </w:r>
      <w:r w:rsidR="00FB3B3A" w:rsidRPr="00FD3174">
        <w:rPr>
          <w:rFonts w:eastAsia="SimSun"/>
          <w:rtl/>
          <w:lang w:val="en-GB" w:eastAsia="zh-TW"/>
        </w:rPr>
        <w:t>شباط/فبراير</w:t>
      </w:r>
      <w:r>
        <w:rPr>
          <w:rFonts w:eastAsia="SimSun"/>
          <w:rtl/>
          <w:lang w:val="en-GB" w:eastAsia="zh-TW"/>
        </w:rPr>
        <w:t xml:space="preserve"> </w:t>
      </w:r>
      <w:r w:rsidR="00FB3B3A" w:rsidRPr="00FD3174">
        <w:rPr>
          <w:rFonts w:eastAsia="SimSun"/>
          <w:rtl/>
          <w:lang w:val="en-GB" w:eastAsia="zh-TW"/>
        </w:rPr>
        <w:t>2016</w:t>
      </w:r>
      <w:r>
        <w:rPr>
          <w:rFonts w:eastAsia="SimSun" w:hint="cs"/>
          <w:rtl/>
          <w:lang w:val="en-GB" w:eastAsia="zh-TW"/>
        </w:rPr>
        <w:t>.</w:t>
      </w:r>
      <w:r>
        <w:rPr>
          <w:rFonts w:eastAsia="SimSun"/>
          <w:rtl/>
          <w:lang w:val="en-GB" w:eastAsia="zh-TW"/>
        </w:rPr>
        <w:t xml:space="preserve"> </w:t>
      </w:r>
    </w:p>
    <w:p w:rsidR="00FB3B3A" w:rsidRPr="00A1053E" w:rsidRDefault="00FB3B3A" w:rsidP="00DD1A44">
      <w:pPr>
        <w:pStyle w:val="SingleTxtGA"/>
        <w:rPr>
          <w:rFonts w:eastAsia="SimSun"/>
          <w:rtl/>
          <w:lang w:eastAsia="zh-TW"/>
        </w:rPr>
      </w:pPr>
      <w:r w:rsidRPr="00FD3174">
        <w:rPr>
          <w:rFonts w:eastAsia="SimSun"/>
          <w:rtl/>
          <w:lang w:val="en-GB" w:eastAsia="zh-TW"/>
        </w:rPr>
        <w:t>٥</w:t>
      </w:r>
      <w:r w:rsidR="00DD1A44">
        <w:rPr>
          <w:rFonts w:eastAsia="SimSun"/>
          <w:rtl/>
          <w:lang w:val="en-GB" w:eastAsia="zh-TW"/>
        </w:rPr>
        <w:t>-</w:t>
      </w:r>
      <w:r w:rsidR="00DD1A44">
        <w:rPr>
          <w:rFonts w:eastAsia="SimSun" w:hint="cs"/>
          <w:rtl/>
          <w:lang w:val="en-GB" w:eastAsia="zh-TW"/>
        </w:rPr>
        <w:tab/>
      </w:r>
      <w:r w:rsidRPr="00FD3174">
        <w:rPr>
          <w:rFonts w:eastAsia="SimSun"/>
          <w:rtl/>
          <w:lang w:val="en-GB" w:eastAsia="zh-TW"/>
        </w:rPr>
        <w:t>وترحِّب</w:t>
      </w:r>
      <w:r w:rsidR="00DD1A44">
        <w:rPr>
          <w:rFonts w:eastAsia="SimSun"/>
          <w:rtl/>
          <w:lang w:val="en-GB" w:eastAsia="zh-TW"/>
        </w:rPr>
        <w:t xml:space="preserve"> </w:t>
      </w:r>
      <w:r w:rsidRPr="00FD3174">
        <w:rPr>
          <w:rFonts w:eastAsia="SimSun"/>
          <w:rtl/>
          <w:lang w:val="en-GB" w:eastAsia="zh-TW"/>
        </w:rPr>
        <w:t>اللجنة</w:t>
      </w:r>
      <w:r w:rsidR="00DD1A44">
        <w:rPr>
          <w:rFonts w:eastAsia="SimSun"/>
          <w:rtl/>
          <w:lang w:val="en-GB" w:eastAsia="zh-TW"/>
        </w:rPr>
        <w:t xml:space="preserve"> </w:t>
      </w:r>
      <w:r w:rsidRPr="00FD3174">
        <w:rPr>
          <w:rFonts w:eastAsia="SimSun"/>
          <w:rtl/>
          <w:lang w:val="en-GB" w:eastAsia="zh-TW"/>
        </w:rPr>
        <w:t>أيضا</w:t>
      </w:r>
      <w:r>
        <w:rPr>
          <w:rFonts w:eastAsia="SimSun" w:hint="cs"/>
          <w:rtl/>
          <w:lang w:val="en-GB" w:eastAsia="zh-TW"/>
        </w:rPr>
        <w:t>ً</w:t>
      </w:r>
      <w:r w:rsidR="00DD1A44">
        <w:rPr>
          <w:rFonts w:eastAsia="SimSun"/>
          <w:rtl/>
          <w:lang w:val="en-GB" w:eastAsia="zh-TW"/>
        </w:rPr>
        <w:t xml:space="preserve"> </w:t>
      </w:r>
      <w:r w:rsidRPr="00FD3174">
        <w:rPr>
          <w:rFonts w:eastAsia="SimSun"/>
          <w:rtl/>
          <w:lang w:val="en-GB" w:eastAsia="zh-TW"/>
        </w:rPr>
        <w:t>بالتدابير</w:t>
      </w:r>
      <w:r w:rsidR="00DD1A44">
        <w:rPr>
          <w:rFonts w:eastAsia="SimSun"/>
          <w:rtl/>
          <w:lang w:val="en-GB" w:eastAsia="zh-TW"/>
        </w:rPr>
        <w:t xml:space="preserve"> </w:t>
      </w:r>
      <w:r w:rsidRPr="00FD3174">
        <w:rPr>
          <w:rFonts w:eastAsia="SimSun"/>
          <w:rtl/>
          <w:lang w:val="en-GB" w:eastAsia="zh-TW"/>
        </w:rPr>
        <w:t>التشريعية</w:t>
      </w:r>
      <w:r w:rsidR="00DD1A44">
        <w:rPr>
          <w:rFonts w:eastAsia="SimSun"/>
          <w:rtl/>
          <w:lang w:val="en-GB" w:eastAsia="zh-TW"/>
        </w:rPr>
        <w:t xml:space="preserve"> </w:t>
      </w:r>
      <w:r w:rsidRPr="00FD3174">
        <w:rPr>
          <w:rFonts w:eastAsia="SimSun"/>
          <w:rtl/>
          <w:lang w:val="en-GB" w:eastAsia="zh-TW"/>
        </w:rPr>
        <w:t>والمعيارية</w:t>
      </w:r>
      <w:r w:rsidR="00DD1A44">
        <w:rPr>
          <w:rFonts w:eastAsia="SimSun"/>
          <w:rtl/>
          <w:lang w:val="en-GB" w:eastAsia="zh-TW"/>
        </w:rPr>
        <w:t xml:space="preserve"> </w:t>
      </w:r>
      <w:r w:rsidRPr="00FD3174">
        <w:rPr>
          <w:rFonts w:eastAsia="SimSun"/>
          <w:rtl/>
          <w:lang w:val="en-GB" w:eastAsia="zh-TW"/>
        </w:rPr>
        <w:t>التالية</w:t>
      </w:r>
      <w:r w:rsidR="00DD1A44">
        <w:rPr>
          <w:rFonts w:eastAsia="SimSun"/>
          <w:rtl/>
          <w:lang w:val="en-GB" w:eastAsia="zh-TW"/>
        </w:rPr>
        <w:t xml:space="preserve"> </w:t>
      </w:r>
      <w:r w:rsidRPr="00FD3174">
        <w:rPr>
          <w:rFonts w:eastAsia="SimSun"/>
          <w:rtl/>
          <w:lang w:val="en-GB" w:eastAsia="zh-TW"/>
        </w:rPr>
        <w:t>التي</w:t>
      </w:r>
      <w:r w:rsidR="00DD1A44">
        <w:rPr>
          <w:rFonts w:eastAsia="SimSun"/>
          <w:rtl/>
          <w:lang w:val="en-GB" w:eastAsia="zh-TW"/>
        </w:rPr>
        <w:t xml:space="preserve"> </w:t>
      </w:r>
      <w:r w:rsidRPr="00FD3174">
        <w:rPr>
          <w:rFonts w:eastAsia="SimSun"/>
          <w:rtl/>
          <w:lang w:val="en-GB" w:eastAsia="zh-TW"/>
        </w:rPr>
        <w:t>اتخذتها</w:t>
      </w:r>
      <w:r w:rsidR="00DD1A44">
        <w:rPr>
          <w:rFonts w:eastAsia="SimSun"/>
          <w:rtl/>
          <w:lang w:val="en-GB" w:eastAsia="zh-TW"/>
        </w:rPr>
        <w:t xml:space="preserve"> </w:t>
      </w:r>
      <w:r w:rsidRPr="00FD3174">
        <w:rPr>
          <w:rFonts w:eastAsia="SimSun"/>
          <w:rtl/>
          <w:lang w:val="en-GB" w:eastAsia="zh-TW"/>
        </w:rPr>
        <w:t>الدولة</w:t>
      </w:r>
      <w:r w:rsidR="00DD1A44">
        <w:rPr>
          <w:rFonts w:eastAsia="SimSun"/>
          <w:rtl/>
          <w:lang w:val="en-GB" w:eastAsia="zh-TW"/>
        </w:rPr>
        <w:t xml:space="preserve"> </w:t>
      </w:r>
      <w:r w:rsidRPr="00FD3174">
        <w:rPr>
          <w:rFonts w:eastAsia="SimSun"/>
          <w:rtl/>
          <w:lang w:val="en-GB" w:eastAsia="zh-TW"/>
        </w:rPr>
        <w:t>الطرف</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sidRPr="00FD3174">
        <w:rPr>
          <w:rFonts w:eastAsia="SimSun"/>
          <w:rtl/>
          <w:lang w:val="en-GB" w:eastAsia="zh-TW"/>
        </w:rPr>
        <w:t>مجالات</w:t>
      </w:r>
      <w:r w:rsidR="00DD1A44">
        <w:rPr>
          <w:rFonts w:eastAsia="SimSun"/>
          <w:rtl/>
          <w:lang w:val="en-GB" w:eastAsia="zh-TW"/>
        </w:rPr>
        <w:t xml:space="preserve"> </w:t>
      </w:r>
      <w:r w:rsidRPr="00FD3174">
        <w:rPr>
          <w:rFonts w:eastAsia="SimSun"/>
          <w:rtl/>
          <w:lang w:val="en-GB" w:eastAsia="zh-TW"/>
        </w:rPr>
        <w:t>ذات</w:t>
      </w:r>
      <w:r w:rsidR="00DD1A44">
        <w:rPr>
          <w:rFonts w:eastAsia="SimSun"/>
          <w:rtl/>
          <w:lang w:val="en-GB" w:eastAsia="zh-TW"/>
        </w:rPr>
        <w:t xml:space="preserve"> </w:t>
      </w:r>
      <w:r w:rsidRPr="00FD3174">
        <w:rPr>
          <w:rFonts w:eastAsia="SimSun"/>
          <w:rtl/>
          <w:lang w:val="en-GB" w:eastAsia="zh-TW"/>
        </w:rPr>
        <w:t>صلة</w:t>
      </w:r>
      <w:r w:rsidR="00DD1A44">
        <w:rPr>
          <w:rFonts w:eastAsia="SimSun"/>
          <w:rtl/>
          <w:lang w:val="en-GB" w:eastAsia="zh-TW"/>
        </w:rPr>
        <w:t xml:space="preserve"> </w:t>
      </w:r>
      <w:r w:rsidRPr="00FD3174">
        <w:rPr>
          <w:rFonts w:eastAsia="SimSun"/>
          <w:rtl/>
          <w:lang w:val="en-GB" w:eastAsia="zh-TW"/>
        </w:rPr>
        <w:t>بالاتفاقية</w:t>
      </w:r>
      <w:r w:rsidR="00A1053E">
        <w:rPr>
          <w:rFonts w:eastAsia="SimSun" w:hint="cs"/>
          <w:rtl/>
          <w:lang w:val="en-GB" w:eastAsia="zh-TW"/>
        </w:rPr>
        <w:t>:</w:t>
      </w:r>
    </w:p>
    <w:p w:rsidR="00FB3B3A" w:rsidRPr="00FD3174" w:rsidRDefault="00FB3B3A" w:rsidP="00DD1A44">
      <w:pPr>
        <w:pStyle w:val="SingleTxtGA"/>
        <w:rPr>
          <w:rFonts w:eastAsia="SimSun"/>
          <w:rtl/>
          <w:lang w:val="en-GB" w:eastAsia="zh-TW"/>
        </w:rPr>
      </w:pPr>
      <w:r>
        <w:rPr>
          <w:rFonts w:eastAsia="SimSun" w:hint="cs"/>
          <w:rtl/>
          <w:lang w:val="en-GB" w:eastAsia="zh-TW"/>
        </w:rPr>
        <w:lastRenderedPageBreak/>
        <w:tab/>
      </w:r>
      <w:r w:rsidRPr="00FD3174">
        <w:rPr>
          <w:rFonts w:eastAsia="SimSun"/>
          <w:rtl/>
          <w:lang w:val="en-GB" w:eastAsia="zh-TW"/>
        </w:rPr>
        <w:t>(أ)</w:t>
      </w:r>
      <w:r>
        <w:rPr>
          <w:rFonts w:eastAsia="SimSun"/>
          <w:lang w:eastAsia="zh-TW"/>
        </w:rPr>
        <w:tab/>
      </w:r>
      <w:r w:rsidRPr="00FD3174">
        <w:rPr>
          <w:rFonts w:eastAsia="SimSun"/>
          <w:rtl/>
          <w:lang w:val="en-GB" w:eastAsia="zh-TW"/>
        </w:rPr>
        <w:t>سن</w:t>
      </w:r>
      <w:r w:rsidR="00DD1A44">
        <w:rPr>
          <w:rFonts w:eastAsia="SimSun"/>
          <w:rtl/>
          <w:lang w:val="en-GB" w:eastAsia="zh-TW"/>
        </w:rPr>
        <w:t xml:space="preserve"> </w:t>
      </w:r>
      <w:r w:rsidRPr="00FD3174">
        <w:rPr>
          <w:rFonts w:eastAsia="SimSun"/>
          <w:rtl/>
          <w:lang w:val="en-GB" w:eastAsia="zh-TW"/>
        </w:rPr>
        <w:t>تعديل</w:t>
      </w:r>
      <w:r w:rsidR="00DD1A44">
        <w:rPr>
          <w:rFonts w:eastAsia="SimSun"/>
          <w:rtl/>
          <w:lang w:val="en-GB" w:eastAsia="zh-TW"/>
        </w:rPr>
        <w:t xml:space="preserve"> </w:t>
      </w:r>
      <w:r w:rsidRPr="00FD3174">
        <w:rPr>
          <w:rFonts w:eastAsia="SimSun"/>
          <w:rtl/>
          <w:lang w:val="en-GB" w:eastAsia="zh-TW"/>
        </w:rPr>
        <w:t>قانون</w:t>
      </w:r>
      <w:r w:rsidR="00DD1A44">
        <w:rPr>
          <w:rFonts w:eastAsia="SimSun"/>
          <w:rtl/>
          <w:lang w:val="en-GB" w:eastAsia="zh-TW"/>
        </w:rPr>
        <w:t xml:space="preserve"> </w:t>
      </w:r>
      <w:r w:rsidRPr="00FD3174">
        <w:rPr>
          <w:rFonts w:eastAsia="SimSun"/>
          <w:rtl/>
          <w:lang w:val="en-GB" w:eastAsia="zh-TW"/>
        </w:rPr>
        <w:t>تسجيل</w:t>
      </w:r>
      <w:r w:rsidR="00DD1A44">
        <w:rPr>
          <w:rFonts w:eastAsia="SimSun"/>
          <w:rtl/>
          <w:lang w:val="en-GB" w:eastAsia="zh-TW"/>
        </w:rPr>
        <w:t xml:space="preserve"> </w:t>
      </w:r>
      <w:r w:rsidRPr="00FD3174">
        <w:rPr>
          <w:rFonts w:eastAsia="SimSun"/>
          <w:rtl/>
          <w:lang w:val="en-GB" w:eastAsia="zh-TW"/>
        </w:rPr>
        <w:t>الوفيات</w:t>
      </w:r>
      <w:r w:rsidR="00DD1A44">
        <w:rPr>
          <w:rFonts w:eastAsia="SimSun"/>
          <w:rtl/>
          <w:lang w:val="en-GB" w:eastAsia="zh-TW"/>
        </w:rPr>
        <w:t xml:space="preserve"> </w:t>
      </w:r>
      <w:r w:rsidRPr="00FD3174">
        <w:rPr>
          <w:rFonts w:eastAsia="SimSun"/>
          <w:rtl/>
          <w:lang w:val="en-GB" w:eastAsia="zh-TW"/>
        </w:rPr>
        <w:t>(الأحكام</w:t>
      </w:r>
      <w:r w:rsidR="00DD1A44">
        <w:rPr>
          <w:rFonts w:eastAsia="SimSun"/>
          <w:rtl/>
          <w:lang w:val="en-GB" w:eastAsia="zh-TW"/>
        </w:rPr>
        <w:t xml:space="preserve"> </w:t>
      </w:r>
      <w:r w:rsidRPr="00FD3174">
        <w:rPr>
          <w:rFonts w:eastAsia="SimSun"/>
          <w:rtl/>
          <w:lang w:val="en-GB" w:eastAsia="zh-TW"/>
        </w:rPr>
        <w:t>المؤقتة)</w:t>
      </w:r>
      <w:r w:rsidR="00DD1A44">
        <w:rPr>
          <w:rFonts w:eastAsia="SimSun"/>
          <w:rtl/>
          <w:lang w:val="en-GB" w:eastAsia="zh-TW"/>
        </w:rPr>
        <w:t xml:space="preserve"> </w:t>
      </w:r>
      <w:r w:rsidRPr="00FD3174">
        <w:rPr>
          <w:rFonts w:eastAsia="SimSun"/>
          <w:rtl/>
          <w:lang w:val="en-GB" w:eastAsia="zh-TW"/>
        </w:rPr>
        <w:t>رقم</w:t>
      </w:r>
      <w:r w:rsidR="00DD1A44">
        <w:rPr>
          <w:rFonts w:eastAsia="SimSun"/>
          <w:rtl/>
          <w:lang w:val="en-GB" w:eastAsia="zh-TW"/>
        </w:rPr>
        <w:t xml:space="preserve"> </w:t>
      </w:r>
      <w:r w:rsidRPr="00FD3174">
        <w:rPr>
          <w:rFonts w:eastAsia="SimSun"/>
          <w:rtl/>
          <w:lang w:val="en-GB" w:eastAsia="zh-TW"/>
        </w:rPr>
        <w:t>19</w:t>
      </w:r>
      <w:r w:rsidR="00DD1A44">
        <w:rPr>
          <w:rFonts w:eastAsia="SimSun"/>
          <w:rtl/>
          <w:lang w:val="en-GB" w:eastAsia="zh-TW"/>
        </w:rPr>
        <w:t xml:space="preserve"> </w:t>
      </w:r>
      <w:r w:rsidRPr="00FD3174">
        <w:rPr>
          <w:rFonts w:eastAsia="SimSun"/>
          <w:rtl/>
          <w:lang w:val="en-GB" w:eastAsia="zh-TW"/>
        </w:rPr>
        <w:t>لعام</w:t>
      </w:r>
      <w:r w:rsidR="00DD1A44">
        <w:rPr>
          <w:rFonts w:eastAsia="SimSun"/>
          <w:rtl/>
          <w:lang w:val="en-GB" w:eastAsia="zh-TW"/>
        </w:rPr>
        <w:t xml:space="preserve"> </w:t>
      </w:r>
      <w:r w:rsidRPr="00FD3174">
        <w:rPr>
          <w:rFonts w:eastAsia="SimSun"/>
          <w:rtl/>
          <w:lang w:val="en-GB" w:eastAsia="zh-TW"/>
        </w:rPr>
        <w:t>2010،</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Pr>
          <w:rFonts w:eastAsia="SimSun" w:hint="cs"/>
          <w:rtl/>
          <w:lang w:val="en-GB" w:eastAsia="zh-TW"/>
        </w:rPr>
        <w:t>25</w:t>
      </w:r>
      <w:r w:rsidR="00DD1A44">
        <w:rPr>
          <w:rFonts w:eastAsia="SimSun"/>
          <w:rtl/>
          <w:lang w:val="en-GB" w:eastAsia="zh-TW"/>
        </w:rPr>
        <w:t xml:space="preserve"> </w:t>
      </w:r>
      <w:r w:rsidRPr="00FD3174">
        <w:rPr>
          <w:rFonts w:eastAsia="SimSun"/>
          <w:rtl/>
          <w:lang w:val="en-GB" w:eastAsia="zh-TW"/>
        </w:rPr>
        <w:t>آب/أغسطس</w:t>
      </w:r>
      <w:r w:rsidR="00DD1A44">
        <w:rPr>
          <w:rFonts w:eastAsia="SimSun"/>
          <w:rtl/>
          <w:lang w:val="en-GB" w:eastAsia="zh-TW"/>
        </w:rPr>
        <w:t xml:space="preserve"> </w:t>
      </w:r>
      <w:r w:rsidRPr="00FD3174">
        <w:rPr>
          <w:rFonts w:eastAsia="SimSun"/>
          <w:rtl/>
          <w:lang w:val="en-GB" w:eastAsia="zh-TW"/>
        </w:rPr>
        <w:t>2016،</w:t>
      </w:r>
      <w:r w:rsidR="00DD1A44">
        <w:rPr>
          <w:rFonts w:eastAsia="SimSun"/>
          <w:rtl/>
          <w:lang w:val="en-GB" w:eastAsia="zh-TW"/>
        </w:rPr>
        <w:t xml:space="preserve"> </w:t>
      </w:r>
      <w:r w:rsidRPr="00FD3174">
        <w:rPr>
          <w:rFonts w:eastAsia="SimSun"/>
          <w:rtl/>
          <w:lang w:val="en-GB" w:eastAsia="zh-TW"/>
        </w:rPr>
        <w:t>الذي</w:t>
      </w:r>
      <w:r w:rsidR="00DD1A44">
        <w:rPr>
          <w:rFonts w:eastAsia="SimSun"/>
          <w:rtl/>
          <w:lang w:val="en-GB" w:eastAsia="zh-TW"/>
        </w:rPr>
        <w:t xml:space="preserve"> </w:t>
      </w:r>
      <w:r w:rsidRPr="00FD3174">
        <w:rPr>
          <w:rFonts w:eastAsia="SimSun"/>
          <w:rtl/>
          <w:lang w:val="en-GB" w:eastAsia="zh-TW"/>
        </w:rPr>
        <w:t>يمكِّن</w:t>
      </w:r>
      <w:r w:rsidR="00DD1A44">
        <w:rPr>
          <w:rFonts w:eastAsia="SimSun"/>
          <w:rtl/>
          <w:lang w:val="en-GB" w:eastAsia="zh-TW"/>
        </w:rPr>
        <w:t xml:space="preserve"> </w:t>
      </w:r>
      <w:r w:rsidRPr="00FD3174">
        <w:rPr>
          <w:rFonts w:eastAsia="SimSun"/>
          <w:rtl/>
          <w:lang w:val="en-GB" w:eastAsia="zh-TW"/>
        </w:rPr>
        <w:t>من</w:t>
      </w:r>
      <w:r w:rsidR="00DD1A44">
        <w:rPr>
          <w:rFonts w:eastAsia="SimSun"/>
          <w:rtl/>
          <w:lang w:val="en-GB" w:eastAsia="zh-TW"/>
        </w:rPr>
        <w:t xml:space="preserve"> </w:t>
      </w:r>
      <w:r w:rsidRPr="00FD3174">
        <w:rPr>
          <w:rFonts w:eastAsia="SimSun"/>
          <w:rtl/>
          <w:lang w:val="en-GB" w:eastAsia="zh-TW"/>
        </w:rPr>
        <w:t>إصدار</w:t>
      </w:r>
      <w:r w:rsidR="00DD1A44">
        <w:rPr>
          <w:rFonts w:eastAsia="SimSun"/>
          <w:rtl/>
          <w:lang w:val="en-GB" w:eastAsia="zh-TW"/>
        </w:rPr>
        <w:t xml:space="preserve"> </w:t>
      </w:r>
      <w:r w:rsidRPr="00FD3174">
        <w:rPr>
          <w:rFonts w:eastAsia="SimSun"/>
          <w:rtl/>
          <w:lang w:val="en-GB" w:eastAsia="zh-TW"/>
        </w:rPr>
        <w:t>شهادات</w:t>
      </w:r>
      <w:r w:rsidR="00DD1A44">
        <w:rPr>
          <w:rFonts w:eastAsia="SimSun"/>
          <w:rtl/>
          <w:lang w:val="en-GB" w:eastAsia="zh-TW"/>
        </w:rPr>
        <w:t xml:space="preserve"> </w:t>
      </w:r>
      <w:r w:rsidRPr="00FD3174">
        <w:rPr>
          <w:rFonts w:eastAsia="SimSun"/>
          <w:rtl/>
          <w:lang w:val="en-GB" w:eastAsia="zh-TW"/>
        </w:rPr>
        <w:t>الغياب</w:t>
      </w:r>
      <w:r w:rsidR="00DD1A44">
        <w:rPr>
          <w:rFonts w:eastAsia="SimSun"/>
          <w:rtl/>
          <w:lang w:val="en-GB" w:eastAsia="zh-TW"/>
        </w:rPr>
        <w:t xml:space="preserve"> </w:t>
      </w:r>
      <w:r w:rsidRPr="00FD3174">
        <w:rPr>
          <w:rFonts w:eastAsia="SimSun"/>
          <w:rtl/>
          <w:lang w:val="en-GB" w:eastAsia="zh-TW"/>
        </w:rPr>
        <w:t>لمن</w:t>
      </w:r>
      <w:r w:rsidR="00DD1A44">
        <w:rPr>
          <w:rFonts w:eastAsia="SimSun"/>
          <w:rtl/>
          <w:lang w:val="en-GB" w:eastAsia="zh-TW"/>
        </w:rPr>
        <w:t xml:space="preserve"> </w:t>
      </w:r>
      <w:r w:rsidRPr="00FD3174">
        <w:rPr>
          <w:rFonts w:eastAsia="SimSun"/>
          <w:rtl/>
          <w:lang w:val="en-GB" w:eastAsia="zh-TW"/>
        </w:rPr>
        <w:t>يد</w:t>
      </w:r>
      <w:r>
        <w:rPr>
          <w:rFonts w:eastAsia="SimSun" w:hint="cs"/>
          <w:rtl/>
          <w:lang w:val="en-GB" w:eastAsia="zh-TW"/>
        </w:rPr>
        <w:t>َّ</w:t>
      </w:r>
      <w:r w:rsidRPr="00FD3174">
        <w:rPr>
          <w:rFonts w:eastAsia="SimSun"/>
          <w:rtl/>
          <w:lang w:val="en-GB" w:eastAsia="zh-TW"/>
        </w:rPr>
        <w:t>عون</w:t>
      </w:r>
      <w:r w:rsidR="00DD1A44">
        <w:rPr>
          <w:rFonts w:eastAsia="SimSun"/>
          <w:rtl/>
          <w:lang w:val="en-GB" w:eastAsia="zh-TW"/>
        </w:rPr>
        <w:t xml:space="preserve"> </w:t>
      </w:r>
      <w:r w:rsidRPr="00FD3174">
        <w:rPr>
          <w:rFonts w:eastAsia="SimSun"/>
          <w:rtl/>
          <w:lang w:val="en-GB" w:eastAsia="zh-TW"/>
        </w:rPr>
        <w:t>أن</w:t>
      </w:r>
      <w:r w:rsidR="00DD1A44">
        <w:rPr>
          <w:rFonts w:eastAsia="SimSun"/>
          <w:rtl/>
          <w:lang w:val="en-GB" w:eastAsia="zh-TW"/>
        </w:rPr>
        <w:t xml:space="preserve"> </w:t>
      </w:r>
      <w:r w:rsidRPr="00FD3174">
        <w:rPr>
          <w:rFonts w:eastAsia="SimSun"/>
          <w:rtl/>
          <w:lang w:val="en-GB" w:eastAsia="zh-TW"/>
        </w:rPr>
        <w:t>أفراد</w:t>
      </w:r>
      <w:r>
        <w:rPr>
          <w:rFonts w:eastAsia="SimSun" w:hint="cs"/>
          <w:rtl/>
          <w:lang w:val="en-GB" w:eastAsia="zh-TW"/>
        </w:rPr>
        <w:t>اً</w:t>
      </w:r>
      <w:r w:rsidR="00DD1A44">
        <w:rPr>
          <w:rFonts w:eastAsia="SimSun"/>
          <w:rtl/>
          <w:lang w:val="en-GB" w:eastAsia="zh-TW"/>
        </w:rPr>
        <w:t xml:space="preserve"> </w:t>
      </w:r>
      <w:r w:rsidRPr="00FD3174">
        <w:rPr>
          <w:rFonts w:eastAsia="SimSun"/>
          <w:rtl/>
          <w:lang w:val="en-GB" w:eastAsia="zh-TW"/>
        </w:rPr>
        <w:t>من</w:t>
      </w:r>
      <w:r w:rsidR="00DD1A44">
        <w:rPr>
          <w:rFonts w:eastAsia="SimSun"/>
          <w:rtl/>
          <w:lang w:val="en-GB" w:eastAsia="zh-TW"/>
        </w:rPr>
        <w:t xml:space="preserve"> </w:t>
      </w:r>
      <w:r w:rsidRPr="00FD3174">
        <w:rPr>
          <w:rFonts w:eastAsia="SimSun"/>
          <w:rtl/>
          <w:lang w:val="en-GB" w:eastAsia="zh-TW"/>
        </w:rPr>
        <w:t>أسرهم</w:t>
      </w:r>
      <w:r w:rsidR="00DD1A44">
        <w:rPr>
          <w:rFonts w:eastAsia="SimSun"/>
          <w:rtl/>
          <w:lang w:val="en-GB" w:eastAsia="zh-TW"/>
        </w:rPr>
        <w:t xml:space="preserve"> </w:t>
      </w:r>
      <w:r w:rsidRPr="00FD3174">
        <w:rPr>
          <w:rFonts w:eastAsia="SimSun"/>
          <w:rtl/>
          <w:lang w:val="en-GB" w:eastAsia="zh-TW"/>
        </w:rPr>
        <w:t>مفقودون؛</w:t>
      </w:r>
    </w:p>
    <w:p w:rsidR="00FB3B3A" w:rsidRPr="004072BE" w:rsidRDefault="00FB3B3A" w:rsidP="004072BE">
      <w:pPr>
        <w:pStyle w:val="SingleTxtGA"/>
        <w:rPr>
          <w:rFonts w:eastAsia="SimSun"/>
          <w:rtl/>
          <w:lang w:val="en-GB" w:eastAsia="zh-TW"/>
        </w:rPr>
      </w:pPr>
      <w:r w:rsidRPr="004072BE">
        <w:rPr>
          <w:rFonts w:eastAsia="SimSun" w:hint="cs"/>
          <w:rtl/>
          <w:lang w:val="en-GB" w:eastAsia="zh-TW"/>
        </w:rPr>
        <w:tab/>
      </w:r>
      <w:r w:rsidRPr="004072BE">
        <w:rPr>
          <w:rFonts w:eastAsia="SimSun"/>
          <w:rtl/>
          <w:lang w:val="en-GB" w:eastAsia="zh-TW"/>
        </w:rPr>
        <w:t>(ب)</w:t>
      </w:r>
      <w:r w:rsidRPr="004072BE">
        <w:rPr>
          <w:rFonts w:eastAsia="SimSun"/>
          <w:lang w:val="en-GB" w:eastAsia="zh-TW"/>
        </w:rPr>
        <w:tab/>
      </w:r>
      <w:r w:rsidRPr="004072BE">
        <w:rPr>
          <w:rFonts w:eastAsia="SimSun"/>
          <w:rtl/>
          <w:lang w:val="en-GB" w:eastAsia="zh-TW"/>
        </w:rPr>
        <w:t>اعتماد</w:t>
      </w:r>
      <w:r w:rsidR="00DD1A44" w:rsidRPr="004072BE">
        <w:rPr>
          <w:rFonts w:eastAsia="SimSun"/>
          <w:rtl/>
          <w:lang w:val="en-GB" w:eastAsia="zh-TW"/>
        </w:rPr>
        <w:t xml:space="preserve"> </w:t>
      </w:r>
      <w:r w:rsidRPr="004072BE">
        <w:rPr>
          <w:rFonts w:eastAsia="SimSun"/>
          <w:rtl/>
          <w:lang w:val="en-GB" w:eastAsia="zh-TW"/>
        </w:rPr>
        <w:t>قانون</w:t>
      </w:r>
      <w:r w:rsidR="00DD1A44" w:rsidRPr="004072BE">
        <w:rPr>
          <w:rFonts w:eastAsia="SimSun"/>
          <w:rtl/>
          <w:lang w:val="en-GB" w:eastAsia="zh-TW"/>
        </w:rPr>
        <w:t xml:space="preserve"> </w:t>
      </w:r>
      <w:r w:rsidRPr="004072BE">
        <w:rPr>
          <w:rFonts w:eastAsia="SimSun"/>
          <w:rtl/>
          <w:lang w:val="en-GB" w:eastAsia="zh-TW"/>
        </w:rPr>
        <w:t>مكتب</w:t>
      </w:r>
      <w:r w:rsidR="00DD1A44" w:rsidRPr="004072BE">
        <w:rPr>
          <w:rFonts w:eastAsia="SimSun"/>
          <w:rtl/>
          <w:lang w:val="en-GB" w:eastAsia="zh-TW"/>
        </w:rPr>
        <w:t xml:space="preserve"> </w:t>
      </w:r>
      <w:r w:rsidRPr="004072BE">
        <w:rPr>
          <w:rFonts w:eastAsia="SimSun"/>
          <w:rtl/>
          <w:lang w:val="en-GB" w:eastAsia="zh-TW"/>
        </w:rPr>
        <w:t>الأشخاص</w:t>
      </w:r>
      <w:r w:rsidR="00DD1A44" w:rsidRPr="004072BE">
        <w:rPr>
          <w:rFonts w:eastAsia="SimSun"/>
          <w:rtl/>
          <w:lang w:val="en-GB" w:eastAsia="zh-TW"/>
        </w:rPr>
        <w:t xml:space="preserve"> </w:t>
      </w:r>
      <w:r w:rsidRPr="004072BE">
        <w:rPr>
          <w:rFonts w:eastAsia="SimSun"/>
          <w:rtl/>
          <w:lang w:val="en-GB" w:eastAsia="zh-TW"/>
        </w:rPr>
        <w:t>المفقودين</w:t>
      </w:r>
      <w:r w:rsidR="00DD1A44" w:rsidRPr="004072BE">
        <w:rPr>
          <w:rFonts w:eastAsia="SimSun"/>
          <w:rtl/>
          <w:lang w:val="en-GB" w:eastAsia="zh-TW"/>
        </w:rPr>
        <w:t xml:space="preserve"> </w:t>
      </w:r>
      <w:r w:rsidRPr="004072BE">
        <w:rPr>
          <w:rFonts w:eastAsia="SimSun"/>
          <w:rtl/>
          <w:lang w:val="en-GB" w:eastAsia="zh-TW"/>
        </w:rPr>
        <w:t>رقم</w:t>
      </w:r>
      <w:r w:rsidR="00DD1A44" w:rsidRPr="004072BE">
        <w:rPr>
          <w:rFonts w:eastAsia="SimSun"/>
          <w:rtl/>
          <w:lang w:val="en-GB" w:eastAsia="zh-TW"/>
        </w:rPr>
        <w:t xml:space="preserve"> </w:t>
      </w:r>
      <w:r w:rsidRPr="004072BE">
        <w:rPr>
          <w:rFonts w:eastAsia="SimSun"/>
          <w:rtl/>
          <w:lang w:val="en-GB" w:eastAsia="zh-TW"/>
        </w:rPr>
        <w:t>14،</w:t>
      </w:r>
      <w:r w:rsidR="00DD1A44" w:rsidRPr="004072BE">
        <w:rPr>
          <w:rFonts w:eastAsia="SimSun"/>
          <w:rtl/>
          <w:lang w:val="en-GB" w:eastAsia="zh-TW"/>
        </w:rPr>
        <w:t xml:space="preserve"> </w:t>
      </w:r>
      <w:r w:rsidRPr="004072BE">
        <w:rPr>
          <w:rFonts w:eastAsia="SimSun"/>
          <w:rtl/>
          <w:lang w:val="en-GB" w:eastAsia="zh-TW"/>
        </w:rPr>
        <w:t>في</w:t>
      </w:r>
      <w:r w:rsidR="00DD1A44" w:rsidRPr="004072BE">
        <w:rPr>
          <w:rFonts w:eastAsia="SimSun"/>
          <w:rtl/>
          <w:lang w:val="en-GB" w:eastAsia="zh-TW"/>
        </w:rPr>
        <w:t xml:space="preserve"> </w:t>
      </w:r>
      <w:r w:rsidRPr="004072BE">
        <w:rPr>
          <w:rFonts w:eastAsia="SimSun" w:hint="cs"/>
          <w:rtl/>
          <w:lang w:val="en-GB" w:eastAsia="zh-TW"/>
        </w:rPr>
        <w:t>23</w:t>
      </w:r>
      <w:r w:rsidR="00DD1A44" w:rsidRPr="004072BE">
        <w:rPr>
          <w:rFonts w:eastAsia="SimSun" w:hint="cs"/>
          <w:rtl/>
          <w:lang w:val="en-GB" w:eastAsia="zh-TW"/>
        </w:rPr>
        <w:t xml:space="preserve"> </w:t>
      </w:r>
      <w:r w:rsidRPr="004072BE">
        <w:rPr>
          <w:rFonts w:eastAsia="SimSun"/>
          <w:rtl/>
          <w:lang w:val="en-GB" w:eastAsia="zh-TW"/>
        </w:rPr>
        <w:t>آب/</w:t>
      </w:r>
      <w:r w:rsidR="004072BE">
        <w:rPr>
          <w:rFonts w:eastAsia="SimSun" w:hint="cs"/>
          <w:rtl/>
          <w:lang w:val="en-GB" w:eastAsia="zh-TW"/>
        </w:rPr>
        <w:t xml:space="preserve"> </w:t>
      </w:r>
      <w:r w:rsidRPr="004072BE">
        <w:rPr>
          <w:rFonts w:eastAsia="SimSun"/>
          <w:rtl/>
          <w:lang w:val="en-GB" w:eastAsia="zh-TW"/>
        </w:rPr>
        <w:t>أغسطس</w:t>
      </w:r>
      <w:r w:rsidR="004072BE" w:rsidRPr="004072BE">
        <w:rPr>
          <w:rFonts w:eastAsia="SimSun" w:hint="cs"/>
          <w:rtl/>
          <w:lang w:val="en-GB" w:eastAsia="zh-TW"/>
        </w:rPr>
        <w:t> </w:t>
      </w:r>
      <w:r w:rsidRPr="004072BE">
        <w:rPr>
          <w:rFonts w:eastAsia="SimSun"/>
          <w:rtl/>
          <w:lang w:val="en-GB" w:eastAsia="zh-TW"/>
        </w:rPr>
        <w:t>2016؛</w:t>
      </w:r>
    </w:p>
    <w:p w:rsidR="00FB3B3A" w:rsidRPr="00FD3174" w:rsidRDefault="00FB3B3A" w:rsidP="00DD1A44">
      <w:pPr>
        <w:pStyle w:val="SingleTxtGA"/>
        <w:rPr>
          <w:rFonts w:eastAsia="SimSun"/>
          <w:rtl/>
          <w:lang w:val="en-GB" w:eastAsia="zh-TW"/>
        </w:rPr>
      </w:pPr>
      <w:r>
        <w:rPr>
          <w:rFonts w:eastAsia="SimSun" w:hint="cs"/>
          <w:rtl/>
          <w:lang w:val="en-GB" w:eastAsia="zh-TW"/>
        </w:rPr>
        <w:tab/>
      </w:r>
      <w:r w:rsidRPr="00FD3174">
        <w:rPr>
          <w:rFonts w:eastAsia="SimSun"/>
          <w:rtl/>
          <w:lang w:val="en-GB" w:eastAsia="zh-TW"/>
        </w:rPr>
        <w:t>(ج)</w:t>
      </w:r>
      <w:r>
        <w:rPr>
          <w:rFonts w:eastAsia="SimSun"/>
          <w:lang w:val="en-GB" w:eastAsia="zh-TW"/>
        </w:rPr>
        <w:tab/>
      </w:r>
      <w:r w:rsidRPr="00FD3174">
        <w:rPr>
          <w:rFonts w:eastAsia="SimSun"/>
          <w:rtl/>
          <w:lang w:val="en-GB" w:eastAsia="zh-TW"/>
        </w:rPr>
        <w:t>اعتماد</w:t>
      </w:r>
      <w:r w:rsidR="00DD1A44">
        <w:rPr>
          <w:rFonts w:eastAsia="SimSun"/>
          <w:rtl/>
          <w:lang w:val="en-GB" w:eastAsia="zh-TW"/>
        </w:rPr>
        <w:t xml:space="preserve"> </w:t>
      </w:r>
      <w:r w:rsidRPr="00FD3174">
        <w:rPr>
          <w:rFonts w:eastAsia="SimSun"/>
          <w:rtl/>
          <w:lang w:val="en-GB" w:eastAsia="zh-TW"/>
        </w:rPr>
        <w:t>التعديل</w:t>
      </w:r>
      <w:r w:rsidR="00DD1A44">
        <w:rPr>
          <w:rFonts w:eastAsia="SimSun"/>
          <w:rtl/>
          <w:lang w:val="en-GB" w:eastAsia="zh-TW"/>
        </w:rPr>
        <w:t xml:space="preserve"> </w:t>
      </w:r>
      <w:r w:rsidRPr="00FD3174">
        <w:rPr>
          <w:rFonts w:eastAsia="SimSun"/>
          <w:rtl/>
          <w:lang w:val="en-GB" w:eastAsia="zh-TW"/>
        </w:rPr>
        <w:t>التاسع</w:t>
      </w:r>
      <w:r w:rsidR="00DD1A44">
        <w:rPr>
          <w:rFonts w:eastAsia="SimSun"/>
          <w:rtl/>
          <w:lang w:val="en-GB" w:eastAsia="zh-TW"/>
        </w:rPr>
        <w:t xml:space="preserve"> </w:t>
      </w:r>
      <w:r w:rsidRPr="00FD3174">
        <w:rPr>
          <w:rFonts w:eastAsia="SimSun"/>
          <w:rtl/>
          <w:lang w:val="en-GB" w:eastAsia="zh-TW"/>
        </w:rPr>
        <w:t>عشر</w:t>
      </w:r>
      <w:r w:rsidR="00DD1A44">
        <w:rPr>
          <w:rFonts w:eastAsia="SimSun"/>
          <w:rtl/>
          <w:lang w:val="en-GB" w:eastAsia="zh-TW"/>
        </w:rPr>
        <w:t xml:space="preserve"> </w:t>
      </w:r>
      <w:r w:rsidRPr="00FD3174">
        <w:rPr>
          <w:rFonts w:eastAsia="SimSun"/>
          <w:rtl/>
          <w:lang w:val="en-GB" w:eastAsia="zh-TW"/>
        </w:rPr>
        <w:t>للدستور،</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sidRPr="00FD3174">
        <w:rPr>
          <w:rFonts w:eastAsia="SimSun"/>
          <w:rtl/>
          <w:lang w:val="en-GB" w:eastAsia="zh-TW"/>
        </w:rPr>
        <w:t>15</w:t>
      </w:r>
      <w:r w:rsidR="00DD1A44">
        <w:rPr>
          <w:rFonts w:eastAsia="SimSun"/>
          <w:rtl/>
          <w:lang w:val="en-GB" w:eastAsia="zh-TW"/>
        </w:rPr>
        <w:t xml:space="preserve"> </w:t>
      </w:r>
      <w:r w:rsidRPr="00FD3174">
        <w:rPr>
          <w:rFonts w:eastAsia="SimSun"/>
          <w:rtl/>
          <w:lang w:val="en-GB" w:eastAsia="zh-TW"/>
        </w:rPr>
        <w:t>أيار/مايو</w:t>
      </w:r>
      <w:r w:rsidR="00DD1A44">
        <w:rPr>
          <w:rFonts w:eastAsia="SimSun"/>
          <w:rtl/>
          <w:lang w:val="en-GB" w:eastAsia="zh-TW"/>
        </w:rPr>
        <w:t xml:space="preserve"> </w:t>
      </w:r>
      <w:r w:rsidRPr="00FD3174">
        <w:rPr>
          <w:rFonts w:eastAsia="SimSun"/>
          <w:rtl/>
          <w:lang w:val="en-GB" w:eastAsia="zh-TW"/>
        </w:rPr>
        <w:t>2015،</w:t>
      </w:r>
      <w:r w:rsidR="00DD1A44">
        <w:rPr>
          <w:rFonts w:eastAsia="SimSun"/>
          <w:rtl/>
          <w:lang w:val="en-GB" w:eastAsia="zh-TW"/>
        </w:rPr>
        <w:t xml:space="preserve"> </w:t>
      </w:r>
      <w:r w:rsidRPr="00FD3174">
        <w:rPr>
          <w:rFonts w:eastAsia="SimSun"/>
          <w:rtl/>
          <w:lang w:val="en-GB" w:eastAsia="zh-TW"/>
        </w:rPr>
        <w:t>الذي</w:t>
      </w:r>
      <w:r w:rsidR="00DD1A44">
        <w:rPr>
          <w:rFonts w:eastAsia="SimSun"/>
          <w:rtl/>
          <w:lang w:val="en-GB" w:eastAsia="zh-TW"/>
        </w:rPr>
        <w:t xml:space="preserve"> </w:t>
      </w:r>
      <w:r w:rsidRPr="00FD3174">
        <w:rPr>
          <w:rFonts w:eastAsia="SimSun"/>
          <w:rtl/>
          <w:lang w:val="en-GB" w:eastAsia="zh-TW"/>
        </w:rPr>
        <w:t>أعاد</w:t>
      </w:r>
      <w:r w:rsidR="00DD1A44">
        <w:rPr>
          <w:rFonts w:eastAsia="SimSun"/>
          <w:rtl/>
          <w:lang w:val="en-GB" w:eastAsia="zh-TW"/>
        </w:rPr>
        <w:t xml:space="preserve"> </w:t>
      </w:r>
      <w:r w:rsidRPr="00FD3174">
        <w:rPr>
          <w:rFonts w:eastAsia="SimSun"/>
          <w:rtl/>
          <w:lang w:val="en-GB" w:eastAsia="zh-TW"/>
        </w:rPr>
        <w:t>إنشاء</w:t>
      </w:r>
      <w:r w:rsidR="00DD1A44">
        <w:rPr>
          <w:rFonts w:eastAsia="SimSun"/>
          <w:rtl/>
          <w:lang w:val="en-GB" w:eastAsia="zh-TW"/>
        </w:rPr>
        <w:t xml:space="preserve"> </w:t>
      </w:r>
      <w:r w:rsidRPr="00FD3174">
        <w:rPr>
          <w:rFonts w:eastAsia="SimSun"/>
          <w:rtl/>
          <w:lang w:val="en-GB" w:eastAsia="zh-TW"/>
        </w:rPr>
        <w:t>المجلس</w:t>
      </w:r>
      <w:r w:rsidR="00DD1A44">
        <w:rPr>
          <w:rFonts w:eastAsia="SimSun"/>
          <w:rtl/>
          <w:lang w:val="en-GB" w:eastAsia="zh-TW"/>
        </w:rPr>
        <w:t xml:space="preserve"> </w:t>
      </w:r>
      <w:r w:rsidRPr="00FD3174">
        <w:rPr>
          <w:rFonts w:eastAsia="SimSun"/>
          <w:rtl/>
          <w:lang w:val="en-GB" w:eastAsia="zh-TW"/>
        </w:rPr>
        <w:t>الدستوري</w:t>
      </w:r>
      <w:r w:rsidR="00DD1A44">
        <w:rPr>
          <w:rFonts w:eastAsia="SimSun"/>
          <w:rtl/>
          <w:lang w:val="en-GB" w:eastAsia="zh-TW"/>
        </w:rPr>
        <w:t xml:space="preserve"> </w:t>
      </w:r>
      <w:r w:rsidRPr="00FD3174">
        <w:rPr>
          <w:rFonts w:eastAsia="SimSun"/>
          <w:rtl/>
          <w:lang w:val="en-GB" w:eastAsia="zh-TW"/>
        </w:rPr>
        <w:t>وأدى</w:t>
      </w:r>
      <w:r w:rsidR="00DD1A44">
        <w:rPr>
          <w:rFonts w:eastAsia="SimSun"/>
          <w:rtl/>
          <w:lang w:val="en-GB" w:eastAsia="zh-TW"/>
        </w:rPr>
        <w:t xml:space="preserve"> </w:t>
      </w:r>
      <w:r w:rsidRPr="00FD3174">
        <w:rPr>
          <w:rFonts w:eastAsia="SimSun"/>
          <w:rtl/>
          <w:lang w:val="en-GB" w:eastAsia="zh-TW"/>
        </w:rPr>
        <w:t>إلى</w:t>
      </w:r>
      <w:r w:rsidR="00DD1A44">
        <w:rPr>
          <w:rFonts w:eastAsia="SimSun"/>
          <w:rtl/>
          <w:lang w:val="en-GB" w:eastAsia="zh-TW"/>
        </w:rPr>
        <w:t xml:space="preserve"> </w:t>
      </w:r>
      <w:r w:rsidRPr="00FD3174">
        <w:rPr>
          <w:rFonts w:eastAsia="SimSun"/>
          <w:rtl/>
          <w:lang w:val="en-GB" w:eastAsia="zh-TW"/>
        </w:rPr>
        <w:t>إنشاء</w:t>
      </w:r>
      <w:r w:rsidR="00DD1A44">
        <w:rPr>
          <w:rFonts w:eastAsia="SimSun"/>
          <w:rtl/>
          <w:lang w:val="en-GB" w:eastAsia="zh-TW"/>
        </w:rPr>
        <w:t xml:space="preserve"> </w:t>
      </w:r>
      <w:r w:rsidRPr="00FD3174">
        <w:rPr>
          <w:rFonts w:eastAsia="SimSun"/>
          <w:rtl/>
          <w:lang w:val="en-GB" w:eastAsia="zh-TW"/>
        </w:rPr>
        <w:t>عدة</w:t>
      </w:r>
      <w:r w:rsidR="00DD1A44">
        <w:rPr>
          <w:rFonts w:eastAsia="SimSun"/>
          <w:rtl/>
          <w:lang w:val="en-GB" w:eastAsia="zh-TW"/>
        </w:rPr>
        <w:t xml:space="preserve"> </w:t>
      </w:r>
      <w:r w:rsidRPr="00FD3174">
        <w:rPr>
          <w:rFonts w:eastAsia="SimSun"/>
          <w:rtl/>
          <w:lang w:val="en-GB" w:eastAsia="zh-TW"/>
        </w:rPr>
        <w:t>لجان</w:t>
      </w:r>
      <w:r w:rsidR="00DD1A44">
        <w:rPr>
          <w:rFonts w:eastAsia="SimSun"/>
          <w:rtl/>
          <w:lang w:val="en-GB" w:eastAsia="zh-TW"/>
        </w:rPr>
        <w:t xml:space="preserve"> </w:t>
      </w:r>
      <w:r w:rsidRPr="00FD3174">
        <w:rPr>
          <w:rFonts w:eastAsia="SimSun"/>
          <w:rtl/>
          <w:lang w:val="en-GB" w:eastAsia="zh-TW"/>
        </w:rPr>
        <w:t>دستورية</w:t>
      </w:r>
      <w:r w:rsidR="00DD1A44">
        <w:rPr>
          <w:rFonts w:eastAsia="SimSun"/>
          <w:rtl/>
          <w:lang w:val="en-GB" w:eastAsia="zh-TW"/>
        </w:rPr>
        <w:t xml:space="preserve"> </w:t>
      </w:r>
      <w:r w:rsidRPr="00FD3174">
        <w:rPr>
          <w:rFonts w:eastAsia="SimSun"/>
          <w:rtl/>
          <w:lang w:val="en-GB" w:eastAsia="zh-TW"/>
        </w:rPr>
        <w:t>مستقلة؛</w:t>
      </w:r>
    </w:p>
    <w:p w:rsidR="00FB3B3A" w:rsidRPr="00FD3174" w:rsidRDefault="00DD1A44" w:rsidP="004072BE">
      <w:pPr>
        <w:pStyle w:val="SingleTxtGA"/>
        <w:rPr>
          <w:rFonts w:eastAsia="SimSun"/>
          <w:rtl/>
          <w:lang w:val="en-GB" w:eastAsia="zh-TW"/>
        </w:rPr>
      </w:pPr>
      <w:r>
        <w:rPr>
          <w:rFonts w:eastAsia="SimSun" w:hint="cs"/>
          <w:rtl/>
          <w:lang w:val="en-GB" w:eastAsia="zh-TW"/>
        </w:rPr>
        <w:tab/>
      </w:r>
      <w:r w:rsidR="00FB3B3A" w:rsidRPr="00FD3174">
        <w:rPr>
          <w:rFonts w:eastAsia="SimSun"/>
          <w:rtl/>
          <w:lang w:val="en-GB" w:eastAsia="zh-TW"/>
        </w:rPr>
        <w:t>(د)</w:t>
      </w:r>
      <w:r w:rsidR="00FB3B3A">
        <w:rPr>
          <w:rFonts w:eastAsia="SimSun" w:hint="cs"/>
          <w:rtl/>
          <w:lang w:val="en-GB" w:eastAsia="zh-TW"/>
        </w:rPr>
        <w:tab/>
      </w:r>
      <w:r w:rsidR="00FB3B3A" w:rsidRPr="00FD3174">
        <w:rPr>
          <w:rFonts w:eastAsia="SimSun"/>
          <w:rtl/>
          <w:lang w:val="en-GB" w:eastAsia="zh-TW"/>
        </w:rPr>
        <w:t>سن</w:t>
      </w:r>
      <w:r>
        <w:rPr>
          <w:rFonts w:eastAsia="SimSun"/>
          <w:rtl/>
          <w:lang w:val="en-GB" w:eastAsia="zh-TW"/>
        </w:rPr>
        <w:t xml:space="preserve"> </w:t>
      </w:r>
      <w:r w:rsidR="00FB3B3A" w:rsidRPr="00FD3174">
        <w:rPr>
          <w:rFonts w:eastAsia="SimSun"/>
          <w:rtl/>
          <w:lang w:val="en-GB" w:eastAsia="zh-TW"/>
        </w:rPr>
        <w:t>قانون</w:t>
      </w:r>
      <w:r>
        <w:rPr>
          <w:rFonts w:eastAsia="SimSun"/>
          <w:rtl/>
          <w:lang w:val="en-GB" w:eastAsia="zh-TW"/>
        </w:rPr>
        <w:t xml:space="preserve"> </w:t>
      </w:r>
      <w:r w:rsidR="00FB3B3A" w:rsidRPr="00FD3174">
        <w:rPr>
          <w:rFonts w:eastAsia="SimSun"/>
          <w:rtl/>
          <w:lang w:val="en-GB" w:eastAsia="zh-TW"/>
        </w:rPr>
        <w:t>مساعدة</w:t>
      </w:r>
      <w:r>
        <w:rPr>
          <w:rFonts w:eastAsia="SimSun"/>
          <w:rtl/>
          <w:lang w:val="en-GB" w:eastAsia="zh-TW"/>
        </w:rPr>
        <w:t xml:space="preserve"> </w:t>
      </w:r>
      <w:r w:rsidR="00FB3B3A">
        <w:rPr>
          <w:rFonts w:eastAsia="SimSun" w:hint="cs"/>
          <w:rtl/>
          <w:lang w:val="en-GB" w:eastAsia="zh-TW"/>
        </w:rPr>
        <w:t>وحماية</w:t>
      </w:r>
      <w:r>
        <w:rPr>
          <w:rFonts w:eastAsia="SimSun" w:hint="cs"/>
          <w:rtl/>
          <w:lang w:val="en-GB" w:eastAsia="zh-TW"/>
        </w:rPr>
        <w:t xml:space="preserve"> </w:t>
      </w:r>
      <w:r w:rsidR="00FB3B3A" w:rsidRPr="00FD3174">
        <w:rPr>
          <w:rFonts w:eastAsia="SimSun"/>
          <w:rtl/>
          <w:lang w:val="en-GB" w:eastAsia="zh-TW"/>
        </w:rPr>
        <w:t>ضحايا</w:t>
      </w:r>
      <w:r>
        <w:rPr>
          <w:rFonts w:eastAsia="SimSun"/>
          <w:rtl/>
          <w:lang w:val="en-GB" w:eastAsia="zh-TW"/>
        </w:rPr>
        <w:t xml:space="preserve"> </w:t>
      </w:r>
      <w:r w:rsidR="00FB3B3A" w:rsidRPr="00FD3174">
        <w:rPr>
          <w:rFonts w:eastAsia="SimSun"/>
          <w:rtl/>
          <w:lang w:val="en-GB" w:eastAsia="zh-TW"/>
        </w:rPr>
        <w:t>الجرائم</w:t>
      </w:r>
      <w:r>
        <w:rPr>
          <w:rFonts w:eastAsia="SimSun"/>
          <w:rtl/>
          <w:lang w:val="en-GB" w:eastAsia="zh-TW"/>
        </w:rPr>
        <w:t xml:space="preserve"> </w:t>
      </w:r>
      <w:r w:rsidR="00FB3B3A" w:rsidRPr="00FD3174">
        <w:rPr>
          <w:rFonts w:eastAsia="SimSun"/>
          <w:rtl/>
          <w:lang w:val="en-GB" w:eastAsia="zh-TW"/>
        </w:rPr>
        <w:t>والشهود</w:t>
      </w:r>
      <w:r>
        <w:rPr>
          <w:rFonts w:eastAsia="SimSun"/>
          <w:rtl/>
          <w:lang w:val="en-GB" w:eastAsia="zh-TW"/>
        </w:rPr>
        <w:t xml:space="preserve"> </w:t>
      </w:r>
      <w:r w:rsidR="00FB3B3A" w:rsidRPr="00FD3174">
        <w:rPr>
          <w:rFonts w:eastAsia="SimSun"/>
          <w:rtl/>
          <w:lang w:val="en-GB" w:eastAsia="zh-TW"/>
        </w:rPr>
        <w:t>رقم</w:t>
      </w:r>
      <w:r>
        <w:rPr>
          <w:rFonts w:eastAsia="SimSun"/>
          <w:rtl/>
          <w:lang w:val="en-GB" w:eastAsia="zh-TW"/>
        </w:rPr>
        <w:t xml:space="preserve"> </w:t>
      </w:r>
      <w:r w:rsidR="00FB3B3A" w:rsidRPr="00FD3174">
        <w:rPr>
          <w:rFonts w:eastAsia="SimSun"/>
          <w:rtl/>
          <w:lang w:val="en-GB" w:eastAsia="zh-TW"/>
        </w:rPr>
        <w:t>4،</w:t>
      </w:r>
      <w:r>
        <w:rPr>
          <w:rFonts w:eastAsia="SimSun"/>
          <w:rtl/>
          <w:lang w:val="en-GB" w:eastAsia="zh-TW"/>
        </w:rPr>
        <w:t xml:space="preserve"> </w:t>
      </w:r>
      <w:r w:rsidR="00FB3B3A" w:rsidRPr="00FD3174">
        <w:rPr>
          <w:rFonts w:eastAsia="SimSun"/>
          <w:rtl/>
          <w:lang w:val="en-GB" w:eastAsia="zh-TW"/>
        </w:rPr>
        <w:t>في</w:t>
      </w:r>
      <w:r>
        <w:rPr>
          <w:rFonts w:eastAsia="SimSun"/>
          <w:rtl/>
          <w:lang w:val="en-GB" w:eastAsia="zh-TW"/>
        </w:rPr>
        <w:t xml:space="preserve"> </w:t>
      </w:r>
      <w:r w:rsidR="00FB3B3A" w:rsidRPr="00FD3174">
        <w:rPr>
          <w:rFonts w:eastAsia="SimSun"/>
          <w:rtl/>
          <w:lang w:val="en-GB" w:eastAsia="zh-TW"/>
        </w:rPr>
        <w:t>7</w:t>
      </w:r>
      <w:r>
        <w:rPr>
          <w:rFonts w:eastAsia="SimSun"/>
          <w:rtl/>
          <w:lang w:val="en-GB" w:eastAsia="zh-TW"/>
        </w:rPr>
        <w:t xml:space="preserve"> </w:t>
      </w:r>
      <w:r w:rsidR="00FB3B3A" w:rsidRPr="00FD3174">
        <w:rPr>
          <w:rFonts w:eastAsia="SimSun"/>
          <w:rtl/>
          <w:lang w:val="en-GB" w:eastAsia="zh-TW"/>
        </w:rPr>
        <w:t>آذار/</w:t>
      </w:r>
      <w:r w:rsidR="004072BE">
        <w:rPr>
          <w:rFonts w:eastAsia="SimSun" w:hint="cs"/>
          <w:rtl/>
          <w:lang w:val="en-GB" w:eastAsia="zh-TW"/>
        </w:rPr>
        <w:t xml:space="preserve"> </w:t>
      </w:r>
      <w:r w:rsidR="00FB3B3A" w:rsidRPr="00FD3174">
        <w:rPr>
          <w:rFonts w:eastAsia="SimSun"/>
          <w:rtl/>
          <w:lang w:val="en-GB" w:eastAsia="zh-TW"/>
        </w:rPr>
        <w:t>مارس</w:t>
      </w:r>
      <w:r w:rsidR="004072BE">
        <w:rPr>
          <w:rFonts w:eastAsia="SimSun" w:hint="cs"/>
          <w:rtl/>
          <w:lang w:val="en-GB" w:eastAsia="zh-TW"/>
        </w:rPr>
        <w:t> </w:t>
      </w:r>
      <w:r w:rsidR="00FB3B3A" w:rsidRPr="00FD3174">
        <w:rPr>
          <w:rFonts w:eastAsia="SimSun"/>
          <w:rtl/>
          <w:lang w:val="en-GB" w:eastAsia="zh-TW"/>
        </w:rPr>
        <w:t>2015؛</w:t>
      </w:r>
    </w:p>
    <w:p w:rsidR="00FB3B3A" w:rsidRPr="004072BE" w:rsidRDefault="00FB3B3A" w:rsidP="00DD1A44">
      <w:pPr>
        <w:pStyle w:val="SingleTxtGA"/>
        <w:rPr>
          <w:rFonts w:eastAsia="SimSun"/>
          <w:spacing w:val="-4"/>
          <w:rtl/>
          <w:lang w:val="en-GB" w:eastAsia="zh-TW"/>
        </w:rPr>
      </w:pPr>
      <w:r w:rsidRPr="004072BE">
        <w:rPr>
          <w:rFonts w:eastAsia="SimSun" w:hint="cs"/>
          <w:spacing w:val="-4"/>
          <w:rtl/>
          <w:lang w:val="en-GB" w:eastAsia="zh-TW"/>
        </w:rPr>
        <w:tab/>
      </w:r>
      <w:r w:rsidRPr="004072BE">
        <w:rPr>
          <w:rFonts w:eastAsia="SimSun"/>
          <w:spacing w:val="-4"/>
          <w:rtl/>
          <w:lang w:val="en-GB" w:eastAsia="zh-TW"/>
        </w:rPr>
        <w:t>(هـ)</w:t>
      </w:r>
      <w:r w:rsidRPr="004072BE">
        <w:rPr>
          <w:rFonts w:eastAsia="SimSun"/>
          <w:spacing w:val="-4"/>
          <w:lang w:eastAsia="zh-TW"/>
        </w:rPr>
        <w:tab/>
      </w:r>
      <w:r w:rsidRPr="004072BE">
        <w:rPr>
          <w:rFonts w:eastAsia="SimSun"/>
          <w:spacing w:val="-4"/>
          <w:rtl/>
          <w:lang w:val="en-GB" w:eastAsia="zh-TW"/>
        </w:rPr>
        <w:t>اعتماد</w:t>
      </w:r>
      <w:r w:rsidR="00DD1A44" w:rsidRPr="004072BE">
        <w:rPr>
          <w:rFonts w:eastAsia="SimSun"/>
          <w:spacing w:val="-4"/>
          <w:rtl/>
          <w:lang w:val="en-GB" w:eastAsia="zh-TW"/>
        </w:rPr>
        <w:t xml:space="preserve"> </w:t>
      </w:r>
      <w:r w:rsidRPr="004072BE">
        <w:rPr>
          <w:rFonts w:eastAsia="SimSun"/>
          <w:spacing w:val="-4"/>
          <w:rtl/>
          <w:lang w:val="en-GB" w:eastAsia="zh-TW"/>
        </w:rPr>
        <w:t>التعميم</w:t>
      </w:r>
      <w:r w:rsidR="00DD1A44" w:rsidRPr="004072BE">
        <w:rPr>
          <w:rFonts w:eastAsia="SimSun"/>
          <w:spacing w:val="-4"/>
          <w:rtl/>
          <w:lang w:val="en-GB" w:eastAsia="zh-TW"/>
        </w:rPr>
        <w:t xml:space="preserve"> </w:t>
      </w:r>
      <w:r w:rsidRPr="004072BE">
        <w:rPr>
          <w:rFonts w:eastAsia="SimSun"/>
          <w:spacing w:val="-4"/>
          <w:rtl/>
          <w:lang w:val="en-GB" w:eastAsia="zh-TW"/>
        </w:rPr>
        <w:t>المتعلق</w:t>
      </w:r>
      <w:r w:rsidR="00DD1A44" w:rsidRPr="004072BE">
        <w:rPr>
          <w:rFonts w:eastAsia="SimSun"/>
          <w:spacing w:val="-4"/>
          <w:rtl/>
          <w:lang w:val="en-GB" w:eastAsia="zh-TW"/>
        </w:rPr>
        <w:t xml:space="preserve"> </w:t>
      </w:r>
      <w:r w:rsidRPr="004072BE">
        <w:rPr>
          <w:rFonts w:eastAsia="SimSun"/>
          <w:spacing w:val="-4"/>
          <w:rtl/>
          <w:lang w:val="en-GB" w:eastAsia="zh-TW"/>
        </w:rPr>
        <w:t>بالجرائم</w:t>
      </w:r>
      <w:r w:rsidR="00DD1A44" w:rsidRPr="004072BE">
        <w:rPr>
          <w:rFonts w:eastAsia="SimSun"/>
          <w:spacing w:val="-4"/>
          <w:rtl/>
          <w:lang w:val="en-GB" w:eastAsia="zh-TW"/>
        </w:rPr>
        <w:t xml:space="preserve"> </w:t>
      </w:r>
      <w:r w:rsidRPr="004072BE">
        <w:rPr>
          <w:rFonts w:eastAsia="SimSun"/>
          <w:spacing w:val="-4"/>
          <w:rtl/>
          <w:lang w:val="en-GB" w:eastAsia="zh-TW"/>
        </w:rPr>
        <w:t>رقم</w:t>
      </w:r>
      <w:r w:rsidR="00DD1A44" w:rsidRPr="004072BE">
        <w:rPr>
          <w:rFonts w:eastAsia="SimSun"/>
          <w:spacing w:val="-4"/>
          <w:rtl/>
          <w:lang w:val="en-GB" w:eastAsia="zh-TW"/>
        </w:rPr>
        <w:t xml:space="preserve"> </w:t>
      </w:r>
      <w:r w:rsidRPr="004072BE">
        <w:rPr>
          <w:rFonts w:eastAsia="SimSun"/>
          <w:spacing w:val="-4"/>
          <w:rtl/>
          <w:lang w:val="en-GB" w:eastAsia="zh-TW"/>
        </w:rPr>
        <w:t>2/2013،</w:t>
      </w:r>
      <w:r w:rsidR="00DD1A44" w:rsidRPr="004072BE">
        <w:rPr>
          <w:rFonts w:eastAsia="SimSun"/>
          <w:spacing w:val="-4"/>
          <w:rtl/>
          <w:lang w:val="en-GB" w:eastAsia="zh-TW"/>
        </w:rPr>
        <w:t xml:space="preserve"> </w:t>
      </w:r>
      <w:r w:rsidRPr="004072BE">
        <w:rPr>
          <w:rFonts w:eastAsia="SimSun"/>
          <w:spacing w:val="-4"/>
          <w:rtl/>
          <w:lang w:val="en-GB" w:eastAsia="zh-TW"/>
        </w:rPr>
        <w:t>في</w:t>
      </w:r>
      <w:r w:rsidR="00DD1A44" w:rsidRPr="004072BE">
        <w:rPr>
          <w:rFonts w:eastAsia="SimSun"/>
          <w:spacing w:val="-4"/>
          <w:rtl/>
          <w:lang w:val="en-GB" w:eastAsia="zh-TW"/>
        </w:rPr>
        <w:t xml:space="preserve"> </w:t>
      </w:r>
      <w:r w:rsidRPr="004072BE">
        <w:rPr>
          <w:rFonts w:eastAsia="SimSun"/>
          <w:spacing w:val="-4"/>
          <w:rtl/>
          <w:lang w:val="en-GB" w:eastAsia="zh-TW"/>
        </w:rPr>
        <w:t>عام</w:t>
      </w:r>
      <w:r w:rsidR="00DD1A44" w:rsidRPr="004072BE">
        <w:rPr>
          <w:rFonts w:eastAsia="SimSun"/>
          <w:spacing w:val="-4"/>
          <w:rtl/>
          <w:lang w:val="en-GB" w:eastAsia="zh-TW"/>
        </w:rPr>
        <w:t xml:space="preserve"> </w:t>
      </w:r>
      <w:r w:rsidRPr="004072BE">
        <w:rPr>
          <w:rFonts w:eastAsia="SimSun"/>
          <w:spacing w:val="-4"/>
          <w:rtl/>
          <w:lang w:val="en-GB" w:eastAsia="zh-TW"/>
        </w:rPr>
        <w:t>2013،</w:t>
      </w:r>
      <w:r w:rsidR="00DD1A44" w:rsidRPr="004072BE">
        <w:rPr>
          <w:rFonts w:eastAsia="SimSun"/>
          <w:spacing w:val="-4"/>
          <w:rtl/>
          <w:lang w:val="en-GB" w:eastAsia="zh-TW"/>
        </w:rPr>
        <w:t xml:space="preserve"> </w:t>
      </w:r>
      <w:r w:rsidRPr="004072BE">
        <w:rPr>
          <w:rFonts w:eastAsia="SimSun"/>
          <w:spacing w:val="-4"/>
          <w:rtl/>
          <w:lang w:val="en-GB" w:eastAsia="zh-TW"/>
        </w:rPr>
        <w:t>الذي</w:t>
      </w:r>
      <w:r w:rsidR="00DD1A44" w:rsidRPr="004072BE">
        <w:rPr>
          <w:rFonts w:eastAsia="SimSun"/>
          <w:spacing w:val="-4"/>
          <w:rtl/>
          <w:lang w:val="en-GB" w:eastAsia="zh-TW"/>
        </w:rPr>
        <w:t xml:space="preserve"> </w:t>
      </w:r>
      <w:r w:rsidRPr="004072BE">
        <w:rPr>
          <w:rFonts w:eastAsia="SimSun"/>
          <w:spacing w:val="-4"/>
          <w:rtl/>
          <w:lang w:val="en-GB" w:eastAsia="zh-TW"/>
        </w:rPr>
        <w:t>ينص</w:t>
      </w:r>
      <w:r w:rsidR="00DD1A44" w:rsidRPr="004072BE">
        <w:rPr>
          <w:rFonts w:eastAsia="SimSun"/>
          <w:spacing w:val="-4"/>
          <w:rtl/>
          <w:lang w:val="en-GB" w:eastAsia="zh-TW"/>
        </w:rPr>
        <w:t xml:space="preserve"> </w:t>
      </w:r>
      <w:r w:rsidRPr="004072BE">
        <w:rPr>
          <w:rFonts w:eastAsia="SimSun"/>
          <w:spacing w:val="-4"/>
          <w:rtl/>
          <w:lang w:val="en-GB" w:eastAsia="zh-TW"/>
        </w:rPr>
        <w:t>على</w:t>
      </w:r>
      <w:r w:rsidR="00DD1A44" w:rsidRPr="004072BE">
        <w:rPr>
          <w:rFonts w:eastAsia="SimSun"/>
          <w:spacing w:val="-4"/>
          <w:rtl/>
          <w:lang w:val="en-GB" w:eastAsia="zh-TW"/>
        </w:rPr>
        <w:t xml:space="preserve"> </w:t>
      </w:r>
      <w:r w:rsidRPr="004072BE">
        <w:rPr>
          <w:rFonts w:eastAsia="SimSun"/>
          <w:spacing w:val="-4"/>
          <w:rtl/>
          <w:lang w:val="en-GB" w:eastAsia="zh-TW"/>
        </w:rPr>
        <w:t>اتخاذ</w:t>
      </w:r>
      <w:r w:rsidR="00DD1A44" w:rsidRPr="004072BE">
        <w:rPr>
          <w:rFonts w:eastAsia="SimSun"/>
          <w:spacing w:val="-4"/>
          <w:rtl/>
          <w:lang w:val="en-GB" w:eastAsia="zh-TW"/>
        </w:rPr>
        <w:t xml:space="preserve"> </w:t>
      </w:r>
      <w:r w:rsidRPr="004072BE">
        <w:rPr>
          <w:rFonts w:eastAsia="SimSun"/>
          <w:spacing w:val="-4"/>
          <w:rtl/>
          <w:lang w:val="en-GB" w:eastAsia="zh-TW"/>
        </w:rPr>
        <w:t>إجراءات</w:t>
      </w:r>
      <w:r w:rsidR="00DD1A44" w:rsidRPr="004072BE">
        <w:rPr>
          <w:rFonts w:eastAsia="SimSun"/>
          <w:spacing w:val="-4"/>
          <w:rtl/>
          <w:lang w:val="en-GB" w:eastAsia="zh-TW"/>
        </w:rPr>
        <w:t xml:space="preserve"> </w:t>
      </w:r>
      <w:r w:rsidRPr="004072BE">
        <w:rPr>
          <w:rFonts w:eastAsia="SimSun"/>
          <w:spacing w:val="-4"/>
          <w:rtl/>
          <w:lang w:val="en-GB" w:eastAsia="zh-TW"/>
        </w:rPr>
        <w:t>تأديبية</w:t>
      </w:r>
      <w:r w:rsidR="00DD1A44" w:rsidRPr="004072BE">
        <w:rPr>
          <w:rFonts w:eastAsia="SimSun"/>
          <w:spacing w:val="-4"/>
          <w:rtl/>
          <w:lang w:val="en-GB" w:eastAsia="zh-TW"/>
        </w:rPr>
        <w:t xml:space="preserve"> </w:t>
      </w:r>
      <w:r w:rsidRPr="004072BE">
        <w:rPr>
          <w:rFonts w:eastAsia="SimSun"/>
          <w:spacing w:val="-4"/>
          <w:rtl/>
          <w:lang w:val="en-GB" w:eastAsia="zh-TW"/>
        </w:rPr>
        <w:t>ضد</w:t>
      </w:r>
      <w:r w:rsidR="00DD1A44" w:rsidRPr="004072BE">
        <w:rPr>
          <w:rFonts w:eastAsia="SimSun"/>
          <w:spacing w:val="-4"/>
          <w:rtl/>
          <w:lang w:val="en-GB" w:eastAsia="zh-TW"/>
        </w:rPr>
        <w:t xml:space="preserve"> </w:t>
      </w:r>
      <w:r w:rsidRPr="004072BE">
        <w:rPr>
          <w:rFonts w:eastAsia="SimSun"/>
          <w:spacing w:val="-4"/>
          <w:rtl/>
          <w:lang w:val="en-GB" w:eastAsia="zh-TW"/>
        </w:rPr>
        <w:t>الم</w:t>
      </w:r>
      <w:r w:rsidRPr="004072BE">
        <w:rPr>
          <w:rFonts w:eastAsia="SimSun" w:hint="cs"/>
          <w:spacing w:val="-4"/>
          <w:rtl/>
          <w:lang w:val="en-GB" w:eastAsia="zh-TW"/>
        </w:rPr>
        <w:t>وظفين</w:t>
      </w:r>
      <w:r w:rsidR="00DD1A44" w:rsidRPr="004072BE">
        <w:rPr>
          <w:rFonts w:eastAsia="SimSun"/>
          <w:spacing w:val="-4"/>
          <w:rtl/>
          <w:lang w:val="en-GB" w:eastAsia="zh-TW"/>
        </w:rPr>
        <w:t xml:space="preserve"> </w:t>
      </w:r>
      <w:r w:rsidRPr="004072BE">
        <w:rPr>
          <w:rFonts w:eastAsia="SimSun"/>
          <w:spacing w:val="-4"/>
          <w:rtl/>
          <w:lang w:val="en-GB" w:eastAsia="zh-TW"/>
        </w:rPr>
        <w:t>الذين</w:t>
      </w:r>
      <w:r w:rsidR="00DD1A44" w:rsidRPr="004072BE">
        <w:rPr>
          <w:rFonts w:eastAsia="SimSun"/>
          <w:spacing w:val="-4"/>
          <w:rtl/>
          <w:lang w:val="en-GB" w:eastAsia="zh-TW"/>
        </w:rPr>
        <w:t xml:space="preserve"> </w:t>
      </w:r>
      <w:r w:rsidRPr="004072BE">
        <w:rPr>
          <w:rFonts w:eastAsia="SimSun"/>
          <w:spacing w:val="-4"/>
          <w:rtl/>
          <w:lang w:val="en-GB" w:eastAsia="zh-TW"/>
        </w:rPr>
        <w:t>لا</w:t>
      </w:r>
      <w:r w:rsidR="00DD1A44" w:rsidRPr="004072BE">
        <w:rPr>
          <w:rFonts w:eastAsia="SimSun"/>
          <w:spacing w:val="-4"/>
          <w:rtl/>
          <w:lang w:val="en-GB" w:eastAsia="zh-TW"/>
        </w:rPr>
        <w:t xml:space="preserve"> </w:t>
      </w:r>
      <w:r w:rsidRPr="004072BE">
        <w:rPr>
          <w:rFonts w:eastAsia="SimSun"/>
          <w:spacing w:val="-4"/>
          <w:rtl/>
          <w:lang w:val="en-GB" w:eastAsia="zh-TW"/>
        </w:rPr>
        <w:t>يسجلون</w:t>
      </w:r>
      <w:r w:rsidR="00DD1A44" w:rsidRPr="004072BE">
        <w:rPr>
          <w:rFonts w:eastAsia="SimSun"/>
          <w:spacing w:val="-4"/>
          <w:rtl/>
          <w:lang w:val="en-GB" w:eastAsia="zh-TW"/>
        </w:rPr>
        <w:t xml:space="preserve"> </w:t>
      </w:r>
      <w:r w:rsidRPr="004072BE">
        <w:rPr>
          <w:rFonts w:eastAsia="SimSun"/>
          <w:spacing w:val="-4"/>
          <w:rtl/>
          <w:lang w:val="en-GB" w:eastAsia="zh-TW"/>
        </w:rPr>
        <w:t>على</w:t>
      </w:r>
      <w:r w:rsidR="00DD1A44" w:rsidRPr="004072BE">
        <w:rPr>
          <w:rFonts w:eastAsia="SimSun"/>
          <w:spacing w:val="-4"/>
          <w:rtl/>
          <w:lang w:val="en-GB" w:eastAsia="zh-TW"/>
        </w:rPr>
        <w:t xml:space="preserve"> </w:t>
      </w:r>
      <w:r w:rsidRPr="004072BE">
        <w:rPr>
          <w:rFonts w:eastAsia="SimSun"/>
          <w:spacing w:val="-4"/>
          <w:rtl/>
          <w:lang w:val="en-GB" w:eastAsia="zh-TW"/>
        </w:rPr>
        <w:t>النحو</w:t>
      </w:r>
      <w:r w:rsidR="00DD1A44" w:rsidRPr="004072BE">
        <w:rPr>
          <w:rFonts w:eastAsia="SimSun"/>
          <w:spacing w:val="-4"/>
          <w:rtl/>
          <w:lang w:val="en-GB" w:eastAsia="zh-TW"/>
        </w:rPr>
        <w:t xml:space="preserve"> </w:t>
      </w:r>
      <w:r w:rsidRPr="004072BE">
        <w:rPr>
          <w:rFonts w:eastAsia="SimSun"/>
          <w:spacing w:val="-4"/>
          <w:rtl/>
          <w:lang w:val="en-GB" w:eastAsia="zh-TW"/>
        </w:rPr>
        <w:t>الصحيح</w:t>
      </w:r>
      <w:r w:rsidR="00DD1A44" w:rsidRPr="004072BE">
        <w:rPr>
          <w:rFonts w:eastAsia="SimSun"/>
          <w:spacing w:val="-4"/>
          <w:rtl/>
          <w:lang w:val="en-GB" w:eastAsia="zh-TW"/>
        </w:rPr>
        <w:t xml:space="preserve"> </w:t>
      </w:r>
      <w:r w:rsidRPr="004072BE">
        <w:rPr>
          <w:rFonts w:eastAsia="SimSun"/>
          <w:spacing w:val="-4"/>
          <w:rtl/>
          <w:lang w:val="en-GB" w:eastAsia="zh-TW"/>
        </w:rPr>
        <w:t>الأشخاص</w:t>
      </w:r>
      <w:r w:rsidR="00DD1A44" w:rsidRPr="004072BE">
        <w:rPr>
          <w:rFonts w:eastAsia="SimSun"/>
          <w:spacing w:val="-4"/>
          <w:rtl/>
          <w:lang w:val="en-GB" w:eastAsia="zh-TW"/>
        </w:rPr>
        <w:t xml:space="preserve"> </w:t>
      </w:r>
      <w:r w:rsidRPr="004072BE">
        <w:rPr>
          <w:rFonts w:eastAsia="SimSun"/>
          <w:spacing w:val="-4"/>
          <w:rtl/>
          <w:lang w:val="en-GB" w:eastAsia="zh-TW"/>
        </w:rPr>
        <w:t>المحتجزين</w:t>
      </w:r>
      <w:r w:rsidR="00DD1A44" w:rsidRPr="004072BE">
        <w:rPr>
          <w:rFonts w:eastAsia="SimSun"/>
          <w:spacing w:val="-4"/>
          <w:rtl/>
          <w:lang w:val="en-GB" w:eastAsia="zh-TW"/>
        </w:rPr>
        <w:t xml:space="preserve">. </w:t>
      </w:r>
    </w:p>
    <w:p w:rsidR="00FB3B3A" w:rsidRPr="004072BE" w:rsidRDefault="00FB3B3A" w:rsidP="00DD1A44">
      <w:pPr>
        <w:pStyle w:val="SingleTxtGA"/>
        <w:rPr>
          <w:rFonts w:eastAsia="SimSun"/>
          <w:spacing w:val="-2"/>
          <w:rtl/>
          <w:lang w:eastAsia="zh-TW"/>
        </w:rPr>
      </w:pPr>
      <w:r w:rsidRPr="004072BE">
        <w:rPr>
          <w:rFonts w:eastAsia="SimSun"/>
          <w:spacing w:val="-2"/>
          <w:rtl/>
          <w:lang w:val="en-GB" w:eastAsia="zh-TW"/>
        </w:rPr>
        <w:t>٦</w:t>
      </w:r>
      <w:r w:rsidR="00DD1A44" w:rsidRPr="004072BE">
        <w:rPr>
          <w:rFonts w:eastAsia="SimSun" w:hint="cs"/>
          <w:spacing w:val="-2"/>
          <w:rtl/>
          <w:lang w:val="en-GB" w:eastAsia="zh-TW"/>
        </w:rPr>
        <w:t>-</w:t>
      </w:r>
      <w:r w:rsidR="00DD1A44" w:rsidRPr="004072BE">
        <w:rPr>
          <w:rFonts w:eastAsia="SimSun" w:hint="cs"/>
          <w:spacing w:val="-2"/>
          <w:rtl/>
          <w:lang w:val="en-GB" w:eastAsia="zh-TW"/>
        </w:rPr>
        <w:tab/>
      </w:r>
      <w:r w:rsidRPr="004072BE">
        <w:rPr>
          <w:rFonts w:eastAsia="SimSun"/>
          <w:spacing w:val="-2"/>
          <w:rtl/>
          <w:lang w:val="en-GB" w:eastAsia="zh-TW"/>
        </w:rPr>
        <w:t>وتحيط</w:t>
      </w:r>
      <w:r w:rsidR="00DD1A44" w:rsidRPr="004072BE">
        <w:rPr>
          <w:rFonts w:eastAsia="SimSun"/>
          <w:spacing w:val="-2"/>
          <w:rtl/>
          <w:lang w:val="en-GB" w:eastAsia="zh-TW"/>
        </w:rPr>
        <w:t xml:space="preserve"> </w:t>
      </w:r>
      <w:r w:rsidRPr="004072BE">
        <w:rPr>
          <w:rFonts w:eastAsia="SimSun"/>
          <w:spacing w:val="-2"/>
          <w:rtl/>
          <w:lang w:val="en-GB" w:eastAsia="zh-TW"/>
        </w:rPr>
        <w:t>اللجنة</w:t>
      </w:r>
      <w:r w:rsidR="00DD1A44" w:rsidRPr="004072BE">
        <w:rPr>
          <w:rFonts w:eastAsia="SimSun"/>
          <w:spacing w:val="-2"/>
          <w:rtl/>
          <w:lang w:val="en-GB" w:eastAsia="zh-TW"/>
        </w:rPr>
        <w:t xml:space="preserve"> </w:t>
      </w:r>
      <w:r w:rsidRPr="004072BE">
        <w:rPr>
          <w:rFonts w:eastAsia="SimSun"/>
          <w:spacing w:val="-2"/>
          <w:rtl/>
          <w:lang w:val="en-GB" w:eastAsia="zh-TW"/>
        </w:rPr>
        <w:t>علما</w:t>
      </w:r>
      <w:r w:rsidR="00CC01BF">
        <w:rPr>
          <w:rFonts w:eastAsia="SimSun" w:hint="cs"/>
          <w:spacing w:val="-2"/>
          <w:rtl/>
          <w:lang w:val="en-GB" w:eastAsia="zh-TW"/>
        </w:rPr>
        <w:t>ً</w:t>
      </w:r>
      <w:r w:rsidR="00DD1A44" w:rsidRPr="004072BE">
        <w:rPr>
          <w:rFonts w:eastAsia="SimSun"/>
          <w:spacing w:val="-2"/>
          <w:rtl/>
          <w:lang w:val="en-GB" w:eastAsia="zh-TW"/>
        </w:rPr>
        <w:t xml:space="preserve"> </w:t>
      </w:r>
      <w:r w:rsidRPr="004072BE">
        <w:rPr>
          <w:rFonts w:eastAsia="SimSun"/>
          <w:spacing w:val="-2"/>
          <w:rtl/>
          <w:lang w:val="en-GB" w:eastAsia="zh-TW"/>
        </w:rPr>
        <w:t>بالمبادرات</w:t>
      </w:r>
      <w:r w:rsidR="00DD1A44" w:rsidRPr="004072BE">
        <w:rPr>
          <w:rFonts w:eastAsia="SimSun"/>
          <w:spacing w:val="-2"/>
          <w:rtl/>
          <w:lang w:val="en-GB" w:eastAsia="zh-TW"/>
        </w:rPr>
        <w:t xml:space="preserve"> </w:t>
      </w:r>
      <w:r w:rsidRPr="004072BE">
        <w:rPr>
          <w:rFonts w:eastAsia="SimSun"/>
          <w:spacing w:val="-2"/>
          <w:rtl/>
          <w:lang w:val="en-GB" w:eastAsia="zh-TW"/>
        </w:rPr>
        <w:t>التي</w:t>
      </w:r>
      <w:r w:rsidR="00DD1A44" w:rsidRPr="004072BE">
        <w:rPr>
          <w:rFonts w:eastAsia="SimSun"/>
          <w:spacing w:val="-2"/>
          <w:rtl/>
          <w:lang w:val="en-GB" w:eastAsia="zh-TW"/>
        </w:rPr>
        <w:t xml:space="preserve"> </w:t>
      </w:r>
      <w:r w:rsidRPr="004072BE">
        <w:rPr>
          <w:rFonts w:eastAsia="SimSun"/>
          <w:spacing w:val="-2"/>
          <w:rtl/>
          <w:lang w:val="en-GB" w:eastAsia="zh-TW"/>
        </w:rPr>
        <w:t>اتخذتها</w:t>
      </w:r>
      <w:r w:rsidR="00DD1A44" w:rsidRPr="004072BE">
        <w:rPr>
          <w:rFonts w:eastAsia="SimSun"/>
          <w:spacing w:val="-2"/>
          <w:rtl/>
          <w:lang w:val="en-GB" w:eastAsia="zh-TW"/>
        </w:rPr>
        <w:t xml:space="preserve"> </w:t>
      </w:r>
      <w:r w:rsidRPr="004072BE">
        <w:rPr>
          <w:rFonts w:eastAsia="SimSun"/>
          <w:spacing w:val="-2"/>
          <w:rtl/>
          <w:lang w:val="en-GB" w:eastAsia="zh-TW"/>
        </w:rPr>
        <w:t>الدولة</w:t>
      </w:r>
      <w:r w:rsidR="00DD1A44" w:rsidRPr="004072BE">
        <w:rPr>
          <w:rFonts w:eastAsia="SimSun"/>
          <w:spacing w:val="-2"/>
          <w:rtl/>
          <w:lang w:val="en-GB" w:eastAsia="zh-TW"/>
        </w:rPr>
        <w:t xml:space="preserve"> </w:t>
      </w:r>
      <w:r w:rsidRPr="004072BE">
        <w:rPr>
          <w:rFonts w:eastAsia="SimSun"/>
          <w:spacing w:val="-2"/>
          <w:rtl/>
          <w:lang w:val="en-GB" w:eastAsia="zh-TW"/>
        </w:rPr>
        <w:t>الطرف</w:t>
      </w:r>
      <w:r w:rsidR="00DD1A44" w:rsidRPr="004072BE">
        <w:rPr>
          <w:rFonts w:eastAsia="SimSun"/>
          <w:spacing w:val="-2"/>
          <w:rtl/>
          <w:lang w:val="en-GB" w:eastAsia="zh-TW"/>
        </w:rPr>
        <w:t xml:space="preserve"> </w:t>
      </w:r>
      <w:r w:rsidRPr="004072BE">
        <w:rPr>
          <w:rFonts w:eastAsia="SimSun"/>
          <w:spacing w:val="-2"/>
          <w:rtl/>
          <w:lang w:val="en-GB" w:eastAsia="zh-TW"/>
        </w:rPr>
        <w:t>لتعديل</w:t>
      </w:r>
      <w:r w:rsidR="00DD1A44" w:rsidRPr="004072BE">
        <w:rPr>
          <w:rFonts w:eastAsia="SimSun"/>
          <w:spacing w:val="-2"/>
          <w:rtl/>
          <w:lang w:val="en-GB" w:eastAsia="zh-TW"/>
        </w:rPr>
        <w:t xml:space="preserve"> </w:t>
      </w:r>
      <w:r w:rsidRPr="004072BE">
        <w:rPr>
          <w:rFonts w:eastAsia="SimSun"/>
          <w:spacing w:val="-2"/>
          <w:rtl/>
          <w:lang w:val="en-GB" w:eastAsia="zh-TW"/>
        </w:rPr>
        <w:t>سياساتها</w:t>
      </w:r>
      <w:r w:rsidR="00DD1A44" w:rsidRPr="004072BE">
        <w:rPr>
          <w:rFonts w:eastAsia="SimSun"/>
          <w:spacing w:val="-2"/>
          <w:rtl/>
          <w:lang w:val="en-GB" w:eastAsia="zh-TW"/>
        </w:rPr>
        <w:t xml:space="preserve"> </w:t>
      </w:r>
      <w:r w:rsidRPr="004072BE">
        <w:rPr>
          <w:rFonts w:eastAsia="SimSun"/>
          <w:spacing w:val="-2"/>
          <w:rtl/>
          <w:lang w:val="en-GB" w:eastAsia="zh-TW"/>
        </w:rPr>
        <w:t>وإجراءاتها</w:t>
      </w:r>
      <w:r w:rsidR="00DD1A44" w:rsidRPr="004072BE">
        <w:rPr>
          <w:rFonts w:eastAsia="SimSun"/>
          <w:spacing w:val="-2"/>
          <w:rtl/>
          <w:lang w:val="en-GB" w:eastAsia="zh-TW"/>
        </w:rPr>
        <w:t xml:space="preserve"> </w:t>
      </w:r>
      <w:r w:rsidRPr="004072BE">
        <w:rPr>
          <w:rFonts w:eastAsia="SimSun" w:hint="cs"/>
          <w:spacing w:val="-2"/>
          <w:rtl/>
          <w:lang w:val="en-GB" w:eastAsia="zh-TW"/>
        </w:rPr>
        <w:t>بغية</w:t>
      </w:r>
      <w:r w:rsidR="00DD1A44" w:rsidRPr="004072BE">
        <w:rPr>
          <w:rFonts w:eastAsia="SimSun"/>
          <w:spacing w:val="-2"/>
          <w:rtl/>
          <w:lang w:val="en-GB" w:eastAsia="zh-TW"/>
        </w:rPr>
        <w:t xml:space="preserve"> </w:t>
      </w:r>
      <w:r w:rsidRPr="004072BE">
        <w:rPr>
          <w:rFonts w:eastAsia="SimSun"/>
          <w:spacing w:val="-2"/>
          <w:rtl/>
          <w:lang w:val="en-GB" w:eastAsia="zh-TW"/>
        </w:rPr>
        <w:t>توفير</w:t>
      </w:r>
      <w:r w:rsidR="00DD1A44" w:rsidRPr="004072BE">
        <w:rPr>
          <w:rFonts w:eastAsia="SimSun"/>
          <w:spacing w:val="-2"/>
          <w:rtl/>
          <w:lang w:val="en-GB" w:eastAsia="zh-TW"/>
        </w:rPr>
        <w:t xml:space="preserve"> </w:t>
      </w:r>
      <w:r w:rsidRPr="004072BE">
        <w:rPr>
          <w:rFonts w:eastAsia="SimSun"/>
          <w:spacing w:val="-2"/>
          <w:rtl/>
          <w:lang w:val="en-GB" w:eastAsia="zh-TW"/>
        </w:rPr>
        <w:t>مزيد</w:t>
      </w:r>
      <w:r w:rsidR="00DD1A44" w:rsidRPr="004072BE">
        <w:rPr>
          <w:rFonts w:eastAsia="SimSun"/>
          <w:spacing w:val="-2"/>
          <w:rtl/>
          <w:lang w:val="en-GB" w:eastAsia="zh-TW"/>
        </w:rPr>
        <w:t xml:space="preserve"> </w:t>
      </w:r>
      <w:r w:rsidRPr="004072BE">
        <w:rPr>
          <w:rFonts w:eastAsia="SimSun"/>
          <w:spacing w:val="-2"/>
          <w:rtl/>
          <w:lang w:val="en-GB" w:eastAsia="zh-TW"/>
        </w:rPr>
        <w:t>من</w:t>
      </w:r>
      <w:r w:rsidR="00DD1A44" w:rsidRPr="004072BE">
        <w:rPr>
          <w:rFonts w:eastAsia="SimSun"/>
          <w:spacing w:val="-2"/>
          <w:rtl/>
          <w:lang w:val="en-GB" w:eastAsia="zh-TW"/>
        </w:rPr>
        <w:t xml:space="preserve"> </w:t>
      </w:r>
      <w:r w:rsidRPr="004072BE">
        <w:rPr>
          <w:rFonts w:eastAsia="SimSun"/>
          <w:spacing w:val="-2"/>
          <w:rtl/>
          <w:lang w:val="en-GB" w:eastAsia="zh-TW"/>
        </w:rPr>
        <w:t>الحماية</w:t>
      </w:r>
      <w:r w:rsidR="00DD1A44" w:rsidRPr="004072BE">
        <w:rPr>
          <w:rFonts w:eastAsia="SimSun"/>
          <w:spacing w:val="-2"/>
          <w:rtl/>
          <w:lang w:val="en-GB" w:eastAsia="zh-TW"/>
        </w:rPr>
        <w:t xml:space="preserve"> </w:t>
      </w:r>
      <w:r w:rsidRPr="004072BE">
        <w:rPr>
          <w:rFonts w:eastAsia="SimSun"/>
          <w:spacing w:val="-2"/>
          <w:rtl/>
          <w:lang w:val="en-GB" w:eastAsia="zh-TW"/>
        </w:rPr>
        <w:t>لحقوق</w:t>
      </w:r>
      <w:r w:rsidR="00DD1A44" w:rsidRPr="004072BE">
        <w:rPr>
          <w:rFonts w:eastAsia="SimSun"/>
          <w:spacing w:val="-2"/>
          <w:rtl/>
          <w:lang w:val="en-GB" w:eastAsia="zh-TW"/>
        </w:rPr>
        <w:t xml:space="preserve"> </w:t>
      </w:r>
      <w:r w:rsidRPr="004072BE">
        <w:rPr>
          <w:rFonts w:eastAsia="SimSun"/>
          <w:spacing w:val="-2"/>
          <w:rtl/>
          <w:lang w:val="en-GB" w:eastAsia="zh-TW"/>
        </w:rPr>
        <w:t>الإنسان</w:t>
      </w:r>
      <w:r w:rsidR="00DD1A44" w:rsidRPr="004072BE">
        <w:rPr>
          <w:rFonts w:eastAsia="SimSun"/>
          <w:spacing w:val="-2"/>
          <w:rtl/>
          <w:lang w:val="en-GB" w:eastAsia="zh-TW"/>
        </w:rPr>
        <w:t xml:space="preserve"> </w:t>
      </w:r>
      <w:r w:rsidRPr="004072BE">
        <w:rPr>
          <w:rFonts w:eastAsia="SimSun"/>
          <w:spacing w:val="-2"/>
          <w:rtl/>
          <w:lang w:val="en-GB" w:eastAsia="zh-TW"/>
        </w:rPr>
        <w:t>و</w:t>
      </w:r>
      <w:r w:rsidRPr="004072BE">
        <w:rPr>
          <w:rFonts w:eastAsia="SimSun" w:hint="cs"/>
          <w:spacing w:val="-2"/>
          <w:rtl/>
          <w:lang w:val="en-GB" w:eastAsia="zh-TW"/>
        </w:rPr>
        <w:t>بغية</w:t>
      </w:r>
      <w:r w:rsidR="00DD1A44" w:rsidRPr="004072BE">
        <w:rPr>
          <w:rFonts w:eastAsia="SimSun" w:hint="cs"/>
          <w:spacing w:val="-2"/>
          <w:rtl/>
          <w:lang w:val="en-GB" w:eastAsia="zh-TW"/>
        </w:rPr>
        <w:t xml:space="preserve"> </w:t>
      </w:r>
      <w:r w:rsidRPr="004072BE">
        <w:rPr>
          <w:rFonts w:eastAsia="SimSun"/>
          <w:spacing w:val="-2"/>
          <w:rtl/>
          <w:lang w:val="en-GB" w:eastAsia="zh-TW"/>
        </w:rPr>
        <w:t>تطبيق</w:t>
      </w:r>
      <w:r w:rsidR="00DD1A44" w:rsidRPr="004072BE">
        <w:rPr>
          <w:rFonts w:eastAsia="SimSun"/>
          <w:spacing w:val="-2"/>
          <w:rtl/>
          <w:lang w:val="en-GB" w:eastAsia="zh-TW"/>
        </w:rPr>
        <w:t xml:space="preserve"> </w:t>
      </w:r>
      <w:r w:rsidRPr="004072BE">
        <w:rPr>
          <w:rFonts w:eastAsia="SimSun"/>
          <w:spacing w:val="-2"/>
          <w:rtl/>
          <w:lang w:val="en-GB" w:eastAsia="zh-TW"/>
        </w:rPr>
        <w:t>الاتفاقية،</w:t>
      </w:r>
      <w:r w:rsidR="00DD1A44" w:rsidRPr="004072BE">
        <w:rPr>
          <w:rFonts w:eastAsia="SimSun"/>
          <w:spacing w:val="-2"/>
          <w:rtl/>
          <w:lang w:val="en-GB" w:eastAsia="zh-TW"/>
        </w:rPr>
        <w:t xml:space="preserve"> </w:t>
      </w:r>
      <w:r w:rsidRPr="004072BE">
        <w:rPr>
          <w:rFonts w:eastAsia="SimSun"/>
          <w:spacing w:val="-2"/>
          <w:rtl/>
          <w:lang w:val="en-GB" w:eastAsia="zh-TW"/>
        </w:rPr>
        <w:t>ومنها</w:t>
      </w:r>
      <w:r w:rsidR="00DD1A44" w:rsidRPr="004072BE">
        <w:rPr>
          <w:rFonts w:eastAsia="SimSun"/>
          <w:spacing w:val="-2"/>
          <w:rtl/>
          <w:lang w:val="en-GB" w:eastAsia="zh-TW"/>
        </w:rPr>
        <w:t xml:space="preserve"> </w:t>
      </w:r>
      <w:r w:rsidRPr="004072BE">
        <w:rPr>
          <w:rFonts w:eastAsia="SimSun"/>
          <w:spacing w:val="-2"/>
          <w:rtl/>
          <w:lang w:val="en-GB" w:eastAsia="zh-TW"/>
        </w:rPr>
        <w:t>على</w:t>
      </w:r>
      <w:r w:rsidR="00DD1A44" w:rsidRPr="004072BE">
        <w:rPr>
          <w:rFonts w:eastAsia="SimSun"/>
          <w:spacing w:val="-2"/>
          <w:rtl/>
          <w:lang w:val="en-GB" w:eastAsia="zh-TW"/>
        </w:rPr>
        <w:t xml:space="preserve"> </w:t>
      </w:r>
      <w:r w:rsidRPr="004072BE">
        <w:rPr>
          <w:rFonts w:eastAsia="SimSun"/>
          <w:spacing w:val="-2"/>
          <w:rtl/>
          <w:lang w:val="en-GB" w:eastAsia="zh-TW"/>
        </w:rPr>
        <w:t>وجه</w:t>
      </w:r>
      <w:r w:rsidR="00DD1A44" w:rsidRPr="004072BE">
        <w:rPr>
          <w:rFonts w:eastAsia="SimSun"/>
          <w:spacing w:val="-2"/>
          <w:rtl/>
          <w:lang w:val="en-GB" w:eastAsia="zh-TW"/>
        </w:rPr>
        <w:t xml:space="preserve"> </w:t>
      </w:r>
      <w:r w:rsidRPr="004072BE">
        <w:rPr>
          <w:rFonts w:eastAsia="SimSun"/>
          <w:spacing w:val="-2"/>
          <w:rtl/>
          <w:lang w:val="en-GB" w:eastAsia="zh-TW"/>
        </w:rPr>
        <w:t>الخصوص</w:t>
      </w:r>
      <w:r w:rsidR="00DD1A44" w:rsidRPr="004072BE">
        <w:rPr>
          <w:rFonts w:eastAsia="SimSun"/>
          <w:spacing w:val="-2"/>
          <w:rtl/>
          <w:lang w:val="en-GB" w:eastAsia="zh-TW"/>
        </w:rPr>
        <w:t xml:space="preserve"> </w:t>
      </w:r>
      <w:r w:rsidRPr="004072BE">
        <w:rPr>
          <w:rFonts w:eastAsia="SimSun"/>
          <w:spacing w:val="-2"/>
          <w:rtl/>
          <w:lang w:val="en-GB" w:eastAsia="zh-TW"/>
        </w:rPr>
        <w:t>ما</w:t>
      </w:r>
      <w:r w:rsidR="00DD1A44" w:rsidRPr="004072BE">
        <w:rPr>
          <w:rFonts w:eastAsia="SimSun"/>
          <w:spacing w:val="-2"/>
          <w:rtl/>
          <w:lang w:val="en-GB" w:eastAsia="zh-TW"/>
        </w:rPr>
        <w:t xml:space="preserve"> </w:t>
      </w:r>
      <w:r w:rsidRPr="004072BE">
        <w:rPr>
          <w:rFonts w:eastAsia="SimSun"/>
          <w:spacing w:val="-2"/>
          <w:rtl/>
          <w:lang w:val="en-GB" w:eastAsia="zh-TW"/>
        </w:rPr>
        <w:t>يلي</w:t>
      </w:r>
      <w:r w:rsidR="00DD1A44" w:rsidRPr="004072BE">
        <w:rPr>
          <w:rFonts w:eastAsia="SimSun" w:hint="cs"/>
          <w:spacing w:val="-2"/>
          <w:rtl/>
          <w:lang w:val="en-GB" w:eastAsia="zh-TW"/>
        </w:rPr>
        <w:t>:</w:t>
      </w:r>
    </w:p>
    <w:p w:rsidR="00FB3B3A" w:rsidRPr="00FD3174" w:rsidRDefault="00FB3B3A" w:rsidP="00B956AE">
      <w:pPr>
        <w:pStyle w:val="SingleTxtGA"/>
        <w:rPr>
          <w:rFonts w:eastAsia="SimSun"/>
          <w:rtl/>
          <w:lang w:val="en-GB" w:eastAsia="zh-TW"/>
        </w:rPr>
      </w:pPr>
      <w:r>
        <w:rPr>
          <w:rFonts w:eastAsia="SimSun" w:hint="cs"/>
          <w:rtl/>
          <w:lang w:val="en-GB" w:eastAsia="zh-TW"/>
        </w:rPr>
        <w:tab/>
      </w:r>
      <w:r w:rsidRPr="00FD3174">
        <w:rPr>
          <w:rFonts w:eastAsia="SimSun"/>
          <w:rtl/>
          <w:lang w:val="en-GB" w:eastAsia="zh-TW"/>
        </w:rPr>
        <w:t>(أ)</w:t>
      </w:r>
      <w:r>
        <w:rPr>
          <w:rFonts w:eastAsia="SimSun"/>
          <w:lang w:eastAsia="zh-TW"/>
        </w:rPr>
        <w:tab/>
      </w:r>
      <w:r w:rsidRPr="00FD3174">
        <w:rPr>
          <w:rFonts w:eastAsia="SimSun"/>
          <w:rtl/>
          <w:lang w:val="en-GB" w:eastAsia="zh-TW"/>
        </w:rPr>
        <w:t>إنشاء</w:t>
      </w:r>
      <w:r w:rsidR="00DD1A44">
        <w:rPr>
          <w:rFonts w:eastAsia="SimSun"/>
          <w:rtl/>
          <w:lang w:val="en-GB" w:eastAsia="zh-TW"/>
        </w:rPr>
        <w:t xml:space="preserve"> </w:t>
      </w:r>
      <w:r w:rsidRPr="00FD3174">
        <w:rPr>
          <w:rFonts w:eastAsia="SimSun"/>
          <w:rtl/>
          <w:lang w:val="en-GB" w:eastAsia="zh-TW"/>
        </w:rPr>
        <w:t>فرقة</w:t>
      </w:r>
      <w:r w:rsidR="00DD1A44">
        <w:rPr>
          <w:rFonts w:eastAsia="SimSun"/>
          <w:rtl/>
          <w:lang w:val="en-GB" w:eastAsia="zh-TW"/>
        </w:rPr>
        <w:t xml:space="preserve"> </w:t>
      </w:r>
      <w:r w:rsidRPr="00FD3174">
        <w:rPr>
          <w:rFonts w:eastAsia="SimSun"/>
          <w:rtl/>
          <w:lang w:val="en-GB" w:eastAsia="zh-TW"/>
        </w:rPr>
        <w:t>عمل</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sidRPr="00FD3174">
        <w:rPr>
          <w:rFonts w:eastAsia="SimSun"/>
          <w:rtl/>
          <w:lang w:val="en-GB" w:eastAsia="zh-TW"/>
        </w:rPr>
        <w:t>كانون</w:t>
      </w:r>
      <w:r w:rsidR="00DD1A44">
        <w:rPr>
          <w:rFonts w:eastAsia="SimSun"/>
          <w:rtl/>
          <w:lang w:val="en-GB" w:eastAsia="zh-TW"/>
        </w:rPr>
        <w:t xml:space="preserve"> </w:t>
      </w:r>
      <w:r w:rsidRPr="00FD3174">
        <w:rPr>
          <w:rFonts w:eastAsia="SimSun"/>
          <w:rtl/>
          <w:lang w:val="en-GB" w:eastAsia="zh-TW"/>
        </w:rPr>
        <w:t>الثاني/يناير</w:t>
      </w:r>
      <w:r w:rsidR="00DD1A44">
        <w:rPr>
          <w:rFonts w:eastAsia="SimSun"/>
          <w:rtl/>
          <w:lang w:val="en-GB" w:eastAsia="zh-TW"/>
        </w:rPr>
        <w:t xml:space="preserve"> </w:t>
      </w:r>
      <w:r w:rsidRPr="00FD3174">
        <w:rPr>
          <w:rFonts w:eastAsia="SimSun"/>
          <w:rtl/>
          <w:lang w:val="en-GB" w:eastAsia="zh-TW"/>
        </w:rPr>
        <w:t>2016</w:t>
      </w:r>
      <w:r w:rsidR="00DD1A44">
        <w:rPr>
          <w:rFonts w:eastAsia="SimSun"/>
          <w:rtl/>
          <w:lang w:val="en-GB" w:eastAsia="zh-TW"/>
        </w:rPr>
        <w:t xml:space="preserve"> </w:t>
      </w:r>
      <w:r w:rsidRPr="00FD3174">
        <w:rPr>
          <w:rFonts w:eastAsia="SimSun"/>
          <w:rtl/>
          <w:lang w:val="en-GB" w:eastAsia="zh-TW"/>
        </w:rPr>
        <w:t>لإجراء</w:t>
      </w:r>
      <w:r w:rsidR="00DD1A44">
        <w:rPr>
          <w:rFonts w:eastAsia="SimSun"/>
          <w:rtl/>
          <w:lang w:val="en-GB" w:eastAsia="zh-TW"/>
        </w:rPr>
        <w:t xml:space="preserve"> </w:t>
      </w:r>
      <w:r w:rsidRPr="00FD3174">
        <w:rPr>
          <w:rFonts w:eastAsia="SimSun"/>
          <w:rtl/>
          <w:lang w:val="en-GB" w:eastAsia="zh-TW"/>
        </w:rPr>
        <w:t>مشاورات</w:t>
      </w:r>
      <w:r w:rsidR="00DD1A44">
        <w:rPr>
          <w:rFonts w:eastAsia="SimSun"/>
          <w:rtl/>
          <w:lang w:val="en-GB" w:eastAsia="zh-TW"/>
        </w:rPr>
        <w:t xml:space="preserve"> </w:t>
      </w:r>
      <w:r w:rsidRPr="00FD3174">
        <w:rPr>
          <w:rFonts w:eastAsia="SimSun"/>
          <w:rtl/>
          <w:lang w:val="en-GB" w:eastAsia="zh-TW"/>
        </w:rPr>
        <w:t>وطنية</w:t>
      </w:r>
      <w:r w:rsidR="00DD1A44">
        <w:rPr>
          <w:rFonts w:eastAsia="SimSun"/>
          <w:rtl/>
          <w:lang w:val="en-GB" w:eastAsia="zh-TW"/>
        </w:rPr>
        <w:t xml:space="preserve"> </w:t>
      </w:r>
      <w:r w:rsidRPr="00FD3174">
        <w:rPr>
          <w:rFonts w:eastAsia="SimSun"/>
          <w:rtl/>
          <w:lang w:val="en-GB" w:eastAsia="zh-TW"/>
        </w:rPr>
        <w:t>بشأن</w:t>
      </w:r>
      <w:r w:rsidR="00B956AE">
        <w:rPr>
          <w:rFonts w:eastAsia="SimSun" w:hint="cs"/>
          <w:rtl/>
          <w:lang w:val="en-GB" w:eastAsia="zh-TW"/>
        </w:rPr>
        <w:t> </w:t>
      </w:r>
      <w:r w:rsidRPr="00FD3174">
        <w:rPr>
          <w:rFonts w:eastAsia="SimSun"/>
          <w:rtl/>
          <w:lang w:val="en-GB" w:eastAsia="zh-TW"/>
        </w:rPr>
        <w:t>عمليات</w:t>
      </w:r>
      <w:r w:rsidR="00DD1A44">
        <w:rPr>
          <w:rFonts w:eastAsia="SimSun"/>
          <w:rtl/>
          <w:lang w:val="en-GB" w:eastAsia="zh-TW"/>
        </w:rPr>
        <w:t xml:space="preserve"> </w:t>
      </w:r>
      <w:r>
        <w:rPr>
          <w:rFonts w:eastAsia="SimSun" w:hint="cs"/>
          <w:rtl/>
          <w:lang w:val="en-GB" w:eastAsia="zh-TW"/>
        </w:rPr>
        <w:t>وآليات</w:t>
      </w:r>
      <w:r w:rsidR="00DD1A44">
        <w:rPr>
          <w:rFonts w:eastAsia="SimSun" w:hint="cs"/>
          <w:rtl/>
          <w:lang w:val="en-GB" w:eastAsia="zh-TW"/>
        </w:rPr>
        <w:t xml:space="preserve"> </w:t>
      </w:r>
      <w:r w:rsidRPr="00FD3174">
        <w:rPr>
          <w:rFonts w:eastAsia="SimSun"/>
          <w:rtl/>
          <w:lang w:val="en-GB" w:eastAsia="zh-TW"/>
        </w:rPr>
        <w:t>العدالة</w:t>
      </w:r>
      <w:r w:rsidR="00DD1A44">
        <w:rPr>
          <w:rFonts w:eastAsia="SimSun"/>
          <w:rtl/>
          <w:lang w:val="en-GB" w:eastAsia="zh-TW"/>
        </w:rPr>
        <w:t xml:space="preserve"> </w:t>
      </w:r>
      <w:r w:rsidRPr="00FD3174">
        <w:rPr>
          <w:rFonts w:eastAsia="SimSun"/>
          <w:rtl/>
          <w:lang w:val="en-GB" w:eastAsia="zh-TW"/>
        </w:rPr>
        <w:t>الانتقالية،</w:t>
      </w:r>
      <w:r w:rsidR="00DD1A44">
        <w:rPr>
          <w:rFonts w:eastAsia="SimSun"/>
          <w:rtl/>
          <w:lang w:val="en-GB" w:eastAsia="zh-TW"/>
        </w:rPr>
        <w:t xml:space="preserve"> </w:t>
      </w:r>
      <w:r w:rsidRPr="00FD3174">
        <w:rPr>
          <w:rFonts w:eastAsia="SimSun"/>
          <w:rtl/>
          <w:lang w:val="en-GB" w:eastAsia="zh-TW"/>
        </w:rPr>
        <w:t>وإنشاء</w:t>
      </w:r>
      <w:r w:rsidR="00DD1A44">
        <w:rPr>
          <w:rFonts w:eastAsia="SimSun"/>
          <w:rtl/>
          <w:lang w:val="en-GB" w:eastAsia="zh-TW"/>
        </w:rPr>
        <w:t xml:space="preserve"> </w:t>
      </w:r>
      <w:r w:rsidRPr="00FD3174">
        <w:rPr>
          <w:rFonts w:eastAsia="SimSun"/>
          <w:rtl/>
          <w:lang w:val="en-GB" w:eastAsia="zh-TW"/>
        </w:rPr>
        <w:t>أمانة</w:t>
      </w:r>
      <w:r w:rsidR="00DD1A44">
        <w:rPr>
          <w:rFonts w:eastAsia="SimSun"/>
          <w:rtl/>
          <w:lang w:val="en-GB" w:eastAsia="zh-TW"/>
        </w:rPr>
        <w:t xml:space="preserve"> </w:t>
      </w:r>
      <w:r w:rsidRPr="00FD3174">
        <w:rPr>
          <w:rFonts w:eastAsia="SimSun"/>
          <w:rtl/>
          <w:lang w:val="en-GB" w:eastAsia="zh-TW"/>
        </w:rPr>
        <w:t>تنسيق</w:t>
      </w:r>
      <w:r w:rsidR="00DD1A44">
        <w:rPr>
          <w:rFonts w:eastAsia="SimSun"/>
          <w:rtl/>
          <w:lang w:val="en-GB" w:eastAsia="zh-TW"/>
        </w:rPr>
        <w:t xml:space="preserve"> </w:t>
      </w:r>
      <w:r w:rsidRPr="00FD3174">
        <w:rPr>
          <w:rFonts w:eastAsia="SimSun"/>
          <w:rtl/>
          <w:lang w:val="en-GB" w:eastAsia="zh-TW"/>
        </w:rPr>
        <w:t>آليات</w:t>
      </w:r>
      <w:r w:rsidR="00DD1A44">
        <w:rPr>
          <w:rFonts w:eastAsia="SimSun"/>
          <w:rtl/>
          <w:lang w:val="en-GB" w:eastAsia="zh-TW"/>
        </w:rPr>
        <w:t xml:space="preserve"> </w:t>
      </w:r>
      <w:r w:rsidRPr="00FD3174">
        <w:rPr>
          <w:rFonts w:eastAsia="SimSun"/>
          <w:rtl/>
          <w:lang w:val="en-GB" w:eastAsia="zh-TW"/>
        </w:rPr>
        <w:t>المصالحة</w:t>
      </w:r>
      <w:r>
        <w:rPr>
          <w:rFonts w:eastAsia="SimSun" w:hint="cs"/>
          <w:rtl/>
          <w:lang w:val="en-GB" w:eastAsia="zh-TW"/>
        </w:rPr>
        <w:t>،</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sidRPr="00FD3174">
        <w:rPr>
          <w:rFonts w:eastAsia="SimSun"/>
          <w:rtl/>
          <w:lang w:val="en-GB" w:eastAsia="zh-TW"/>
        </w:rPr>
        <w:t>تشرين</w:t>
      </w:r>
      <w:r w:rsidR="00DD1A44">
        <w:rPr>
          <w:rFonts w:eastAsia="SimSun"/>
          <w:rtl/>
          <w:lang w:val="en-GB" w:eastAsia="zh-TW"/>
        </w:rPr>
        <w:t xml:space="preserve"> </w:t>
      </w:r>
      <w:r w:rsidRPr="00FD3174">
        <w:rPr>
          <w:rFonts w:eastAsia="SimSun"/>
          <w:rtl/>
          <w:lang w:val="en-GB" w:eastAsia="zh-TW"/>
        </w:rPr>
        <w:t>الثاني/</w:t>
      </w:r>
      <w:r w:rsidR="00B956AE">
        <w:rPr>
          <w:rFonts w:eastAsia="SimSun" w:hint="cs"/>
          <w:rtl/>
          <w:lang w:val="en-GB" w:eastAsia="zh-TW"/>
        </w:rPr>
        <w:t xml:space="preserve"> </w:t>
      </w:r>
      <w:r w:rsidRPr="00FD3174">
        <w:rPr>
          <w:rFonts w:eastAsia="SimSun"/>
          <w:rtl/>
          <w:lang w:val="en-GB" w:eastAsia="zh-TW"/>
        </w:rPr>
        <w:t>نوفمبر</w:t>
      </w:r>
      <w:r w:rsidR="00DD1A44">
        <w:rPr>
          <w:rFonts w:eastAsia="SimSun"/>
          <w:rtl/>
          <w:lang w:val="en-GB" w:eastAsia="zh-TW"/>
        </w:rPr>
        <w:t xml:space="preserve"> </w:t>
      </w:r>
      <w:r w:rsidRPr="00FD3174">
        <w:rPr>
          <w:rFonts w:eastAsia="SimSun"/>
          <w:rtl/>
          <w:lang w:val="en-GB" w:eastAsia="zh-TW"/>
        </w:rPr>
        <w:t>2015؛</w:t>
      </w:r>
      <w:r w:rsidR="00DD1A44">
        <w:rPr>
          <w:rFonts w:eastAsia="SimSun"/>
          <w:rtl/>
          <w:lang w:val="en-GB" w:eastAsia="zh-TW"/>
        </w:rPr>
        <w:t xml:space="preserve"> </w:t>
      </w:r>
    </w:p>
    <w:p w:rsidR="00FB3B3A" w:rsidRPr="00FD3174" w:rsidRDefault="00FB3B3A" w:rsidP="00DD1A44">
      <w:pPr>
        <w:pStyle w:val="SingleTxtGA"/>
        <w:rPr>
          <w:rFonts w:eastAsia="SimSun"/>
          <w:rtl/>
          <w:lang w:val="en-GB" w:eastAsia="zh-TW"/>
        </w:rPr>
      </w:pPr>
      <w:r>
        <w:rPr>
          <w:rFonts w:eastAsia="SimSun" w:hint="cs"/>
          <w:rtl/>
          <w:lang w:val="en-GB" w:eastAsia="zh-TW"/>
        </w:rPr>
        <w:tab/>
      </w:r>
      <w:r w:rsidRPr="00FD3174">
        <w:rPr>
          <w:rFonts w:eastAsia="SimSun"/>
          <w:rtl/>
          <w:lang w:val="en-GB" w:eastAsia="zh-TW"/>
        </w:rPr>
        <w:t>(ب)</w:t>
      </w:r>
      <w:r>
        <w:rPr>
          <w:rFonts w:eastAsia="SimSun"/>
          <w:lang w:val="en-GB" w:eastAsia="zh-TW"/>
        </w:rPr>
        <w:tab/>
      </w:r>
      <w:r w:rsidRPr="00FD3174">
        <w:rPr>
          <w:rFonts w:eastAsia="SimSun"/>
          <w:rtl/>
          <w:lang w:val="en-GB" w:eastAsia="zh-TW"/>
        </w:rPr>
        <w:t>إنشاء</w:t>
      </w:r>
      <w:r w:rsidR="00DD1A44">
        <w:rPr>
          <w:rFonts w:eastAsia="SimSun"/>
          <w:rtl/>
          <w:lang w:val="en-GB" w:eastAsia="zh-TW"/>
        </w:rPr>
        <w:t xml:space="preserve"> </w:t>
      </w:r>
      <w:r w:rsidRPr="00FD3174">
        <w:rPr>
          <w:rFonts w:eastAsia="SimSun"/>
          <w:rtl/>
          <w:lang w:val="en-GB" w:eastAsia="zh-TW"/>
        </w:rPr>
        <w:t>لجنة</w:t>
      </w:r>
      <w:r w:rsidR="00DD1A44">
        <w:rPr>
          <w:rFonts w:eastAsia="SimSun"/>
          <w:rtl/>
          <w:lang w:val="en-GB" w:eastAsia="zh-TW"/>
        </w:rPr>
        <w:t xml:space="preserve"> </w:t>
      </w:r>
      <w:r w:rsidRPr="00FD3174">
        <w:rPr>
          <w:rFonts w:eastAsia="SimSun"/>
          <w:rtl/>
          <w:lang w:val="en-GB" w:eastAsia="zh-TW"/>
        </w:rPr>
        <w:t>مشتركة</w:t>
      </w:r>
      <w:r w:rsidR="00DD1A44">
        <w:rPr>
          <w:rFonts w:eastAsia="SimSun"/>
          <w:rtl/>
          <w:lang w:val="en-GB" w:eastAsia="zh-TW"/>
        </w:rPr>
        <w:t xml:space="preserve"> </w:t>
      </w:r>
      <w:r w:rsidRPr="00FD3174">
        <w:rPr>
          <w:rFonts w:eastAsia="SimSun"/>
          <w:rtl/>
          <w:lang w:val="en-GB" w:eastAsia="zh-TW"/>
        </w:rPr>
        <w:t>بين</w:t>
      </w:r>
      <w:r w:rsidR="00DD1A44">
        <w:rPr>
          <w:rFonts w:eastAsia="SimSun"/>
          <w:rtl/>
          <w:lang w:val="en-GB" w:eastAsia="zh-TW"/>
        </w:rPr>
        <w:t xml:space="preserve"> </w:t>
      </w:r>
      <w:r w:rsidRPr="00FD3174">
        <w:rPr>
          <w:rFonts w:eastAsia="SimSun"/>
          <w:rtl/>
          <w:lang w:val="en-GB" w:eastAsia="zh-TW"/>
        </w:rPr>
        <w:t>المؤسسات،</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sidRPr="00FD3174">
        <w:rPr>
          <w:rFonts w:eastAsia="SimSun"/>
          <w:rtl/>
          <w:lang w:val="en-GB" w:eastAsia="zh-TW"/>
        </w:rPr>
        <w:t>تموز/يوليه</w:t>
      </w:r>
      <w:r w:rsidR="00DD1A44">
        <w:rPr>
          <w:rFonts w:eastAsia="SimSun"/>
          <w:rtl/>
          <w:lang w:val="en-GB" w:eastAsia="zh-TW"/>
        </w:rPr>
        <w:t xml:space="preserve"> </w:t>
      </w:r>
      <w:r w:rsidRPr="00FD3174">
        <w:rPr>
          <w:rFonts w:eastAsia="SimSun"/>
          <w:rtl/>
          <w:lang w:val="en-GB" w:eastAsia="zh-TW"/>
        </w:rPr>
        <w:t>2016</w:t>
      </w:r>
      <w:r>
        <w:rPr>
          <w:rFonts w:eastAsia="SimSun" w:hint="cs"/>
          <w:rtl/>
          <w:lang w:val="en-GB" w:eastAsia="zh-TW"/>
        </w:rPr>
        <w:t>،</w:t>
      </w:r>
      <w:r w:rsidR="00DD1A44">
        <w:rPr>
          <w:rFonts w:eastAsia="SimSun" w:hint="cs"/>
          <w:rtl/>
          <w:lang w:val="en-GB" w:eastAsia="zh-TW"/>
        </w:rPr>
        <w:t xml:space="preserve"> </w:t>
      </w:r>
      <w:r w:rsidRPr="00FD3174">
        <w:rPr>
          <w:rFonts w:eastAsia="SimSun"/>
          <w:rtl/>
          <w:lang w:val="en-GB" w:eastAsia="zh-TW"/>
        </w:rPr>
        <w:t>من</w:t>
      </w:r>
      <w:r w:rsidR="00DD1A44">
        <w:rPr>
          <w:rFonts w:eastAsia="SimSun"/>
          <w:rtl/>
          <w:lang w:val="en-GB" w:eastAsia="zh-TW"/>
        </w:rPr>
        <w:t xml:space="preserve"> </w:t>
      </w:r>
      <w:r w:rsidRPr="00FD3174">
        <w:rPr>
          <w:rFonts w:eastAsia="SimSun"/>
          <w:rtl/>
          <w:lang w:val="en-GB" w:eastAsia="zh-TW"/>
        </w:rPr>
        <w:t>أجل</w:t>
      </w:r>
      <w:r w:rsidR="00DD1A44">
        <w:rPr>
          <w:rFonts w:eastAsia="SimSun"/>
          <w:rtl/>
          <w:lang w:val="en-GB" w:eastAsia="zh-TW"/>
        </w:rPr>
        <w:t xml:space="preserve"> </w:t>
      </w:r>
      <w:r w:rsidRPr="00FD3174">
        <w:rPr>
          <w:rFonts w:eastAsia="SimSun"/>
          <w:rtl/>
          <w:lang w:val="en-GB" w:eastAsia="zh-TW"/>
        </w:rPr>
        <w:t>اتخاذ</w:t>
      </w:r>
      <w:r w:rsidR="00DD1A44">
        <w:rPr>
          <w:rFonts w:eastAsia="SimSun"/>
          <w:rtl/>
          <w:lang w:val="en-GB" w:eastAsia="zh-TW"/>
        </w:rPr>
        <w:t xml:space="preserve"> </w:t>
      </w:r>
      <w:r w:rsidRPr="00FD3174">
        <w:rPr>
          <w:rFonts w:eastAsia="SimSun"/>
          <w:rtl/>
          <w:lang w:val="en-GB" w:eastAsia="zh-TW"/>
        </w:rPr>
        <w:t>تدابير</w:t>
      </w:r>
      <w:r w:rsidR="00DD1A44">
        <w:rPr>
          <w:rFonts w:eastAsia="SimSun"/>
          <w:rtl/>
          <w:lang w:val="en-GB" w:eastAsia="zh-TW"/>
        </w:rPr>
        <w:t xml:space="preserve"> </w:t>
      </w:r>
      <w:r w:rsidRPr="00FD3174">
        <w:rPr>
          <w:rFonts w:eastAsia="SimSun"/>
          <w:rtl/>
          <w:lang w:val="en-GB" w:eastAsia="zh-TW"/>
        </w:rPr>
        <w:t>وقائية</w:t>
      </w:r>
      <w:r w:rsidR="00DD1A44">
        <w:rPr>
          <w:rFonts w:eastAsia="SimSun"/>
          <w:rtl/>
          <w:lang w:val="en-GB" w:eastAsia="zh-TW"/>
        </w:rPr>
        <w:t xml:space="preserve"> </w:t>
      </w:r>
      <w:r w:rsidRPr="00FD3174">
        <w:rPr>
          <w:rFonts w:eastAsia="SimSun"/>
          <w:rtl/>
          <w:lang w:val="en-GB" w:eastAsia="zh-TW"/>
        </w:rPr>
        <w:t>لمنع</w:t>
      </w:r>
      <w:r w:rsidR="00DD1A44">
        <w:rPr>
          <w:rFonts w:eastAsia="SimSun"/>
          <w:rtl/>
          <w:lang w:val="en-GB" w:eastAsia="zh-TW"/>
        </w:rPr>
        <w:t xml:space="preserve"> </w:t>
      </w:r>
      <w:r w:rsidRPr="00FD3174">
        <w:rPr>
          <w:rFonts w:eastAsia="SimSun"/>
          <w:rtl/>
          <w:lang w:val="en-GB" w:eastAsia="zh-TW"/>
        </w:rPr>
        <w:t>التعذيب؛</w:t>
      </w:r>
    </w:p>
    <w:p w:rsidR="00FB3B3A" w:rsidRPr="00FD3174" w:rsidRDefault="00FB3B3A" w:rsidP="00DD1A44">
      <w:pPr>
        <w:pStyle w:val="SingleTxtGA"/>
        <w:rPr>
          <w:rFonts w:eastAsia="SimSun"/>
          <w:rtl/>
          <w:lang w:val="en-GB" w:eastAsia="zh-TW"/>
        </w:rPr>
      </w:pPr>
      <w:r>
        <w:rPr>
          <w:rFonts w:eastAsia="SimSun" w:hint="cs"/>
          <w:rtl/>
          <w:lang w:val="en-GB" w:eastAsia="zh-TW"/>
        </w:rPr>
        <w:tab/>
      </w:r>
      <w:r w:rsidRPr="00FD3174">
        <w:rPr>
          <w:rFonts w:eastAsia="SimSun"/>
          <w:rtl/>
          <w:lang w:val="en-GB" w:eastAsia="zh-TW"/>
        </w:rPr>
        <w:t>(ج)</w:t>
      </w:r>
      <w:r>
        <w:rPr>
          <w:rFonts w:eastAsia="SimSun"/>
          <w:lang w:val="en-GB" w:eastAsia="zh-TW"/>
        </w:rPr>
        <w:tab/>
      </w:r>
      <w:r w:rsidRPr="00FD3174">
        <w:rPr>
          <w:rFonts w:eastAsia="SimSun"/>
          <w:rtl/>
          <w:lang w:val="en-GB" w:eastAsia="zh-TW"/>
        </w:rPr>
        <w:t>التعليمات</w:t>
      </w:r>
      <w:r w:rsidR="00DD1A44">
        <w:rPr>
          <w:rFonts w:eastAsia="SimSun"/>
          <w:rtl/>
          <w:lang w:val="en-GB" w:eastAsia="zh-TW"/>
        </w:rPr>
        <w:t xml:space="preserve"> </w:t>
      </w:r>
      <w:r>
        <w:rPr>
          <w:rFonts w:eastAsia="SimSun" w:hint="cs"/>
          <w:rtl/>
          <w:lang w:val="en-GB" w:eastAsia="zh-TW"/>
        </w:rPr>
        <w:t>التي</w:t>
      </w:r>
      <w:r w:rsidR="00DD1A44">
        <w:rPr>
          <w:rFonts w:eastAsia="SimSun" w:hint="cs"/>
          <w:rtl/>
          <w:lang w:val="en-GB" w:eastAsia="zh-TW"/>
        </w:rPr>
        <w:t xml:space="preserve"> </w:t>
      </w:r>
      <w:r>
        <w:rPr>
          <w:rFonts w:eastAsia="SimSun" w:hint="cs"/>
          <w:rtl/>
          <w:lang w:val="en-GB" w:eastAsia="zh-TW"/>
        </w:rPr>
        <w:t>أصدرها</w:t>
      </w:r>
      <w:r w:rsidR="00DD1A44">
        <w:rPr>
          <w:rFonts w:eastAsia="SimSun"/>
          <w:rtl/>
          <w:lang w:val="en-GB" w:eastAsia="zh-TW"/>
        </w:rPr>
        <w:t xml:space="preserve"> </w:t>
      </w:r>
      <w:r w:rsidRPr="00FD3174">
        <w:rPr>
          <w:rFonts w:eastAsia="SimSun"/>
          <w:rtl/>
          <w:lang w:val="en-GB" w:eastAsia="zh-TW"/>
        </w:rPr>
        <w:t>قادة</w:t>
      </w:r>
      <w:r w:rsidR="00DD1A44">
        <w:rPr>
          <w:rFonts w:eastAsia="SimSun"/>
          <w:rtl/>
          <w:lang w:val="en-GB" w:eastAsia="zh-TW"/>
        </w:rPr>
        <w:t xml:space="preserve"> </w:t>
      </w:r>
      <w:r w:rsidRPr="00FD3174">
        <w:rPr>
          <w:rFonts w:eastAsia="SimSun"/>
          <w:rtl/>
          <w:lang w:val="en-GB" w:eastAsia="zh-TW"/>
        </w:rPr>
        <w:t>الجيش</w:t>
      </w:r>
      <w:r w:rsidR="00DD1A44">
        <w:rPr>
          <w:rFonts w:eastAsia="SimSun"/>
          <w:rtl/>
          <w:lang w:val="en-GB" w:eastAsia="zh-TW"/>
        </w:rPr>
        <w:t xml:space="preserve"> </w:t>
      </w:r>
      <w:r w:rsidRPr="00FD3174">
        <w:rPr>
          <w:rFonts w:eastAsia="SimSun"/>
          <w:rtl/>
          <w:lang w:val="en-GB" w:eastAsia="zh-TW"/>
        </w:rPr>
        <w:t>والقوات</w:t>
      </w:r>
      <w:r w:rsidR="00DD1A44">
        <w:rPr>
          <w:rFonts w:eastAsia="SimSun"/>
          <w:rtl/>
          <w:lang w:val="en-GB" w:eastAsia="zh-TW"/>
        </w:rPr>
        <w:t xml:space="preserve"> </w:t>
      </w:r>
      <w:r w:rsidRPr="00FD3174">
        <w:rPr>
          <w:rFonts w:eastAsia="SimSun"/>
          <w:rtl/>
          <w:lang w:val="en-GB" w:eastAsia="zh-TW"/>
        </w:rPr>
        <w:t>البحرية</w:t>
      </w:r>
      <w:r w:rsidR="00DD1A44">
        <w:rPr>
          <w:rFonts w:eastAsia="SimSun"/>
          <w:rtl/>
          <w:lang w:val="en-GB" w:eastAsia="zh-TW"/>
        </w:rPr>
        <w:t xml:space="preserve"> </w:t>
      </w:r>
      <w:r w:rsidRPr="00FD3174">
        <w:rPr>
          <w:rFonts w:eastAsia="SimSun"/>
          <w:rtl/>
          <w:lang w:val="en-GB" w:eastAsia="zh-TW"/>
        </w:rPr>
        <w:t>والقوات</w:t>
      </w:r>
      <w:r w:rsidR="00DD1A44">
        <w:rPr>
          <w:rFonts w:eastAsia="SimSun"/>
          <w:rtl/>
          <w:lang w:val="en-GB" w:eastAsia="zh-TW"/>
        </w:rPr>
        <w:t xml:space="preserve"> </w:t>
      </w:r>
      <w:r w:rsidRPr="00FD3174">
        <w:rPr>
          <w:rFonts w:eastAsia="SimSun"/>
          <w:rtl/>
          <w:lang w:val="en-GB" w:eastAsia="zh-TW"/>
        </w:rPr>
        <w:t>الجوية</w:t>
      </w:r>
      <w:r w:rsidR="00DD1A44">
        <w:rPr>
          <w:rFonts w:eastAsia="SimSun" w:hint="cs"/>
          <w:rtl/>
          <w:lang w:val="en-GB" w:eastAsia="zh-TW"/>
        </w:rPr>
        <w:t xml:space="preserve"> </w:t>
      </w:r>
      <w:r>
        <w:rPr>
          <w:rFonts w:eastAsia="SimSun"/>
          <w:rtl/>
          <w:lang w:val="en-GB" w:eastAsia="zh-TW"/>
        </w:rPr>
        <w:t>في</w:t>
      </w:r>
      <w:r w:rsidR="00DD1A44">
        <w:rPr>
          <w:rFonts w:eastAsia="SimSun"/>
          <w:rtl/>
          <w:lang w:val="en-GB" w:eastAsia="zh-TW"/>
        </w:rPr>
        <w:t xml:space="preserve"> </w:t>
      </w:r>
      <w:r>
        <w:rPr>
          <w:rFonts w:eastAsia="SimSun"/>
          <w:rtl/>
          <w:lang w:val="en-GB" w:eastAsia="zh-TW"/>
        </w:rPr>
        <w:t>نيسان/أبريل</w:t>
      </w:r>
      <w:r w:rsidR="00DD1A44">
        <w:rPr>
          <w:rFonts w:eastAsia="SimSun"/>
          <w:rtl/>
          <w:lang w:val="en-GB" w:eastAsia="zh-TW"/>
        </w:rPr>
        <w:t xml:space="preserve"> </w:t>
      </w:r>
      <w:r>
        <w:rPr>
          <w:rFonts w:eastAsia="SimSun"/>
          <w:rtl/>
          <w:lang w:val="en-GB" w:eastAsia="zh-TW"/>
        </w:rPr>
        <w:t>2016</w:t>
      </w:r>
      <w:r w:rsidRPr="00FD3174">
        <w:rPr>
          <w:rFonts w:eastAsia="SimSun"/>
          <w:rtl/>
          <w:lang w:val="en-GB" w:eastAsia="zh-TW"/>
        </w:rPr>
        <w:t>،</w:t>
      </w:r>
      <w:r w:rsidR="00DD1A44">
        <w:rPr>
          <w:rFonts w:eastAsia="SimSun"/>
          <w:rtl/>
          <w:lang w:val="en-GB" w:eastAsia="zh-TW"/>
        </w:rPr>
        <w:t xml:space="preserve"> </w:t>
      </w:r>
      <w:r>
        <w:rPr>
          <w:rFonts w:eastAsia="SimSun" w:hint="cs"/>
          <w:rtl/>
          <w:lang w:val="en-GB" w:eastAsia="zh-TW"/>
        </w:rPr>
        <w:t>و</w:t>
      </w:r>
      <w:r w:rsidRPr="00FD3174">
        <w:rPr>
          <w:rFonts w:eastAsia="SimSun"/>
          <w:rtl/>
          <w:lang w:val="en-GB" w:eastAsia="zh-TW"/>
        </w:rPr>
        <w:t>التي</w:t>
      </w:r>
      <w:r w:rsidR="00DD1A44">
        <w:rPr>
          <w:rFonts w:eastAsia="SimSun"/>
          <w:rtl/>
          <w:lang w:val="en-GB" w:eastAsia="zh-TW"/>
        </w:rPr>
        <w:t xml:space="preserve"> </w:t>
      </w:r>
      <w:r w:rsidRPr="00FD3174">
        <w:rPr>
          <w:rFonts w:eastAsia="SimSun"/>
          <w:rtl/>
          <w:lang w:val="en-GB" w:eastAsia="zh-TW"/>
        </w:rPr>
        <w:t>تبين</w:t>
      </w:r>
      <w:r w:rsidR="00DD1A44">
        <w:rPr>
          <w:rFonts w:eastAsia="SimSun"/>
          <w:rtl/>
          <w:lang w:val="en-GB" w:eastAsia="zh-TW"/>
        </w:rPr>
        <w:t xml:space="preserve"> </w:t>
      </w:r>
      <w:r w:rsidRPr="00FD3174">
        <w:rPr>
          <w:rFonts w:eastAsia="SimSun"/>
          <w:rtl/>
          <w:lang w:val="en-GB" w:eastAsia="zh-TW"/>
        </w:rPr>
        <w:t>أن</w:t>
      </w:r>
      <w:r w:rsidR="00DD1A44">
        <w:rPr>
          <w:rFonts w:eastAsia="SimSun"/>
          <w:rtl/>
          <w:lang w:val="en-GB" w:eastAsia="zh-TW"/>
        </w:rPr>
        <w:t xml:space="preserve"> </w:t>
      </w:r>
      <w:r w:rsidRPr="00FD3174">
        <w:rPr>
          <w:rFonts w:eastAsia="SimSun"/>
          <w:rtl/>
          <w:lang w:val="en-GB" w:eastAsia="zh-TW"/>
        </w:rPr>
        <w:t>إجراءات</w:t>
      </w:r>
      <w:r w:rsidR="00DD1A44">
        <w:rPr>
          <w:rFonts w:eastAsia="SimSun"/>
          <w:rtl/>
          <w:lang w:val="en-GB" w:eastAsia="zh-TW"/>
        </w:rPr>
        <w:t xml:space="preserve"> </w:t>
      </w:r>
      <w:r w:rsidRPr="00FD3174">
        <w:rPr>
          <w:rFonts w:eastAsia="SimSun"/>
          <w:rtl/>
          <w:lang w:val="en-GB" w:eastAsia="zh-TW"/>
        </w:rPr>
        <w:t>صارمة</w:t>
      </w:r>
      <w:r w:rsidR="00DD1A44">
        <w:rPr>
          <w:rFonts w:eastAsia="SimSun"/>
          <w:rtl/>
          <w:lang w:val="en-GB" w:eastAsia="zh-TW"/>
        </w:rPr>
        <w:t xml:space="preserve"> </w:t>
      </w:r>
      <w:r w:rsidRPr="00FD3174">
        <w:rPr>
          <w:rFonts w:eastAsia="SimSun"/>
          <w:rtl/>
          <w:lang w:val="en-GB" w:eastAsia="zh-TW"/>
        </w:rPr>
        <w:t>ست</w:t>
      </w:r>
      <w:r>
        <w:rPr>
          <w:rFonts w:eastAsia="SimSun" w:hint="cs"/>
          <w:rtl/>
          <w:lang w:val="en-GB" w:eastAsia="zh-TW"/>
        </w:rPr>
        <w:t>ُ</w:t>
      </w:r>
      <w:r w:rsidRPr="00FD3174">
        <w:rPr>
          <w:rFonts w:eastAsia="SimSun"/>
          <w:rtl/>
          <w:lang w:val="en-GB" w:eastAsia="zh-TW"/>
        </w:rPr>
        <w:t>تخذ</w:t>
      </w:r>
      <w:r w:rsidR="00DD1A44">
        <w:rPr>
          <w:rFonts w:eastAsia="SimSun"/>
          <w:rtl/>
          <w:lang w:val="en-GB" w:eastAsia="zh-TW"/>
        </w:rPr>
        <w:t xml:space="preserve"> </w:t>
      </w:r>
      <w:r>
        <w:rPr>
          <w:rFonts w:eastAsia="SimSun" w:hint="cs"/>
          <w:rtl/>
          <w:lang w:val="en-GB" w:eastAsia="zh-TW"/>
        </w:rPr>
        <w:t>لمنع</w:t>
      </w:r>
      <w:r w:rsidR="00DD1A44">
        <w:rPr>
          <w:rFonts w:eastAsia="SimSun"/>
          <w:rtl/>
          <w:lang w:val="en-GB" w:eastAsia="zh-TW"/>
        </w:rPr>
        <w:t xml:space="preserve"> </w:t>
      </w:r>
      <w:r w:rsidRPr="00FD3174">
        <w:rPr>
          <w:rFonts w:eastAsia="SimSun"/>
          <w:rtl/>
          <w:lang w:val="en-GB" w:eastAsia="zh-TW"/>
        </w:rPr>
        <w:t>انتهاكات</w:t>
      </w:r>
      <w:r w:rsidR="00DD1A44">
        <w:rPr>
          <w:rFonts w:eastAsia="SimSun"/>
          <w:rtl/>
          <w:lang w:val="en-GB" w:eastAsia="zh-TW"/>
        </w:rPr>
        <w:t xml:space="preserve"> </w:t>
      </w:r>
      <w:r w:rsidRPr="00FD3174">
        <w:rPr>
          <w:rFonts w:eastAsia="SimSun"/>
          <w:rtl/>
          <w:lang w:val="en-GB" w:eastAsia="zh-TW"/>
        </w:rPr>
        <w:t>حقوق</w:t>
      </w:r>
      <w:r w:rsidR="00DD1A44">
        <w:rPr>
          <w:rFonts w:eastAsia="SimSun"/>
          <w:rtl/>
          <w:lang w:val="en-GB" w:eastAsia="zh-TW"/>
        </w:rPr>
        <w:t xml:space="preserve"> </w:t>
      </w:r>
      <w:r w:rsidRPr="00FD3174">
        <w:rPr>
          <w:rFonts w:eastAsia="SimSun"/>
          <w:rtl/>
          <w:lang w:val="en-GB" w:eastAsia="zh-TW"/>
        </w:rPr>
        <w:t>الإنسان؛</w:t>
      </w:r>
    </w:p>
    <w:p w:rsidR="00FB3B3A" w:rsidRPr="003460D0" w:rsidRDefault="00FB3B3A" w:rsidP="003460D0">
      <w:pPr>
        <w:pStyle w:val="SingleTxtGA"/>
        <w:rPr>
          <w:rFonts w:eastAsia="SimSun"/>
          <w:spacing w:val="-2"/>
          <w:rtl/>
          <w:lang w:val="en-GB" w:eastAsia="zh-TW"/>
        </w:rPr>
      </w:pPr>
      <w:r w:rsidRPr="003460D0">
        <w:rPr>
          <w:rFonts w:eastAsia="SimSun" w:hint="cs"/>
          <w:spacing w:val="-2"/>
          <w:rtl/>
          <w:lang w:val="en-GB" w:eastAsia="zh-TW"/>
        </w:rPr>
        <w:tab/>
      </w:r>
      <w:r w:rsidRPr="003460D0">
        <w:rPr>
          <w:rFonts w:eastAsia="SimSun"/>
          <w:spacing w:val="-2"/>
          <w:rtl/>
          <w:lang w:val="en-GB" w:eastAsia="zh-TW"/>
        </w:rPr>
        <w:t>(د)</w:t>
      </w:r>
      <w:r w:rsidRPr="003460D0">
        <w:rPr>
          <w:rFonts w:eastAsia="SimSun"/>
          <w:spacing w:val="-2"/>
          <w:lang w:val="en-GB" w:eastAsia="zh-TW"/>
        </w:rPr>
        <w:tab/>
      </w:r>
      <w:r w:rsidRPr="003460D0">
        <w:rPr>
          <w:rFonts w:eastAsia="SimSun"/>
          <w:spacing w:val="-2"/>
          <w:rtl/>
          <w:lang w:val="en-GB" w:eastAsia="zh-TW"/>
        </w:rPr>
        <w:t>التوجيهات</w:t>
      </w:r>
      <w:r w:rsidR="00DD1A44" w:rsidRPr="003460D0">
        <w:rPr>
          <w:rFonts w:eastAsia="SimSun"/>
          <w:spacing w:val="-2"/>
          <w:rtl/>
          <w:lang w:val="en-GB" w:eastAsia="zh-TW"/>
        </w:rPr>
        <w:t xml:space="preserve"> </w:t>
      </w:r>
      <w:r w:rsidRPr="003460D0">
        <w:rPr>
          <w:rFonts w:eastAsia="SimSun"/>
          <w:spacing w:val="-2"/>
          <w:rtl/>
          <w:lang w:val="en-GB" w:eastAsia="zh-TW"/>
        </w:rPr>
        <w:t>الصادرة</w:t>
      </w:r>
      <w:r w:rsidR="00DD1A44" w:rsidRPr="003460D0">
        <w:rPr>
          <w:rFonts w:eastAsia="SimSun"/>
          <w:spacing w:val="-2"/>
          <w:rtl/>
          <w:lang w:val="en-GB" w:eastAsia="zh-TW"/>
        </w:rPr>
        <w:t xml:space="preserve"> </w:t>
      </w:r>
      <w:r w:rsidRPr="003460D0">
        <w:rPr>
          <w:rFonts w:eastAsia="SimSun"/>
          <w:spacing w:val="-2"/>
          <w:rtl/>
          <w:lang w:val="en-GB" w:eastAsia="zh-TW"/>
        </w:rPr>
        <w:t>في</w:t>
      </w:r>
      <w:r w:rsidR="00DD1A44" w:rsidRPr="003460D0">
        <w:rPr>
          <w:rFonts w:eastAsia="SimSun"/>
          <w:spacing w:val="-2"/>
          <w:rtl/>
          <w:lang w:val="en-GB" w:eastAsia="zh-TW"/>
        </w:rPr>
        <w:t xml:space="preserve"> </w:t>
      </w:r>
      <w:r w:rsidRPr="003460D0">
        <w:rPr>
          <w:rFonts w:eastAsia="SimSun"/>
          <w:spacing w:val="-2"/>
          <w:rtl/>
          <w:lang w:val="en-GB" w:eastAsia="zh-TW"/>
        </w:rPr>
        <w:t>17</w:t>
      </w:r>
      <w:r w:rsidR="00DD1A44" w:rsidRPr="003460D0">
        <w:rPr>
          <w:rFonts w:eastAsia="SimSun"/>
          <w:spacing w:val="-2"/>
          <w:rtl/>
          <w:lang w:val="en-GB" w:eastAsia="zh-TW"/>
        </w:rPr>
        <w:t xml:space="preserve"> </w:t>
      </w:r>
      <w:r w:rsidRPr="003460D0">
        <w:rPr>
          <w:rFonts w:eastAsia="SimSun"/>
          <w:spacing w:val="-2"/>
          <w:rtl/>
          <w:lang w:val="en-GB" w:eastAsia="zh-TW"/>
        </w:rPr>
        <w:t>حزيران/يونيه</w:t>
      </w:r>
      <w:r w:rsidR="00DD1A44" w:rsidRPr="003460D0">
        <w:rPr>
          <w:rFonts w:eastAsia="SimSun"/>
          <w:spacing w:val="-2"/>
          <w:rtl/>
          <w:lang w:val="en-GB" w:eastAsia="zh-TW"/>
        </w:rPr>
        <w:t xml:space="preserve"> </w:t>
      </w:r>
      <w:r w:rsidRPr="003460D0">
        <w:rPr>
          <w:rFonts w:eastAsia="SimSun"/>
          <w:spacing w:val="-2"/>
          <w:rtl/>
          <w:lang w:val="en-GB" w:eastAsia="zh-TW"/>
        </w:rPr>
        <w:t>2016</w:t>
      </w:r>
      <w:r w:rsidR="00DD1A44" w:rsidRPr="003460D0">
        <w:rPr>
          <w:rFonts w:eastAsia="SimSun"/>
          <w:spacing w:val="-2"/>
          <w:rtl/>
          <w:lang w:val="en-GB" w:eastAsia="zh-TW"/>
        </w:rPr>
        <w:t xml:space="preserve"> </w:t>
      </w:r>
      <w:r w:rsidRPr="003460D0">
        <w:rPr>
          <w:rFonts w:eastAsia="SimSun"/>
          <w:spacing w:val="-2"/>
          <w:rtl/>
          <w:lang w:val="en-GB" w:eastAsia="zh-TW"/>
        </w:rPr>
        <w:t>الموجهة</w:t>
      </w:r>
      <w:r w:rsidR="00DD1A44" w:rsidRPr="003460D0">
        <w:rPr>
          <w:rFonts w:eastAsia="SimSun"/>
          <w:spacing w:val="-2"/>
          <w:rtl/>
          <w:lang w:val="en-GB" w:eastAsia="zh-TW"/>
        </w:rPr>
        <w:t xml:space="preserve"> </w:t>
      </w:r>
      <w:r w:rsidRPr="003460D0">
        <w:rPr>
          <w:rFonts w:eastAsia="SimSun"/>
          <w:spacing w:val="-2"/>
          <w:rtl/>
          <w:lang w:val="en-GB" w:eastAsia="zh-TW"/>
        </w:rPr>
        <w:t>من</w:t>
      </w:r>
      <w:r w:rsidR="00DD1A44" w:rsidRPr="003460D0">
        <w:rPr>
          <w:rFonts w:eastAsia="SimSun"/>
          <w:spacing w:val="-2"/>
          <w:rtl/>
          <w:lang w:val="en-GB" w:eastAsia="zh-TW"/>
        </w:rPr>
        <w:t xml:space="preserve"> </w:t>
      </w:r>
      <w:r w:rsidRPr="003460D0">
        <w:rPr>
          <w:rFonts w:eastAsia="SimSun" w:hint="cs"/>
          <w:spacing w:val="-2"/>
          <w:rtl/>
          <w:lang w:val="en-GB" w:eastAsia="zh-TW"/>
        </w:rPr>
        <w:t>رئيس</w:t>
      </w:r>
      <w:r w:rsidR="00DD1A44" w:rsidRPr="003460D0">
        <w:rPr>
          <w:rFonts w:eastAsia="SimSun" w:hint="cs"/>
          <w:spacing w:val="-2"/>
          <w:rtl/>
          <w:lang w:val="en-GB" w:eastAsia="zh-TW"/>
        </w:rPr>
        <w:t xml:space="preserve"> </w:t>
      </w:r>
      <w:r w:rsidRPr="003460D0">
        <w:rPr>
          <w:rFonts w:eastAsia="SimSun" w:hint="cs"/>
          <w:spacing w:val="-2"/>
          <w:rtl/>
          <w:lang w:val="en-GB" w:eastAsia="zh-TW"/>
        </w:rPr>
        <w:t>الجمهورية</w:t>
      </w:r>
      <w:r w:rsidR="00DD1A44" w:rsidRPr="003460D0">
        <w:rPr>
          <w:rFonts w:eastAsia="SimSun"/>
          <w:spacing w:val="-2"/>
          <w:rtl/>
          <w:lang w:val="en-GB" w:eastAsia="zh-TW"/>
        </w:rPr>
        <w:t xml:space="preserve"> </w:t>
      </w:r>
      <w:r w:rsidRPr="003460D0">
        <w:rPr>
          <w:rFonts w:eastAsia="SimSun"/>
          <w:spacing w:val="-2"/>
          <w:rtl/>
          <w:lang w:val="en-GB" w:eastAsia="zh-TW"/>
        </w:rPr>
        <w:t>إلى</w:t>
      </w:r>
      <w:r w:rsidR="00DD1A44" w:rsidRPr="003460D0">
        <w:rPr>
          <w:rFonts w:eastAsia="SimSun"/>
          <w:spacing w:val="-2"/>
          <w:rtl/>
          <w:lang w:val="en-GB" w:eastAsia="zh-TW"/>
        </w:rPr>
        <w:t xml:space="preserve"> </w:t>
      </w:r>
      <w:r w:rsidRPr="003460D0">
        <w:rPr>
          <w:rFonts w:eastAsia="SimSun"/>
          <w:spacing w:val="-2"/>
          <w:rtl/>
          <w:lang w:val="en-GB" w:eastAsia="zh-TW"/>
        </w:rPr>
        <w:t>القوات</w:t>
      </w:r>
      <w:r w:rsidR="00DD1A44" w:rsidRPr="003460D0">
        <w:rPr>
          <w:rFonts w:eastAsia="SimSun"/>
          <w:spacing w:val="-2"/>
          <w:rtl/>
          <w:lang w:val="en-GB" w:eastAsia="zh-TW"/>
        </w:rPr>
        <w:t xml:space="preserve"> </w:t>
      </w:r>
      <w:r w:rsidRPr="003460D0">
        <w:rPr>
          <w:rFonts w:eastAsia="SimSun"/>
          <w:spacing w:val="-2"/>
          <w:rtl/>
          <w:lang w:val="en-GB" w:eastAsia="zh-TW"/>
        </w:rPr>
        <w:t>المسلحة</w:t>
      </w:r>
      <w:r w:rsidR="00DD1A44" w:rsidRPr="003460D0">
        <w:rPr>
          <w:rFonts w:eastAsia="SimSun"/>
          <w:spacing w:val="-2"/>
          <w:rtl/>
          <w:lang w:val="en-GB" w:eastAsia="zh-TW"/>
        </w:rPr>
        <w:t xml:space="preserve"> </w:t>
      </w:r>
      <w:r w:rsidRPr="003460D0">
        <w:rPr>
          <w:rFonts w:eastAsia="SimSun"/>
          <w:spacing w:val="-2"/>
          <w:rtl/>
          <w:lang w:val="en-GB" w:eastAsia="zh-TW"/>
        </w:rPr>
        <w:t>وجهاز</w:t>
      </w:r>
      <w:r w:rsidR="00DD1A44" w:rsidRPr="003460D0">
        <w:rPr>
          <w:rFonts w:eastAsia="SimSun"/>
          <w:spacing w:val="-2"/>
          <w:rtl/>
          <w:lang w:val="en-GB" w:eastAsia="zh-TW"/>
        </w:rPr>
        <w:t xml:space="preserve"> </w:t>
      </w:r>
      <w:r w:rsidRPr="003460D0">
        <w:rPr>
          <w:rFonts w:eastAsia="SimSun"/>
          <w:spacing w:val="-2"/>
          <w:rtl/>
          <w:lang w:val="en-GB" w:eastAsia="zh-TW"/>
        </w:rPr>
        <w:t>الشرطة،</w:t>
      </w:r>
      <w:r w:rsidR="00DD1A44" w:rsidRPr="003460D0">
        <w:rPr>
          <w:rFonts w:eastAsia="SimSun"/>
          <w:spacing w:val="-2"/>
          <w:rtl/>
          <w:lang w:val="en-GB" w:eastAsia="zh-TW"/>
        </w:rPr>
        <w:t xml:space="preserve"> </w:t>
      </w:r>
      <w:r w:rsidRPr="003460D0">
        <w:rPr>
          <w:rFonts w:eastAsia="SimSun" w:hint="cs"/>
          <w:spacing w:val="-2"/>
          <w:rtl/>
          <w:lang w:val="en-GB" w:eastAsia="zh-TW"/>
        </w:rPr>
        <w:t>من</w:t>
      </w:r>
      <w:r w:rsidR="00DD1A44" w:rsidRPr="003460D0">
        <w:rPr>
          <w:rFonts w:eastAsia="SimSun" w:hint="cs"/>
          <w:spacing w:val="-2"/>
          <w:rtl/>
          <w:lang w:val="en-GB" w:eastAsia="zh-TW"/>
        </w:rPr>
        <w:t xml:space="preserve"> </w:t>
      </w:r>
      <w:r w:rsidRPr="003460D0">
        <w:rPr>
          <w:rFonts w:eastAsia="SimSun" w:hint="cs"/>
          <w:spacing w:val="-2"/>
          <w:rtl/>
          <w:lang w:val="en-GB" w:eastAsia="zh-TW"/>
        </w:rPr>
        <w:t>أجل</w:t>
      </w:r>
      <w:r w:rsidR="00DD1A44" w:rsidRPr="003460D0">
        <w:rPr>
          <w:rFonts w:eastAsia="SimSun" w:hint="cs"/>
          <w:spacing w:val="-2"/>
          <w:rtl/>
          <w:lang w:val="en-GB" w:eastAsia="zh-TW"/>
        </w:rPr>
        <w:t xml:space="preserve"> </w:t>
      </w:r>
      <w:r w:rsidRPr="003460D0">
        <w:rPr>
          <w:rFonts w:eastAsia="SimSun"/>
          <w:spacing w:val="-2"/>
          <w:rtl/>
          <w:lang w:val="en-GB" w:eastAsia="zh-TW"/>
        </w:rPr>
        <w:t>ضمان</w:t>
      </w:r>
      <w:r w:rsidR="00DD1A44" w:rsidRPr="003460D0">
        <w:rPr>
          <w:rFonts w:eastAsia="SimSun"/>
          <w:spacing w:val="-2"/>
          <w:rtl/>
          <w:lang w:val="en-GB" w:eastAsia="zh-TW"/>
        </w:rPr>
        <w:t xml:space="preserve"> </w:t>
      </w:r>
      <w:r w:rsidRPr="003460D0">
        <w:rPr>
          <w:rFonts w:eastAsia="SimSun"/>
          <w:spacing w:val="-2"/>
          <w:rtl/>
          <w:lang w:val="en-GB" w:eastAsia="zh-TW"/>
        </w:rPr>
        <w:t>احترام</w:t>
      </w:r>
      <w:r w:rsidR="00DD1A44" w:rsidRPr="003460D0">
        <w:rPr>
          <w:rFonts w:eastAsia="SimSun"/>
          <w:spacing w:val="-2"/>
          <w:rtl/>
          <w:lang w:val="en-GB" w:eastAsia="zh-TW"/>
        </w:rPr>
        <w:t xml:space="preserve"> </w:t>
      </w:r>
      <w:r w:rsidRPr="003460D0">
        <w:rPr>
          <w:rFonts w:eastAsia="SimSun"/>
          <w:spacing w:val="-2"/>
          <w:rtl/>
          <w:lang w:val="en-GB" w:eastAsia="zh-TW"/>
        </w:rPr>
        <w:t>الحقوق</w:t>
      </w:r>
      <w:r w:rsidR="00DD1A44" w:rsidRPr="003460D0">
        <w:rPr>
          <w:rFonts w:eastAsia="SimSun"/>
          <w:spacing w:val="-2"/>
          <w:rtl/>
          <w:lang w:val="en-GB" w:eastAsia="zh-TW"/>
        </w:rPr>
        <w:t xml:space="preserve"> </w:t>
      </w:r>
      <w:r w:rsidRPr="003460D0">
        <w:rPr>
          <w:rFonts w:eastAsia="SimSun"/>
          <w:spacing w:val="-2"/>
          <w:rtl/>
          <w:lang w:val="en-GB" w:eastAsia="zh-TW"/>
        </w:rPr>
        <w:t>الأساسية</w:t>
      </w:r>
      <w:r w:rsidR="00DD1A44" w:rsidRPr="003460D0">
        <w:rPr>
          <w:rFonts w:eastAsia="SimSun"/>
          <w:spacing w:val="-2"/>
          <w:rtl/>
          <w:lang w:val="en-GB" w:eastAsia="zh-TW"/>
        </w:rPr>
        <w:t xml:space="preserve"> </w:t>
      </w:r>
      <w:r w:rsidRPr="003460D0">
        <w:rPr>
          <w:rFonts w:eastAsia="SimSun"/>
          <w:spacing w:val="-2"/>
          <w:rtl/>
          <w:lang w:val="en-GB" w:eastAsia="zh-TW"/>
        </w:rPr>
        <w:t>للأشخاص</w:t>
      </w:r>
      <w:r w:rsidR="00DD1A44" w:rsidRPr="003460D0">
        <w:rPr>
          <w:rFonts w:eastAsia="SimSun"/>
          <w:spacing w:val="-2"/>
          <w:rtl/>
          <w:lang w:val="en-GB" w:eastAsia="zh-TW"/>
        </w:rPr>
        <w:t xml:space="preserve"> </w:t>
      </w:r>
      <w:r w:rsidRPr="003460D0">
        <w:rPr>
          <w:rFonts w:eastAsia="SimSun" w:hint="cs"/>
          <w:spacing w:val="-2"/>
          <w:rtl/>
          <w:lang w:val="en-GB" w:eastAsia="zh-TW"/>
        </w:rPr>
        <w:t>الملقَى</w:t>
      </w:r>
      <w:r w:rsidR="00DD1A44" w:rsidRPr="003460D0">
        <w:rPr>
          <w:rFonts w:eastAsia="SimSun" w:hint="cs"/>
          <w:spacing w:val="-2"/>
          <w:rtl/>
          <w:lang w:val="en-GB" w:eastAsia="zh-TW"/>
        </w:rPr>
        <w:t xml:space="preserve"> </w:t>
      </w:r>
      <w:r w:rsidRPr="003460D0">
        <w:rPr>
          <w:rFonts w:eastAsia="SimSun" w:hint="cs"/>
          <w:spacing w:val="-2"/>
          <w:rtl/>
          <w:lang w:val="en-GB" w:eastAsia="zh-TW"/>
        </w:rPr>
        <w:t>القبض</w:t>
      </w:r>
      <w:r w:rsidR="00DD1A44" w:rsidRPr="003460D0">
        <w:rPr>
          <w:rFonts w:eastAsia="SimSun" w:hint="cs"/>
          <w:spacing w:val="-2"/>
          <w:rtl/>
          <w:lang w:val="en-GB" w:eastAsia="zh-TW"/>
        </w:rPr>
        <w:t xml:space="preserve"> </w:t>
      </w:r>
      <w:r w:rsidRPr="003460D0">
        <w:rPr>
          <w:rFonts w:eastAsia="SimSun" w:hint="cs"/>
          <w:spacing w:val="-2"/>
          <w:rtl/>
          <w:lang w:val="en-GB" w:eastAsia="zh-TW"/>
        </w:rPr>
        <w:t>عليهم</w:t>
      </w:r>
      <w:r w:rsidR="00DD1A44" w:rsidRPr="003460D0">
        <w:rPr>
          <w:rFonts w:eastAsia="SimSun"/>
          <w:spacing w:val="-2"/>
          <w:rtl/>
          <w:lang w:val="en-GB" w:eastAsia="zh-TW"/>
        </w:rPr>
        <w:t xml:space="preserve"> </w:t>
      </w:r>
      <w:r w:rsidRPr="003460D0">
        <w:rPr>
          <w:rFonts w:eastAsia="SimSun"/>
          <w:spacing w:val="-2"/>
          <w:rtl/>
          <w:lang w:val="en-GB" w:eastAsia="zh-TW"/>
        </w:rPr>
        <w:t>بموجب</w:t>
      </w:r>
      <w:r w:rsidR="00DD1A44" w:rsidRPr="003460D0">
        <w:rPr>
          <w:rFonts w:eastAsia="SimSun"/>
          <w:spacing w:val="-2"/>
          <w:rtl/>
          <w:lang w:val="en-GB" w:eastAsia="zh-TW"/>
        </w:rPr>
        <w:t xml:space="preserve"> </w:t>
      </w:r>
      <w:r w:rsidRPr="003460D0">
        <w:rPr>
          <w:rFonts w:eastAsia="SimSun"/>
          <w:spacing w:val="-2"/>
          <w:rtl/>
          <w:lang w:val="en-GB" w:eastAsia="zh-TW"/>
        </w:rPr>
        <w:t>قانون</w:t>
      </w:r>
      <w:r w:rsidR="00DD1A44" w:rsidRPr="003460D0">
        <w:rPr>
          <w:rFonts w:eastAsia="SimSun"/>
          <w:spacing w:val="-2"/>
          <w:rtl/>
          <w:lang w:val="en-GB" w:eastAsia="zh-TW"/>
        </w:rPr>
        <w:t xml:space="preserve"> </w:t>
      </w:r>
      <w:r w:rsidRPr="003460D0">
        <w:rPr>
          <w:rFonts w:eastAsia="SimSun"/>
          <w:spacing w:val="-2"/>
          <w:rtl/>
          <w:lang w:val="en-GB" w:eastAsia="zh-TW"/>
        </w:rPr>
        <w:t>منع</w:t>
      </w:r>
      <w:r w:rsidR="00DD1A44" w:rsidRPr="003460D0">
        <w:rPr>
          <w:rFonts w:eastAsia="SimSun"/>
          <w:spacing w:val="-2"/>
          <w:rtl/>
          <w:lang w:val="en-GB" w:eastAsia="zh-TW"/>
        </w:rPr>
        <w:t xml:space="preserve"> </w:t>
      </w:r>
      <w:r w:rsidRPr="003460D0">
        <w:rPr>
          <w:rFonts w:eastAsia="SimSun"/>
          <w:spacing w:val="-2"/>
          <w:rtl/>
          <w:lang w:val="en-GB" w:eastAsia="zh-TW"/>
        </w:rPr>
        <w:t>الإرهاب،</w:t>
      </w:r>
      <w:r w:rsidR="00DD1A44" w:rsidRPr="003460D0">
        <w:rPr>
          <w:rFonts w:eastAsia="SimSun"/>
          <w:spacing w:val="-2"/>
          <w:rtl/>
          <w:lang w:val="en-GB" w:eastAsia="zh-TW"/>
        </w:rPr>
        <w:t xml:space="preserve"> </w:t>
      </w:r>
      <w:r w:rsidRPr="003460D0">
        <w:rPr>
          <w:rFonts w:eastAsia="SimSun"/>
          <w:spacing w:val="-2"/>
          <w:rtl/>
          <w:lang w:val="en-GB" w:eastAsia="zh-TW"/>
        </w:rPr>
        <w:t>و</w:t>
      </w:r>
      <w:r w:rsidRPr="003460D0">
        <w:rPr>
          <w:rFonts w:eastAsia="SimSun" w:hint="cs"/>
          <w:spacing w:val="-2"/>
          <w:rtl/>
          <w:lang w:val="en-GB" w:eastAsia="zh-TW"/>
        </w:rPr>
        <w:t>من</w:t>
      </w:r>
      <w:r w:rsidR="00DD1A44" w:rsidRPr="003460D0">
        <w:rPr>
          <w:rFonts w:eastAsia="SimSun" w:hint="cs"/>
          <w:spacing w:val="-2"/>
          <w:rtl/>
          <w:lang w:val="en-GB" w:eastAsia="zh-TW"/>
        </w:rPr>
        <w:t xml:space="preserve"> </w:t>
      </w:r>
      <w:r w:rsidRPr="003460D0">
        <w:rPr>
          <w:rFonts w:eastAsia="SimSun" w:hint="cs"/>
          <w:spacing w:val="-2"/>
          <w:rtl/>
          <w:lang w:val="en-GB" w:eastAsia="zh-TW"/>
        </w:rPr>
        <w:t>أجل</w:t>
      </w:r>
      <w:r w:rsidR="00DD1A44" w:rsidRPr="003460D0">
        <w:rPr>
          <w:rFonts w:eastAsia="SimSun" w:hint="cs"/>
          <w:spacing w:val="-2"/>
          <w:rtl/>
          <w:lang w:val="en-GB" w:eastAsia="zh-TW"/>
        </w:rPr>
        <w:t xml:space="preserve"> </w:t>
      </w:r>
      <w:r w:rsidRPr="003460D0">
        <w:rPr>
          <w:rFonts w:eastAsia="SimSun"/>
          <w:spacing w:val="-2"/>
          <w:rtl/>
          <w:lang w:val="en-GB" w:eastAsia="zh-TW"/>
        </w:rPr>
        <w:t>مساعدة</w:t>
      </w:r>
      <w:r w:rsidR="00DD1A44" w:rsidRPr="003460D0">
        <w:rPr>
          <w:rFonts w:eastAsia="SimSun"/>
          <w:spacing w:val="-2"/>
          <w:rtl/>
          <w:lang w:val="en-GB" w:eastAsia="zh-TW"/>
        </w:rPr>
        <w:t xml:space="preserve"> </w:t>
      </w:r>
      <w:r w:rsidRPr="003460D0">
        <w:rPr>
          <w:rFonts w:eastAsia="SimSun"/>
          <w:spacing w:val="-2"/>
          <w:rtl/>
          <w:lang w:val="en-GB" w:eastAsia="zh-TW"/>
        </w:rPr>
        <w:t>لجنة</w:t>
      </w:r>
      <w:r w:rsidR="00DD1A44" w:rsidRPr="003460D0">
        <w:rPr>
          <w:rFonts w:eastAsia="SimSun"/>
          <w:spacing w:val="-2"/>
          <w:rtl/>
          <w:lang w:val="en-GB" w:eastAsia="zh-TW"/>
        </w:rPr>
        <w:t xml:space="preserve"> </w:t>
      </w:r>
      <w:r w:rsidRPr="003460D0">
        <w:rPr>
          <w:rFonts w:eastAsia="SimSun"/>
          <w:spacing w:val="-2"/>
          <w:rtl/>
          <w:lang w:val="en-GB" w:eastAsia="zh-TW"/>
        </w:rPr>
        <w:t>حقوق</w:t>
      </w:r>
      <w:r w:rsidR="00DD1A44" w:rsidRPr="003460D0">
        <w:rPr>
          <w:rFonts w:eastAsia="SimSun"/>
          <w:spacing w:val="-2"/>
          <w:rtl/>
          <w:lang w:val="en-GB" w:eastAsia="zh-TW"/>
        </w:rPr>
        <w:t xml:space="preserve"> </w:t>
      </w:r>
      <w:r w:rsidRPr="003460D0">
        <w:rPr>
          <w:rFonts w:eastAsia="SimSun"/>
          <w:spacing w:val="-2"/>
          <w:rtl/>
          <w:lang w:val="en-GB" w:eastAsia="zh-TW"/>
        </w:rPr>
        <w:t>الإنسان</w:t>
      </w:r>
      <w:r w:rsidR="00DD1A44" w:rsidRPr="003460D0">
        <w:rPr>
          <w:rFonts w:eastAsia="SimSun"/>
          <w:spacing w:val="-2"/>
          <w:rtl/>
          <w:lang w:val="en-GB" w:eastAsia="zh-TW"/>
        </w:rPr>
        <w:t xml:space="preserve"> </w:t>
      </w:r>
      <w:r w:rsidRPr="003460D0">
        <w:rPr>
          <w:rFonts w:eastAsia="SimSun"/>
          <w:spacing w:val="-2"/>
          <w:rtl/>
          <w:lang w:val="en-GB" w:eastAsia="zh-TW"/>
        </w:rPr>
        <w:t>في</w:t>
      </w:r>
      <w:r w:rsidR="00DD1A44" w:rsidRPr="003460D0">
        <w:rPr>
          <w:rFonts w:eastAsia="SimSun"/>
          <w:spacing w:val="-2"/>
          <w:rtl/>
          <w:lang w:val="en-GB" w:eastAsia="zh-TW"/>
        </w:rPr>
        <w:t xml:space="preserve"> </w:t>
      </w:r>
      <w:r w:rsidRPr="003460D0">
        <w:rPr>
          <w:rFonts w:eastAsia="SimSun"/>
          <w:spacing w:val="-2"/>
          <w:rtl/>
          <w:lang w:val="en-GB" w:eastAsia="zh-TW"/>
        </w:rPr>
        <w:t>سري</w:t>
      </w:r>
      <w:r w:rsidR="003460D0">
        <w:rPr>
          <w:rFonts w:eastAsia="SimSun" w:hint="cs"/>
          <w:spacing w:val="-2"/>
          <w:rtl/>
          <w:lang w:val="en-GB" w:eastAsia="zh-TW"/>
        </w:rPr>
        <w:t> </w:t>
      </w:r>
      <w:proofErr w:type="spellStart"/>
      <w:r w:rsidRPr="003460D0">
        <w:rPr>
          <w:rFonts w:eastAsia="SimSun"/>
          <w:spacing w:val="-2"/>
          <w:rtl/>
          <w:lang w:val="en-GB" w:eastAsia="zh-TW"/>
        </w:rPr>
        <w:t>لانكا</w:t>
      </w:r>
      <w:proofErr w:type="spellEnd"/>
      <w:r w:rsidR="00DD1A44" w:rsidRPr="003460D0">
        <w:rPr>
          <w:rFonts w:eastAsia="SimSun"/>
          <w:spacing w:val="-2"/>
          <w:rtl/>
          <w:lang w:val="en-GB" w:eastAsia="zh-TW"/>
        </w:rPr>
        <w:t xml:space="preserve"> </w:t>
      </w:r>
      <w:r w:rsidRPr="003460D0">
        <w:rPr>
          <w:rFonts w:eastAsia="SimSun"/>
          <w:spacing w:val="-2"/>
          <w:rtl/>
          <w:lang w:val="en-GB" w:eastAsia="zh-TW"/>
        </w:rPr>
        <w:t>في</w:t>
      </w:r>
      <w:r w:rsidR="00DD1A44" w:rsidRPr="003460D0">
        <w:rPr>
          <w:rFonts w:eastAsia="SimSun"/>
          <w:spacing w:val="-2"/>
          <w:rtl/>
          <w:lang w:val="en-GB" w:eastAsia="zh-TW"/>
        </w:rPr>
        <w:t xml:space="preserve"> </w:t>
      </w:r>
      <w:r w:rsidRPr="003460D0">
        <w:rPr>
          <w:rFonts w:eastAsia="SimSun"/>
          <w:spacing w:val="-2"/>
          <w:rtl/>
          <w:lang w:val="en-GB" w:eastAsia="zh-TW"/>
        </w:rPr>
        <w:t>ممارسة</w:t>
      </w:r>
      <w:r w:rsidR="00DD1A44" w:rsidRPr="003460D0">
        <w:rPr>
          <w:rFonts w:eastAsia="SimSun"/>
          <w:spacing w:val="-2"/>
          <w:rtl/>
          <w:lang w:val="en-GB" w:eastAsia="zh-TW"/>
        </w:rPr>
        <w:t xml:space="preserve"> </w:t>
      </w:r>
      <w:r w:rsidRPr="003460D0">
        <w:rPr>
          <w:rFonts w:eastAsia="SimSun"/>
          <w:spacing w:val="-2"/>
          <w:rtl/>
          <w:lang w:val="en-GB" w:eastAsia="zh-TW"/>
        </w:rPr>
        <w:t>مهامها؛</w:t>
      </w:r>
    </w:p>
    <w:p w:rsidR="00FB3B3A" w:rsidRPr="004072BE" w:rsidRDefault="00FB3B3A" w:rsidP="00DD1A44">
      <w:pPr>
        <w:pStyle w:val="SingleTxtGA"/>
        <w:rPr>
          <w:rFonts w:eastAsia="SimSun"/>
          <w:spacing w:val="-2"/>
          <w:rtl/>
          <w:lang w:val="en-GB" w:eastAsia="zh-TW"/>
        </w:rPr>
      </w:pPr>
      <w:r w:rsidRPr="004072BE">
        <w:rPr>
          <w:rFonts w:eastAsia="SimSun" w:hint="cs"/>
          <w:spacing w:val="-2"/>
          <w:rtl/>
          <w:lang w:val="en-GB" w:eastAsia="zh-TW"/>
        </w:rPr>
        <w:tab/>
      </w:r>
      <w:r w:rsidRPr="004072BE">
        <w:rPr>
          <w:rFonts w:eastAsia="SimSun"/>
          <w:spacing w:val="-2"/>
          <w:rtl/>
          <w:lang w:val="en-GB" w:eastAsia="zh-TW"/>
        </w:rPr>
        <w:t>(هـ)</w:t>
      </w:r>
      <w:r w:rsidRPr="004072BE">
        <w:rPr>
          <w:rFonts w:eastAsia="SimSun"/>
          <w:spacing w:val="-2"/>
          <w:lang w:val="en-GB" w:eastAsia="zh-TW"/>
        </w:rPr>
        <w:tab/>
      </w:r>
      <w:r w:rsidRPr="004072BE">
        <w:rPr>
          <w:rFonts w:eastAsia="SimSun"/>
          <w:spacing w:val="-2"/>
          <w:rtl/>
          <w:lang w:val="en-GB" w:eastAsia="zh-TW"/>
        </w:rPr>
        <w:t>اعتماد</w:t>
      </w:r>
      <w:r w:rsidR="00DD1A44" w:rsidRPr="004072BE">
        <w:rPr>
          <w:rFonts w:eastAsia="SimSun"/>
          <w:spacing w:val="-2"/>
          <w:rtl/>
          <w:lang w:val="en-GB" w:eastAsia="zh-TW"/>
        </w:rPr>
        <w:t xml:space="preserve"> </w:t>
      </w:r>
      <w:r w:rsidRPr="004072BE">
        <w:rPr>
          <w:rFonts w:eastAsia="SimSun"/>
          <w:spacing w:val="-2"/>
          <w:rtl/>
          <w:lang w:val="en-GB" w:eastAsia="zh-TW"/>
        </w:rPr>
        <w:t>خطة</w:t>
      </w:r>
      <w:r w:rsidR="00DD1A44" w:rsidRPr="004072BE">
        <w:rPr>
          <w:rFonts w:eastAsia="SimSun"/>
          <w:spacing w:val="-2"/>
          <w:rtl/>
          <w:lang w:val="en-GB" w:eastAsia="zh-TW"/>
        </w:rPr>
        <w:t xml:space="preserve"> </w:t>
      </w:r>
      <w:r w:rsidRPr="004072BE">
        <w:rPr>
          <w:rFonts w:eastAsia="SimSun"/>
          <w:spacing w:val="-2"/>
          <w:rtl/>
          <w:lang w:val="en-GB" w:eastAsia="zh-TW"/>
        </w:rPr>
        <w:t>العمل</w:t>
      </w:r>
      <w:r w:rsidR="00DD1A44" w:rsidRPr="004072BE">
        <w:rPr>
          <w:rFonts w:eastAsia="SimSun"/>
          <w:spacing w:val="-2"/>
          <w:rtl/>
          <w:lang w:val="en-GB" w:eastAsia="zh-TW"/>
        </w:rPr>
        <w:t xml:space="preserve"> </w:t>
      </w:r>
      <w:r w:rsidRPr="004072BE">
        <w:rPr>
          <w:rFonts w:eastAsia="SimSun"/>
          <w:spacing w:val="-2"/>
          <w:rtl/>
          <w:lang w:val="en-GB" w:eastAsia="zh-TW"/>
        </w:rPr>
        <w:t>الوطنية</w:t>
      </w:r>
      <w:r w:rsidR="00DD1A44" w:rsidRPr="004072BE">
        <w:rPr>
          <w:rFonts w:eastAsia="SimSun"/>
          <w:spacing w:val="-2"/>
          <w:rtl/>
          <w:lang w:val="en-GB" w:eastAsia="zh-TW"/>
        </w:rPr>
        <w:t xml:space="preserve"> </w:t>
      </w:r>
      <w:r w:rsidRPr="004072BE">
        <w:rPr>
          <w:rFonts w:eastAsia="SimSun"/>
          <w:spacing w:val="-2"/>
          <w:rtl/>
          <w:lang w:val="en-GB" w:eastAsia="zh-TW"/>
        </w:rPr>
        <w:t>لحماية</w:t>
      </w:r>
      <w:r w:rsidR="00DD1A44" w:rsidRPr="004072BE">
        <w:rPr>
          <w:rFonts w:eastAsia="SimSun"/>
          <w:spacing w:val="-2"/>
          <w:rtl/>
          <w:lang w:val="en-GB" w:eastAsia="zh-TW"/>
        </w:rPr>
        <w:t xml:space="preserve"> </w:t>
      </w:r>
      <w:r w:rsidRPr="004072BE">
        <w:rPr>
          <w:rFonts w:eastAsia="SimSun" w:hint="cs"/>
          <w:spacing w:val="-2"/>
          <w:rtl/>
          <w:lang w:val="en-GB" w:eastAsia="zh-TW"/>
        </w:rPr>
        <w:t>وتعزيز</w:t>
      </w:r>
      <w:r w:rsidR="00DD1A44" w:rsidRPr="004072BE">
        <w:rPr>
          <w:rFonts w:eastAsia="SimSun" w:hint="cs"/>
          <w:spacing w:val="-2"/>
          <w:rtl/>
          <w:lang w:val="en-GB" w:eastAsia="zh-TW"/>
        </w:rPr>
        <w:t xml:space="preserve"> </w:t>
      </w:r>
      <w:r w:rsidRPr="004072BE">
        <w:rPr>
          <w:rFonts w:eastAsia="SimSun"/>
          <w:spacing w:val="-2"/>
          <w:rtl/>
          <w:lang w:val="en-GB" w:eastAsia="zh-TW"/>
        </w:rPr>
        <w:t>حقوق</w:t>
      </w:r>
      <w:r w:rsidR="00DD1A44" w:rsidRPr="004072BE">
        <w:rPr>
          <w:rFonts w:eastAsia="SimSun"/>
          <w:spacing w:val="-2"/>
          <w:rtl/>
          <w:lang w:val="en-GB" w:eastAsia="zh-TW"/>
        </w:rPr>
        <w:t xml:space="preserve"> </w:t>
      </w:r>
      <w:r w:rsidRPr="004072BE">
        <w:rPr>
          <w:rFonts w:eastAsia="SimSun"/>
          <w:spacing w:val="-2"/>
          <w:rtl/>
          <w:lang w:val="en-GB" w:eastAsia="zh-TW"/>
        </w:rPr>
        <w:t>الإنسان</w:t>
      </w:r>
      <w:r w:rsidR="00DD1A44" w:rsidRPr="004072BE">
        <w:rPr>
          <w:rFonts w:eastAsia="SimSun"/>
          <w:spacing w:val="-2"/>
          <w:rtl/>
          <w:lang w:val="en-GB" w:eastAsia="zh-TW"/>
        </w:rPr>
        <w:t xml:space="preserve"> </w:t>
      </w:r>
      <w:r w:rsidRPr="004072BE">
        <w:rPr>
          <w:rFonts w:eastAsia="SimSun" w:hint="cs"/>
          <w:spacing w:val="-2"/>
          <w:rtl/>
          <w:lang w:val="en-GB" w:eastAsia="zh-TW"/>
        </w:rPr>
        <w:t>(2011</w:t>
      </w:r>
      <w:r w:rsidR="00DD1A44" w:rsidRPr="004072BE">
        <w:rPr>
          <w:rFonts w:eastAsia="SimSun" w:hint="cs"/>
          <w:spacing w:val="-2"/>
          <w:rtl/>
          <w:lang w:val="en-GB" w:eastAsia="zh-TW"/>
        </w:rPr>
        <w:t>-</w:t>
      </w:r>
      <w:r w:rsidRPr="004072BE">
        <w:rPr>
          <w:rFonts w:eastAsia="SimSun" w:hint="cs"/>
          <w:spacing w:val="-2"/>
          <w:rtl/>
          <w:lang w:val="en-GB" w:eastAsia="zh-TW"/>
        </w:rPr>
        <w:t>2016)،</w:t>
      </w:r>
      <w:r w:rsidR="00DD1A44">
        <w:rPr>
          <w:rFonts w:eastAsia="SimSun"/>
          <w:rtl/>
          <w:lang w:val="en-GB" w:eastAsia="zh-TW"/>
        </w:rPr>
        <w:t xml:space="preserve"> </w:t>
      </w:r>
      <w:r w:rsidRPr="004072BE">
        <w:rPr>
          <w:rFonts w:eastAsia="SimSun"/>
          <w:spacing w:val="-2"/>
          <w:rtl/>
          <w:lang w:val="en-GB" w:eastAsia="zh-TW"/>
        </w:rPr>
        <w:t>في</w:t>
      </w:r>
      <w:r w:rsidR="00DD1A44" w:rsidRPr="004072BE">
        <w:rPr>
          <w:rFonts w:eastAsia="SimSun"/>
          <w:spacing w:val="-2"/>
          <w:rtl/>
          <w:lang w:val="en-GB" w:eastAsia="zh-TW"/>
        </w:rPr>
        <w:t xml:space="preserve"> </w:t>
      </w:r>
      <w:r w:rsidRPr="004072BE">
        <w:rPr>
          <w:rFonts w:eastAsia="SimSun"/>
          <w:spacing w:val="-2"/>
          <w:rtl/>
          <w:lang w:val="en-GB" w:eastAsia="zh-TW"/>
        </w:rPr>
        <w:t>أيار/مايو</w:t>
      </w:r>
      <w:r w:rsidR="00DD1A44" w:rsidRPr="004072BE">
        <w:rPr>
          <w:rFonts w:eastAsia="SimSun"/>
          <w:spacing w:val="-2"/>
          <w:rtl/>
          <w:lang w:val="en-GB" w:eastAsia="zh-TW"/>
        </w:rPr>
        <w:t xml:space="preserve"> </w:t>
      </w:r>
      <w:r w:rsidRPr="004072BE">
        <w:rPr>
          <w:rFonts w:eastAsia="SimSun"/>
          <w:spacing w:val="-2"/>
          <w:rtl/>
          <w:lang w:val="en-GB" w:eastAsia="zh-TW"/>
        </w:rPr>
        <w:t>2011،</w:t>
      </w:r>
      <w:r w:rsidR="00DD1A44" w:rsidRPr="004072BE">
        <w:rPr>
          <w:rFonts w:eastAsia="SimSun"/>
          <w:spacing w:val="-2"/>
          <w:rtl/>
          <w:lang w:val="en-GB" w:eastAsia="zh-TW"/>
        </w:rPr>
        <w:t xml:space="preserve"> </w:t>
      </w:r>
      <w:r w:rsidRPr="004072BE">
        <w:rPr>
          <w:rFonts w:eastAsia="SimSun" w:hint="cs"/>
          <w:spacing w:val="-2"/>
          <w:rtl/>
          <w:lang w:val="en-GB" w:eastAsia="zh-TW"/>
        </w:rPr>
        <w:t>وهي</w:t>
      </w:r>
      <w:r w:rsidR="00DD1A44" w:rsidRPr="004072BE">
        <w:rPr>
          <w:rFonts w:eastAsia="SimSun" w:hint="cs"/>
          <w:spacing w:val="-2"/>
          <w:rtl/>
          <w:lang w:val="en-GB" w:eastAsia="zh-TW"/>
        </w:rPr>
        <w:t xml:space="preserve"> </w:t>
      </w:r>
      <w:r w:rsidRPr="004072BE">
        <w:rPr>
          <w:rFonts w:eastAsia="SimSun" w:hint="cs"/>
          <w:spacing w:val="-2"/>
          <w:rtl/>
          <w:lang w:val="en-GB" w:eastAsia="zh-TW"/>
        </w:rPr>
        <w:t>الخطة</w:t>
      </w:r>
      <w:r w:rsidR="00DD1A44" w:rsidRPr="004072BE">
        <w:rPr>
          <w:rFonts w:eastAsia="SimSun" w:hint="cs"/>
          <w:spacing w:val="-2"/>
          <w:rtl/>
          <w:lang w:val="en-GB" w:eastAsia="zh-TW"/>
        </w:rPr>
        <w:t xml:space="preserve"> </w:t>
      </w:r>
      <w:r w:rsidRPr="004072BE">
        <w:rPr>
          <w:rFonts w:eastAsia="SimSun"/>
          <w:spacing w:val="-2"/>
          <w:rtl/>
          <w:lang w:val="en-GB" w:eastAsia="zh-TW"/>
        </w:rPr>
        <w:t>التي</w:t>
      </w:r>
      <w:r w:rsidR="00DD1A44" w:rsidRPr="004072BE">
        <w:rPr>
          <w:rFonts w:eastAsia="SimSun"/>
          <w:spacing w:val="-2"/>
          <w:rtl/>
          <w:lang w:val="en-GB" w:eastAsia="zh-TW"/>
        </w:rPr>
        <w:t xml:space="preserve"> </w:t>
      </w:r>
      <w:r w:rsidRPr="004072BE">
        <w:rPr>
          <w:rFonts w:eastAsia="SimSun" w:hint="cs"/>
          <w:spacing w:val="-2"/>
          <w:rtl/>
          <w:lang w:val="en-GB" w:eastAsia="zh-TW"/>
        </w:rPr>
        <w:t>تحدِّد</w:t>
      </w:r>
      <w:r w:rsidR="00DD1A44" w:rsidRPr="004072BE">
        <w:rPr>
          <w:rFonts w:eastAsia="SimSun"/>
          <w:spacing w:val="-2"/>
          <w:rtl/>
          <w:lang w:val="en-GB" w:eastAsia="zh-TW"/>
        </w:rPr>
        <w:t xml:space="preserve"> </w:t>
      </w:r>
      <w:r w:rsidRPr="004072BE">
        <w:rPr>
          <w:rFonts w:eastAsia="SimSun"/>
          <w:spacing w:val="-2"/>
          <w:rtl/>
          <w:lang w:val="en-GB" w:eastAsia="zh-TW"/>
        </w:rPr>
        <w:t>"منع</w:t>
      </w:r>
      <w:r w:rsidR="00DD1A44" w:rsidRPr="004072BE">
        <w:rPr>
          <w:rFonts w:eastAsia="SimSun"/>
          <w:spacing w:val="-2"/>
          <w:rtl/>
          <w:lang w:val="en-GB" w:eastAsia="zh-TW"/>
        </w:rPr>
        <w:t xml:space="preserve"> </w:t>
      </w:r>
      <w:r w:rsidRPr="004072BE">
        <w:rPr>
          <w:rFonts w:eastAsia="SimSun"/>
          <w:spacing w:val="-2"/>
          <w:rtl/>
          <w:lang w:val="en-GB" w:eastAsia="zh-TW"/>
        </w:rPr>
        <w:t>التعذيب"</w:t>
      </w:r>
      <w:r w:rsidR="00DD1A44" w:rsidRPr="004072BE">
        <w:rPr>
          <w:rFonts w:eastAsia="SimSun"/>
          <w:spacing w:val="-2"/>
          <w:rtl/>
          <w:lang w:val="en-GB" w:eastAsia="zh-TW"/>
        </w:rPr>
        <w:t xml:space="preserve"> </w:t>
      </w:r>
      <w:r w:rsidRPr="004072BE">
        <w:rPr>
          <w:rFonts w:eastAsia="SimSun"/>
          <w:spacing w:val="-2"/>
          <w:rtl/>
          <w:lang w:val="en-GB" w:eastAsia="zh-TW"/>
        </w:rPr>
        <w:t>بوصفه</w:t>
      </w:r>
      <w:r w:rsidR="00DD1A44" w:rsidRPr="004072BE">
        <w:rPr>
          <w:rFonts w:eastAsia="SimSun"/>
          <w:spacing w:val="-2"/>
          <w:rtl/>
          <w:lang w:val="en-GB" w:eastAsia="zh-TW"/>
        </w:rPr>
        <w:t xml:space="preserve"> </w:t>
      </w:r>
      <w:r w:rsidRPr="004072BE">
        <w:rPr>
          <w:rFonts w:eastAsia="SimSun"/>
          <w:spacing w:val="-2"/>
          <w:rtl/>
          <w:lang w:val="en-GB" w:eastAsia="zh-TW"/>
        </w:rPr>
        <w:t>أحد</w:t>
      </w:r>
      <w:r w:rsidR="00DD1A44" w:rsidRPr="004072BE">
        <w:rPr>
          <w:rFonts w:eastAsia="SimSun"/>
          <w:spacing w:val="-2"/>
          <w:rtl/>
          <w:lang w:val="en-GB" w:eastAsia="zh-TW"/>
        </w:rPr>
        <w:t xml:space="preserve"> </w:t>
      </w:r>
      <w:r w:rsidRPr="004072BE">
        <w:rPr>
          <w:rFonts w:eastAsia="SimSun"/>
          <w:spacing w:val="-2"/>
          <w:rtl/>
          <w:lang w:val="en-GB" w:eastAsia="zh-TW"/>
        </w:rPr>
        <w:t>المجالات</w:t>
      </w:r>
      <w:r w:rsidR="00DD1A44" w:rsidRPr="004072BE">
        <w:rPr>
          <w:rFonts w:eastAsia="SimSun"/>
          <w:spacing w:val="-2"/>
          <w:rtl/>
          <w:lang w:val="en-GB" w:eastAsia="zh-TW"/>
        </w:rPr>
        <w:t xml:space="preserve"> </w:t>
      </w:r>
      <w:r w:rsidRPr="004072BE">
        <w:rPr>
          <w:rFonts w:eastAsia="SimSun"/>
          <w:spacing w:val="-2"/>
          <w:rtl/>
          <w:lang w:val="en-GB" w:eastAsia="zh-TW"/>
        </w:rPr>
        <w:t>ذات</w:t>
      </w:r>
      <w:r w:rsidR="00DD1A44" w:rsidRPr="004072BE">
        <w:rPr>
          <w:rFonts w:eastAsia="SimSun"/>
          <w:spacing w:val="-2"/>
          <w:rtl/>
          <w:lang w:val="en-GB" w:eastAsia="zh-TW"/>
        </w:rPr>
        <w:t xml:space="preserve"> </w:t>
      </w:r>
      <w:r w:rsidRPr="004072BE">
        <w:rPr>
          <w:rFonts w:eastAsia="SimSun"/>
          <w:spacing w:val="-2"/>
          <w:rtl/>
          <w:lang w:val="en-GB" w:eastAsia="zh-TW"/>
        </w:rPr>
        <w:t>الأولوية؛</w:t>
      </w:r>
    </w:p>
    <w:p w:rsidR="00FB3B3A" w:rsidRPr="00FD3174" w:rsidRDefault="00DD1A44" w:rsidP="00DD1A44">
      <w:pPr>
        <w:pStyle w:val="SingleTxtGA"/>
        <w:rPr>
          <w:rFonts w:eastAsia="SimSun"/>
          <w:rtl/>
          <w:lang w:val="en-GB" w:eastAsia="zh-TW"/>
        </w:rPr>
      </w:pPr>
      <w:r>
        <w:rPr>
          <w:rFonts w:eastAsia="SimSun" w:hint="cs"/>
          <w:rtl/>
          <w:lang w:val="en-GB" w:eastAsia="zh-TW"/>
        </w:rPr>
        <w:tab/>
      </w:r>
      <w:r w:rsidR="00FB3B3A" w:rsidRPr="00FD3174">
        <w:rPr>
          <w:rFonts w:eastAsia="SimSun"/>
          <w:rtl/>
          <w:lang w:val="en-GB" w:eastAsia="zh-TW"/>
        </w:rPr>
        <w:t>(و)</w:t>
      </w:r>
      <w:r w:rsidR="00FB3B3A">
        <w:rPr>
          <w:rFonts w:eastAsia="SimSun"/>
          <w:lang w:val="en-GB" w:eastAsia="zh-TW"/>
        </w:rPr>
        <w:tab/>
      </w:r>
      <w:r w:rsidR="00FB3B3A" w:rsidRPr="00FD3174">
        <w:rPr>
          <w:rFonts w:eastAsia="SimSun"/>
          <w:rtl/>
          <w:lang w:val="en-GB" w:eastAsia="zh-TW"/>
        </w:rPr>
        <w:t>إطلاق</w:t>
      </w:r>
      <w:r>
        <w:rPr>
          <w:rFonts w:eastAsia="SimSun"/>
          <w:rtl/>
          <w:lang w:val="en-GB" w:eastAsia="zh-TW"/>
        </w:rPr>
        <w:t xml:space="preserve"> </w:t>
      </w:r>
      <w:r w:rsidR="00FB3B3A" w:rsidRPr="00FD3174">
        <w:rPr>
          <w:rFonts w:eastAsia="SimSun"/>
          <w:rtl/>
          <w:lang w:val="en-GB" w:eastAsia="zh-TW"/>
        </w:rPr>
        <w:t>إطار</w:t>
      </w:r>
      <w:r>
        <w:rPr>
          <w:rFonts w:eastAsia="SimSun"/>
          <w:rtl/>
          <w:lang w:val="en-GB" w:eastAsia="zh-TW"/>
        </w:rPr>
        <w:t xml:space="preserve"> </w:t>
      </w:r>
      <w:r w:rsidR="00FB3B3A" w:rsidRPr="00FD3174">
        <w:rPr>
          <w:rFonts w:eastAsia="SimSun"/>
          <w:rtl/>
          <w:lang w:val="en-GB" w:eastAsia="zh-TW"/>
        </w:rPr>
        <w:t>السياسة</w:t>
      </w:r>
      <w:r>
        <w:rPr>
          <w:rFonts w:eastAsia="SimSun"/>
          <w:rtl/>
          <w:lang w:val="en-GB" w:eastAsia="zh-TW"/>
        </w:rPr>
        <w:t xml:space="preserve"> </w:t>
      </w:r>
      <w:r w:rsidR="00FB3B3A" w:rsidRPr="00FD3174">
        <w:rPr>
          <w:rFonts w:eastAsia="SimSun"/>
          <w:rtl/>
          <w:lang w:val="en-GB" w:eastAsia="zh-TW"/>
        </w:rPr>
        <w:t>العامة</w:t>
      </w:r>
      <w:r>
        <w:rPr>
          <w:rFonts w:eastAsia="SimSun"/>
          <w:rtl/>
          <w:lang w:val="en-GB" w:eastAsia="zh-TW"/>
        </w:rPr>
        <w:t xml:space="preserve"> </w:t>
      </w:r>
      <w:r w:rsidR="00FB3B3A" w:rsidRPr="00FD3174">
        <w:rPr>
          <w:rFonts w:eastAsia="SimSun"/>
          <w:rtl/>
          <w:lang w:val="en-GB" w:eastAsia="zh-TW"/>
        </w:rPr>
        <w:t>وخطة</w:t>
      </w:r>
      <w:r>
        <w:rPr>
          <w:rFonts w:eastAsia="SimSun"/>
          <w:rtl/>
          <w:lang w:val="en-GB" w:eastAsia="zh-TW"/>
        </w:rPr>
        <w:t xml:space="preserve"> </w:t>
      </w:r>
      <w:r w:rsidR="00FB3B3A" w:rsidRPr="00FD3174">
        <w:rPr>
          <w:rFonts w:eastAsia="SimSun"/>
          <w:rtl/>
          <w:lang w:val="en-GB" w:eastAsia="zh-TW"/>
        </w:rPr>
        <w:t>العمل</w:t>
      </w:r>
      <w:r>
        <w:rPr>
          <w:rFonts w:eastAsia="SimSun"/>
          <w:rtl/>
          <w:lang w:val="en-GB" w:eastAsia="zh-TW"/>
        </w:rPr>
        <w:t xml:space="preserve"> </w:t>
      </w:r>
      <w:r w:rsidR="00FB3B3A" w:rsidRPr="00FD3174">
        <w:rPr>
          <w:rFonts w:eastAsia="SimSun"/>
          <w:rtl/>
          <w:lang w:val="en-GB" w:eastAsia="zh-TW"/>
        </w:rPr>
        <w:t>الوطنية</w:t>
      </w:r>
      <w:r>
        <w:rPr>
          <w:rFonts w:eastAsia="SimSun"/>
          <w:rtl/>
          <w:lang w:val="en-GB" w:eastAsia="zh-TW"/>
        </w:rPr>
        <w:t xml:space="preserve"> </w:t>
      </w:r>
      <w:r w:rsidR="00FB3B3A">
        <w:rPr>
          <w:rFonts w:eastAsia="SimSun" w:hint="cs"/>
          <w:rtl/>
          <w:lang w:val="en-GB" w:eastAsia="zh-TW"/>
        </w:rPr>
        <w:t>للتصدي</w:t>
      </w:r>
      <w:r>
        <w:rPr>
          <w:rFonts w:eastAsia="SimSun"/>
          <w:rtl/>
          <w:lang w:val="en-GB" w:eastAsia="zh-TW"/>
        </w:rPr>
        <w:t xml:space="preserve"> </w:t>
      </w:r>
      <w:r w:rsidR="00FB3B3A">
        <w:rPr>
          <w:rFonts w:eastAsia="SimSun" w:hint="cs"/>
          <w:rtl/>
          <w:lang w:val="en-GB" w:eastAsia="zh-TW"/>
        </w:rPr>
        <w:t>ل</w:t>
      </w:r>
      <w:r w:rsidR="00FB3B3A" w:rsidRPr="00FD3174">
        <w:rPr>
          <w:rFonts w:eastAsia="SimSun"/>
          <w:rtl/>
          <w:lang w:val="en-GB" w:eastAsia="zh-TW"/>
        </w:rPr>
        <w:t>لعنف</w:t>
      </w:r>
      <w:r>
        <w:rPr>
          <w:rFonts w:eastAsia="SimSun"/>
          <w:rtl/>
          <w:lang w:val="en-GB" w:eastAsia="zh-TW"/>
        </w:rPr>
        <w:t xml:space="preserve"> </w:t>
      </w:r>
      <w:r w:rsidR="00FB3B3A" w:rsidRPr="00FD3174">
        <w:rPr>
          <w:rFonts w:eastAsia="SimSun"/>
          <w:rtl/>
          <w:lang w:val="en-GB" w:eastAsia="zh-TW"/>
        </w:rPr>
        <w:t>الجنسي</w:t>
      </w:r>
      <w:r>
        <w:rPr>
          <w:rFonts w:eastAsia="SimSun"/>
          <w:rtl/>
          <w:lang w:val="en-GB" w:eastAsia="zh-TW"/>
        </w:rPr>
        <w:t xml:space="preserve"> </w:t>
      </w:r>
      <w:r w:rsidR="00FB3B3A" w:rsidRPr="00FD3174">
        <w:rPr>
          <w:rFonts w:eastAsia="SimSun"/>
          <w:rtl/>
          <w:lang w:val="en-GB" w:eastAsia="zh-TW"/>
        </w:rPr>
        <w:t>والعنف</w:t>
      </w:r>
      <w:r>
        <w:rPr>
          <w:rFonts w:eastAsia="SimSun"/>
          <w:rtl/>
          <w:lang w:val="en-GB" w:eastAsia="zh-TW"/>
        </w:rPr>
        <w:t xml:space="preserve"> </w:t>
      </w:r>
      <w:r w:rsidR="00FB3B3A" w:rsidRPr="00FD3174">
        <w:rPr>
          <w:rFonts w:eastAsia="SimSun"/>
          <w:rtl/>
          <w:lang w:val="en-GB" w:eastAsia="zh-TW"/>
        </w:rPr>
        <w:t>القائم</w:t>
      </w:r>
      <w:r>
        <w:rPr>
          <w:rFonts w:eastAsia="SimSun"/>
          <w:rtl/>
          <w:lang w:val="en-GB" w:eastAsia="zh-TW"/>
        </w:rPr>
        <w:t xml:space="preserve"> </w:t>
      </w:r>
      <w:r w:rsidR="00FB3B3A" w:rsidRPr="00FD3174">
        <w:rPr>
          <w:rFonts w:eastAsia="SimSun"/>
          <w:rtl/>
          <w:lang w:val="en-GB" w:eastAsia="zh-TW"/>
        </w:rPr>
        <w:t>على</w:t>
      </w:r>
      <w:r>
        <w:rPr>
          <w:rFonts w:eastAsia="SimSun"/>
          <w:rtl/>
          <w:lang w:val="en-GB" w:eastAsia="zh-TW"/>
        </w:rPr>
        <w:t xml:space="preserve"> </w:t>
      </w:r>
      <w:r w:rsidR="00FB3B3A" w:rsidRPr="00FD3174">
        <w:rPr>
          <w:rFonts w:eastAsia="SimSun"/>
          <w:rtl/>
          <w:lang w:val="en-GB" w:eastAsia="zh-TW"/>
        </w:rPr>
        <w:t>نوع</w:t>
      </w:r>
      <w:r>
        <w:rPr>
          <w:rFonts w:eastAsia="SimSun"/>
          <w:rtl/>
          <w:lang w:val="en-GB" w:eastAsia="zh-TW"/>
        </w:rPr>
        <w:t xml:space="preserve"> </w:t>
      </w:r>
      <w:r w:rsidR="00FB3B3A" w:rsidRPr="00FD3174">
        <w:rPr>
          <w:rFonts w:eastAsia="SimSun"/>
          <w:rtl/>
          <w:lang w:val="en-GB" w:eastAsia="zh-TW"/>
        </w:rPr>
        <w:t>الجنس</w:t>
      </w:r>
      <w:r>
        <w:rPr>
          <w:rFonts w:eastAsia="SimSun" w:hint="cs"/>
          <w:rtl/>
          <w:lang w:val="en-GB" w:eastAsia="zh-TW"/>
        </w:rPr>
        <w:t xml:space="preserve"> </w:t>
      </w:r>
      <w:r w:rsidR="00FB3B3A">
        <w:rPr>
          <w:rFonts w:eastAsia="SimSun" w:hint="cs"/>
          <w:rtl/>
          <w:lang w:val="en-GB" w:eastAsia="zh-TW"/>
        </w:rPr>
        <w:t>(2016</w:t>
      </w:r>
      <w:r>
        <w:rPr>
          <w:rFonts w:eastAsia="SimSun" w:hint="cs"/>
          <w:rtl/>
          <w:lang w:val="en-GB" w:eastAsia="zh-TW"/>
        </w:rPr>
        <w:t>-</w:t>
      </w:r>
      <w:r w:rsidR="00FB3B3A">
        <w:rPr>
          <w:rFonts w:eastAsia="SimSun" w:hint="cs"/>
          <w:rtl/>
          <w:lang w:val="en-GB" w:eastAsia="zh-TW"/>
        </w:rPr>
        <w:t>2020)</w:t>
      </w:r>
      <w:r w:rsidR="00FB3B3A" w:rsidRPr="00FD3174">
        <w:rPr>
          <w:rFonts w:eastAsia="SimSun"/>
          <w:rtl/>
          <w:lang w:val="en-GB" w:eastAsia="zh-TW"/>
        </w:rPr>
        <w:t>،</w:t>
      </w:r>
      <w:r>
        <w:rPr>
          <w:rFonts w:eastAsia="SimSun"/>
          <w:rtl/>
          <w:lang w:val="en-GB" w:eastAsia="zh-TW"/>
        </w:rPr>
        <w:t xml:space="preserve"> </w:t>
      </w:r>
      <w:r w:rsidR="00FB3B3A" w:rsidRPr="00FD3174">
        <w:rPr>
          <w:rFonts w:eastAsia="SimSun"/>
          <w:rtl/>
          <w:lang w:val="en-GB" w:eastAsia="zh-TW"/>
        </w:rPr>
        <w:t>في</w:t>
      </w:r>
      <w:r>
        <w:rPr>
          <w:rFonts w:eastAsia="SimSun"/>
          <w:rtl/>
          <w:lang w:val="en-GB" w:eastAsia="zh-TW"/>
        </w:rPr>
        <w:t xml:space="preserve"> </w:t>
      </w:r>
      <w:r w:rsidR="00FB3B3A" w:rsidRPr="00FD3174">
        <w:rPr>
          <w:rFonts w:eastAsia="SimSun"/>
          <w:rtl/>
          <w:lang w:val="en-GB" w:eastAsia="zh-TW"/>
        </w:rPr>
        <w:t>16</w:t>
      </w:r>
      <w:r>
        <w:rPr>
          <w:rFonts w:eastAsia="SimSun"/>
          <w:rtl/>
          <w:lang w:val="en-GB" w:eastAsia="zh-TW"/>
        </w:rPr>
        <w:t xml:space="preserve"> </w:t>
      </w:r>
      <w:r w:rsidR="00FB3B3A" w:rsidRPr="00FD3174">
        <w:rPr>
          <w:rFonts w:eastAsia="SimSun"/>
          <w:rtl/>
          <w:lang w:val="en-GB" w:eastAsia="zh-TW"/>
        </w:rPr>
        <w:t>تشرين</w:t>
      </w:r>
      <w:r>
        <w:rPr>
          <w:rFonts w:eastAsia="SimSun"/>
          <w:rtl/>
          <w:lang w:val="en-GB" w:eastAsia="zh-TW"/>
        </w:rPr>
        <w:t xml:space="preserve"> </w:t>
      </w:r>
      <w:r w:rsidR="00FB3B3A" w:rsidRPr="00FD3174">
        <w:rPr>
          <w:rFonts w:eastAsia="SimSun"/>
          <w:rtl/>
          <w:lang w:val="en-GB" w:eastAsia="zh-TW"/>
        </w:rPr>
        <w:t>الثاني/نوفمبر</w:t>
      </w:r>
      <w:r>
        <w:rPr>
          <w:rFonts w:eastAsia="SimSun"/>
          <w:rtl/>
          <w:lang w:val="en-GB" w:eastAsia="zh-TW"/>
        </w:rPr>
        <w:t xml:space="preserve"> </w:t>
      </w:r>
      <w:r w:rsidR="00FB3B3A" w:rsidRPr="00FD3174">
        <w:rPr>
          <w:rFonts w:eastAsia="SimSun"/>
          <w:rtl/>
          <w:lang w:val="en-GB" w:eastAsia="zh-TW"/>
        </w:rPr>
        <w:t>2016</w:t>
      </w:r>
      <w:r>
        <w:rPr>
          <w:rFonts w:eastAsia="SimSun"/>
          <w:rtl/>
          <w:lang w:val="en-GB" w:eastAsia="zh-TW"/>
        </w:rPr>
        <w:t xml:space="preserve">. </w:t>
      </w:r>
    </w:p>
    <w:p w:rsidR="00FB3B3A" w:rsidRPr="00A1053E" w:rsidRDefault="00FB3B3A" w:rsidP="001B3075">
      <w:pPr>
        <w:pStyle w:val="SingleTxtGA"/>
        <w:spacing w:after="100" w:line="370" w:lineRule="exact"/>
        <w:rPr>
          <w:rFonts w:eastAsia="SimSun"/>
          <w:lang w:eastAsia="zh-TW"/>
        </w:rPr>
      </w:pPr>
      <w:r>
        <w:rPr>
          <w:rFonts w:eastAsia="SimSun" w:hint="cs"/>
          <w:rtl/>
          <w:lang w:val="en-GB" w:eastAsia="zh-TW"/>
        </w:rPr>
        <w:t>7</w:t>
      </w:r>
      <w:r w:rsidR="00DD1A44">
        <w:rPr>
          <w:rFonts w:eastAsia="SimSun" w:hint="cs"/>
          <w:rtl/>
          <w:lang w:val="en-GB" w:eastAsia="zh-TW"/>
        </w:rPr>
        <w:t>-</w:t>
      </w:r>
      <w:r>
        <w:rPr>
          <w:rFonts w:eastAsia="SimSun" w:hint="cs"/>
          <w:rtl/>
          <w:lang w:val="en-GB" w:eastAsia="zh-TW"/>
        </w:rPr>
        <w:tab/>
      </w:r>
      <w:r w:rsidRPr="00FD3174">
        <w:rPr>
          <w:rFonts w:eastAsia="SimSun"/>
          <w:rtl/>
          <w:lang w:val="en-GB" w:eastAsia="zh-TW"/>
        </w:rPr>
        <w:t>وتعرب</w:t>
      </w:r>
      <w:r w:rsidR="00DD1A44">
        <w:rPr>
          <w:rFonts w:eastAsia="SimSun"/>
          <w:rtl/>
          <w:lang w:val="en-GB" w:eastAsia="zh-TW"/>
        </w:rPr>
        <w:t xml:space="preserve"> </w:t>
      </w:r>
      <w:r w:rsidRPr="00FD3174">
        <w:rPr>
          <w:rFonts w:eastAsia="SimSun"/>
          <w:rtl/>
          <w:lang w:val="en-GB" w:eastAsia="zh-TW"/>
        </w:rPr>
        <w:t>اللجنة</w:t>
      </w:r>
      <w:r w:rsidR="00DD1A44">
        <w:rPr>
          <w:rFonts w:eastAsia="SimSun"/>
          <w:rtl/>
          <w:lang w:val="en-GB" w:eastAsia="zh-TW"/>
        </w:rPr>
        <w:t xml:space="preserve"> </w:t>
      </w:r>
      <w:r w:rsidRPr="00FD3174">
        <w:rPr>
          <w:rFonts w:eastAsia="SimSun"/>
          <w:rtl/>
          <w:lang w:val="en-GB" w:eastAsia="zh-TW"/>
        </w:rPr>
        <w:t>عن</w:t>
      </w:r>
      <w:r w:rsidR="00DD1A44">
        <w:rPr>
          <w:rFonts w:eastAsia="SimSun"/>
          <w:rtl/>
          <w:lang w:val="en-GB" w:eastAsia="zh-TW"/>
        </w:rPr>
        <w:t xml:space="preserve"> </w:t>
      </w:r>
      <w:r w:rsidRPr="00FD3174">
        <w:rPr>
          <w:rFonts w:eastAsia="SimSun"/>
          <w:rtl/>
          <w:lang w:val="en-GB" w:eastAsia="zh-TW"/>
        </w:rPr>
        <w:t>تقديرها</w:t>
      </w:r>
      <w:r w:rsidR="00DD1A44">
        <w:rPr>
          <w:rFonts w:eastAsia="SimSun"/>
          <w:rtl/>
          <w:lang w:val="en-GB" w:eastAsia="zh-TW"/>
        </w:rPr>
        <w:t xml:space="preserve"> </w:t>
      </w:r>
      <w:r w:rsidRPr="00FD3174">
        <w:rPr>
          <w:rFonts w:eastAsia="SimSun"/>
          <w:rtl/>
          <w:lang w:val="en-GB" w:eastAsia="zh-TW"/>
        </w:rPr>
        <w:t>للدعوة</w:t>
      </w:r>
      <w:r w:rsidR="00DD1A44">
        <w:rPr>
          <w:rFonts w:eastAsia="SimSun"/>
          <w:rtl/>
          <w:lang w:val="en-GB" w:eastAsia="zh-TW"/>
        </w:rPr>
        <w:t xml:space="preserve"> </w:t>
      </w:r>
      <w:r w:rsidRPr="00FD3174">
        <w:rPr>
          <w:rFonts w:eastAsia="SimSun"/>
          <w:rtl/>
          <w:lang w:val="en-GB" w:eastAsia="zh-TW"/>
        </w:rPr>
        <w:t>الدائمة</w:t>
      </w:r>
      <w:r w:rsidR="00DD1A44">
        <w:rPr>
          <w:rFonts w:eastAsia="SimSun"/>
          <w:rtl/>
          <w:lang w:val="en-GB" w:eastAsia="zh-TW"/>
        </w:rPr>
        <w:t xml:space="preserve"> </w:t>
      </w:r>
      <w:r w:rsidRPr="00FD3174">
        <w:rPr>
          <w:rFonts w:eastAsia="SimSun"/>
          <w:rtl/>
          <w:lang w:val="en-GB" w:eastAsia="zh-TW"/>
        </w:rPr>
        <w:t>الموجهة</w:t>
      </w:r>
      <w:r w:rsidR="00DD1A44">
        <w:rPr>
          <w:rFonts w:eastAsia="SimSun"/>
          <w:rtl/>
          <w:lang w:val="en-GB" w:eastAsia="zh-TW"/>
        </w:rPr>
        <w:t xml:space="preserve"> </w:t>
      </w:r>
      <w:r w:rsidRPr="00FD3174">
        <w:rPr>
          <w:rFonts w:eastAsia="SimSun"/>
          <w:rtl/>
          <w:lang w:val="en-GB" w:eastAsia="zh-TW"/>
        </w:rPr>
        <w:t>من</w:t>
      </w:r>
      <w:r w:rsidR="00DD1A44">
        <w:rPr>
          <w:rFonts w:eastAsia="SimSun"/>
          <w:rtl/>
          <w:lang w:val="en-GB" w:eastAsia="zh-TW"/>
        </w:rPr>
        <w:t xml:space="preserve"> </w:t>
      </w:r>
      <w:r w:rsidRPr="00FD3174">
        <w:rPr>
          <w:rFonts w:eastAsia="SimSun"/>
          <w:rtl/>
          <w:lang w:val="en-GB" w:eastAsia="zh-TW"/>
        </w:rPr>
        <w:t>الدولة</w:t>
      </w:r>
      <w:r w:rsidR="00DD1A44">
        <w:rPr>
          <w:rFonts w:eastAsia="SimSun"/>
          <w:rtl/>
          <w:lang w:val="en-GB" w:eastAsia="zh-TW"/>
        </w:rPr>
        <w:t xml:space="preserve"> </w:t>
      </w:r>
      <w:r w:rsidRPr="00FD3174">
        <w:rPr>
          <w:rFonts w:eastAsia="SimSun"/>
          <w:rtl/>
          <w:lang w:val="en-GB" w:eastAsia="zh-TW"/>
        </w:rPr>
        <w:t>الطرف</w:t>
      </w:r>
      <w:r w:rsidR="00DD1A44">
        <w:rPr>
          <w:rFonts w:eastAsia="SimSun"/>
          <w:rtl/>
          <w:lang w:val="en-GB" w:eastAsia="zh-TW"/>
        </w:rPr>
        <w:t xml:space="preserve"> </w:t>
      </w:r>
      <w:r w:rsidRPr="00FD3174">
        <w:rPr>
          <w:rFonts w:eastAsia="SimSun"/>
          <w:rtl/>
          <w:lang w:val="en-GB" w:eastAsia="zh-TW"/>
        </w:rPr>
        <w:t>إلى</w:t>
      </w:r>
      <w:r w:rsidR="00DD1A44">
        <w:rPr>
          <w:rFonts w:eastAsia="SimSun"/>
          <w:rtl/>
          <w:lang w:val="en-GB" w:eastAsia="zh-TW"/>
        </w:rPr>
        <w:t xml:space="preserve"> </w:t>
      </w:r>
      <w:r w:rsidRPr="00FD3174">
        <w:rPr>
          <w:rFonts w:eastAsia="SimSun"/>
          <w:rtl/>
          <w:lang w:val="en-GB" w:eastAsia="zh-TW"/>
        </w:rPr>
        <w:t>الإجراءات</w:t>
      </w:r>
      <w:r w:rsidR="00DD1A44">
        <w:rPr>
          <w:rFonts w:eastAsia="SimSun"/>
          <w:rtl/>
          <w:lang w:val="en-GB" w:eastAsia="zh-TW"/>
        </w:rPr>
        <w:t xml:space="preserve"> </w:t>
      </w:r>
      <w:r w:rsidRPr="00FD3174">
        <w:rPr>
          <w:rFonts w:eastAsia="SimSun"/>
          <w:rtl/>
          <w:lang w:val="en-GB" w:eastAsia="zh-TW"/>
        </w:rPr>
        <w:t>الخاصة</w:t>
      </w:r>
      <w:r w:rsidR="00DD1A44">
        <w:rPr>
          <w:rFonts w:eastAsia="SimSun"/>
          <w:rtl/>
          <w:lang w:val="en-GB" w:eastAsia="zh-TW"/>
        </w:rPr>
        <w:t xml:space="preserve"> </w:t>
      </w:r>
      <w:r w:rsidRPr="00FD3174">
        <w:rPr>
          <w:rFonts w:eastAsia="SimSun"/>
          <w:rtl/>
          <w:lang w:val="en-GB" w:eastAsia="zh-TW"/>
        </w:rPr>
        <w:t>لمجلس</w:t>
      </w:r>
      <w:r w:rsidR="00DD1A44">
        <w:rPr>
          <w:rFonts w:eastAsia="SimSun"/>
          <w:rtl/>
          <w:lang w:val="en-GB" w:eastAsia="zh-TW"/>
        </w:rPr>
        <w:t xml:space="preserve"> </w:t>
      </w:r>
      <w:r w:rsidRPr="00FD3174">
        <w:rPr>
          <w:rFonts w:eastAsia="SimSun"/>
          <w:rtl/>
          <w:lang w:val="en-GB" w:eastAsia="zh-TW"/>
        </w:rPr>
        <w:t>حقوق</w:t>
      </w:r>
      <w:r w:rsidR="00DD1A44">
        <w:rPr>
          <w:rFonts w:eastAsia="SimSun"/>
          <w:rtl/>
          <w:lang w:val="en-GB" w:eastAsia="zh-TW"/>
        </w:rPr>
        <w:t xml:space="preserve"> </w:t>
      </w:r>
      <w:r w:rsidRPr="00FD3174">
        <w:rPr>
          <w:rFonts w:eastAsia="SimSun"/>
          <w:rtl/>
          <w:lang w:val="en-GB" w:eastAsia="zh-TW"/>
        </w:rPr>
        <w:t>الإنسان</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sidRPr="00FD3174">
        <w:rPr>
          <w:rFonts w:eastAsia="SimSun"/>
          <w:rtl/>
          <w:lang w:val="en-GB" w:eastAsia="zh-TW"/>
        </w:rPr>
        <w:t>كانون</w:t>
      </w:r>
      <w:r w:rsidR="00DD1A44">
        <w:rPr>
          <w:rFonts w:eastAsia="SimSun"/>
          <w:rtl/>
          <w:lang w:val="en-GB" w:eastAsia="zh-TW"/>
        </w:rPr>
        <w:t xml:space="preserve"> </w:t>
      </w:r>
      <w:r w:rsidRPr="00FD3174">
        <w:rPr>
          <w:rFonts w:eastAsia="SimSun"/>
          <w:rtl/>
          <w:lang w:val="en-GB" w:eastAsia="zh-TW"/>
        </w:rPr>
        <w:t>الأول/ديسمبر</w:t>
      </w:r>
      <w:r w:rsidR="00DD1A44">
        <w:rPr>
          <w:rFonts w:eastAsia="SimSun"/>
          <w:rtl/>
          <w:lang w:val="en-GB" w:eastAsia="zh-TW"/>
        </w:rPr>
        <w:t xml:space="preserve"> </w:t>
      </w:r>
      <w:r w:rsidRPr="00FD3174">
        <w:rPr>
          <w:rFonts w:eastAsia="SimSun"/>
          <w:rtl/>
          <w:lang w:val="en-GB" w:eastAsia="zh-TW"/>
        </w:rPr>
        <w:t>2015</w:t>
      </w:r>
      <w:r w:rsidR="00DD1A44">
        <w:rPr>
          <w:rFonts w:eastAsia="SimSun"/>
          <w:rtl/>
          <w:lang w:val="en-GB" w:eastAsia="zh-TW"/>
        </w:rPr>
        <w:t xml:space="preserve">. </w:t>
      </w:r>
      <w:r w:rsidRPr="00FD3174">
        <w:rPr>
          <w:rFonts w:eastAsia="SimSun"/>
          <w:rtl/>
          <w:lang w:val="en-GB" w:eastAsia="zh-TW"/>
        </w:rPr>
        <w:t>و</w:t>
      </w:r>
      <w:r>
        <w:rPr>
          <w:rFonts w:eastAsia="SimSun" w:hint="cs"/>
          <w:rtl/>
          <w:lang w:val="en-GB" w:eastAsia="zh-TW"/>
        </w:rPr>
        <w:t>هي</w:t>
      </w:r>
      <w:r w:rsidR="00DD1A44">
        <w:rPr>
          <w:rFonts w:eastAsia="SimSun" w:hint="cs"/>
          <w:rtl/>
          <w:lang w:val="en-GB" w:eastAsia="zh-TW"/>
        </w:rPr>
        <w:t xml:space="preserve"> </w:t>
      </w:r>
      <w:r w:rsidRPr="00FD3174">
        <w:rPr>
          <w:rFonts w:eastAsia="SimSun"/>
          <w:rtl/>
          <w:lang w:val="en-GB" w:eastAsia="zh-TW"/>
        </w:rPr>
        <w:t>تلاحظ</w:t>
      </w:r>
      <w:r w:rsidR="00DD1A44">
        <w:rPr>
          <w:rFonts w:eastAsia="SimSun"/>
          <w:rtl/>
          <w:lang w:val="en-GB" w:eastAsia="zh-TW"/>
        </w:rPr>
        <w:t xml:space="preserve"> </w:t>
      </w:r>
      <w:r w:rsidRPr="00FD3174">
        <w:rPr>
          <w:rFonts w:eastAsia="SimSun"/>
          <w:rtl/>
          <w:lang w:val="en-GB" w:eastAsia="zh-TW"/>
        </w:rPr>
        <w:t>أيضا</w:t>
      </w:r>
      <w:r>
        <w:rPr>
          <w:rFonts w:eastAsia="SimSun" w:hint="cs"/>
          <w:rtl/>
          <w:lang w:val="en-GB" w:eastAsia="zh-TW"/>
        </w:rPr>
        <w:t>ً</w:t>
      </w:r>
      <w:r w:rsidR="00DD1A44">
        <w:rPr>
          <w:rFonts w:eastAsia="SimSun"/>
          <w:rtl/>
          <w:lang w:val="en-GB" w:eastAsia="zh-TW"/>
        </w:rPr>
        <w:t xml:space="preserve"> </w:t>
      </w:r>
      <w:r>
        <w:rPr>
          <w:rFonts w:eastAsia="SimSun" w:hint="cs"/>
          <w:rtl/>
          <w:lang w:val="en-GB" w:eastAsia="zh-TW"/>
        </w:rPr>
        <w:t>مع</w:t>
      </w:r>
      <w:r w:rsidR="00DD1A44">
        <w:rPr>
          <w:rFonts w:eastAsia="SimSun" w:hint="cs"/>
          <w:rtl/>
          <w:lang w:val="en-GB" w:eastAsia="zh-TW"/>
        </w:rPr>
        <w:t xml:space="preserve"> </w:t>
      </w:r>
      <w:r>
        <w:rPr>
          <w:rFonts w:eastAsia="SimSun" w:hint="cs"/>
          <w:rtl/>
          <w:lang w:val="en-GB" w:eastAsia="zh-TW"/>
        </w:rPr>
        <w:t>ال</w:t>
      </w:r>
      <w:r w:rsidRPr="00FD3174">
        <w:rPr>
          <w:rFonts w:eastAsia="SimSun"/>
          <w:rtl/>
          <w:lang w:val="en-GB" w:eastAsia="zh-TW"/>
        </w:rPr>
        <w:t>تقدير</w:t>
      </w:r>
      <w:r w:rsidR="00DD1A44">
        <w:rPr>
          <w:rFonts w:eastAsia="SimSun"/>
          <w:rtl/>
          <w:lang w:val="en-GB" w:eastAsia="zh-TW"/>
        </w:rPr>
        <w:t xml:space="preserve"> </w:t>
      </w:r>
      <w:r w:rsidRPr="00FD3174">
        <w:rPr>
          <w:rFonts w:eastAsia="SimSun"/>
          <w:rtl/>
          <w:lang w:val="en-GB" w:eastAsia="zh-TW"/>
        </w:rPr>
        <w:t>الزيارات</w:t>
      </w:r>
      <w:r w:rsidR="00DD1A44">
        <w:rPr>
          <w:rFonts w:eastAsia="SimSun"/>
          <w:rtl/>
          <w:lang w:val="en-GB" w:eastAsia="zh-TW"/>
        </w:rPr>
        <w:t xml:space="preserve"> </w:t>
      </w:r>
      <w:r w:rsidRPr="00FD3174">
        <w:rPr>
          <w:rFonts w:eastAsia="SimSun"/>
          <w:rtl/>
          <w:lang w:val="en-GB" w:eastAsia="zh-TW"/>
        </w:rPr>
        <w:t>التي</w:t>
      </w:r>
      <w:r w:rsidR="00DD1A44">
        <w:rPr>
          <w:rFonts w:eastAsia="SimSun"/>
          <w:rtl/>
          <w:lang w:val="en-GB" w:eastAsia="zh-TW"/>
        </w:rPr>
        <w:t xml:space="preserve"> </w:t>
      </w:r>
      <w:r w:rsidRPr="00FD3174">
        <w:rPr>
          <w:rFonts w:eastAsia="SimSun"/>
          <w:rtl/>
          <w:lang w:val="en-GB" w:eastAsia="zh-TW"/>
        </w:rPr>
        <w:t>قام</w:t>
      </w:r>
      <w:r w:rsidR="00DD1A44">
        <w:rPr>
          <w:rFonts w:eastAsia="SimSun"/>
          <w:rtl/>
          <w:lang w:val="en-GB" w:eastAsia="zh-TW"/>
        </w:rPr>
        <w:t xml:space="preserve"> </w:t>
      </w:r>
      <w:r w:rsidRPr="00FD3174">
        <w:rPr>
          <w:rFonts w:eastAsia="SimSun"/>
          <w:rtl/>
          <w:lang w:val="en-GB" w:eastAsia="zh-TW"/>
        </w:rPr>
        <w:t>بها</w:t>
      </w:r>
      <w:r w:rsidR="00DD1A44">
        <w:rPr>
          <w:rFonts w:eastAsia="SimSun"/>
          <w:rtl/>
          <w:lang w:val="en-GB" w:eastAsia="zh-TW"/>
        </w:rPr>
        <w:t xml:space="preserve"> </w:t>
      </w:r>
      <w:r w:rsidRPr="00FD3174">
        <w:rPr>
          <w:rFonts w:eastAsia="SimSun"/>
          <w:rtl/>
          <w:lang w:val="en-GB" w:eastAsia="zh-TW"/>
        </w:rPr>
        <w:t>إلى</w:t>
      </w:r>
      <w:r w:rsidR="00DD1A44">
        <w:rPr>
          <w:rFonts w:eastAsia="SimSun"/>
          <w:rtl/>
          <w:lang w:val="en-GB" w:eastAsia="zh-TW"/>
        </w:rPr>
        <w:t xml:space="preserve"> </w:t>
      </w:r>
      <w:r w:rsidRPr="00FD3174">
        <w:rPr>
          <w:rFonts w:eastAsia="SimSun"/>
          <w:rtl/>
          <w:lang w:val="en-GB" w:eastAsia="zh-TW"/>
        </w:rPr>
        <w:t>الدولة</w:t>
      </w:r>
      <w:r w:rsidR="00DD1A44">
        <w:rPr>
          <w:rFonts w:eastAsia="SimSun"/>
          <w:rtl/>
          <w:lang w:val="en-GB" w:eastAsia="zh-TW"/>
        </w:rPr>
        <w:t xml:space="preserve"> </w:t>
      </w:r>
      <w:r w:rsidRPr="00FD3174">
        <w:rPr>
          <w:rFonts w:eastAsia="SimSun"/>
          <w:rtl/>
          <w:lang w:val="en-GB" w:eastAsia="zh-TW"/>
        </w:rPr>
        <w:t>الطرف،</w:t>
      </w:r>
      <w:r w:rsidR="00DD1A44">
        <w:rPr>
          <w:rFonts w:eastAsia="SimSun"/>
          <w:rtl/>
          <w:lang w:val="en-GB" w:eastAsia="zh-TW"/>
        </w:rPr>
        <w:t xml:space="preserve"> </w:t>
      </w:r>
      <w:r w:rsidRPr="00FD3174">
        <w:rPr>
          <w:rFonts w:eastAsia="SimSun"/>
          <w:rtl/>
          <w:lang w:val="en-GB" w:eastAsia="zh-TW"/>
        </w:rPr>
        <w:t>خلال</w:t>
      </w:r>
      <w:r w:rsidR="00DD1A44">
        <w:rPr>
          <w:rFonts w:eastAsia="SimSun"/>
          <w:rtl/>
          <w:lang w:val="en-GB" w:eastAsia="zh-TW"/>
        </w:rPr>
        <w:t xml:space="preserve"> </w:t>
      </w:r>
      <w:r w:rsidRPr="00FD3174">
        <w:rPr>
          <w:rFonts w:eastAsia="SimSun"/>
          <w:rtl/>
          <w:lang w:val="en-GB" w:eastAsia="zh-TW"/>
        </w:rPr>
        <w:t>الفترة</w:t>
      </w:r>
      <w:r w:rsidR="00DD1A44">
        <w:rPr>
          <w:rFonts w:eastAsia="SimSun"/>
          <w:rtl/>
          <w:lang w:val="en-GB" w:eastAsia="zh-TW"/>
        </w:rPr>
        <w:t xml:space="preserve"> </w:t>
      </w:r>
      <w:r w:rsidRPr="00FD3174">
        <w:rPr>
          <w:rFonts w:eastAsia="SimSun"/>
          <w:rtl/>
          <w:lang w:val="en-GB" w:eastAsia="zh-TW"/>
        </w:rPr>
        <w:t>قيد</w:t>
      </w:r>
      <w:r w:rsidR="00DD1A44">
        <w:rPr>
          <w:rFonts w:eastAsia="SimSun"/>
          <w:rtl/>
          <w:lang w:val="en-GB" w:eastAsia="zh-TW"/>
        </w:rPr>
        <w:t xml:space="preserve"> </w:t>
      </w:r>
      <w:r w:rsidRPr="00FD3174">
        <w:rPr>
          <w:rFonts w:eastAsia="SimSun"/>
          <w:rtl/>
          <w:lang w:val="en-GB" w:eastAsia="zh-TW"/>
        </w:rPr>
        <w:t>الاستعراض،</w:t>
      </w:r>
      <w:r w:rsidR="00DD1A44">
        <w:rPr>
          <w:rFonts w:eastAsia="SimSun"/>
          <w:rtl/>
          <w:lang w:val="en-GB" w:eastAsia="zh-TW"/>
        </w:rPr>
        <w:t xml:space="preserve"> </w:t>
      </w:r>
      <w:r w:rsidRPr="00FD3174">
        <w:rPr>
          <w:rFonts w:eastAsia="SimSun"/>
          <w:rtl/>
          <w:lang w:val="en-GB" w:eastAsia="zh-TW"/>
        </w:rPr>
        <w:t>المقرر</w:t>
      </w:r>
      <w:r w:rsidR="00DD1A44">
        <w:rPr>
          <w:rFonts w:eastAsia="SimSun"/>
          <w:rtl/>
          <w:lang w:val="en-GB" w:eastAsia="zh-TW"/>
        </w:rPr>
        <w:t xml:space="preserve"> </w:t>
      </w:r>
      <w:r w:rsidRPr="00FD3174">
        <w:rPr>
          <w:rFonts w:eastAsia="SimSun"/>
          <w:rtl/>
          <w:lang w:val="en-GB" w:eastAsia="zh-TW"/>
        </w:rPr>
        <w:t>الخاص</w:t>
      </w:r>
      <w:r w:rsidR="00DD1A44">
        <w:rPr>
          <w:rFonts w:eastAsia="SimSun"/>
          <w:rtl/>
          <w:lang w:val="en-GB" w:eastAsia="zh-TW"/>
        </w:rPr>
        <w:t xml:space="preserve"> </w:t>
      </w:r>
      <w:r w:rsidRPr="00FD3174">
        <w:rPr>
          <w:rFonts w:eastAsia="SimSun"/>
          <w:rtl/>
          <w:lang w:val="en-GB" w:eastAsia="zh-TW"/>
        </w:rPr>
        <w:t>المعني</w:t>
      </w:r>
      <w:r w:rsidR="00DD1A44">
        <w:rPr>
          <w:rFonts w:eastAsia="SimSun"/>
          <w:rtl/>
          <w:lang w:val="en-GB" w:eastAsia="zh-TW"/>
        </w:rPr>
        <w:t xml:space="preserve"> </w:t>
      </w:r>
      <w:r w:rsidRPr="00FD3174">
        <w:rPr>
          <w:rFonts w:eastAsia="SimSun"/>
          <w:rtl/>
          <w:lang w:val="en-GB" w:eastAsia="zh-TW"/>
        </w:rPr>
        <w:t>بمسألة</w:t>
      </w:r>
      <w:r w:rsidR="00DD1A44">
        <w:rPr>
          <w:rFonts w:eastAsia="SimSun"/>
          <w:rtl/>
          <w:lang w:val="en-GB" w:eastAsia="zh-TW"/>
        </w:rPr>
        <w:t xml:space="preserve"> </w:t>
      </w:r>
      <w:r w:rsidRPr="00FD3174">
        <w:rPr>
          <w:rFonts w:eastAsia="SimSun"/>
          <w:rtl/>
          <w:lang w:val="en-GB" w:eastAsia="zh-TW"/>
        </w:rPr>
        <w:t>التعذيب</w:t>
      </w:r>
      <w:r w:rsidR="00DD1A44">
        <w:rPr>
          <w:rFonts w:eastAsia="SimSun"/>
          <w:rtl/>
          <w:lang w:val="en-GB" w:eastAsia="zh-TW"/>
        </w:rPr>
        <w:t xml:space="preserve"> </w:t>
      </w:r>
      <w:r w:rsidRPr="00FD3174">
        <w:rPr>
          <w:rFonts w:eastAsia="SimSun"/>
          <w:rtl/>
          <w:lang w:val="en-GB" w:eastAsia="zh-TW"/>
        </w:rPr>
        <w:t>وغيره</w:t>
      </w:r>
      <w:r w:rsidR="00DD1A44">
        <w:rPr>
          <w:rFonts w:eastAsia="SimSun"/>
          <w:rtl/>
          <w:lang w:val="en-GB" w:eastAsia="zh-TW"/>
        </w:rPr>
        <w:t xml:space="preserve"> </w:t>
      </w:r>
      <w:r w:rsidRPr="00FD3174">
        <w:rPr>
          <w:rFonts w:eastAsia="SimSun"/>
          <w:rtl/>
          <w:lang w:val="en-GB" w:eastAsia="zh-TW"/>
        </w:rPr>
        <w:t>من</w:t>
      </w:r>
      <w:r w:rsidR="00DD1A44">
        <w:rPr>
          <w:rFonts w:eastAsia="SimSun"/>
          <w:rtl/>
          <w:lang w:val="en-GB" w:eastAsia="zh-TW"/>
        </w:rPr>
        <w:t xml:space="preserve"> </w:t>
      </w:r>
      <w:r w:rsidRPr="00FD3174">
        <w:rPr>
          <w:rFonts w:eastAsia="SimSun"/>
          <w:rtl/>
          <w:lang w:val="en-GB" w:eastAsia="zh-TW"/>
        </w:rPr>
        <w:t>ضروب</w:t>
      </w:r>
      <w:r w:rsidR="00DD1A44">
        <w:rPr>
          <w:rFonts w:eastAsia="SimSun"/>
          <w:rtl/>
          <w:lang w:val="en-GB" w:eastAsia="zh-TW"/>
        </w:rPr>
        <w:t xml:space="preserve"> </w:t>
      </w:r>
      <w:r w:rsidRPr="00FD3174">
        <w:rPr>
          <w:rFonts w:eastAsia="SimSun"/>
          <w:rtl/>
          <w:lang w:val="en-GB" w:eastAsia="zh-TW"/>
        </w:rPr>
        <w:t>المعاملة</w:t>
      </w:r>
      <w:r w:rsidR="00DD1A44">
        <w:rPr>
          <w:rFonts w:eastAsia="SimSun"/>
          <w:rtl/>
          <w:lang w:val="en-GB" w:eastAsia="zh-TW"/>
        </w:rPr>
        <w:t xml:space="preserve"> </w:t>
      </w:r>
      <w:r w:rsidRPr="00FD3174">
        <w:rPr>
          <w:rFonts w:eastAsia="SimSun"/>
          <w:rtl/>
          <w:lang w:val="en-GB" w:eastAsia="zh-TW"/>
        </w:rPr>
        <w:t>أو</w:t>
      </w:r>
      <w:r w:rsidR="00DD1A44">
        <w:rPr>
          <w:rFonts w:eastAsia="SimSun"/>
          <w:rtl/>
          <w:lang w:val="en-GB" w:eastAsia="zh-TW"/>
        </w:rPr>
        <w:t xml:space="preserve"> </w:t>
      </w:r>
      <w:r w:rsidRPr="00FD3174">
        <w:rPr>
          <w:rFonts w:eastAsia="SimSun"/>
          <w:rtl/>
          <w:lang w:val="en-GB" w:eastAsia="zh-TW"/>
        </w:rPr>
        <w:t>العقوبة</w:t>
      </w:r>
      <w:r w:rsidR="00DD1A44">
        <w:rPr>
          <w:rFonts w:eastAsia="SimSun"/>
          <w:rtl/>
          <w:lang w:val="en-GB" w:eastAsia="zh-TW"/>
        </w:rPr>
        <w:t xml:space="preserve"> </w:t>
      </w:r>
      <w:r w:rsidRPr="00FD3174">
        <w:rPr>
          <w:rFonts w:eastAsia="SimSun"/>
          <w:rtl/>
          <w:lang w:val="en-GB" w:eastAsia="zh-TW"/>
        </w:rPr>
        <w:t>القاسية</w:t>
      </w:r>
      <w:r w:rsidR="00DD1A44">
        <w:rPr>
          <w:rFonts w:eastAsia="SimSun"/>
          <w:rtl/>
          <w:lang w:val="en-GB" w:eastAsia="zh-TW"/>
        </w:rPr>
        <w:t xml:space="preserve"> </w:t>
      </w:r>
      <w:r w:rsidRPr="00FD3174">
        <w:rPr>
          <w:rFonts w:eastAsia="SimSun"/>
          <w:rtl/>
          <w:lang w:val="en-GB" w:eastAsia="zh-TW"/>
        </w:rPr>
        <w:t>أو</w:t>
      </w:r>
      <w:r w:rsidR="00DD1A44">
        <w:rPr>
          <w:rFonts w:eastAsia="SimSun"/>
          <w:rtl/>
          <w:lang w:val="en-GB" w:eastAsia="zh-TW"/>
        </w:rPr>
        <w:t xml:space="preserve"> </w:t>
      </w:r>
      <w:r w:rsidRPr="00FD3174">
        <w:rPr>
          <w:rFonts w:eastAsia="SimSun"/>
          <w:rtl/>
          <w:lang w:val="en-GB" w:eastAsia="zh-TW"/>
        </w:rPr>
        <w:t>اللاإنسانية</w:t>
      </w:r>
      <w:r w:rsidR="00DD1A44">
        <w:rPr>
          <w:rFonts w:eastAsia="SimSun"/>
          <w:rtl/>
          <w:lang w:val="en-GB" w:eastAsia="zh-TW"/>
        </w:rPr>
        <w:t xml:space="preserve"> </w:t>
      </w:r>
      <w:r w:rsidRPr="00FD3174">
        <w:rPr>
          <w:rFonts w:eastAsia="SimSun"/>
          <w:rtl/>
          <w:lang w:val="en-GB" w:eastAsia="zh-TW"/>
        </w:rPr>
        <w:t>أو</w:t>
      </w:r>
      <w:r w:rsidR="00DD1A44">
        <w:rPr>
          <w:rFonts w:eastAsia="SimSun"/>
          <w:rtl/>
          <w:lang w:val="en-GB" w:eastAsia="zh-TW"/>
        </w:rPr>
        <w:t xml:space="preserve"> </w:t>
      </w:r>
      <w:r w:rsidRPr="00FD3174">
        <w:rPr>
          <w:rFonts w:eastAsia="SimSun"/>
          <w:rtl/>
          <w:lang w:val="en-GB" w:eastAsia="zh-TW"/>
        </w:rPr>
        <w:t>المهينة؛</w:t>
      </w:r>
      <w:r w:rsidR="00DD1A44">
        <w:rPr>
          <w:rFonts w:eastAsia="SimSun"/>
          <w:rtl/>
          <w:lang w:val="en-GB" w:eastAsia="zh-TW"/>
        </w:rPr>
        <w:t xml:space="preserve"> </w:t>
      </w:r>
      <w:r w:rsidRPr="00FD3174">
        <w:rPr>
          <w:rFonts w:eastAsia="SimSun"/>
          <w:rtl/>
          <w:lang w:val="en-GB" w:eastAsia="zh-TW"/>
        </w:rPr>
        <w:t>والمقرر</w:t>
      </w:r>
      <w:r w:rsidR="00DD1A44">
        <w:rPr>
          <w:rFonts w:eastAsia="SimSun"/>
          <w:rtl/>
          <w:lang w:val="en-GB" w:eastAsia="zh-TW"/>
        </w:rPr>
        <w:t xml:space="preserve"> </w:t>
      </w:r>
      <w:r w:rsidRPr="00FD3174">
        <w:rPr>
          <w:rFonts w:eastAsia="SimSun"/>
          <w:rtl/>
          <w:lang w:val="en-GB" w:eastAsia="zh-TW"/>
        </w:rPr>
        <w:t>الخاص</w:t>
      </w:r>
      <w:r w:rsidR="00DD1A44">
        <w:rPr>
          <w:rFonts w:eastAsia="SimSun"/>
          <w:rtl/>
          <w:lang w:val="en-GB" w:eastAsia="zh-TW"/>
        </w:rPr>
        <w:t xml:space="preserve"> </w:t>
      </w:r>
      <w:r w:rsidRPr="00FD3174">
        <w:rPr>
          <w:rFonts w:eastAsia="SimSun"/>
          <w:rtl/>
          <w:lang w:val="en-GB" w:eastAsia="zh-TW"/>
        </w:rPr>
        <w:t>المعني</w:t>
      </w:r>
      <w:r w:rsidR="00DD1A44">
        <w:rPr>
          <w:rFonts w:eastAsia="SimSun"/>
          <w:rtl/>
          <w:lang w:val="en-GB" w:eastAsia="zh-TW"/>
        </w:rPr>
        <w:t xml:space="preserve"> </w:t>
      </w:r>
      <w:r w:rsidRPr="00FD3174">
        <w:rPr>
          <w:rFonts w:eastAsia="SimSun"/>
          <w:rtl/>
          <w:lang w:val="en-GB" w:eastAsia="zh-TW"/>
        </w:rPr>
        <w:t>باستقلال</w:t>
      </w:r>
      <w:r w:rsidR="00DD1A44">
        <w:rPr>
          <w:rFonts w:eastAsia="SimSun"/>
          <w:rtl/>
          <w:lang w:val="en-GB" w:eastAsia="zh-TW"/>
        </w:rPr>
        <w:t xml:space="preserve"> </w:t>
      </w:r>
      <w:r w:rsidRPr="00FD3174">
        <w:rPr>
          <w:rFonts w:eastAsia="SimSun"/>
          <w:rtl/>
          <w:lang w:val="en-GB" w:eastAsia="zh-TW"/>
        </w:rPr>
        <w:t>القضاة</w:t>
      </w:r>
      <w:r w:rsidR="00DD1A44">
        <w:rPr>
          <w:rFonts w:eastAsia="SimSun"/>
          <w:rtl/>
          <w:lang w:val="en-GB" w:eastAsia="zh-TW"/>
        </w:rPr>
        <w:t xml:space="preserve"> </w:t>
      </w:r>
      <w:r w:rsidRPr="00FD3174">
        <w:rPr>
          <w:rFonts w:eastAsia="SimSun"/>
          <w:rtl/>
          <w:lang w:val="en-GB" w:eastAsia="zh-TW"/>
        </w:rPr>
        <w:t>والمحامين؛</w:t>
      </w:r>
      <w:r w:rsidR="00DD1A44">
        <w:rPr>
          <w:rFonts w:eastAsia="SimSun"/>
          <w:rtl/>
          <w:lang w:val="en-GB" w:eastAsia="zh-TW"/>
        </w:rPr>
        <w:t xml:space="preserve"> </w:t>
      </w:r>
      <w:r w:rsidRPr="00FD3174">
        <w:rPr>
          <w:rFonts w:eastAsia="SimSun"/>
          <w:rtl/>
          <w:lang w:val="en-GB" w:eastAsia="zh-TW"/>
        </w:rPr>
        <w:t>والفريق</w:t>
      </w:r>
      <w:r w:rsidR="00DD1A44">
        <w:rPr>
          <w:rFonts w:eastAsia="SimSun"/>
          <w:rtl/>
          <w:lang w:val="en-GB" w:eastAsia="zh-TW"/>
        </w:rPr>
        <w:t xml:space="preserve"> </w:t>
      </w:r>
      <w:r w:rsidRPr="00FD3174">
        <w:rPr>
          <w:rFonts w:eastAsia="SimSun"/>
          <w:rtl/>
          <w:lang w:val="en-GB" w:eastAsia="zh-TW"/>
        </w:rPr>
        <w:t>العامل</w:t>
      </w:r>
      <w:r w:rsidR="00DD1A44">
        <w:rPr>
          <w:rFonts w:eastAsia="SimSun"/>
          <w:rtl/>
          <w:lang w:val="en-GB" w:eastAsia="zh-TW"/>
        </w:rPr>
        <w:t xml:space="preserve"> </w:t>
      </w:r>
      <w:r w:rsidRPr="00FD3174">
        <w:rPr>
          <w:rFonts w:eastAsia="SimSun"/>
          <w:rtl/>
          <w:lang w:val="en-GB" w:eastAsia="zh-TW"/>
        </w:rPr>
        <w:t>المعني</w:t>
      </w:r>
      <w:r w:rsidR="00DD1A44">
        <w:rPr>
          <w:rFonts w:eastAsia="SimSun"/>
          <w:rtl/>
          <w:lang w:val="en-GB" w:eastAsia="zh-TW"/>
        </w:rPr>
        <w:t xml:space="preserve"> </w:t>
      </w:r>
      <w:r w:rsidRPr="00FD3174">
        <w:rPr>
          <w:rFonts w:eastAsia="SimSun"/>
          <w:rtl/>
          <w:lang w:val="en-GB" w:eastAsia="zh-TW"/>
        </w:rPr>
        <w:t>بحالات</w:t>
      </w:r>
      <w:r w:rsidR="00DD1A44">
        <w:rPr>
          <w:rFonts w:eastAsia="SimSun"/>
          <w:rtl/>
          <w:lang w:val="en-GB" w:eastAsia="zh-TW"/>
        </w:rPr>
        <w:t xml:space="preserve"> </w:t>
      </w:r>
      <w:r w:rsidRPr="00FD3174">
        <w:rPr>
          <w:rFonts w:eastAsia="SimSun"/>
          <w:rtl/>
          <w:lang w:val="en-GB" w:eastAsia="zh-TW"/>
        </w:rPr>
        <w:t>الاختفاء</w:t>
      </w:r>
      <w:r w:rsidR="00DD1A44">
        <w:rPr>
          <w:rFonts w:eastAsia="SimSun"/>
          <w:rtl/>
          <w:lang w:val="en-GB" w:eastAsia="zh-TW"/>
        </w:rPr>
        <w:t xml:space="preserve"> </w:t>
      </w:r>
      <w:r w:rsidRPr="00FD3174">
        <w:rPr>
          <w:rFonts w:eastAsia="SimSun"/>
          <w:rtl/>
          <w:lang w:val="en-GB" w:eastAsia="zh-TW"/>
        </w:rPr>
        <w:t>القسري</w:t>
      </w:r>
      <w:r w:rsidR="00DD1A44">
        <w:rPr>
          <w:rFonts w:eastAsia="SimSun"/>
          <w:rtl/>
          <w:lang w:val="en-GB" w:eastAsia="zh-TW"/>
        </w:rPr>
        <w:t xml:space="preserve"> </w:t>
      </w:r>
      <w:r w:rsidRPr="00FD3174">
        <w:rPr>
          <w:rFonts w:eastAsia="SimSun"/>
          <w:rtl/>
          <w:lang w:val="en-GB" w:eastAsia="zh-TW"/>
        </w:rPr>
        <w:t>أو</w:t>
      </w:r>
      <w:r w:rsidR="00DD1A44">
        <w:rPr>
          <w:rFonts w:eastAsia="SimSun"/>
          <w:rtl/>
          <w:lang w:val="en-GB" w:eastAsia="zh-TW"/>
        </w:rPr>
        <w:t xml:space="preserve"> </w:t>
      </w:r>
      <w:r w:rsidRPr="00FD3174">
        <w:rPr>
          <w:rFonts w:eastAsia="SimSun"/>
          <w:rtl/>
          <w:lang w:val="en-GB" w:eastAsia="zh-TW"/>
        </w:rPr>
        <w:t>غير</w:t>
      </w:r>
      <w:r w:rsidR="00DD1A44">
        <w:rPr>
          <w:rFonts w:eastAsia="SimSun"/>
          <w:rtl/>
          <w:lang w:val="en-GB" w:eastAsia="zh-TW"/>
        </w:rPr>
        <w:t xml:space="preserve"> </w:t>
      </w:r>
      <w:r w:rsidRPr="00FD3174">
        <w:rPr>
          <w:rFonts w:eastAsia="SimSun"/>
          <w:rtl/>
          <w:lang w:val="en-GB" w:eastAsia="zh-TW"/>
        </w:rPr>
        <w:lastRenderedPageBreak/>
        <w:t>الطوعي؛</w:t>
      </w:r>
      <w:r w:rsidR="00DD1A44">
        <w:rPr>
          <w:rFonts w:eastAsia="SimSun"/>
          <w:rtl/>
          <w:lang w:val="en-GB" w:eastAsia="zh-TW"/>
        </w:rPr>
        <w:t xml:space="preserve"> </w:t>
      </w:r>
      <w:r w:rsidRPr="00FD3174">
        <w:rPr>
          <w:rFonts w:eastAsia="SimSun"/>
          <w:rtl/>
          <w:lang w:val="en-GB" w:eastAsia="zh-TW"/>
        </w:rPr>
        <w:t>والمقرر</w:t>
      </w:r>
      <w:r w:rsidR="00DD1A44">
        <w:rPr>
          <w:rFonts w:eastAsia="SimSun"/>
          <w:rtl/>
          <w:lang w:val="en-GB" w:eastAsia="zh-TW"/>
        </w:rPr>
        <w:t xml:space="preserve"> </w:t>
      </w:r>
      <w:r w:rsidRPr="00FD3174">
        <w:rPr>
          <w:rFonts w:eastAsia="SimSun"/>
          <w:rtl/>
          <w:lang w:val="en-GB" w:eastAsia="zh-TW"/>
        </w:rPr>
        <w:t>الخاص</w:t>
      </w:r>
      <w:r w:rsidR="00DD1A44">
        <w:rPr>
          <w:rFonts w:eastAsia="SimSun"/>
          <w:rtl/>
          <w:lang w:val="en-GB" w:eastAsia="zh-TW"/>
        </w:rPr>
        <w:t xml:space="preserve"> </w:t>
      </w:r>
      <w:r w:rsidRPr="00FD3174">
        <w:rPr>
          <w:rFonts w:eastAsia="SimSun"/>
          <w:rtl/>
          <w:lang w:val="en-GB" w:eastAsia="zh-TW"/>
        </w:rPr>
        <w:t>المعني</w:t>
      </w:r>
      <w:r w:rsidR="00DD1A44">
        <w:rPr>
          <w:rFonts w:eastAsia="SimSun"/>
          <w:rtl/>
          <w:lang w:val="en-GB" w:eastAsia="zh-TW"/>
        </w:rPr>
        <w:t xml:space="preserve"> </w:t>
      </w:r>
      <w:r w:rsidRPr="00FD3174">
        <w:rPr>
          <w:rFonts w:eastAsia="SimSun"/>
          <w:rtl/>
          <w:lang w:val="en-GB" w:eastAsia="zh-TW"/>
        </w:rPr>
        <w:t>بتعزيز</w:t>
      </w:r>
      <w:r w:rsidR="00DD1A44">
        <w:rPr>
          <w:rFonts w:eastAsia="SimSun"/>
          <w:rtl/>
          <w:lang w:val="en-GB" w:eastAsia="zh-TW"/>
        </w:rPr>
        <w:t xml:space="preserve"> </w:t>
      </w:r>
      <w:r w:rsidRPr="00FD3174">
        <w:rPr>
          <w:rFonts w:eastAsia="SimSun"/>
          <w:rtl/>
          <w:lang w:val="en-GB" w:eastAsia="zh-TW"/>
        </w:rPr>
        <w:t>الحقيقة</w:t>
      </w:r>
      <w:r w:rsidR="00DD1A44">
        <w:rPr>
          <w:rFonts w:eastAsia="SimSun"/>
          <w:rtl/>
          <w:lang w:val="en-GB" w:eastAsia="zh-TW"/>
        </w:rPr>
        <w:t xml:space="preserve"> </w:t>
      </w:r>
      <w:r w:rsidRPr="00FD3174">
        <w:rPr>
          <w:rFonts w:eastAsia="SimSun"/>
          <w:rtl/>
          <w:lang w:val="en-GB" w:eastAsia="zh-TW"/>
        </w:rPr>
        <w:t>والعدالة</w:t>
      </w:r>
      <w:r w:rsidR="00DD1A44">
        <w:rPr>
          <w:rFonts w:eastAsia="SimSun"/>
          <w:rtl/>
          <w:lang w:val="en-GB" w:eastAsia="zh-TW"/>
        </w:rPr>
        <w:t xml:space="preserve"> </w:t>
      </w:r>
      <w:r w:rsidRPr="00FD3174">
        <w:rPr>
          <w:rFonts w:eastAsia="SimSun"/>
          <w:rtl/>
          <w:lang w:val="en-GB" w:eastAsia="zh-TW"/>
        </w:rPr>
        <w:t>والجبر</w:t>
      </w:r>
      <w:r w:rsidR="00DD1A44">
        <w:rPr>
          <w:rFonts w:eastAsia="SimSun"/>
          <w:rtl/>
          <w:lang w:val="en-GB" w:eastAsia="zh-TW"/>
        </w:rPr>
        <w:t xml:space="preserve"> </w:t>
      </w:r>
      <w:r w:rsidRPr="00FD3174">
        <w:rPr>
          <w:rFonts w:eastAsia="SimSun"/>
          <w:rtl/>
          <w:lang w:val="en-GB" w:eastAsia="zh-TW"/>
        </w:rPr>
        <w:t>وضمانات</w:t>
      </w:r>
      <w:r w:rsidR="00DD1A44">
        <w:rPr>
          <w:rFonts w:eastAsia="SimSun"/>
          <w:rtl/>
          <w:lang w:val="en-GB" w:eastAsia="zh-TW"/>
        </w:rPr>
        <w:t xml:space="preserve"> </w:t>
      </w:r>
      <w:r w:rsidRPr="00FD3174">
        <w:rPr>
          <w:rFonts w:eastAsia="SimSun"/>
          <w:rtl/>
          <w:lang w:val="en-GB" w:eastAsia="zh-TW"/>
        </w:rPr>
        <w:t>عدم</w:t>
      </w:r>
      <w:r w:rsidR="00DD1A44">
        <w:rPr>
          <w:rFonts w:eastAsia="SimSun"/>
          <w:rtl/>
          <w:lang w:val="en-GB" w:eastAsia="zh-TW"/>
        </w:rPr>
        <w:t xml:space="preserve"> </w:t>
      </w:r>
      <w:r w:rsidRPr="00FD3174">
        <w:rPr>
          <w:rFonts w:eastAsia="SimSun"/>
          <w:rtl/>
          <w:lang w:val="en-GB" w:eastAsia="zh-TW"/>
        </w:rPr>
        <w:t>التكرار؛</w:t>
      </w:r>
      <w:r w:rsidR="00DD1A44">
        <w:rPr>
          <w:rFonts w:eastAsia="SimSun"/>
          <w:rtl/>
          <w:lang w:val="en-GB" w:eastAsia="zh-TW"/>
        </w:rPr>
        <w:t xml:space="preserve"> </w:t>
      </w:r>
      <w:r w:rsidRPr="00FD3174">
        <w:rPr>
          <w:rFonts w:eastAsia="SimSun"/>
          <w:rtl/>
          <w:lang w:val="en-GB" w:eastAsia="zh-TW"/>
        </w:rPr>
        <w:t>والمقرر</w:t>
      </w:r>
      <w:r w:rsidR="00DD1A44">
        <w:rPr>
          <w:rFonts w:eastAsia="SimSun"/>
          <w:rtl/>
          <w:lang w:val="en-GB" w:eastAsia="zh-TW"/>
        </w:rPr>
        <w:t xml:space="preserve"> </w:t>
      </w:r>
      <w:r w:rsidRPr="00FD3174">
        <w:rPr>
          <w:rFonts w:eastAsia="SimSun"/>
          <w:rtl/>
          <w:lang w:val="en-GB" w:eastAsia="zh-TW"/>
        </w:rPr>
        <w:t>الخاص</w:t>
      </w:r>
      <w:r w:rsidR="00DD1A44">
        <w:rPr>
          <w:rFonts w:eastAsia="SimSun"/>
          <w:rtl/>
          <w:lang w:val="en-GB" w:eastAsia="zh-TW"/>
        </w:rPr>
        <w:t xml:space="preserve"> </w:t>
      </w:r>
      <w:r w:rsidRPr="00FD3174">
        <w:rPr>
          <w:rFonts w:eastAsia="SimSun"/>
          <w:rtl/>
          <w:lang w:val="en-GB" w:eastAsia="zh-TW"/>
        </w:rPr>
        <w:t>المعني</w:t>
      </w:r>
      <w:r w:rsidR="00DD1A44">
        <w:rPr>
          <w:rFonts w:eastAsia="SimSun"/>
          <w:rtl/>
          <w:lang w:val="en-GB" w:eastAsia="zh-TW"/>
        </w:rPr>
        <w:t xml:space="preserve"> </w:t>
      </w:r>
      <w:r w:rsidRPr="00FD3174">
        <w:rPr>
          <w:rFonts w:eastAsia="SimSun"/>
          <w:rtl/>
          <w:lang w:val="en-GB" w:eastAsia="zh-TW"/>
        </w:rPr>
        <w:t>بحقوق</w:t>
      </w:r>
      <w:r w:rsidR="00DD1A44">
        <w:rPr>
          <w:rFonts w:eastAsia="SimSun"/>
          <w:rtl/>
          <w:lang w:val="en-GB" w:eastAsia="zh-TW"/>
        </w:rPr>
        <w:t xml:space="preserve"> </w:t>
      </w:r>
      <w:r w:rsidRPr="00FD3174">
        <w:rPr>
          <w:rFonts w:eastAsia="SimSun"/>
          <w:rtl/>
          <w:lang w:val="en-GB" w:eastAsia="zh-TW"/>
        </w:rPr>
        <w:t>الإنسان</w:t>
      </w:r>
      <w:r w:rsidR="00DD1A44">
        <w:rPr>
          <w:rFonts w:eastAsia="SimSun"/>
          <w:rtl/>
          <w:lang w:val="en-GB" w:eastAsia="zh-TW"/>
        </w:rPr>
        <w:t xml:space="preserve"> </w:t>
      </w:r>
      <w:r w:rsidRPr="00FD3174">
        <w:rPr>
          <w:rFonts w:eastAsia="SimSun"/>
          <w:rtl/>
          <w:lang w:val="en-GB" w:eastAsia="zh-TW"/>
        </w:rPr>
        <w:t>للمهاجرين؛</w:t>
      </w:r>
      <w:r w:rsidR="00DD1A44">
        <w:rPr>
          <w:rFonts w:eastAsia="SimSun"/>
          <w:rtl/>
          <w:lang w:val="en-GB" w:eastAsia="zh-TW"/>
        </w:rPr>
        <w:t xml:space="preserve"> </w:t>
      </w:r>
      <w:r w:rsidRPr="00FD3174">
        <w:rPr>
          <w:rFonts w:eastAsia="SimSun"/>
          <w:rtl/>
          <w:lang w:val="en-GB" w:eastAsia="zh-TW"/>
        </w:rPr>
        <w:t>والمقرر</w:t>
      </w:r>
      <w:r w:rsidR="00DD1A44">
        <w:rPr>
          <w:rFonts w:eastAsia="SimSun"/>
          <w:rtl/>
          <w:lang w:val="en-GB" w:eastAsia="zh-TW"/>
        </w:rPr>
        <w:t xml:space="preserve"> </w:t>
      </w:r>
      <w:r w:rsidRPr="00FD3174">
        <w:rPr>
          <w:rFonts w:eastAsia="SimSun"/>
          <w:rtl/>
          <w:lang w:val="en-GB" w:eastAsia="zh-TW"/>
        </w:rPr>
        <w:t>الخاص</w:t>
      </w:r>
      <w:r w:rsidR="00DD1A44">
        <w:rPr>
          <w:rFonts w:eastAsia="SimSun"/>
          <w:rtl/>
          <w:lang w:val="en-GB" w:eastAsia="zh-TW"/>
        </w:rPr>
        <w:t xml:space="preserve"> </w:t>
      </w:r>
      <w:r w:rsidRPr="00FD3174">
        <w:rPr>
          <w:rFonts w:eastAsia="SimSun"/>
          <w:rtl/>
          <w:lang w:val="en-GB" w:eastAsia="zh-TW"/>
        </w:rPr>
        <w:t>المعني</w:t>
      </w:r>
      <w:r w:rsidR="00DD1A44">
        <w:rPr>
          <w:rFonts w:eastAsia="SimSun"/>
          <w:rtl/>
          <w:lang w:val="en-GB" w:eastAsia="zh-TW"/>
        </w:rPr>
        <w:t xml:space="preserve"> </w:t>
      </w:r>
      <w:r w:rsidRPr="00FD3174">
        <w:rPr>
          <w:rFonts w:eastAsia="SimSun"/>
          <w:rtl/>
          <w:lang w:val="en-GB" w:eastAsia="zh-TW"/>
        </w:rPr>
        <w:t>بحقوق</w:t>
      </w:r>
      <w:r w:rsidR="00DD1A44">
        <w:rPr>
          <w:rFonts w:eastAsia="SimSun"/>
          <w:rtl/>
          <w:lang w:val="en-GB" w:eastAsia="zh-TW"/>
        </w:rPr>
        <w:t xml:space="preserve"> </w:t>
      </w:r>
      <w:r w:rsidRPr="00FD3174">
        <w:rPr>
          <w:rFonts w:eastAsia="SimSun"/>
          <w:rtl/>
          <w:lang w:val="en-GB" w:eastAsia="zh-TW"/>
        </w:rPr>
        <w:t>الإنسان</w:t>
      </w:r>
      <w:r w:rsidR="00DD1A44">
        <w:rPr>
          <w:rFonts w:eastAsia="SimSun"/>
          <w:rtl/>
          <w:lang w:val="en-GB" w:eastAsia="zh-TW"/>
        </w:rPr>
        <w:t xml:space="preserve"> </w:t>
      </w:r>
      <w:r w:rsidRPr="00FD3174">
        <w:rPr>
          <w:rFonts w:eastAsia="SimSun"/>
          <w:rtl/>
          <w:lang w:val="en-GB" w:eastAsia="zh-TW"/>
        </w:rPr>
        <w:t>للمشردين</w:t>
      </w:r>
      <w:r w:rsidR="00DD1A44">
        <w:rPr>
          <w:rFonts w:eastAsia="SimSun"/>
          <w:rtl/>
          <w:lang w:val="en-GB" w:eastAsia="zh-TW"/>
        </w:rPr>
        <w:t xml:space="preserve"> </w:t>
      </w:r>
      <w:r w:rsidRPr="00FD3174">
        <w:rPr>
          <w:rFonts w:eastAsia="SimSun"/>
          <w:rtl/>
          <w:lang w:val="en-GB" w:eastAsia="zh-TW"/>
        </w:rPr>
        <w:t>داخلياً</w:t>
      </w:r>
      <w:r w:rsidRPr="00FD3174">
        <w:rPr>
          <w:rFonts w:ascii="Traditional Arabic" w:eastAsia="SimSun" w:hAnsi="Traditional Arabic" w:hint="cs"/>
          <w:rtl/>
          <w:lang w:val="en-GB" w:eastAsia="zh-TW"/>
        </w:rPr>
        <w:t>؛</w:t>
      </w:r>
      <w:r w:rsidR="00DD1A44">
        <w:rPr>
          <w:rFonts w:eastAsia="SimSun"/>
          <w:rtl/>
          <w:lang w:val="en-GB" w:eastAsia="zh-TW"/>
        </w:rPr>
        <w:t xml:space="preserve"> </w:t>
      </w:r>
      <w:r w:rsidRPr="00FD3174">
        <w:rPr>
          <w:rFonts w:eastAsia="SimSun"/>
          <w:rtl/>
          <w:lang w:val="en-GB" w:eastAsia="zh-TW"/>
        </w:rPr>
        <w:t>ومفوض</w:t>
      </w:r>
      <w:r w:rsidR="00DD1A44">
        <w:rPr>
          <w:rFonts w:eastAsia="SimSun"/>
          <w:rtl/>
          <w:lang w:val="en-GB" w:eastAsia="zh-TW"/>
        </w:rPr>
        <w:t xml:space="preserve"> </w:t>
      </w:r>
      <w:r w:rsidRPr="00FD3174">
        <w:rPr>
          <w:rFonts w:eastAsia="SimSun"/>
          <w:rtl/>
          <w:lang w:val="en-GB" w:eastAsia="zh-TW"/>
        </w:rPr>
        <w:t>الأمم</w:t>
      </w:r>
      <w:r w:rsidR="00DD1A44">
        <w:rPr>
          <w:rFonts w:eastAsia="SimSun"/>
          <w:rtl/>
          <w:lang w:val="en-GB" w:eastAsia="zh-TW"/>
        </w:rPr>
        <w:t xml:space="preserve"> </w:t>
      </w:r>
      <w:r w:rsidRPr="00FD3174">
        <w:rPr>
          <w:rFonts w:eastAsia="SimSun"/>
          <w:rtl/>
          <w:lang w:val="en-GB" w:eastAsia="zh-TW"/>
        </w:rPr>
        <w:t>المتحدة</w:t>
      </w:r>
      <w:r w:rsidR="00DD1A44">
        <w:rPr>
          <w:rFonts w:eastAsia="SimSun"/>
          <w:rtl/>
          <w:lang w:val="en-GB" w:eastAsia="zh-TW"/>
        </w:rPr>
        <w:t xml:space="preserve"> </w:t>
      </w:r>
      <w:r w:rsidRPr="00FD3174">
        <w:rPr>
          <w:rFonts w:eastAsia="SimSun"/>
          <w:rtl/>
          <w:lang w:val="en-GB" w:eastAsia="zh-TW"/>
        </w:rPr>
        <w:t>السامي</w:t>
      </w:r>
      <w:r w:rsidR="00DD1A44">
        <w:rPr>
          <w:rFonts w:eastAsia="SimSun"/>
          <w:rtl/>
          <w:lang w:val="en-GB" w:eastAsia="zh-TW"/>
        </w:rPr>
        <w:t xml:space="preserve"> </w:t>
      </w:r>
      <w:r w:rsidRPr="00FD3174">
        <w:rPr>
          <w:rFonts w:eastAsia="SimSun"/>
          <w:rtl/>
          <w:lang w:val="en-GB" w:eastAsia="zh-TW"/>
        </w:rPr>
        <w:t>لحقوق</w:t>
      </w:r>
      <w:r w:rsidR="00DD1A44">
        <w:rPr>
          <w:rFonts w:eastAsia="SimSun"/>
          <w:rtl/>
          <w:lang w:val="en-GB" w:eastAsia="zh-TW"/>
        </w:rPr>
        <w:t xml:space="preserve"> </w:t>
      </w:r>
      <w:r w:rsidRPr="00FD3174">
        <w:rPr>
          <w:rFonts w:eastAsia="SimSun"/>
          <w:rtl/>
          <w:lang w:val="en-GB" w:eastAsia="zh-TW"/>
        </w:rPr>
        <w:t>الإنسان</w:t>
      </w:r>
      <w:r w:rsidR="00A1053E">
        <w:rPr>
          <w:rFonts w:eastAsia="SimSun" w:hint="cs"/>
          <w:rtl/>
          <w:lang w:val="en-GB" w:eastAsia="zh-TW"/>
        </w:rPr>
        <w:t>.</w:t>
      </w:r>
    </w:p>
    <w:p w:rsidR="00FB3B3A" w:rsidRPr="00FD3174" w:rsidRDefault="00DD1A44" w:rsidP="00DD1A44">
      <w:pPr>
        <w:pStyle w:val="H1GA"/>
        <w:rPr>
          <w:rtl/>
        </w:rPr>
      </w:pPr>
      <w:r>
        <w:rPr>
          <w:rFonts w:hint="cs"/>
          <w:rtl/>
        </w:rPr>
        <w:tab/>
      </w:r>
      <w:r w:rsidR="00FB3B3A" w:rsidRPr="00FD3174">
        <w:rPr>
          <w:rtl/>
        </w:rPr>
        <w:t>جيم</w:t>
      </w:r>
      <w:r>
        <w:rPr>
          <w:rtl/>
        </w:rPr>
        <w:t>-</w:t>
      </w:r>
      <w:r w:rsidR="00FB3B3A">
        <w:rPr>
          <w:rFonts w:hint="cs"/>
          <w:rtl/>
        </w:rPr>
        <w:tab/>
      </w:r>
      <w:r w:rsidR="00FB3B3A" w:rsidRPr="00FD3174">
        <w:rPr>
          <w:rtl/>
        </w:rPr>
        <w:t>دواعي</w:t>
      </w:r>
      <w:r>
        <w:rPr>
          <w:rtl/>
        </w:rPr>
        <w:t xml:space="preserve"> </w:t>
      </w:r>
      <w:r w:rsidR="00FB3B3A" w:rsidRPr="00FD3174">
        <w:rPr>
          <w:rtl/>
        </w:rPr>
        <w:t>القلق</w:t>
      </w:r>
      <w:r>
        <w:rPr>
          <w:rtl/>
        </w:rPr>
        <w:t xml:space="preserve"> </w:t>
      </w:r>
      <w:r w:rsidR="00FB3B3A" w:rsidRPr="00FD3174">
        <w:rPr>
          <w:rtl/>
        </w:rPr>
        <w:t>الرئيسية</w:t>
      </w:r>
      <w:r>
        <w:rPr>
          <w:rtl/>
        </w:rPr>
        <w:t xml:space="preserve"> </w:t>
      </w:r>
      <w:r w:rsidR="00FB3B3A" w:rsidRPr="00FD3174">
        <w:rPr>
          <w:rtl/>
        </w:rPr>
        <w:t>والتوصيات</w:t>
      </w:r>
    </w:p>
    <w:p w:rsidR="00FB3B3A" w:rsidRPr="00FD3174" w:rsidRDefault="00DD1A44" w:rsidP="00DD1A44">
      <w:pPr>
        <w:pStyle w:val="H23GA"/>
        <w:rPr>
          <w:rFonts w:eastAsia="SimSun"/>
          <w:rtl/>
          <w:lang w:val="en-GB"/>
        </w:rPr>
      </w:pPr>
      <w:r>
        <w:rPr>
          <w:rFonts w:eastAsia="SimSun" w:hint="cs"/>
          <w:rtl/>
          <w:lang w:val="en-GB"/>
        </w:rPr>
        <w:tab/>
      </w:r>
      <w:r>
        <w:rPr>
          <w:rFonts w:eastAsia="SimSun" w:hint="cs"/>
          <w:rtl/>
          <w:lang w:val="en-GB"/>
        </w:rPr>
        <w:tab/>
      </w:r>
      <w:r w:rsidR="00FB3B3A" w:rsidRPr="00FD3174">
        <w:rPr>
          <w:rFonts w:eastAsia="SimSun"/>
          <w:rtl/>
          <w:lang w:val="en-GB"/>
        </w:rPr>
        <w:t>مسائل</w:t>
      </w:r>
      <w:r>
        <w:rPr>
          <w:rFonts w:eastAsia="SimSun"/>
          <w:rtl/>
          <w:lang w:val="en-GB"/>
        </w:rPr>
        <w:t xml:space="preserve"> </w:t>
      </w:r>
      <w:r w:rsidR="00FB3B3A" w:rsidRPr="00FD3174">
        <w:rPr>
          <w:rFonts w:eastAsia="SimSun"/>
          <w:rtl/>
          <w:lang w:val="en-GB"/>
        </w:rPr>
        <w:t>المتابعة</w:t>
      </w:r>
      <w:r>
        <w:rPr>
          <w:rFonts w:eastAsia="SimSun"/>
          <w:rtl/>
          <w:lang w:val="en-GB"/>
        </w:rPr>
        <w:t xml:space="preserve"> </w:t>
      </w:r>
      <w:r w:rsidR="00FB3B3A" w:rsidRPr="00FD3174">
        <w:rPr>
          <w:rFonts w:eastAsia="SimSun"/>
          <w:rtl/>
          <w:lang w:val="en-GB"/>
        </w:rPr>
        <w:t>المعلَّقة</w:t>
      </w:r>
      <w:r>
        <w:rPr>
          <w:rFonts w:eastAsia="SimSun"/>
          <w:rtl/>
          <w:lang w:val="en-GB"/>
        </w:rPr>
        <w:t xml:space="preserve"> </w:t>
      </w:r>
      <w:r w:rsidR="00FB3B3A">
        <w:rPr>
          <w:rFonts w:eastAsia="SimSun" w:hint="cs"/>
          <w:rtl/>
          <w:lang w:val="en-GB"/>
        </w:rPr>
        <w:t>من</w:t>
      </w:r>
      <w:r>
        <w:rPr>
          <w:rFonts w:eastAsia="SimSun"/>
          <w:rtl/>
          <w:lang w:val="en-GB"/>
        </w:rPr>
        <w:t xml:space="preserve"> </w:t>
      </w:r>
      <w:r w:rsidR="00FB3B3A" w:rsidRPr="00FD3174">
        <w:rPr>
          <w:rFonts w:eastAsia="SimSun"/>
          <w:rtl/>
          <w:lang w:val="en-GB"/>
        </w:rPr>
        <w:t>دورة</w:t>
      </w:r>
      <w:r>
        <w:rPr>
          <w:rFonts w:eastAsia="SimSun"/>
          <w:rtl/>
          <w:lang w:val="en-GB"/>
        </w:rPr>
        <w:t xml:space="preserve"> </w:t>
      </w:r>
      <w:r w:rsidR="00FB3B3A" w:rsidRPr="00FD3174">
        <w:rPr>
          <w:rFonts w:eastAsia="SimSun"/>
          <w:rtl/>
          <w:lang w:val="en-GB"/>
        </w:rPr>
        <w:t>الإبلاغ</w:t>
      </w:r>
      <w:r>
        <w:rPr>
          <w:rFonts w:eastAsia="SimSun"/>
          <w:rtl/>
          <w:lang w:val="en-GB"/>
        </w:rPr>
        <w:t xml:space="preserve"> </w:t>
      </w:r>
      <w:r w:rsidR="00FB3B3A" w:rsidRPr="00FD3174">
        <w:rPr>
          <w:rFonts w:eastAsia="SimSun"/>
          <w:rtl/>
          <w:lang w:val="en-GB"/>
        </w:rPr>
        <w:t>السابقة</w:t>
      </w:r>
    </w:p>
    <w:p w:rsidR="00FB3B3A" w:rsidRPr="004072BE" w:rsidRDefault="00FB3B3A" w:rsidP="001B3075">
      <w:pPr>
        <w:pStyle w:val="SingleTxtGA"/>
        <w:spacing w:after="100" w:line="370" w:lineRule="exact"/>
        <w:rPr>
          <w:rFonts w:eastAsia="SimSun"/>
          <w:spacing w:val="-2"/>
          <w:rtl/>
          <w:lang w:val="en-GB" w:eastAsia="zh-TW"/>
        </w:rPr>
      </w:pPr>
      <w:r w:rsidRPr="004072BE">
        <w:rPr>
          <w:rFonts w:eastAsia="SimSun"/>
          <w:spacing w:val="-2"/>
          <w:rtl/>
          <w:lang w:val="en-GB" w:eastAsia="zh-TW"/>
        </w:rPr>
        <w:t>٨</w:t>
      </w:r>
      <w:r w:rsidR="00DD1A44" w:rsidRPr="004072BE">
        <w:rPr>
          <w:rFonts w:eastAsia="SimSun" w:hint="cs"/>
          <w:spacing w:val="-2"/>
          <w:rtl/>
          <w:lang w:val="en-GB" w:eastAsia="zh-TW"/>
        </w:rPr>
        <w:t>-</w:t>
      </w:r>
      <w:r w:rsidRPr="004072BE">
        <w:rPr>
          <w:rFonts w:eastAsia="SimSun" w:hint="cs"/>
          <w:spacing w:val="-2"/>
          <w:rtl/>
          <w:lang w:val="en-GB" w:eastAsia="zh-TW"/>
        </w:rPr>
        <w:tab/>
        <w:t>بينما</w:t>
      </w:r>
      <w:r w:rsidR="00DD1A44" w:rsidRPr="004072BE">
        <w:rPr>
          <w:rFonts w:eastAsia="SimSun" w:hint="cs"/>
          <w:spacing w:val="-2"/>
          <w:rtl/>
          <w:lang w:val="en-GB" w:eastAsia="zh-TW"/>
        </w:rPr>
        <w:t xml:space="preserve"> </w:t>
      </w:r>
      <w:r w:rsidRPr="004072BE">
        <w:rPr>
          <w:rFonts w:eastAsia="SimSun"/>
          <w:spacing w:val="-2"/>
          <w:rtl/>
          <w:lang w:val="en-GB" w:eastAsia="zh-TW"/>
        </w:rPr>
        <w:t>تلاحظ</w:t>
      </w:r>
      <w:r w:rsidR="00DD1A44" w:rsidRPr="004072BE">
        <w:rPr>
          <w:rFonts w:eastAsia="SimSun"/>
          <w:spacing w:val="-2"/>
          <w:rtl/>
          <w:lang w:val="en-GB" w:eastAsia="zh-TW"/>
        </w:rPr>
        <w:t xml:space="preserve"> </w:t>
      </w:r>
      <w:r w:rsidRPr="004072BE">
        <w:rPr>
          <w:rFonts w:eastAsia="SimSun"/>
          <w:spacing w:val="-2"/>
          <w:rtl/>
          <w:lang w:val="en-GB" w:eastAsia="zh-TW"/>
        </w:rPr>
        <w:t>اللجنة</w:t>
      </w:r>
      <w:r w:rsidR="00DD1A44" w:rsidRPr="004072BE">
        <w:rPr>
          <w:rFonts w:eastAsia="SimSun"/>
          <w:spacing w:val="-2"/>
          <w:rtl/>
          <w:lang w:val="en-GB" w:eastAsia="zh-TW"/>
        </w:rPr>
        <w:t xml:space="preserve"> </w:t>
      </w:r>
      <w:r w:rsidRPr="004072BE">
        <w:rPr>
          <w:rFonts w:eastAsia="SimSun" w:hint="cs"/>
          <w:spacing w:val="-2"/>
          <w:rtl/>
          <w:lang w:val="en-GB" w:eastAsia="zh-TW"/>
        </w:rPr>
        <w:t>مع</w:t>
      </w:r>
      <w:r w:rsidR="00DD1A44" w:rsidRPr="004072BE">
        <w:rPr>
          <w:rFonts w:eastAsia="SimSun" w:hint="cs"/>
          <w:spacing w:val="-2"/>
          <w:rtl/>
          <w:lang w:val="en-GB" w:eastAsia="zh-TW"/>
        </w:rPr>
        <w:t xml:space="preserve"> </w:t>
      </w:r>
      <w:r w:rsidRPr="004072BE">
        <w:rPr>
          <w:rFonts w:eastAsia="SimSun" w:hint="cs"/>
          <w:spacing w:val="-2"/>
          <w:rtl/>
          <w:lang w:val="en-GB" w:eastAsia="zh-TW"/>
        </w:rPr>
        <w:t>ال</w:t>
      </w:r>
      <w:r w:rsidRPr="004072BE">
        <w:rPr>
          <w:rFonts w:eastAsia="SimSun"/>
          <w:spacing w:val="-2"/>
          <w:rtl/>
          <w:lang w:val="en-GB" w:eastAsia="zh-TW"/>
        </w:rPr>
        <w:t>تقدير</w:t>
      </w:r>
      <w:r w:rsidR="00DD1A44" w:rsidRPr="004072BE">
        <w:rPr>
          <w:rFonts w:eastAsia="SimSun"/>
          <w:spacing w:val="-2"/>
          <w:rtl/>
          <w:lang w:val="en-GB" w:eastAsia="zh-TW"/>
        </w:rPr>
        <w:t xml:space="preserve"> </w:t>
      </w:r>
      <w:r w:rsidRPr="004072BE">
        <w:rPr>
          <w:rFonts w:eastAsia="SimSun"/>
          <w:spacing w:val="-2"/>
          <w:rtl/>
          <w:lang w:val="en-GB" w:eastAsia="zh-TW"/>
        </w:rPr>
        <w:t>امتثال</w:t>
      </w:r>
      <w:r w:rsidR="00DD1A44" w:rsidRPr="004072BE">
        <w:rPr>
          <w:rFonts w:eastAsia="SimSun"/>
          <w:spacing w:val="-2"/>
          <w:rtl/>
          <w:lang w:val="en-GB" w:eastAsia="zh-TW"/>
        </w:rPr>
        <w:t xml:space="preserve"> </w:t>
      </w:r>
      <w:r w:rsidRPr="004072BE">
        <w:rPr>
          <w:rFonts w:eastAsia="SimSun"/>
          <w:spacing w:val="-2"/>
          <w:rtl/>
          <w:lang w:val="en-GB" w:eastAsia="zh-TW"/>
        </w:rPr>
        <w:t>الدولة</w:t>
      </w:r>
      <w:r w:rsidR="00DD1A44" w:rsidRPr="004072BE">
        <w:rPr>
          <w:rFonts w:eastAsia="SimSun"/>
          <w:spacing w:val="-2"/>
          <w:rtl/>
          <w:lang w:val="en-GB" w:eastAsia="zh-TW"/>
        </w:rPr>
        <w:t xml:space="preserve"> </w:t>
      </w:r>
      <w:r w:rsidRPr="004072BE">
        <w:rPr>
          <w:rFonts w:eastAsia="SimSun"/>
          <w:spacing w:val="-2"/>
          <w:rtl/>
          <w:lang w:val="en-GB" w:eastAsia="zh-TW"/>
        </w:rPr>
        <w:t>الطرف</w:t>
      </w:r>
      <w:r w:rsidR="00DD1A44" w:rsidRPr="004072BE">
        <w:rPr>
          <w:rFonts w:eastAsia="SimSun"/>
          <w:spacing w:val="-2"/>
          <w:rtl/>
          <w:lang w:val="en-GB" w:eastAsia="zh-TW"/>
        </w:rPr>
        <w:t xml:space="preserve"> </w:t>
      </w:r>
      <w:r w:rsidRPr="004072BE">
        <w:rPr>
          <w:rFonts w:eastAsia="SimSun"/>
          <w:spacing w:val="-2"/>
          <w:rtl/>
          <w:lang w:val="en-GB" w:eastAsia="zh-TW"/>
        </w:rPr>
        <w:t>لإجراء</w:t>
      </w:r>
      <w:r w:rsidR="00DD1A44" w:rsidRPr="004072BE">
        <w:rPr>
          <w:rFonts w:eastAsia="SimSun"/>
          <w:spacing w:val="-2"/>
          <w:rtl/>
          <w:lang w:val="en-GB" w:eastAsia="zh-TW"/>
        </w:rPr>
        <w:t xml:space="preserve"> </w:t>
      </w:r>
      <w:r w:rsidRPr="004072BE">
        <w:rPr>
          <w:rFonts w:eastAsia="SimSun"/>
          <w:spacing w:val="-2"/>
          <w:rtl/>
          <w:lang w:val="en-GB" w:eastAsia="zh-TW"/>
        </w:rPr>
        <w:t>المتابعة</w:t>
      </w:r>
      <w:r w:rsidR="00DD1A44" w:rsidRPr="004072BE">
        <w:rPr>
          <w:rFonts w:eastAsia="SimSun"/>
          <w:spacing w:val="-2"/>
          <w:rtl/>
          <w:lang w:val="en-GB" w:eastAsia="zh-TW"/>
        </w:rPr>
        <w:t xml:space="preserve"> </w:t>
      </w:r>
      <w:r w:rsidRPr="004072BE">
        <w:rPr>
          <w:rFonts w:eastAsia="SimSun"/>
          <w:spacing w:val="-2"/>
          <w:rtl/>
          <w:lang w:val="en-GB" w:eastAsia="zh-TW"/>
        </w:rPr>
        <w:t>و</w:t>
      </w:r>
      <w:r w:rsidRPr="004072BE">
        <w:rPr>
          <w:rFonts w:eastAsia="SimSun" w:hint="cs"/>
          <w:spacing w:val="-2"/>
          <w:rtl/>
          <w:lang w:val="en-GB" w:eastAsia="zh-TW"/>
        </w:rPr>
        <w:t>ما</w:t>
      </w:r>
      <w:r w:rsidR="00DD1A44" w:rsidRPr="004072BE">
        <w:rPr>
          <w:rFonts w:eastAsia="SimSun" w:hint="cs"/>
          <w:spacing w:val="-2"/>
          <w:rtl/>
          <w:lang w:val="en-GB" w:eastAsia="zh-TW"/>
        </w:rPr>
        <w:t xml:space="preserve"> </w:t>
      </w:r>
      <w:r w:rsidRPr="004072BE">
        <w:rPr>
          <w:rFonts w:eastAsia="SimSun" w:hint="cs"/>
          <w:spacing w:val="-2"/>
          <w:rtl/>
          <w:lang w:val="en-GB" w:eastAsia="zh-TW"/>
        </w:rPr>
        <w:t>قدمته</w:t>
      </w:r>
      <w:r w:rsidR="00DD1A44" w:rsidRPr="004072BE">
        <w:rPr>
          <w:rFonts w:eastAsia="SimSun" w:hint="cs"/>
          <w:spacing w:val="-2"/>
          <w:rtl/>
          <w:lang w:val="en-GB" w:eastAsia="zh-TW"/>
        </w:rPr>
        <w:t xml:space="preserve"> </w:t>
      </w:r>
      <w:r w:rsidRPr="004072BE">
        <w:rPr>
          <w:rFonts w:eastAsia="SimSun" w:hint="cs"/>
          <w:spacing w:val="-2"/>
          <w:rtl/>
          <w:lang w:val="en-GB" w:eastAsia="zh-TW"/>
        </w:rPr>
        <w:t>الدولة</w:t>
      </w:r>
      <w:r w:rsidR="00DD1A44" w:rsidRPr="004072BE">
        <w:rPr>
          <w:rFonts w:eastAsia="SimSun" w:hint="cs"/>
          <w:spacing w:val="-2"/>
          <w:rtl/>
          <w:lang w:val="en-GB" w:eastAsia="zh-TW"/>
        </w:rPr>
        <w:t xml:space="preserve"> </w:t>
      </w:r>
      <w:r w:rsidRPr="004072BE">
        <w:rPr>
          <w:rFonts w:eastAsia="SimSun" w:hint="cs"/>
          <w:spacing w:val="-2"/>
          <w:rtl/>
          <w:lang w:val="en-GB" w:eastAsia="zh-TW"/>
        </w:rPr>
        <w:t>الطرف</w:t>
      </w:r>
      <w:r w:rsidR="00DD1A44" w:rsidRPr="004072BE">
        <w:rPr>
          <w:rFonts w:eastAsia="SimSun" w:hint="cs"/>
          <w:spacing w:val="-2"/>
          <w:rtl/>
          <w:lang w:val="en-GB" w:eastAsia="zh-TW"/>
        </w:rPr>
        <w:t xml:space="preserve"> </w:t>
      </w:r>
      <w:r w:rsidRPr="004072BE">
        <w:rPr>
          <w:rFonts w:eastAsia="SimSun" w:hint="cs"/>
          <w:spacing w:val="-2"/>
          <w:rtl/>
          <w:lang w:val="en-GB" w:eastAsia="zh-TW"/>
        </w:rPr>
        <w:t>من</w:t>
      </w:r>
      <w:r w:rsidR="00DD1A44" w:rsidRPr="004072BE">
        <w:rPr>
          <w:rFonts w:eastAsia="SimSun" w:hint="cs"/>
          <w:spacing w:val="-2"/>
          <w:rtl/>
          <w:lang w:val="en-GB" w:eastAsia="zh-TW"/>
        </w:rPr>
        <w:t xml:space="preserve"> </w:t>
      </w:r>
      <w:r w:rsidRPr="004072BE">
        <w:rPr>
          <w:rFonts w:eastAsia="SimSun"/>
          <w:spacing w:val="-2"/>
          <w:rtl/>
          <w:lang w:val="en-GB" w:eastAsia="zh-TW"/>
        </w:rPr>
        <w:t>معلومات</w:t>
      </w:r>
      <w:r w:rsidR="00DD1A44" w:rsidRPr="004072BE">
        <w:rPr>
          <w:rFonts w:eastAsia="SimSun"/>
          <w:spacing w:val="-2"/>
          <w:rtl/>
          <w:lang w:val="en-GB" w:eastAsia="zh-TW"/>
        </w:rPr>
        <w:t xml:space="preserve"> </w:t>
      </w:r>
      <w:r w:rsidRPr="004072BE">
        <w:rPr>
          <w:rFonts w:eastAsia="SimSun"/>
          <w:spacing w:val="-2"/>
          <w:rtl/>
          <w:lang w:val="en-GB" w:eastAsia="zh-TW"/>
        </w:rPr>
        <w:t>خطي</w:t>
      </w:r>
      <w:r w:rsidRPr="004072BE">
        <w:rPr>
          <w:rFonts w:eastAsia="SimSun" w:hint="cs"/>
          <w:spacing w:val="-2"/>
          <w:rtl/>
          <w:lang w:val="en-GB" w:eastAsia="zh-TW"/>
        </w:rPr>
        <w:t>ة</w:t>
      </w:r>
      <w:r w:rsidR="00DD1A44" w:rsidRPr="004072BE">
        <w:rPr>
          <w:rFonts w:eastAsia="SimSun" w:hint="cs"/>
          <w:spacing w:val="-2"/>
          <w:rtl/>
          <w:lang w:val="en-GB" w:eastAsia="zh-TW"/>
        </w:rPr>
        <w:t xml:space="preserve"> </w:t>
      </w:r>
      <w:r w:rsidRPr="004072BE">
        <w:rPr>
          <w:rFonts w:eastAsia="SimSun" w:hint="cs"/>
          <w:spacing w:val="-2"/>
          <w:rtl/>
          <w:lang w:val="en-GB" w:eastAsia="zh-TW"/>
        </w:rPr>
        <w:t>(</w:t>
      </w:r>
      <w:r w:rsidRPr="004072BE">
        <w:rPr>
          <w:spacing w:val="-2"/>
        </w:rPr>
        <w:t>CAT/C/LKA/CO/3</w:t>
      </w:r>
      <w:r w:rsidR="00DD1A44" w:rsidRPr="004072BE">
        <w:rPr>
          <w:spacing w:val="-2"/>
        </w:rPr>
        <w:t>-</w:t>
      </w:r>
      <w:r w:rsidRPr="004072BE">
        <w:rPr>
          <w:spacing w:val="-2"/>
        </w:rPr>
        <w:t>4/Add</w:t>
      </w:r>
      <w:r w:rsidR="00DD1A44" w:rsidRPr="004072BE">
        <w:rPr>
          <w:spacing w:val="-2"/>
        </w:rPr>
        <w:t>.</w:t>
      </w:r>
      <w:r w:rsidRPr="004072BE">
        <w:rPr>
          <w:spacing w:val="-2"/>
        </w:rPr>
        <w:t>1</w:t>
      </w:r>
      <w:r w:rsidRPr="004072BE">
        <w:rPr>
          <w:rFonts w:eastAsia="SimSun" w:hint="cs"/>
          <w:spacing w:val="-2"/>
          <w:rtl/>
          <w:lang w:val="en-GB" w:eastAsia="zh-TW"/>
        </w:rPr>
        <w:t>)،</w:t>
      </w:r>
      <w:r w:rsidR="00DD1A44" w:rsidRPr="004072BE">
        <w:rPr>
          <w:rFonts w:eastAsia="SimSun" w:hint="cs"/>
          <w:spacing w:val="-2"/>
          <w:rtl/>
          <w:lang w:val="en-GB" w:eastAsia="zh-TW"/>
        </w:rPr>
        <w:t xml:space="preserve"> </w:t>
      </w:r>
      <w:r w:rsidRPr="004072BE">
        <w:rPr>
          <w:rFonts w:eastAsia="SimSun" w:hint="cs"/>
          <w:spacing w:val="-2"/>
          <w:rtl/>
          <w:lang w:val="en-GB" w:eastAsia="zh-TW"/>
        </w:rPr>
        <w:t>فإنها</w:t>
      </w:r>
      <w:r w:rsidR="00DD1A44" w:rsidRPr="004072BE">
        <w:rPr>
          <w:rFonts w:eastAsia="SimSun"/>
          <w:spacing w:val="-2"/>
          <w:rtl/>
          <w:lang w:val="en-GB" w:eastAsia="zh-TW"/>
        </w:rPr>
        <w:t xml:space="preserve"> </w:t>
      </w:r>
      <w:r w:rsidRPr="004072BE">
        <w:rPr>
          <w:rFonts w:eastAsia="SimSun"/>
          <w:spacing w:val="-2"/>
          <w:rtl/>
          <w:lang w:val="en-GB" w:eastAsia="zh-TW"/>
        </w:rPr>
        <w:t>تعرب</w:t>
      </w:r>
      <w:r w:rsidR="00DD1A44" w:rsidRPr="004072BE">
        <w:rPr>
          <w:rFonts w:eastAsia="SimSun"/>
          <w:spacing w:val="-2"/>
          <w:rtl/>
          <w:lang w:val="en-GB" w:eastAsia="zh-TW"/>
        </w:rPr>
        <w:t xml:space="preserve"> </w:t>
      </w:r>
      <w:r w:rsidRPr="004072BE">
        <w:rPr>
          <w:rFonts w:eastAsia="SimSun"/>
          <w:spacing w:val="-2"/>
          <w:rtl/>
          <w:lang w:val="en-GB" w:eastAsia="zh-TW"/>
        </w:rPr>
        <w:t>عن</w:t>
      </w:r>
      <w:r w:rsidR="00DD1A44" w:rsidRPr="004072BE">
        <w:rPr>
          <w:rFonts w:eastAsia="SimSun"/>
          <w:spacing w:val="-2"/>
          <w:rtl/>
          <w:lang w:val="en-GB" w:eastAsia="zh-TW"/>
        </w:rPr>
        <w:t xml:space="preserve"> </w:t>
      </w:r>
      <w:r w:rsidRPr="004072BE">
        <w:rPr>
          <w:rFonts w:eastAsia="SimSun"/>
          <w:spacing w:val="-2"/>
          <w:rtl/>
          <w:lang w:val="en-GB" w:eastAsia="zh-TW"/>
        </w:rPr>
        <w:t>أسفها</w:t>
      </w:r>
      <w:r w:rsidR="00DD1A44" w:rsidRPr="004072BE">
        <w:rPr>
          <w:rFonts w:eastAsia="SimSun"/>
          <w:spacing w:val="-2"/>
          <w:rtl/>
          <w:lang w:val="en-GB" w:eastAsia="zh-TW"/>
        </w:rPr>
        <w:t xml:space="preserve"> </w:t>
      </w:r>
      <w:r w:rsidRPr="004072BE">
        <w:rPr>
          <w:rFonts w:eastAsia="SimSun"/>
          <w:spacing w:val="-2"/>
          <w:rtl/>
          <w:lang w:val="en-GB" w:eastAsia="zh-TW"/>
        </w:rPr>
        <w:t>لعدم</w:t>
      </w:r>
      <w:r w:rsidR="00DD1A44" w:rsidRPr="004072BE">
        <w:rPr>
          <w:rFonts w:eastAsia="SimSun"/>
          <w:spacing w:val="-2"/>
          <w:rtl/>
          <w:lang w:val="en-GB" w:eastAsia="zh-TW"/>
        </w:rPr>
        <w:t xml:space="preserve"> </w:t>
      </w:r>
      <w:r w:rsidRPr="004072BE">
        <w:rPr>
          <w:rFonts w:eastAsia="SimSun"/>
          <w:spacing w:val="-2"/>
          <w:rtl/>
          <w:lang w:val="en-GB" w:eastAsia="zh-TW"/>
        </w:rPr>
        <w:t>تنفيذ</w:t>
      </w:r>
      <w:r w:rsidR="00DD1A44" w:rsidRPr="004072BE">
        <w:rPr>
          <w:rFonts w:eastAsia="SimSun"/>
          <w:spacing w:val="-2"/>
          <w:rtl/>
          <w:lang w:val="en-GB" w:eastAsia="zh-TW"/>
        </w:rPr>
        <w:t xml:space="preserve"> </w:t>
      </w:r>
      <w:r w:rsidRPr="004072BE">
        <w:rPr>
          <w:rFonts w:eastAsia="SimSun"/>
          <w:spacing w:val="-2"/>
          <w:rtl/>
          <w:lang w:val="en-GB" w:eastAsia="zh-TW"/>
        </w:rPr>
        <w:t>التوصيات</w:t>
      </w:r>
      <w:r w:rsidR="00DD1A44" w:rsidRPr="004072BE">
        <w:rPr>
          <w:rFonts w:eastAsia="SimSun"/>
          <w:spacing w:val="-2"/>
          <w:rtl/>
          <w:lang w:val="en-GB" w:eastAsia="zh-TW"/>
        </w:rPr>
        <w:t xml:space="preserve"> </w:t>
      </w:r>
      <w:r w:rsidRPr="004072BE">
        <w:rPr>
          <w:rFonts w:eastAsia="SimSun"/>
          <w:spacing w:val="-2"/>
          <w:rtl/>
          <w:lang w:val="en-GB" w:eastAsia="zh-TW"/>
        </w:rPr>
        <w:t>المحددة</w:t>
      </w:r>
      <w:r w:rsidR="00DD1A44" w:rsidRPr="004072BE">
        <w:rPr>
          <w:rFonts w:eastAsia="SimSun"/>
          <w:spacing w:val="-2"/>
          <w:rtl/>
          <w:lang w:val="en-GB" w:eastAsia="zh-TW"/>
        </w:rPr>
        <w:t xml:space="preserve"> </w:t>
      </w:r>
      <w:r w:rsidRPr="004072BE">
        <w:rPr>
          <w:rFonts w:eastAsia="SimSun"/>
          <w:spacing w:val="-2"/>
          <w:rtl/>
          <w:lang w:val="en-GB" w:eastAsia="zh-TW"/>
        </w:rPr>
        <w:t>للمتابعة</w:t>
      </w:r>
      <w:r w:rsidR="00DD1A44" w:rsidRPr="004072BE">
        <w:rPr>
          <w:rFonts w:eastAsia="SimSun"/>
          <w:spacing w:val="-2"/>
          <w:rtl/>
          <w:lang w:val="en-GB" w:eastAsia="zh-TW"/>
        </w:rPr>
        <w:t xml:space="preserve"> </w:t>
      </w:r>
      <w:r w:rsidRPr="004072BE">
        <w:rPr>
          <w:rFonts w:eastAsia="SimSun" w:hint="cs"/>
          <w:spacing w:val="-2"/>
          <w:rtl/>
          <w:lang w:val="en-GB" w:eastAsia="zh-TW"/>
        </w:rPr>
        <w:t>والواردة</w:t>
      </w:r>
      <w:r w:rsidR="00DD1A44" w:rsidRPr="004072BE">
        <w:rPr>
          <w:rFonts w:eastAsia="SimSun" w:hint="cs"/>
          <w:spacing w:val="-2"/>
          <w:rtl/>
          <w:lang w:val="en-GB" w:eastAsia="zh-TW"/>
        </w:rPr>
        <w:t xml:space="preserve"> </w:t>
      </w:r>
      <w:r w:rsidRPr="004072BE">
        <w:rPr>
          <w:rFonts w:eastAsia="SimSun"/>
          <w:spacing w:val="-2"/>
          <w:rtl/>
          <w:lang w:val="en-GB" w:eastAsia="zh-TW"/>
        </w:rPr>
        <w:t>في</w:t>
      </w:r>
      <w:r w:rsidR="00DD1A44" w:rsidRPr="004072BE">
        <w:rPr>
          <w:rFonts w:eastAsia="SimSun"/>
          <w:spacing w:val="-2"/>
          <w:rtl/>
          <w:lang w:val="en-GB" w:eastAsia="zh-TW"/>
        </w:rPr>
        <w:t xml:space="preserve"> </w:t>
      </w:r>
      <w:r w:rsidRPr="004072BE">
        <w:rPr>
          <w:rFonts w:eastAsia="SimSun"/>
          <w:spacing w:val="-2"/>
          <w:rtl/>
          <w:lang w:val="en-GB" w:eastAsia="zh-TW"/>
        </w:rPr>
        <w:t>الملاحظات</w:t>
      </w:r>
      <w:r w:rsidR="00DD1A44" w:rsidRPr="004072BE">
        <w:rPr>
          <w:rFonts w:eastAsia="SimSun"/>
          <w:spacing w:val="-2"/>
          <w:rtl/>
          <w:lang w:val="en-GB" w:eastAsia="zh-TW"/>
        </w:rPr>
        <w:t xml:space="preserve"> </w:t>
      </w:r>
      <w:r w:rsidRPr="004072BE">
        <w:rPr>
          <w:rFonts w:eastAsia="SimSun"/>
          <w:spacing w:val="-2"/>
          <w:rtl/>
          <w:lang w:val="en-GB" w:eastAsia="zh-TW"/>
        </w:rPr>
        <w:t>الختامية</w:t>
      </w:r>
      <w:r w:rsidR="00DD1A44" w:rsidRPr="004072BE">
        <w:rPr>
          <w:rFonts w:eastAsia="SimSun"/>
          <w:spacing w:val="-2"/>
          <w:rtl/>
          <w:lang w:val="en-GB" w:eastAsia="zh-TW"/>
        </w:rPr>
        <w:t xml:space="preserve"> </w:t>
      </w:r>
      <w:r w:rsidRPr="004072BE">
        <w:rPr>
          <w:rFonts w:eastAsia="SimSun"/>
          <w:spacing w:val="-2"/>
          <w:rtl/>
          <w:lang w:val="en-GB" w:eastAsia="zh-TW"/>
        </w:rPr>
        <w:t>السابقة</w:t>
      </w:r>
      <w:r w:rsidR="00DD1A44" w:rsidRPr="004072BE">
        <w:rPr>
          <w:rFonts w:eastAsia="SimSun"/>
          <w:spacing w:val="-2"/>
          <w:rtl/>
          <w:lang w:val="en-GB" w:eastAsia="zh-TW"/>
        </w:rPr>
        <w:t xml:space="preserve"> </w:t>
      </w:r>
      <w:r w:rsidR="004072BE" w:rsidRPr="004072BE">
        <w:rPr>
          <w:rFonts w:eastAsia="SimSun" w:hint="cs"/>
          <w:spacing w:val="-2"/>
          <w:rtl/>
          <w:lang w:val="en-GB" w:eastAsia="zh-TW"/>
        </w:rPr>
        <w:t>(</w:t>
      </w:r>
      <w:r w:rsidRPr="004072BE">
        <w:rPr>
          <w:spacing w:val="-2"/>
        </w:rPr>
        <w:t>CAT/C/LKA/CO/3</w:t>
      </w:r>
      <w:r w:rsidR="00DD1A44" w:rsidRPr="004072BE">
        <w:rPr>
          <w:spacing w:val="-2"/>
        </w:rPr>
        <w:t>-</w:t>
      </w:r>
      <w:r w:rsidRPr="004072BE">
        <w:rPr>
          <w:spacing w:val="-2"/>
        </w:rPr>
        <w:t>4</w:t>
      </w:r>
      <w:r w:rsidR="004072BE" w:rsidRPr="004072BE">
        <w:rPr>
          <w:rFonts w:eastAsia="SimSun" w:hint="cs"/>
          <w:spacing w:val="-2"/>
          <w:rtl/>
          <w:lang w:val="en-GB" w:eastAsia="zh-TW"/>
        </w:rPr>
        <w:t>)</w:t>
      </w:r>
      <w:r w:rsidRPr="004072BE">
        <w:rPr>
          <w:rFonts w:eastAsia="SimSun" w:hint="cs"/>
          <w:spacing w:val="-2"/>
          <w:rtl/>
          <w:lang w:val="en-GB" w:eastAsia="zh-TW"/>
        </w:rPr>
        <w:t>،</w:t>
      </w:r>
      <w:r w:rsidR="00DD1A44" w:rsidRPr="004072BE">
        <w:rPr>
          <w:rFonts w:eastAsia="SimSun" w:hint="cs"/>
          <w:spacing w:val="-2"/>
          <w:rtl/>
          <w:lang w:val="en-GB" w:eastAsia="zh-TW"/>
        </w:rPr>
        <w:t xml:space="preserve"> </w:t>
      </w:r>
      <w:r w:rsidRPr="004072BE">
        <w:rPr>
          <w:rFonts w:eastAsia="SimSun" w:hint="cs"/>
          <w:spacing w:val="-2"/>
          <w:rtl/>
          <w:lang w:val="en-GB" w:eastAsia="zh-TW"/>
        </w:rPr>
        <w:t>وهي</w:t>
      </w:r>
      <w:r w:rsidR="00DD1A44" w:rsidRPr="004072BE">
        <w:rPr>
          <w:rFonts w:eastAsia="SimSun"/>
          <w:spacing w:val="-2"/>
          <w:rtl/>
          <w:lang w:val="en-GB" w:eastAsia="zh-TW"/>
        </w:rPr>
        <w:t xml:space="preserve"> </w:t>
      </w:r>
      <w:r w:rsidRPr="004072BE">
        <w:rPr>
          <w:rFonts w:eastAsia="SimSun"/>
          <w:spacing w:val="-2"/>
          <w:rtl/>
          <w:lang w:val="en-GB" w:eastAsia="zh-TW"/>
        </w:rPr>
        <w:t>تلك</w:t>
      </w:r>
      <w:r w:rsidR="00DD1A44" w:rsidRPr="004072BE">
        <w:rPr>
          <w:rFonts w:eastAsia="SimSun"/>
          <w:spacing w:val="-2"/>
          <w:rtl/>
          <w:lang w:val="en-GB" w:eastAsia="zh-TW"/>
        </w:rPr>
        <w:t xml:space="preserve"> </w:t>
      </w:r>
      <w:r w:rsidRPr="004072BE">
        <w:rPr>
          <w:rFonts w:eastAsia="SimSun"/>
          <w:spacing w:val="-2"/>
          <w:rtl/>
          <w:lang w:val="en-GB" w:eastAsia="zh-TW"/>
        </w:rPr>
        <w:t>المتعلقة</w:t>
      </w:r>
      <w:r w:rsidR="00DD1A44" w:rsidRPr="004072BE">
        <w:rPr>
          <w:rFonts w:eastAsia="SimSun"/>
          <w:spacing w:val="-2"/>
          <w:rtl/>
          <w:lang w:val="en-GB" w:eastAsia="zh-TW"/>
        </w:rPr>
        <w:t xml:space="preserve"> </w:t>
      </w:r>
      <w:r w:rsidRPr="004072BE">
        <w:rPr>
          <w:rFonts w:eastAsia="SimSun"/>
          <w:spacing w:val="-2"/>
          <w:rtl/>
          <w:lang w:val="en-GB" w:eastAsia="zh-TW"/>
        </w:rPr>
        <w:t>بالمساءلة</w:t>
      </w:r>
      <w:r w:rsidR="00DD1A44" w:rsidRPr="004072BE">
        <w:rPr>
          <w:rFonts w:eastAsia="SimSun"/>
          <w:spacing w:val="-2"/>
          <w:rtl/>
          <w:lang w:val="en-GB" w:eastAsia="zh-TW"/>
        </w:rPr>
        <w:t xml:space="preserve"> </w:t>
      </w:r>
      <w:r w:rsidRPr="004072BE">
        <w:rPr>
          <w:rFonts w:eastAsia="SimSun"/>
          <w:spacing w:val="-2"/>
          <w:rtl/>
          <w:lang w:val="en-GB" w:eastAsia="zh-TW"/>
        </w:rPr>
        <w:t>عن</w:t>
      </w:r>
      <w:r w:rsidR="00DD1A44" w:rsidRPr="004072BE">
        <w:rPr>
          <w:rFonts w:eastAsia="SimSun"/>
          <w:spacing w:val="-2"/>
          <w:rtl/>
          <w:lang w:val="en-GB" w:eastAsia="zh-TW"/>
        </w:rPr>
        <w:t xml:space="preserve"> </w:t>
      </w:r>
      <w:r w:rsidRPr="004072BE">
        <w:rPr>
          <w:rFonts w:eastAsia="SimSun"/>
          <w:spacing w:val="-2"/>
          <w:rtl/>
          <w:lang w:val="en-GB" w:eastAsia="zh-TW"/>
        </w:rPr>
        <w:t>الانتهاكات</w:t>
      </w:r>
      <w:r w:rsidR="00DD1A44" w:rsidRPr="004072BE">
        <w:rPr>
          <w:rFonts w:eastAsia="SimSun"/>
          <w:spacing w:val="-2"/>
          <w:rtl/>
          <w:lang w:val="en-GB" w:eastAsia="zh-TW"/>
        </w:rPr>
        <w:t xml:space="preserve"> </w:t>
      </w:r>
      <w:r w:rsidRPr="004072BE">
        <w:rPr>
          <w:rFonts w:eastAsia="SimSun"/>
          <w:spacing w:val="-2"/>
          <w:rtl/>
          <w:lang w:val="en-GB" w:eastAsia="zh-TW"/>
        </w:rPr>
        <w:t>المرتكبة</w:t>
      </w:r>
      <w:r w:rsidR="00DD1A44" w:rsidRPr="004072BE">
        <w:rPr>
          <w:rFonts w:eastAsia="SimSun"/>
          <w:spacing w:val="-2"/>
          <w:rtl/>
          <w:lang w:val="en-GB" w:eastAsia="zh-TW"/>
        </w:rPr>
        <w:t xml:space="preserve"> </w:t>
      </w:r>
      <w:r w:rsidRPr="004072BE">
        <w:rPr>
          <w:rFonts w:eastAsia="SimSun"/>
          <w:spacing w:val="-2"/>
          <w:rtl/>
          <w:lang w:val="en-GB" w:eastAsia="zh-TW"/>
        </w:rPr>
        <w:t>في</w:t>
      </w:r>
      <w:r w:rsidR="00DD1A44" w:rsidRPr="004072BE">
        <w:rPr>
          <w:rFonts w:eastAsia="SimSun"/>
          <w:spacing w:val="-2"/>
          <w:rtl/>
          <w:lang w:val="en-GB" w:eastAsia="zh-TW"/>
        </w:rPr>
        <w:t xml:space="preserve"> </w:t>
      </w:r>
      <w:r w:rsidRPr="004072BE">
        <w:rPr>
          <w:rFonts w:eastAsia="SimSun"/>
          <w:spacing w:val="-2"/>
          <w:rtl/>
          <w:lang w:val="en-GB" w:eastAsia="zh-TW"/>
        </w:rPr>
        <w:t>الماضي</w:t>
      </w:r>
      <w:r w:rsidR="00DD1A44" w:rsidRPr="004072BE">
        <w:rPr>
          <w:rFonts w:eastAsia="SimSun"/>
          <w:spacing w:val="-2"/>
          <w:rtl/>
          <w:lang w:val="en-GB" w:eastAsia="zh-TW"/>
        </w:rPr>
        <w:t xml:space="preserve"> </w:t>
      </w:r>
      <w:r w:rsidRPr="004072BE">
        <w:rPr>
          <w:rFonts w:eastAsia="SimSun"/>
          <w:spacing w:val="-2"/>
          <w:rtl/>
          <w:lang w:val="en-GB" w:eastAsia="zh-TW"/>
        </w:rPr>
        <w:t>(الفقرتان</w:t>
      </w:r>
      <w:r w:rsidR="00DD1A44" w:rsidRPr="004072BE">
        <w:rPr>
          <w:rFonts w:eastAsia="SimSun"/>
          <w:spacing w:val="-2"/>
          <w:rtl/>
          <w:lang w:val="en-GB" w:eastAsia="zh-TW"/>
        </w:rPr>
        <w:t xml:space="preserve"> </w:t>
      </w:r>
      <w:r w:rsidRPr="004072BE">
        <w:rPr>
          <w:rFonts w:eastAsia="SimSun"/>
          <w:spacing w:val="-2"/>
          <w:rtl/>
          <w:lang w:val="en-GB" w:eastAsia="zh-TW"/>
        </w:rPr>
        <w:t>15</w:t>
      </w:r>
      <w:r w:rsidR="00DD1A44" w:rsidRPr="004072BE">
        <w:rPr>
          <w:rFonts w:eastAsia="SimSun" w:hint="cs"/>
          <w:spacing w:val="-2"/>
          <w:rtl/>
          <w:lang w:val="en-GB" w:eastAsia="zh-TW"/>
        </w:rPr>
        <w:t xml:space="preserve"> </w:t>
      </w:r>
      <w:r w:rsidRPr="004072BE">
        <w:rPr>
          <w:rFonts w:eastAsia="SimSun" w:hint="cs"/>
          <w:spacing w:val="-2"/>
          <w:rtl/>
          <w:lang w:val="en-GB" w:eastAsia="zh-TW"/>
        </w:rPr>
        <w:t>و</w:t>
      </w:r>
      <w:r w:rsidRPr="004072BE">
        <w:rPr>
          <w:rFonts w:eastAsia="SimSun"/>
          <w:spacing w:val="-2"/>
          <w:rtl/>
          <w:lang w:val="en-GB" w:eastAsia="zh-TW"/>
        </w:rPr>
        <w:t>16)،</w:t>
      </w:r>
      <w:r w:rsidR="00DD1A44" w:rsidRPr="004072BE">
        <w:rPr>
          <w:rFonts w:eastAsia="SimSun"/>
          <w:spacing w:val="-2"/>
          <w:rtl/>
          <w:lang w:val="en-GB" w:eastAsia="zh-TW"/>
        </w:rPr>
        <w:t xml:space="preserve"> </w:t>
      </w:r>
      <w:r w:rsidRPr="004072BE">
        <w:rPr>
          <w:rFonts w:eastAsia="SimSun"/>
          <w:spacing w:val="-2"/>
          <w:rtl/>
          <w:lang w:val="en-GB" w:eastAsia="zh-TW"/>
        </w:rPr>
        <w:t>والتحقيق</w:t>
      </w:r>
      <w:r w:rsidR="00DD1A44" w:rsidRPr="004072BE">
        <w:rPr>
          <w:rFonts w:eastAsia="SimSun"/>
          <w:spacing w:val="-2"/>
          <w:rtl/>
          <w:lang w:val="en-GB" w:eastAsia="zh-TW"/>
        </w:rPr>
        <w:t xml:space="preserve"> </w:t>
      </w:r>
      <w:r w:rsidRPr="004072BE">
        <w:rPr>
          <w:rFonts w:eastAsia="SimSun"/>
          <w:spacing w:val="-2"/>
          <w:rtl/>
          <w:lang w:val="en-GB" w:eastAsia="zh-TW"/>
        </w:rPr>
        <w:t>في</w:t>
      </w:r>
      <w:r w:rsidR="00DD1A44" w:rsidRPr="004072BE">
        <w:rPr>
          <w:rFonts w:eastAsia="SimSun"/>
          <w:spacing w:val="-2"/>
          <w:rtl/>
          <w:lang w:val="en-GB" w:eastAsia="zh-TW"/>
        </w:rPr>
        <w:t xml:space="preserve"> </w:t>
      </w:r>
      <w:r w:rsidRPr="004072BE">
        <w:rPr>
          <w:rFonts w:eastAsia="SimSun"/>
          <w:spacing w:val="-2"/>
          <w:rtl/>
          <w:lang w:val="en-GB" w:eastAsia="zh-TW"/>
        </w:rPr>
        <w:t>ادعاءات</w:t>
      </w:r>
      <w:r w:rsidR="00DD1A44" w:rsidRPr="004072BE">
        <w:rPr>
          <w:rFonts w:eastAsia="SimSun"/>
          <w:spacing w:val="-2"/>
          <w:rtl/>
          <w:lang w:val="en-GB" w:eastAsia="zh-TW"/>
        </w:rPr>
        <w:t xml:space="preserve"> </w:t>
      </w:r>
      <w:r w:rsidRPr="004072BE">
        <w:rPr>
          <w:rFonts w:eastAsia="SimSun"/>
          <w:spacing w:val="-2"/>
          <w:rtl/>
          <w:lang w:val="en-GB" w:eastAsia="zh-TW"/>
        </w:rPr>
        <w:t>التعذيب</w:t>
      </w:r>
      <w:r w:rsidR="00DD1A44" w:rsidRPr="004072BE">
        <w:rPr>
          <w:rFonts w:eastAsia="SimSun"/>
          <w:spacing w:val="-2"/>
          <w:rtl/>
          <w:lang w:val="en-GB" w:eastAsia="zh-TW"/>
        </w:rPr>
        <w:t xml:space="preserve"> </w:t>
      </w:r>
      <w:r w:rsidRPr="004072BE">
        <w:rPr>
          <w:rFonts w:eastAsia="SimSun"/>
          <w:spacing w:val="-2"/>
          <w:rtl/>
          <w:lang w:val="en-GB" w:eastAsia="zh-TW"/>
        </w:rPr>
        <w:t>(الفقرتان</w:t>
      </w:r>
      <w:r w:rsidR="00DD1A44" w:rsidRPr="004072BE">
        <w:rPr>
          <w:rFonts w:eastAsia="SimSun"/>
          <w:spacing w:val="-2"/>
          <w:rtl/>
          <w:lang w:val="en-GB" w:eastAsia="zh-TW"/>
        </w:rPr>
        <w:t xml:space="preserve"> </w:t>
      </w:r>
      <w:r w:rsidRPr="004072BE">
        <w:rPr>
          <w:rFonts w:eastAsia="SimSun"/>
          <w:spacing w:val="-2"/>
          <w:rtl/>
          <w:lang w:val="en-GB" w:eastAsia="zh-TW"/>
        </w:rPr>
        <w:t>19</w:t>
      </w:r>
      <w:r w:rsidR="00DD1A44" w:rsidRPr="004072BE">
        <w:rPr>
          <w:rFonts w:eastAsia="SimSun" w:hint="cs"/>
          <w:spacing w:val="-2"/>
          <w:rtl/>
          <w:lang w:val="en-GB" w:eastAsia="zh-TW"/>
        </w:rPr>
        <w:t xml:space="preserve"> </w:t>
      </w:r>
      <w:r w:rsidRPr="004072BE">
        <w:rPr>
          <w:rFonts w:eastAsia="SimSun" w:hint="cs"/>
          <w:spacing w:val="-2"/>
          <w:rtl/>
          <w:lang w:val="en-GB" w:eastAsia="zh-TW"/>
        </w:rPr>
        <w:t>و</w:t>
      </w:r>
      <w:r w:rsidRPr="004072BE">
        <w:rPr>
          <w:rFonts w:eastAsia="SimSun"/>
          <w:spacing w:val="-2"/>
          <w:rtl/>
          <w:lang w:val="en-GB" w:eastAsia="zh-TW"/>
        </w:rPr>
        <w:t>20)،</w:t>
      </w:r>
      <w:r w:rsidR="00DD1A44" w:rsidRPr="004072BE">
        <w:rPr>
          <w:rFonts w:eastAsia="SimSun"/>
          <w:spacing w:val="-2"/>
          <w:rtl/>
          <w:lang w:val="en-GB" w:eastAsia="zh-TW"/>
        </w:rPr>
        <w:t xml:space="preserve"> </w:t>
      </w:r>
      <w:r w:rsidRPr="004072BE">
        <w:rPr>
          <w:rFonts w:eastAsia="SimSun"/>
          <w:spacing w:val="-2"/>
          <w:rtl/>
          <w:lang w:val="en-GB" w:eastAsia="zh-TW"/>
        </w:rPr>
        <w:t>والضمانات</w:t>
      </w:r>
      <w:r w:rsidR="00DD1A44" w:rsidRPr="004072BE">
        <w:rPr>
          <w:rFonts w:eastAsia="SimSun"/>
          <w:spacing w:val="-2"/>
          <w:rtl/>
          <w:lang w:val="en-GB" w:eastAsia="zh-TW"/>
        </w:rPr>
        <w:t xml:space="preserve"> </w:t>
      </w:r>
      <w:r w:rsidRPr="004072BE">
        <w:rPr>
          <w:rFonts w:eastAsia="SimSun"/>
          <w:spacing w:val="-2"/>
          <w:rtl/>
          <w:lang w:val="en-GB" w:eastAsia="zh-TW"/>
        </w:rPr>
        <w:t>القانونية</w:t>
      </w:r>
      <w:r w:rsidR="00DD1A44" w:rsidRPr="004072BE">
        <w:rPr>
          <w:rFonts w:eastAsia="SimSun"/>
          <w:spacing w:val="-2"/>
          <w:rtl/>
          <w:lang w:val="en-GB" w:eastAsia="zh-TW"/>
        </w:rPr>
        <w:t xml:space="preserve"> </w:t>
      </w:r>
      <w:r w:rsidRPr="004072BE">
        <w:rPr>
          <w:rFonts w:eastAsia="SimSun"/>
          <w:spacing w:val="-2"/>
          <w:rtl/>
          <w:lang w:val="en-GB" w:eastAsia="zh-TW"/>
        </w:rPr>
        <w:t>الأساسية</w:t>
      </w:r>
      <w:r w:rsidR="00DD1A44" w:rsidRPr="004072BE">
        <w:rPr>
          <w:rFonts w:eastAsia="SimSun"/>
          <w:spacing w:val="-2"/>
          <w:rtl/>
          <w:lang w:val="en-GB" w:eastAsia="zh-TW"/>
        </w:rPr>
        <w:t xml:space="preserve"> </w:t>
      </w:r>
      <w:r w:rsidRPr="004072BE">
        <w:rPr>
          <w:rFonts w:eastAsia="SimSun"/>
          <w:spacing w:val="-2"/>
          <w:rtl/>
          <w:lang w:val="en-GB" w:eastAsia="zh-TW"/>
        </w:rPr>
        <w:t>(الفقر</w:t>
      </w:r>
      <w:r w:rsidRPr="004072BE">
        <w:rPr>
          <w:rFonts w:eastAsia="SimSun" w:hint="cs"/>
          <w:spacing w:val="-2"/>
          <w:rtl/>
          <w:lang w:val="en-GB" w:eastAsia="zh-TW"/>
        </w:rPr>
        <w:t>تان</w:t>
      </w:r>
      <w:r w:rsidR="00DD1A44" w:rsidRPr="004072BE">
        <w:rPr>
          <w:rFonts w:eastAsia="SimSun"/>
          <w:spacing w:val="-2"/>
          <w:rtl/>
          <w:lang w:val="en-GB" w:eastAsia="zh-TW"/>
        </w:rPr>
        <w:t xml:space="preserve"> </w:t>
      </w:r>
      <w:r w:rsidRPr="004072BE">
        <w:rPr>
          <w:rFonts w:eastAsia="SimSun"/>
          <w:spacing w:val="-2"/>
          <w:rtl/>
          <w:lang w:val="en-GB" w:eastAsia="zh-TW"/>
        </w:rPr>
        <w:t>27</w:t>
      </w:r>
      <w:r w:rsidR="00DD1A44" w:rsidRPr="004072BE">
        <w:rPr>
          <w:rFonts w:eastAsia="SimSun" w:hint="cs"/>
          <w:spacing w:val="-2"/>
          <w:rtl/>
          <w:lang w:val="en-GB" w:eastAsia="zh-TW"/>
        </w:rPr>
        <w:t xml:space="preserve"> </w:t>
      </w:r>
      <w:r w:rsidRPr="004072BE">
        <w:rPr>
          <w:rFonts w:eastAsia="SimSun" w:hint="cs"/>
          <w:spacing w:val="-2"/>
          <w:rtl/>
          <w:lang w:val="en-GB" w:eastAsia="zh-TW"/>
        </w:rPr>
        <w:t>و</w:t>
      </w:r>
      <w:r w:rsidRPr="004072BE">
        <w:rPr>
          <w:rFonts w:eastAsia="SimSun"/>
          <w:spacing w:val="-2"/>
          <w:rtl/>
          <w:lang w:val="en-GB" w:eastAsia="zh-TW"/>
        </w:rPr>
        <w:t>28)</w:t>
      </w:r>
      <w:r w:rsidRPr="004072BE">
        <w:rPr>
          <w:rFonts w:eastAsia="SimSun" w:hint="cs"/>
          <w:spacing w:val="-2"/>
          <w:rtl/>
          <w:lang w:val="en-GB" w:eastAsia="zh-TW"/>
        </w:rPr>
        <w:t>،</w:t>
      </w:r>
      <w:r w:rsidR="00DD1A44" w:rsidRPr="004072BE">
        <w:rPr>
          <w:rFonts w:eastAsia="SimSun"/>
          <w:spacing w:val="-2"/>
          <w:rtl/>
          <w:lang w:val="en-GB" w:eastAsia="zh-TW"/>
        </w:rPr>
        <w:t xml:space="preserve"> </w:t>
      </w:r>
      <w:r w:rsidRPr="004072BE">
        <w:rPr>
          <w:rFonts w:eastAsia="SimSun"/>
          <w:spacing w:val="-2"/>
          <w:rtl/>
          <w:lang w:val="en-GB" w:eastAsia="zh-TW"/>
        </w:rPr>
        <w:t>والاعترافات</w:t>
      </w:r>
      <w:r w:rsidR="00DD1A44" w:rsidRPr="004072BE">
        <w:rPr>
          <w:rFonts w:eastAsia="SimSun"/>
          <w:spacing w:val="-2"/>
          <w:rtl/>
          <w:lang w:val="en-GB" w:eastAsia="zh-TW"/>
        </w:rPr>
        <w:t xml:space="preserve"> </w:t>
      </w:r>
      <w:r w:rsidRPr="004072BE">
        <w:rPr>
          <w:rFonts w:eastAsia="SimSun"/>
          <w:spacing w:val="-2"/>
          <w:rtl/>
          <w:lang w:val="en-GB" w:eastAsia="zh-TW"/>
        </w:rPr>
        <w:t>المنتزعة</w:t>
      </w:r>
      <w:r w:rsidR="00DD1A44" w:rsidRPr="004072BE">
        <w:rPr>
          <w:rFonts w:eastAsia="SimSun"/>
          <w:spacing w:val="-2"/>
          <w:rtl/>
          <w:lang w:val="en-GB" w:eastAsia="zh-TW"/>
        </w:rPr>
        <w:t xml:space="preserve"> </w:t>
      </w:r>
      <w:r w:rsidRPr="004072BE">
        <w:rPr>
          <w:rFonts w:eastAsia="SimSun" w:hint="cs"/>
          <w:spacing w:val="-2"/>
          <w:rtl/>
          <w:lang w:val="en-GB" w:eastAsia="zh-TW"/>
        </w:rPr>
        <w:t>قسراً</w:t>
      </w:r>
      <w:r w:rsidR="00DD1A44" w:rsidRPr="004072BE">
        <w:rPr>
          <w:rFonts w:eastAsia="SimSun"/>
          <w:spacing w:val="-2"/>
          <w:rtl/>
          <w:lang w:val="en-GB" w:eastAsia="zh-TW"/>
        </w:rPr>
        <w:t xml:space="preserve"> </w:t>
      </w:r>
      <w:r w:rsidRPr="004072BE">
        <w:rPr>
          <w:rFonts w:eastAsia="SimSun"/>
          <w:spacing w:val="-2"/>
          <w:rtl/>
          <w:lang w:val="en-GB" w:eastAsia="zh-TW"/>
        </w:rPr>
        <w:t>(الفقرتان</w:t>
      </w:r>
      <w:r w:rsidR="00DD1A44" w:rsidRPr="004072BE">
        <w:rPr>
          <w:rFonts w:eastAsia="SimSun"/>
          <w:spacing w:val="-2"/>
          <w:rtl/>
          <w:lang w:val="en-GB" w:eastAsia="zh-TW"/>
        </w:rPr>
        <w:t xml:space="preserve"> </w:t>
      </w:r>
      <w:r w:rsidRPr="004072BE">
        <w:rPr>
          <w:rFonts w:eastAsia="SimSun"/>
          <w:spacing w:val="-2"/>
          <w:rtl/>
          <w:lang w:val="en-GB" w:eastAsia="zh-TW"/>
        </w:rPr>
        <w:t>31</w:t>
      </w:r>
      <w:r w:rsidR="00DD1A44" w:rsidRPr="004072BE">
        <w:rPr>
          <w:rFonts w:eastAsia="SimSun" w:hint="cs"/>
          <w:spacing w:val="-2"/>
          <w:rtl/>
          <w:lang w:val="en-GB" w:eastAsia="zh-TW"/>
        </w:rPr>
        <w:t xml:space="preserve"> </w:t>
      </w:r>
      <w:r w:rsidRPr="004072BE">
        <w:rPr>
          <w:rFonts w:eastAsia="SimSun" w:hint="cs"/>
          <w:spacing w:val="-2"/>
          <w:rtl/>
          <w:lang w:val="en-GB" w:eastAsia="zh-TW"/>
        </w:rPr>
        <w:t>و32)</w:t>
      </w:r>
      <w:r w:rsidR="00DD1A44" w:rsidRPr="004072BE">
        <w:rPr>
          <w:rFonts w:eastAsia="SimSun" w:hint="cs"/>
          <w:spacing w:val="-2"/>
          <w:rtl/>
          <w:lang w:val="en-GB" w:eastAsia="zh-TW"/>
        </w:rPr>
        <w:t>.</w:t>
      </w:r>
    </w:p>
    <w:p w:rsidR="00FB3B3A" w:rsidRPr="00FD3174" w:rsidRDefault="00DD1A44" w:rsidP="00DD1A44">
      <w:pPr>
        <w:pStyle w:val="H23GA"/>
        <w:rPr>
          <w:rFonts w:eastAsia="SimSun"/>
          <w:rtl/>
          <w:lang w:val="en-GB"/>
        </w:rPr>
      </w:pPr>
      <w:r>
        <w:rPr>
          <w:rFonts w:eastAsia="SimSun" w:hint="cs"/>
          <w:rtl/>
          <w:lang w:val="en-GB"/>
        </w:rPr>
        <w:tab/>
      </w:r>
      <w:r>
        <w:rPr>
          <w:rFonts w:eastAsia="SimSun" w:hint="cs"/>
          <w:rtl/>
          <w:lang w:val="en-GB"/>
        </w:rPr>
        <w:tab/>
      </w:r>
      <w:r w:rsidR="00FB3B3A" w:rsidRPr="00FD3174">
        <w:rPr>
          <w:rFonts w:eastAsia="SimSun"/>
          <w:rtl/>
          <w:lang w:val="en-GB"/>
        </w:rPr>
        <w:t>الادعاءات</w:t>
      </w:r>
      <w:r>
        <w:rPr>
          <w:rFonts w:eastAsia="SimSun"/>
          <w:rtl/>
          <w:lang w:val="en-GB"/>
        </w:rPr>
        <w:t xml:space="preserve"> </w:t>
      </w:r>
      <w:r w:rsidR="00FB3B3A" w:rsidRPr="00FD3174">
        <w:rPr>
          <w:rFonts w:eastAsia="SimSun"/>
          <w:rtl/>
          <w:lang w:val="en-GB"/>
        </w:rPr>
        <w:t>المتعلقة</w:t>
      </w:r>
      <w:r>
        <w:rPr>
          <w:rFonts w:eastAsia="SimSun"/>
          <w:rtl/>
          <w:lang w:val="en-GB"/>
        </w:rPr>
        <w:t xml:space="preserve"> </w:t>
      </w:r>
      <w:r w:rsidR="00FB3B3A" w:rsidRPr="00FD3174">
        <w:rPr>
          <w:rFonts w:eastAsia="SimSun"/>
          <w:rtl/>
          <w:lang w:val="en-GB"/>
        </w:rPr>
        <w:t>بالتعذيب</w:t>
      </w:r>
      <w:r>
        <w:rPr>
          <w:rFonts w:eastAsia="SimSun"/>
          <w:rtl/>
          <w:lang w:val="en-GB"/>
        </w:rPr>
        <w:t xml:space="preserve"> </w:t>
      </w:r>
      <w:r w:rsidR="00FB3B3A">
        <w:rPr>
          <w:rFonts w:eastAsia="SimSun" w:hint="cs"/>
          <w:rtl/>
          <w:lang w:val="en-GB"/>
        </w:rPr>
        <w:t>المعتاد</w:t>
      </w:r>
      <w:r>
        <w:rPr>
          <w:rFonts w:eastAsia="SimSun"/>
          <w:rtl/>
          <w:lang w:val="en-GB"/>
        </w:rPr>
        <w:t xml:space="preserve"> </w:t>
      </w:r>
      <w:r w:rsidR="00FB3B3A" w:rsidRPr="00FD3174">
        <w:rPr>
          <w:rFonts w:eastAsia="SimSun"/>
          <w:rtl/>
          <w:lang w:val="en-GB"/>
        </w:rPr>
        <w:t>أثناء</w:t>
      </w:r>
      <w:r>
        <w:rPr>
          <w:rFonts w:eastAsia="SimSun"/>
          <w:rtl/>
          <w:lang w:val="en-GB"/>
        </w:rPr>
        <w:t xml:space="preserve"> </w:t>
      </w:r>
      <w:r w:rsidR="00FB3B3A" w:rsidRPr="00FD3174">
        <w:rPr>
          <w:rFonts w:eastAsia="SimSun"/>
          <w:rtl/>
          <w:lang w:val="en-GB"/>
        </w:rPr>
        <w:t>الاحتجاز</w:t>
      </w:r>
      <w:r>
        <w:rPr>
          <w:rFonts w:eastAsia="SimSun"/>
          <w:rtl/>
          <w:lang w:val="en-GB"/>
        </w:rPr>
        <w:t xml:space="preserve"> </w:t>
      </w:r>
      <w:r w:rsidR="00FB3B3A" w:rsidRPr="00FD3174">
        <w:rPr>
          <w:rFonts w:eastAsia="SimSun"/>
          <w:rtl/>
          <w:lang w:val="en-GB"/>
        </w:rPr>
        <w:t>لدى</w:t>
      </w:r>
      <w:r>
        <w:rPr>
          <w:rFonts w:eastAsia="SimSun"/>
          <w:rtl/>
          <w:lang w:val="en-GB"/>
        </w:rPr>
        <w:t xml:space="preserve"> </w:t>
      </w:r>
      <w:r w:rsidR="00FB3B3A" w:rsidRPr="00FD3174">
        <w:rPr>
          <w:rFonts w:eastAsia="SimSun"/>
          <w:rtl/>
          <w:lang w:val="en-GB"/>
        </w:rPr>
        <w:t>الشرطة</w:t>
      </w:r>
    </w:p>
    <w:p w:rsidR="00FB3B3A" w:rsidRPr="00FD3174" w:rsidRDefault="00FB3B3A" w:rsidP="001B3075">
      <w:pPr>
        <w:pStyle w:val="SingleTxtGA"/>
        <w:spacing w:after="100" w:line="370" w:lineRule="exact"/>
        <w:rPr>
          <w:rFonts w:eastAsia="SimSun"/>
          <w:rtl/>
          <w:lang w:val="en-GB" w:eastAsia="zh-TW"/>
        </w:rPr>
      </w:pPr>
      <w:r w:rsidRPr="00FD3174">
        <w:rPr>
          <w:rFonts w:eastAsia="SimSun"/>
          <w:rtl/>
          <w:lang w:val="en-GB" w:eastAsia="zh-TW"/>
        </w:rPr>
        <w:t>٩</w:t>
      </w:r>
      <w:r w:rsidR="00DD1A44">
        <w:rPr>
          <w:rFonts w:eastAsia="SimSun"/>
          <w:rtl/>
          <w:lang w:val="en-GB" w:eastAsia="zh-TW"/>
        </w:rPr>
        <w:t>-</w:t>
      </w:r>
      <w:r w:rsidR="00DD1A44">
        <w:rPr>
          <w:rFonts w:eastAsia="SimSun" w:hint="cs"/>
          <w:rtl/>
          <w:lang w:val="en-GB" w:eastAsia="zh-TW"/>
        </w:rPr>
        <w:tab/>
      </w:r>
      <w:r>
        <w:rPr>
          <w:rFonts w:eastAsia="SimSun" w:hint="cs"/>
          <w:rtl/>
          <w:lang w:val="en-GB" w:eastAsia="zh-TW"/>
        </w:rPr>
        <w:t>ل</w:t>
      </w:r>
      <w:r w:rsidRPr="00FD3174">
        <w:rPr>
          <w:rFonts w:eastAsia="SimSun"/>
          <w:rtl/>
          <w:lang w:val="en-GB" w:eastAsia="zh-TW"/>
        </w:rPr>
        <w:t>ا</w:t>
      </w:r>
      <w:r w:rsidR="00DD1A44">
        <w:rPr>
          <w:rFonts w:eastAsia="SimSun"/>
          <w:rtl/>
          <w:lang w:val="en-GB" w:eastAsia="zh-TW"/>
        </w:rPr>
        <w:t xml:space="preserve"> </w:t>
      </w:r>
      <w:r w:rsidRPr="00FD3174">
        <w:rPr>
          <w:rFonts w:eastAsia="SimSun"/>
          <w:rtl/>
          <w:lang w:val="en-GB" w:eastAsia="zh-TW"/>
        </w:rPr>
        <w:t>تزال</w:t>
      </w:r>
      <w:r w:rsidR="00DD1A44">
        <w:rPr>
          <w:rFonts w:eastAsia="SimSun"/>
          <w:rtl/>
          <w:lang w:val="en-GB" w:eastAsia="zh-TW"/>
        </w:rPr>
        <w:t xml:space="preserve"> </w:t>
      </w:r>
      <w:r w:rsidRPr="00FD3174">
        <w:rPr>
          <w:rFonts w:eastAsia="SimSun"/>
          <w:rtl/>
          <w:lang w:val="en-GB" w:eastAsia="zh-TW"/>
        </w:rPr>
        <w:t>اللجنة</w:t>
      </w:r>
      <w:r w:rsidR="00DD1A44">
        <w:rPr>
          <w:rFonts w:eastAsia="SimSun"/>
          <w:rtl/>
          <w:lang w:val="en-GB" w:eastAsia="zh-TW"/>
        </w:rPr>
        <w:t xml:space="preserve"> </w:t>
      </w:r>
      <w:r w:rsidRPr="00FD3174">
        <w:rPr>
          <w:rFonts w:eastAsia="SimSun"/>
          <w:rtl/>
          <w:lang w:val="en-GB" w:eastAsia="zh-TW"/>
        </w:rPr>
        <w:t>تشعر</w:t>
      </w:r>
      <w:r w:rsidR="00DD1A44">
        <w:rPr>
          <w:rFonts w:eastAsia="SimSun"/>
          <w:rtl/>
          <w:lang w:val="en-GB" w:eastAsia="zh-TW"/>
        </w:rPr>
        <w:t xml:space="preserve"> </w:t>
      </w:r>
      <w:r w:rsidRPr="00FD3174">
        <w:rPr>
          <w:rFonts w:eastAsia="SimSun"/>
          <w:rtl/>
          <w:lang w:val="en-GB" w:eastAsia="zh-TW"/>
        </w:rPr>
        <w:t>بقلق</w:t>
      </w:r>
      <w:r w:rsidR="00DD1A44">
        <w:rPr>
          <w:rFonts w:eastAsia="SimSun"/>
          <w:rtl/>
          <w:lang w:val="en-GB" w:eastAsia="zh-TW"/>
        </w:rPr>
        <w:t xml:space="preserve"> </w:t>
      </w:r>
      <w:r w:rsidRPr="00FD3174">
        <w:rPr>
          <w:rFonts w:eastAsia="SimSun"/>
          <w:rtl/>
          <w:lang w:val="en-GB" w:eastAsia="zh-TW"/>
        </w:rPr>
        <w:t>بالغ</w:t>
      </w:r>
      <w:r w:rsidR="00DD1A44">
        <w:rPr>
          <w:rFonts w:eastAsia="SimSun"/>
          <w:rtl/>
          <w:lang w:val="en-GB" w:eastAsia="zh-TW"/>
        </w:rPr>
        <w:t xml:space="preserve"> </w:t>
      </w:r>
      <w:r w:rsidRPr="00FD3174">
        <w:rPr>
          <w:rFonts w:eastAsia="SimSun"/>
          <w:rtl/>
          <w:lang w:val="en-GB" w:eastAsia="zh-TW"/>
        </w:rPr>
        <w:t>إزاء</w:t>
      </w:r>
      <w:r w:rsidR="00DD1A44">
        <w:rPr>
          <w:rFonts w:eastAsia="SimSun"/>
          <w:rtl/>
          <w:lang w:val="en-GB" w:eastAsia="zh-TW"/>
        </w:rPr>
        <w:t xml:space="preserve"> </w:t>
      </w:r>
      <w:r w:rsidRPr="00FD3174">
        <w:rPr>
          <w:rFonts w:eastAsia="SimSun"/>
          <w:rtl/>
          <w:lang w:val="en-GB" w:eastAsia="zh-TW"/>
        </w:rPr>
        <w:t>التقارير</w:t>
      </w:r>
      <w:r w:rsidR="00DD1A44">
        <w:rPr>
          <w:rFonts w:eastAsia="SimSun"/>
          <w:rtl/>
          <w:lang w:val="en-GB" w:eastAsia="zh-TW"/>
        </w:rPr>
        <w:t xml:space="preserve"> </w:t>
      </w:r>
      <w:r w:rsidRPr="00FD3174">
        <w:rPr>
          <w:rFonts w:eastAsia="SimSun"/>
          <w:rtl/>
          <w:lang w:val="en-GB" w:eastAsia="zh-TW"/>
        </w:rPr>
        <w:t>المستمرة</w:t>
      </w:r>
      <w:r w:rsidR="00DD1A44">
        <w:rPr>
          <w:rFonts w:eastAsia="SimSun"/>
          <w:rtl/>
          <w:lang w:val="en-GB" w:eastAsia="zh-TW"/>
        </w:rPr>
        <w:t xml:space="preserve"> </w:t>
      </w:r>
      <w:r w:rsidRPr="00FD3174">
        <w:rPr>
          <w:rFonts w:eastAsia="SimSun"/>
          <w:rtl/>
          <w:lang w:val="en-GB" w:eastAsia="zh-TW"/>
        </w:rPr>
        <w:t>الواردة</w:t>
      </w:r>
      <w:r w:rsidR="00DD1A44">
        <w:rPr>
          <w:rFonts w:eastAsia="SimSun"/>
          <w:rtl/>
          <w:lang w:val="en-GB" w:eastAsia="zh-TW"/>
        </w:rPr>
        <w:t xml:space="preserve"> </w:t>
      </w:r>
      <w:r w:rsidRPr="00FD3174">
        <w:rPr>
          <w:rFonts w:eastAsia="SimSun"/>
          <w:rtl/>
          <w:lang w:val="en-GB" w:eastAsia="zh-TW"/>
        </w:rPr>
        <w:t>من</w:t>
      </w:r>
      <w:r w:rsidR="00DD1A44">
        <w:rPr>
          <w:rFonts w:eastAsia="SimSun"/>
          <w:rtl/>
          <w:lang w:val="en-GB" w:eastAsia="zh-TW"/>
        </w:rPr>
        <w:t xml:space="preserve"> </w:t>
      </w:r>
      <w:r w:rsidRPr="00FD3174">
        <w:rPr>
          <w:rFonts w:eastAsia="SimSun"/>
          <w:rtl/>
          <w:lang w:val="en-GB" w:eastAsia="zh-TW"/>
        </w:rPr>
        <w:t>مصادر</w:t>
      </w:r>
      <w:r w:rsidR="00DD1A44">
        <w:rPr>
          <w:rFonts w:eastAsia="SimSun"/>
          <w:rtl/>
          <w:lang w:val="en-GB" w:eastAsia="zh-TW"/>
        </w:rPr>
        <w:t xml:space="preserve"> </w:t>
      </w:r>
      <w:r w:rsidRPr="00FD3174">
        <w:rPr>
          <w:rFonts w:eastAsia="SimSun"/>
          <w:rtl/>
          <w:lang w:val="en-GB" w:eastAsia="zh-TW"/>
        </w:rPr>
        <w:t>وطنية</w:t>
      </w:r>
      <w:r w:rsidR="00DD1A44">
        <w:rPr>
          <w:rFonts w:eastAsia="SimSun"/>
          <w:rtl/>
          <w:lang w:val="en-GB" w:eastAsia="zh-TW"/>
        </w:rPr>
        <w:t xml:space="preserve"> </w:t>
      </w:r>
      <w:r w:rsidRPr="00FD3174">
        <w:rPr>
          <w:rFonts w:eastAsia="SimSun"/>
          <w:rtl/>
          <w:lang w:val="en-GB" w:eastAsia="zh-TW"/>
        </w:rPr>
        <w:t>ومصادر</w:t>
      </w:r>
      <w:r w:rsidR="00DD1A44">
        <w:rPr>
          <w:rFonts w:eastAsia="SimSun"/>
          <w:rtl/>
          <w:lang w:val="en-GB" w:eastAsia="zh-TW"/>
        </w:rPr>
        <w:t xml:space="preserve"> </w:t>
      </w:r>
      <w:r w:rsidRPr="00FD3174">
        <w:rPr>
          <w:rFonts w:eastAsia="SimSun"/>
          <w:rtl/>
          <w:lang w:val="en-GB" w:eastAsia="zh-TW"/>
        </w:rPr>
        <w:t>من</w:t>
      </w:r>
      <w:r w:rsidR="00DD1A44">
        <w:rPr>
          <w:rFonts w:eastAsia="SimSun"/>
          <w:rtl/>
          <w:lang w:val="en-GB" w:eastAsia="zh-TW"/>
        </w:rPr>
        <w:t xml:space="preserve"> </w:t>
      </w:r>
      <w:r w:rsidRPr="00FD3174">
        <w:rPr>
          <w:rFonts w:eastAsia="SimSun"/>
          <w:rtl/>
          <w:lang w:val="en-GB" w:eastAsia="zh-TW"/>
        </w:rPr>
        <w:t>الأمم</w:t>
      </w:r>
      <w:r w:rsidR="00DD1A44">
        <w:rPr>
          <w:rFonts w:eastAsia="SimSun"/>
          <w:rtl/>
          <w:lang w:val="en-GB" w:eastAsia="zh-TW"/>
        </w:rPr>
        <w:t xml:space="preserve"> </w:t>
      </w:r>
      <w:r w:rsidRPr="00FD3174">
        <w:rPr>
          <w:rFonts w:eastAsia="SimSun"/>
          <w:rtl/>
          <w:lang w:val="en-GB" w:eastAsia="zh-TW"/>
        </w:rPr>
        <w:t>المتحدة،</w:t>
      </w:r>
      <w:r w:rsidR="00DD1A44">
        <w:rPr>
          <w:rFonts w:eastAsia="SimSun"/>
          <w:rtl/>
          <w:lang w:val="en-GB" w:eastAsia="zh-TW"/>
        </w:rPr>
        <w:t xml:space="preserve"> </w:t>
      </w:r>
      <w:r w:rsidRPr="00FD3174">
        <w:rPr>
          <w:rFonts w:eastAsia="SimSun"/>
          <w:rtl/>
          <w:lang w:val="en-GB" w:eastAsia="zh-TW"/>
        </w:rPr>
        <w:t>بما</w:t>
      </w:r>
      <w:r w:rsidR="00DD1A44">
        <w:rPr>
          <w:rFonts w:eastAsia="SimSun"/>
          <w:rtl/>
          <w:lang w:val="en-GB" w:eastAsia="zh-TW"/>
        </w:rPr>
        <w:t xml:space="preserve"> </w:t>
      </w:r>
      <w:r w:rsidRPr="00FD3174">
        <w:rPr>
          <w:rFonts w:eastAsia="SimSun"/>
          <w:rtl/>
          <w:lang w:val="en-GB" w:eastAsia="zh-TW"/>
        </w:rPr>
        <w:t>فيها</w:t>
      </w:r>
      <w:r w:rsidR="00DD1A44">
        <w:rPr>
          <w:rFonts w:eastAsia="SimSun"/>
          <w:rtl/>
          <w:lang w:val="en-GB" w:eastAsia="zh-TW"/>
        </w:rPr>
        <w:t xml:space="preserve"> </w:t>
      </w:r>
      <w:r w:rsidRPr="00FD3174">
        <w:rPr>
          <w:rFonts w:eastAsia="SimSun"/>
          <w:rtl/>
          <w:lang w:val="en-GB" w:eastAsia="zh-TW"/>
        </w:rPr>
        <w:t>المقرر</w:t>
      </w:r>
      <w:r w:rsidR="00DD1A44">
        <w:rPr>
          <w:rFonts w:eastAsia="SimSun"/>
          <w:rtl/>
          <w:lang w:val="en-GB" w:eastAsia="zh-TW"/>
        </w:rPr>
        <w:t xml:space="preserve"> </w:t>
      </w:r>
      <w:r w:rsidRPr="00FD3174">
        <w:rPr>
          <w:rFonts w:eastAsia="SimSun"/>
          <w:rtl/>
          <w:lang w:val="en-GB" w:eastAsia="zh-TW"/>
        </w:rPr>
        <w:t>الخاص</w:t>
      </w:r>
      <w:r w:rsidR="00DD1A44">
        <w:rPr>
          <w:rFonts w:eastAsia="SimSun"/>
          <w:rtl/>
          <w:lang w:val="en-GB" w:eastAsia="zh-TW"/>
        </w:rPr>
        <w:t xml:space="preserve"> </w:t>
      </w:r>
      <w:r w:rsidRPr="00FD3174">
        <w:rPr>
          <w:rFonts w:eastAsia="SimSun"/>
          <w:rtl/>
          <w:lang w:val="en-GB" w:eastAsia="zh-TW"/>
        </w:rPr>
        <w:t>المعني</w:t>
      </w:r>
      <w:r w:rsidR="00DD1A44">
        <w:rPr>
          <w:rFonts w:eastAsia="SimSun"/>
          <w:rtl/>
          <w:lang w:val="en-GB" w:eastAsia="zh-TW"/>
        </w:rPr>
        <w:t xml:space="preserve"> </w:t>
      </w:r>
      <w:r w:rsidRPr="00FD3174">
        <w:rPr>
          <w:rFonts w:eastAsia="SimSun"/>
          <w:rtl/>
          <w:lang w:val="en-GB" w:eastAsia="zh-TW"/>
        </w:rPr>
        <w:t>بمسألة</w:t>
      </w:r>
      <w:r w:rsidR="00DD1A44">
        <w:rPr>
          <w:rFonts w:eastAsia="SimSun"/>
          <w:rtl/>
          <w:lang w:val="en-GB" w:eastAsia="zh-TW"/>
        </w:rPr>
        <w:t xml:space="preserve"> </w:t>
      </w:r>
      <w:r w:rsidRPr="00FD3174">
        <w:rPr>
          <w:rFonts w:eastAsia="SimSun"/>
          <w:rtl/>
          <w:lang w:val="en-GB" w:eastAsia="zh-TW"/>
        </w:rPr>
        <w:t>التعذيب،</w:t>
      </w:r>
      <w:r w:rsidR="00DD1A44">
        <w:rPr>
          <w:rFonts w:eastAsia="SimSun"/>
          <w:rtl/>
          <w:lang w:val="en-GB" w:eastAsia="zh-TW"/>
        </w:rPr>
        <w:t xml:space="preserve"> </w:t>
      </w:r>
      <w:r w:rsidRPr="00FD3174">
        <w:rPr>
          <w:rFonts w:eastAsia="SimSun"/>
          <w:rtl/>
          <w:lang w:val="en-GB" w:eastAsia="zh-TW"/>
        </w:rPr>
        <w:t>والتي</w:t>
      </w:r>
      <w:r w:rsidR="00DD1A44">
        <w:rPr>
          <w:rFonts w:eastAsia="SimSun"/>
          <w:rtl/>
          <w:lang w:val="en-GB" w:eastAsia="zh-TW"/>
        </w:rPr>
        <w:t xml:space="preserve"> </w:t>
      </w:r>
      <w:r w:rsidRPr="00FD3174">
        <w:rPr>
          <w:rFonts w:eastAsia="SimSun"/>
          <w:rtl/>
          <w:lang w:val="en-GB" w:eastAsia="zh-TW"/>
        </w:rPr>
        <w:t>تشير</w:t>
      </w:r>
      <w:r w:rsidR="00DD1A44">
        <w:rPr>
          <w:rFonts w:eastAsia="SimSun"/>
          <w:rtl/>
          <w:lang w:val="en-GB" w:eastAsia="zh-TW"/>
        </w:rPr>
        <w:t xml:space="preserve"> </w:t>
      </w:r>
      <w:r w:rsidRPr="00FD3174">
        <w:rPr>
          <w:rFonts w:eastAsia="SimSun"/>
          <w:rtl/>
          <w:lang w:val="en-GB" w:eastAsia="zh-TW"/>
        </w:rPr>
        <w:t>إلى</w:t>
      </w:r>
      <w:r w:rsidR="00DD1A44">
        <w:rPr>
          <w:rFonts w:eastAsia="SimSun"/>
          <w:rtl/>
          <w:lang w:val="en-GB" w:eastAsia="zh-TW"/>
        </w:rPr>
        <w:t xml:space="preserve"> </w:t>
      </w:r>
      <w:r w:rsidRPr="00FD3174">
        <w:rPr>
          <w:rFonts w:eastAsia="SimSun"/>
          <w:rtl/>
          <w:lang w:val="en-GB" w:eastAsia="zh-TW"/>
        </w:rPr>
        <w:t>أن</w:t>
      </w:r>
      <w:r w:rsidR="00DD1A44">
        <w:rPr>
          <w:rFonts w:eastAsia="SimSun"/>
          <w:rtl/>
          <w:lang w:val="en-GB" w:eastAsia="zh-TW"/>
        </w:rPr>
        <w:t xml:space="preserve"> </w:t>
      </w:r>
      <w:r w:rsidRPr="00FD3174">
        <w:rPr>
          <w:rFonts w:eastAsia="SimSun"/>
          <w:rtl/>
          <w:lang w:val="en-GB" w:eastAsia="zh-TW"/>
        </w:rPr>
        <w:t>التعذيب</w:t>
      </w:r>
      <w:r w:rsidR="00DD1A44">
        <w:rPr>
          <w:rFonts w:eastAsia="SimSun"/>
          <w:rtl/>
          <w:lang w:val="en-GB" w:eastAsia="zh-TW"/>
        </w:rPr>
        <w:t xml:space="preserve"> </w:t>
      </w:r>
      <w:r w:rsidRPr="00FD3174">
        <w:rPr>
          <w:rFonts w:eastAsia="SimSun"/>
          <w:rtl/>
          <w:lang w:val="en-GB" w:eastAsia="zh-TW"/>
        </w:rPr>
        <w:t>ممارسة</w:t>
      </w:r>
      <w:r w:rsidR="00DD1A44">
        <w:rPr>
          <w:rFonts w:eastAsia="SimSun"/>
          <w:rtl/>
          <w:lang w:val="en-GB" w:eastAsia="zh-TW"/>
        </w:rPr>
        <w:t xml:space="preserve"> </w:t>
      </w:r>
      <w:r w:rsidRPr="00FD3174">
        <w:rPr>
          <w:rFonts w:eastAsia="SimSun"/>
          <w:rtl/>
          <w:lang w:val="en-GB" w:eastAsia="zh-TW"/>
        </w:rPr>
        <w:t>شائعة</w:t>
      </w:r>
      <w:r w:rsidR="00DD1A44">
        <w:rPr>
          <w:rFonts w:eastAsia="SimSun"/>
          <w:rtl/>
          <w:lang w:val="en-GB" w:eastAsia="zh-TW"/>
        </w:rPr>
        <w:t xml:space="preserve"> </w:t>
      </w:r>
      <w:r w:rsidRPr="00FD3174">
        <w:rPr>
          <w:rFonts w:eastAsia="SimSun"/>
          <w:rtl/>
          <w:lang w:val="en-GB" w:eastAsia="zh-TW"/>
        </w:rPr>
        <w:t>تمارسها</w:t>
      </w:r>
      <w:r w:rsidR="00DD1A44">
        <w:rPr>
          <w:rFonts w:eastAsia="SimSun"/>
          <w:rtl/>
          <w:lang w:val="en-GB" w:eastAsia="zh-TW"/>
        </w:rPr>
        <w:t xml:space="preserve"> </w:t>
      </w:r>
      <w:r w:rsidRPr="00FD3174">
        <w:rPr>
          <w:rFonts w:eastAsia="SimSun"/>
          <w:rtl/>
          <w:lang w:val="en-GB" w:eastAsia="zh-TW"/>
        </w:rPr>
        <w:t>إدارة</w:t>
      </w:r>
      <w:r w:rsidR="00DD1A44">
        <w:rPr>
          <w:rFonts w:eastAsia="SimSun"/>
          <w:rtl/>
          <w:lang w:val="en-GB" w:eastAsia="zh-TW"/>
        </w:rPr>
        <w:t xml:space="preserve"> </w:t>
      </w:r>
      <w:r w:rsidRPr="00FD3174">
        <w:rPr>
          <w:rFonts w:eastAsia="SimSun"/>
          <w:rtl/>
          <w:lang w:val="en-GB" w:eastAsia="zh-TW"/>
        </w:rPr>
        <w:t>التحقيقات</w:t>
      </w:r>
      <w:r w:rsidR="00DD1A44">
        <w:rPr>
          <w:rFonts w:eastAsia="SimSun"/>
          <w:rtl/>
          <w:lang w:val="en-GB" w:eastAsia="zh-TW"/>
        </w:rPr>
        <w:t xml:space="preserve"> </w:t>
      </w:r>
      <w:r w:rsidRPr="00FD3174">
        <w:rPr>
          <w:rFonts w:eastAsia="SimSun"/>
          <w:rtl/>
          <w:lang w:val="en-GB" w:eastAsia="zh-TW"/>
        </w:rPr>
        <w:t>الجنائية</w:t>
      </w:r>
      <w:r w:rsidR="00DD1A44">
        <w:rPr>
          <w:rFonts w:eastAsia="SimSun"/>
          <w:rtl/>
          <w:lang w:val="en-GB" w:eastAsia="zh-TW"/>
        </w:rPr>
        <w:t xml:space="preserve"> </w:t>
      </w:r>
      <w:r w:rsidRPr="00FD3174">
        <w:rPr>
          <w:rFonts w:eastAsia="SimSun"/>
          <w:rtl/>
          <w:lang w:val="en-GB" w:eastAsia="zh-TW"/>
        </w:rPr>
        <w:t>التابعة</w:t>
      </w:r>
      <w:r w:rsidR="00DD1A44">
        <w:rPr>
          <w:rFonts w:eastAsia="SimSun"/>
          <w:rtl/>
          <w:lang w:val="en-GB" w:eastAsia="zh-TW"/>
        </w:rPr>
        <w:t xml:space="preserve"> </w:t>
      </w:r>
      <w:r w:rsidRPr="00FD3174">
        <w:rPr>
          <w:rFonts w:eastAsia="SimSun"/>
          <w:rtl/>
          <w:lang w:val="en-GB" w:eastAsia="zh-TW"/>
        </w:rPr>
        <w:t>للشرطة</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Pr>
          <w:rFonts w:eastAsia="SimSun" w:hint="cs"/>
          <w:rtl/>
          <w:lang w:val="en-GB" w:eastAsia="zh-TW"/>
        </w:rPr>
        <w:t>إطار</w:t>
      </w:r>
      <w:r w:rsidR="00DD1A44">
        <w:rPr>
          <w:rFonts w:eastAsia="SimSun" w:hint="cs"/>
          <w:rtl/>
          <w:lang w:val="en-GB" w:eastAsia="zh-TW"/>
        </w:rPr>
        <w:t xml:space="preserve"> </w:t>
      </w:r>
      <w:r w:rsidRPr="00FD3174">
        <w:rPr>
          <w:rFonts w:eastAsia="SimSun"/>
          <w:rtl/>
          <w:lang w:val="en-GB" w:eastAsia="zh-TW"/>
        </w:rPr>
        <w:t>التحقيقات</w:t>
      </w:r>
      <w:r w:rsidR="00DD1A44">
        <w:rPr>
          <w:rFonts w:eastAsia="SimSun"/>
          <w:rtl/>
          <w:lang w:val="en-GB" w:eastAsia="zh-TW"/>
        </w:rPr>
        <w:t xml:space="preserve"> </w:t>
      </w:r>
      <w:r w:rsidRPr="00FD3174">
        <w:rPr>
          <w:rFonts w:eastAsia="SimSun"/>
          <w:rtl/>
          <w:lang w:val="en-GB" w:eastAsia="zh-TW"/>
        </w:rPr>
        <w:t>الجنائية</w:t>
      </w:r>
      <w:r w:rsidR="00DD1A44">
        <w:rPr>
          <w:rFonts w:eastAsia="SimSun"/>
          <w:rtl/>
          <w:lang w:val="en-GB" w:eastAsia="zh-TW"/>
        </w:rPr>
        <w:t xml:space="preserve"> </w:t>
      </w:r>
      <w:r w:rsidRPr="00FD3174">
        <w:rPr>
          <w:rFonts w:eastAsia="SimSun"/>
          <w:rtl/>
          <w:lang w:val="en-GB" w:eastAsia="zh-TW"/>
        </w:rPr>
        <w:t>العادية</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sidRPr="00FD3174">
        <w:rPr>
          <w:rFonts w:eastAsia="SimSun"/>
          <w:rtl/>
          <w:lang w:val="en-GB" w:eastAsia="zh-TW"/>
        </w:rPr>
        <w:t>الأغلبية</w:t>
      </w:r>
      <w:r w:rsidR="00DD1A44">
        <w:rPr>
          <w:rFonts w:eastAsia="SimSun"/>
          <w:rtl/>
          <w:lang w:val="en-GB" w:eastAsia="zh-TW"/>
        </w:rPr>
        <w:t xml:space="preserve"> </w:t>
      </w:r>
      <w:r w:rsidRPr="00FD3174">
        <w:rPr>
          <w:rFonts w:eastAsia="SimSun"/>
          <w:rtl/>
          <w:lang w:val="en-GB" w:eastAsia="zh-TW"/>
        </w:rPr>
        <w:t>العظمى</w:t>
      </w:r>
      <w:r w:rsidR="00DD1A44">
        <w:rPr>
          <w:rFonts w:eastAsia="SimSun"/>
          <w:rtl/>
          <w:lang w:val="en-GB" w:eastAsia="zh-TW"/>
        </w:rPr>
        <w:t xml:space="preserve"> </w:t>
      </w:r>
      <w:r w:rsidRPr="00FD3174">
        <w:rPr>
          <w:rFonts w:eastAsia="SimSun"/>
          <w:rtl/>
          <w:lang w:val="en-GB" w:eastAsia="zh-TW"/>
        </w:rPr>
        <w:t>من</w:t>
      </w:r>
      <w:r w:rsidR="00DD1A44">
        <w:rPr>
          <w:rFonts w:eastAsia="SimSun"/>
          <w:rtl/>
          <w:lang w:val="en-GB" w:eastAsia="zh-TW"/>
        </w:rPr>
        <w:t xml:space="preserve"> </w:t>
      </w:r>
      <w:r w:rsidRPr="00FD3174">
        <w:rPr>
          <w:rFonts w:eastAsia="SimSun"/>
          <w:rtl/>
          <w:lang w:val="en-GB" w:eastAsia="zh-TW"/>
        </w:rPr>
        <w:t>الحالات،</w:t>
      </w:r>
      <w:r w:rsidR="00DD1A44">
        <w:rPr>
          <w:rFonts w:eastAsia="SimSun"/>
          <w:rtl/>
          <w:lang w:val="en-GB" w:eastAsia="zh-TW"/>
        </w:rPr>
        <w:t xml:space="preserve"> </w:t>
      </w:r>
      <w:r w:rsidRPr="00FD3174">
        <w:rPr>
          <w:rFonts w:eastAsia="SimSun"/>
          <w:rtl/>
          <w:lang w:val="en-GB" w:eastAsia="zh-TW"/>
        </w:rPr>
        <w:t>بصرف</w:t>
      </w:r>
      <w:r w:rsidR="00DD1A44">
        <w:rPr>
          <w:rFonts w:eastAsia="SimSun"/>
          <w:rtl/>
          <w:lang w:val="en-GB" w:eastAsia="zh-TW"/>
        </w:rPr>
        <w:t xml:space="preserve"> </w:t>
      </w:r>
      <w:r w:rsidRPr="00FD3174">
        <w:rPr>
          <w:rFonts w:eastAsia="SimSun"/>
          <w:rtl/>
          <w:lang w:val="en-GB" w:eastAsia="zh-TW"/>
        </w:rPr>
        <w:t>النظر</w:t>
      </w:r>
      <w:r w:rsidR="00DD1A44">
        <w:rPr>
          <w:rFonts w:eastAsia="SimSun"/>
          <w:rtl/>
          <w:lang w:val="en-GB" w:eastAsia="zh-TW"/>
        </w:rPr>
        <w:t xml:space="preserve"> </w:t>
      </w:r>
      <w:r w:rsidRPr="00FD3174">
        <w:rPr>
          <w:rFonts w:eastAsia="SimSun"/>
          <w:rtl/>
          <w:lang w:val="en-GB" w:eastAsia="zh-TW"/>
        </w:rPr>
        <w:t>عن</w:t>
      </w:r>
      <w:r w:rsidR="00DD1A44">
        <w:rPr>
          <w:rFonts w:eastAsia="SimSun"/>
          <w:rtl/>
          <w:lang w:val="en-GB" w:eastAsia="zh-TW"/>
        </w:rPr>
        <w:t xml:space="preserve"> </w:t>
      </w:r>
      <w:r w:rsidRPr="00FD3174">
        <w:rPr>
          <w:rFonts w:eastAsia="SimSun"/>
          <w:rtl/>
          <w:lang w:val="en-GB" w:eastAsia="zh-TW"/>
        </w:rPr>
        <w:t>طبيعة</w:t>
      </w:r>
      <w:r w:rsidR="00DD1A44">
        <w:rPr>
          <w:rFonts w:eastAsia="SimSun"/>
          <w:rtl/>
          <w:lang w:val="en-GB" w:eastAsia="zh-TW"/>
        </w:rPr>
        <w:t xml:space="preserve"> </w:t>
      </w:r>
      <w:r w:rsidRPr="00FD3174">
        <w:rPr>
          <w:rFonts w:eastAsia="SimSun"/>
          <w:rtl/>
          <w:lang w:val="en-GB" w:eastAsia="zh-TW"/>
        </w:rPr>
        <w:t>الجر</w:t>
      </w:r>
      <w:r>
        <w:rPr>
          <w:rFonts w:eastAsia="SimSun" w:hint="cs"/>
          <w:rtl/>
          <w:lang w:val="en-GB" w:eastAsia="zh-TW"/>
        </w:rPr>
        <w:t>م</w:t>
      </w:r>
      <w:r w:rsidR="00DD1A44">
        <w:rPr>
          <w:rFonts w:eastAsia="SimSun"/>
          <w:rtl/>
          <w:lang w:val="en-GB" w:eastAsia="zh-TW"/>
        </w:rPr>
        <w:t xml:space="preserve"> </w:t>
      </w:r>
      <w:r w:rsidRPr="00FD3174">
        <w:rPr>
          <w:rFonts w:eastAsia="SimSun"/>
          <w:rtl/>
          <w:lang w:val="en-GB" w:eastAsia="zh-TW"/>
        </w:rPr>
        <w:t>المشتبه</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sidRPr="00FD3174">
        <w:rPr>
          <w:rFonts w:eastAsia="SimSun"/>
          <w:rtl/>
          <w:lang w:val="en-GB" w:eastAsia="zh-TW"/>
        </w:rPr>
        <w:t>ارتكابه</w:t>
      </w:r>
      <w:r w:rsidR="00DD1A44">
        <w:rPr>
          <w:rFonts w:eastAsia="SimSun"/>
          <w:rtl/>
          <w:lang w:val="en-GB" w:eastAsia="zh-TW"/>
        </w:rPr>
        <w:t xml:space="preserve">. </w:t>
      </w:r>
      <w:r>
        <w:rPr>
          <w:rFonts w:eastAsia="SimSun"/>
          <w:rtl/>
          <w:lang w:val="en-GB" w:eastAsia="zh-TW"/>
        </w:rPr>
        <w:t>و</w:t>
      </w:r>
      <w:r>
        <w:rPr>
          <w:rFonts w:eastAsia="SimSun" w:hint="cs"/>
          <w:rtl/>
          <w:lang w:val="en-GB" w:eastAsia="zh-TW"/>
        </w:rPr>
        <w:t>تشعر</w:t>
      </w:r>
      <w:r w:rsidR="00DD1A44">
        <w:rPr>
          <w:rFonts w:eastAsia="SimSun"/>
          <w:rtl/>
          <w:lang w:val="en-GB" w:eastAsia="zh-TW"/>
        </w:rPr>
        <w:t xml:space="preserve"> </w:t>
      </w:r>
      <w:r w:rsidRPr="00FD3174">
        <w:rPr>
          <w:rFonts w:eastAsia="SimSun"/>
          <w:rtl/>
          <w:lang w:val="en-GB" w:eastAsia="zh-TW"/>
        </w:rPr>
        <w:t>اللجنة</w:t>
      </w:r>
      <w:r w:rsidR="00DD1A44">
        <w:rPr>
          <w:rFonts w:eastAsia="SimSun"/>
          <w:rtl/>
          <w:lang w:val="en-GB" w:eastAsia="zh-TW"/>
        </w:rPr>
        <w:t xml:space="preserve"> </w:t>
      </w:r>
      <w:r>
        <w:rPr>
          <w:rFonts w:eastAsia="SimSun" w:hint="cs"/>
          <w:rtl/>
          <w:lang w:val="en-GB" w:eastAsia="zh-TW"/>
        </w:rPr>
        <w:t>ب</w:t>
      </w:r>
      <w:r w:rsidRPr="00FD3174">
        <w:rPr>
          <w:rFonts w:eastAsia="SimSun"/>
          <w:rtl/>
          <w:lang w:val="en-GB" w:eastAsia="zh-TW"/>
        </w:rPr>
        <w:t>القلق</w:t>
      </w:r>
      <w:r w:rsidR="00DD1A44">
        <w:rPr>
          <w:rFonts w:eastAsia="SimSun"/>
          <w:rtl/>
          <w:lang w:val="en-GB" w:eastAsia="zh-TW"/>
        </w:rPr>
        <w:t xml:space="preserve"> </w:t>
      </w:r>
      <w:r w:rsidRPr="00FD3174">
        <w:rPr>
          <w:rFonts w:eastAsia="SimSun"/>
          <w:rtl/>
          <w:lang w:val="en-GB" w:eastAsia="zh-TW"/>
        </w:rPr>
        <w:t>لأن</w:t>
      </w:r>
      <w:r w:rsidR="00DD1A44">
        <w:rPr>
          <w:rFonts w:eastAsia="SimSun"/>
          <w:rtl/>
          <w:lang w:val="en-GB" w:eastAsia="zh-TW"/>
        </w:rPr>
        <w:t xml:space="preserve"> </w:t>
      </w:r>
      <w:r>
        <w:rPr>
          <w:rFonts w:eastAsia="SimSun" w:hint="cs"/>
          <w:rtl/>
          <w:lang w:val="en-GB" w:eastAsia="zh-TW"/>
        </w:rPr>
        <w:t>ال</w:t>
      </w:r>
      <w:r w:rsidRPr="00FD3174">
        <w:rPr>
          <w:rFonts w:eastAsia="SimSun"/>
          <w:rtl/>
          <w:lang w:val="en-GB" w:eastAsia="zh-TW"/>
        </w:rPr>
        <w:t>صلاحيات</w:t>
      </w:r>
      <w:r w:rsidR="00DD1A44">
        <w:rPr>
          <w:rFonts w:eastAsia="SimSun"/>
          <w:rtl/>
          <w:lang w:val="en-GB" w:eastAsia="zh-TW"/>
        </w:rPr>
        <w:t xml:space="preserve"> </w:t>
      </w:r>
      <w:r w:rsidRPr="00FD3174">
        <w:rPr>
          <w:rFonts w:eastAsia="SimSun"/>
          <w:rtl/>
          <w:lang w:val="en-GB" w:eastAsia="zh-TW"/>
        </w:rPr>
        <w:t>الواسعة</w:t>
      </w:r>
      <w:r w:rsidR="00DD1A44">
        <w:rPr>
          <w:rFonts w:eastAsia="SimSun"/>
          <w:rtl/>
          <w:lang w:val="en-GB" w:eastAsia="zh-TW"/>
        </w:rPr>
        <w:t xml:space="preserve"> </w:t>
      </w:r>
      <w:r>
        <w:rPr>
          <w:rFonts w:eastAsia="SimSun" w:hint="cs"/>
          <w:rtl/>
          <w:lang w:val="en-GB" w:eastAsia="zh-TW"/>
        </w:rPr>
        <w:t>ل</w:t>
      </w:r>
      <w:r w:rsidRPr="00FD3174">
        <w:rPr>
          <w:rFonts w:eastAsia="SimSun"/>
          <w:rtl/>
          <w:lang w:val="en-GB" w:eastAsia="zh-TW"/>
        </w:rPr>
        <w:t>لشرطة</w:t>
      </w:r>
      <w:r w:rsidR="00DD1A44">
        <w:rPr>
          <w:rFonts w:eastAsia="SimSun"/>
          <w:rtl/>
          <w:lang w:val="en-GB" w:eastAsia="zh-TW"/>
        </w:rPr>
        <w:t xml:space="preserve"> </w:t>
      </w:r>
      <w:r w:rsidRPr="00FD3174">
        <w:rPr>
          <w:rFonts w:eastAsia="SimSun"/>
          <w:rtl/>
          <w:lang w:val="en-GB" w:eastAsia="zh-TW"/>
        </w:rPr>
        <w:t>التي</w:t>
      </w:r>
      <w:r w:rsidR="00DD1A44">
        <w:rPr>
          <w:rFonts w:eastAsia="SimSun"/>
          <w:rtl/>
          <w:lang w:val="en-GB" w:eastAsia="zh-TW"/>
        </w:rPr>
        <w:t xml:space="preserve"> </w:t>
      </w:r>
      <w:r w:rsidRPr="00FD3174">
        <w:rPr>
          <w:rFonts w:eastAsia="SimSun"/>
          <w:rtl/>
          <w:lang w:val="en-GB" w:eastAsia="zh-TW"/>
        </w:rPr>
        <w:t>تخولها</w:t>
      </w:r>
      <w:r w:rsidR="00DD1A44">
        <w:rPr>
          <w:rFonts w:eastAsia="SimSun"/>
          <w:rtl/>
          <w:lang w:val="en-GB" w:eastAsia="zh-TW"/>
        </w:rPr>
        <w:t xml:space="preserve"> </w:t>
      </w:r>
      <w:r w:rsidRPr="00FD3174">
        <w:rPr>
          <w:rFonts w:eastAsia="SimSun"/>
          <w:rtl/>
          <w:lang w:val="en-GB" w:eastAsia="zh-TW"/>
        </w:rPr>
        <w:t>توقيف</w:t>
      </w:r>
      <w:r w:rsidR="00DD1A44">
        <w:rPr>
          <w:rFonts w:eastAsia="SimSun"/>
          <w:rtl/>
          <w:lang w:val="en-GB" w:eastAsia="zh-TW"/>
        </w:rPr>
        <w:t xml:space="preserve"> </w:t>
      </w:r>
      <w:r w:rsidRPr="00FD3174">
        <w:rPr>
          <w:rFonts w:eastAsia="SimSun"/>
          <w:rtl/>
          <w:lang w:val="en-GB" w:eastAsia="zh-TW"/>
        </w:rPr>
        <w:t>المشتبه</w:t>
      </w:r>
      <w:r w:rsidR="00DD1A44">
        <w:rPr>
          <w:rFonts w:eastAsia="SimSun"/>
          <w:rtl/>
          <w:lang w:val="en-GB" w:eastAsia="zh-TW"/>
        </w:rPr>
        <w:t xml:space="preserve"> </w:t>
      </w:r>
      <w:r w:rsidRPr="00FD3174">
        <w:rPr>
          <w:rFonts w:eastAsia="SimSun"/>
          <w:rtl/>
          <w:lang w:val="en-GB" w:eastAsia="zh-TW"/>
        </w:rPr>
        <w:t>بهم</w:t>
      </w:r>
      <w:r w:rsidR="00DD1A44">
        <w:rPr>
          <w:rFonts w:eastAsia="SimSun"/>
          <w:rtl/>
          <w:lang w:val="en-GB" w:eastAsia="zh-TW"/>
        </w:rPr>
        <w:t xml:space="preserve"> </w:t>
      </w:r>
      <w:r w:rsidRPr="00FD3174">
        <w:rPr>
          <w:rFonts w:eastAsia="SimSun"/>
          <w:rtl/>
          <w:lang w:val="en-GB" w:eastAsia="zh-TW"/>
        </w:rPr>
        <w:t>دون</w:t>
      </w:r>
      <w:r w:rsidR="00DD1A44">
        <w:rPr>
          <w:rFonts w:eastAsia="SimSun"/>
          <w:rtl/>
          <w:lang w:val="en-GB" w:eastAsia="zh-TW"/>
        </w:rPr>
        <w:t xml:space="preserve"> </w:t>
      </w:r>
      <w:r w:rsidRPr="00FD3174">
        <w:rPr>
          <w:rFonts w:eastAsia="SimSun"/>
          <w:rtl/>
          <w:lang w:val="en-GB" w:eastAsia="zh-TW"/>
        </w:rPr>
        <w:t>أمر</w:t>
      </w:r>
      <w:r w:rsidR="00DD1A44">
        <w:rPr>
          <w:rFonts w:eastAsia="SimSun"/>
          <w:rtl/>
          <w:lang w:val="en-GB" w:eastAsia="zh-TW"/>
        </w:rPr>
        <w:t xml:space="preserve"> </w:t>
      </w:r>
      <w:r w:rsidRPr="00FD3174">
        <w:rPr>
          <w:rFonts w:eastAsia="SimSun"/>
          <w:rtl/>
          <w:lang w:val="en-GB" w:eastAsia="zh-TW"/>
        </w:rPr>
        <w:t>من</w:t>
      </w:r>
      <w:r w:rsidR="00DD1A44">
        <w:rPr>
          <w:rFonts w:eastAsia="SimSun"/>
          <w:rtl/>
          <w:lang w:val="en-GB" w:eastAsia="zh-TW"/>
        </w:rPr>
        <w:t xml:space="preserve"> </w:t>
      </w:r>
      <w:r w:rsidRPr="00FD3174">
        <w:rPr>
          <w:rFonts w:eastAsia="SimSun"/>
          <w:rtl/>
          <w:lang w:val="en-GB" w:eastAsia="zh-TW"/>
        </w:rPr>
        <w:t>المحكمة</w:t>
      </w:r>
      <w:r w:rsidR="00DD1A44">
        <w:rPr>
          <w:rFonts w:eastAsia="SimSun"/>
          <w:rtl/>
          <w:lang w:val="en-GB" w:eastAsia="zh-TW"/>
        </w:rPr>
        <w:t xml:space="preserve"> </w:t>
      </w:r>
      <w:r>
        <w:rPr>
          <w:rFonts w:eastAsia="SimSun" w:hint="cs"/>
          <w:rtl/>
          <w:lang w:val="en-GB" w:eastAsia="zh-TW"/>
        </w:rPr>
        <w:t>قد</w:t>
      </w:r>
      <w:r w:rsidR="00DD1A44">
        <w:rPr>
          <w:rFonts w:eastAsia="SimSun" w:hint="cs"/>
          <w:rtl/>
          <w:lang w:val="en-GB" w:eastAsia="zh-TW"/>
        </w:rPr>
        <w:t xml:space="preserve"> </w:t>
      </w:r>
      <w:r w:rsidRPr="00FD3174">
        <w:rPr>
          <w:rFonts w:eastAsia="SimSun"/>
          <w:rtl/>
          <w:lang w:val="en-GB" w:eastAsia="zh-TW"/>
        </w:rPr>
        <w:t>أفضت</w:t>
      </w:r>
      <w:r w:rsidR="00DD1A44">
        <w:rPr>
          <w:rFonts w:eastAsia="SimSun"/>
          <w:rtl/>
          <w:lang w:val="en-GB" w:eastAsia="zh-TW"/>
        </w:rPr>
        <w:t xml:space="preserve"> </w:t>
      </w:r>
      <w:r w:rsidRPr="00FD3174">
        <w:rPr>
          <w:rFonts w:eastAsia="SimSun"/>
          <w:rtl/>
          <w:lang w:val="en-GB" w:eastAsia="zh-TW"/>
        </w:rPr>
        <w:t>إلى</w:t>
      </w:r>
      <w:r w:rsidR="00DD1A44">
        <w:rPr>
          <w:rFonts w:eastAsia="SimSun"/>
          <w:rtl/>
          <w:lang w:val="en-GB" w:eastAsia="zh-TW"/>
        </w:rPr>
        <w:t xml:space="preserve"> </w:t>
      </w:r>
      <w:r w:rsidRPr="00FD3174">
        <w:rPr>
          <w:rFonts w:eastAsia="SimSun"/>
          <w:rtl/>
          <w:lang w:val="en-GB" w:eastAsia="zh-TW"/>
        </w:rPr>
        <w:t>ممارسة</w:t>
      </w:r>
      <w:r w:rsidR="00DD1A44">
        <w:rPr>
          <w:rFonts w:eastAsia="SimSun"/>
          <w:rtl/>
          <w:lang w:val="en-GB" w:eastAsia="zh-TW"/>
        </w:rPr>
        <w:t xml:space="preserve"> </w:t>
      </w:r>
      <w:r w:rsidRPr="00FD3174">
        <w:rPr>
          <w:rFonts w:eastAsia="SimSun"/>
          <w:rtl/>
          <w:lang w:val="en-GB" w:eastAsia="zh-TW"/>
        </w:rPr>
        <w:t>احتجاز</w:t>
      </w:r>
      <w:r w:rsidR="00DD1A44">
        <w:rPr>
          <w:rFonts w:eastAsia="SimSun"/>
          <w:rtl/>
          <w:lang w:val="en-GB" w:eastAsia="zh-TW"/>
        </w:rPr>
        <w:t xml:space="preserve"> </w:t>
      </w:r>
      <w:r w:rsidRPr="00FD3174">
        <w:rPr>
          <w:rFonts w:eastAsia="SimSun"/>
          <w:rtl/>
          <w:lang w:val="en-GB" w:eastAsia="zh-TW"/>
        </w:rPr>
        <w:t>الأشخاص</w:t>
      </w:r>
      <w:r w:rsidR="00DD1A44">
        <w:rPr>
          <w:rFonts w:eastAsia="SimSun"/>
          <w:rtl/>
          <w:lang w:val="en-GB" w:eastAsia="zh-TW"/>
        </w:rPr>
        <w:t xml:space="preserve"> </w:t>
      </w:r>
      <w:r w:rsidRPr="00FD3174">
        <w:rPr>
          <w:rFonts w:eastAsia="SimSun"/>
          <w:rtl/>
          <w:lang w:val="en-GB" w:eastAsia="zh-TW"/>
        </w:rPr>
        <w:t>أثناء</w:t>
      </w:r>
      <w:r w:rsidR="00DD1A44">
        <w:rPr>
          <w:rFonts w:eastAsia="SimSun"/>
          <w:rtl/>
          <w:lang w:val="en-GB" w:eastAsia="zh-TW"/>
        </w:rPr>
        <w:t xml:space="preserve"> </w:t>
      </w:r>
      <w:r w:rsidRPr="00FD3174">
        <w:rPr>
          <w:rFonts w:eastAsia="SimSun"/>
          <w:rtl/>
          <w:lang w:val="en-GB" w:eastAsia="zh-TW"/>
        </w:rPr>
        <w:t>إجراء</w:t>
      </w:r>
      <w:r w:rsidR="00DD1A44">
        <w:rPr>
          <w:rFonts w:eastAsia="SimSun"/>
          <w:rtl/>
          <w:lang w:val="en-GB" w:eastAsia="zh-TW"/>
        </w:rPr>
        <w:t xml:space="preserve"> </w:t>
      </w:r>
      <w:r w:rsidRPr="00FD3174">
        <w:rPr>
          <w:rFonts w:eastAsia="SimSun"/>
          <w:rtl/>
          <w:lang w:val="en-GB" w:eastAsia="zh-TW"/>
        </w:rPr>
        <w:t>التحقيقات</w:t>
      </w:r>
      <w:r w:rsidR="00DD1A44">
        <w:rPr>
          <w:rFonts w:eastAsia="SimSun"/>
          <w:rtl/>
          <w:lang w:val="en-GB" w:eastAsia="zh-TW"/>
        </w:rPr>
        <w:t xml:space="preserve"> </w:t>
      </w:r>
      <w:r w:rsidRPr="00FD3174">
        <w:rPr>
          <w:rFonts w:eastAsia="SimSun"/>
          <w:rtl/>
          <w:lang w:val="en-GB" w:eastAsia="zh-TW"/>
        </w:rPr>
        <w:t>كوسيلة</w:t>
      </w:r>
      <w:r w:rsidR="00DD1A44">
        <w:rPr>
          <w:rFonts w:eastAsia="SimSun"/>
          <w:rtl/>
          <w:lang w:val="en-GB" w:eastAsia="zh-TW"/>
        </w:rPr>
        <w:t xml:space="preserve"> </w:t>
      </w:r>
      <w:r w:rsidRPr="00FD3174">
        <w:rPr>
          <w:rFonts w:eastAsia="SimSun"/>
          <w:rtl/>
          <w:lang w:val="en-GB" w:eastAsia="zh-TW"/>
        </w:rPr>
        <w:t>لانتزاع</w:t>
      </w:r>
      <w:r w:rsidR="001B3075">
        <w:rPr>
          <w:rFonts w:eastAsia="SimSun"/>
          <w:rtl/>
          <w:lang w:val="en-GB" w:eastAsia="zh-TW"/>
        </w:rPr>
        <w:t xml:space="preserve"> </w:t>
      </w:r>
      <w:r w:rsidRPr="00FD3174">
        <w:rPr>
          <w:rFonts w:eastAsia="SimSun"/>
          <w:rtl/>
          <w:lang w:val="en-GB" w:eastAsia="zh-TW"/>
        </w:rPr>
        <w:t>المعلومات</w:t>
      </w:r>
      <w:r w:rsidR="00DD1A44">
        <w:rPr>
          <w:rFonts w:eastAsia="SimSun"/>
          <w:rtl/>
          <w:lang w:val="en-GB" w:eastAsia="zh-TW"/>
        </w:rPr>
        <w:t xml:space="preserve"> </w:t>
      </w:r>
      <w:r>
        <w:rPr>
          <w:rFonts w:eastAsia="SimSun" w:hint="cs"/>
          <w:rtl/>
          <w:lang w:val="en-GB" w:eastAsia="zh-TW"/>
        </w:rPr>
        <w:t>منهم</w:t>
      </w:r>
      <w:r w:rsidR="00DD1A44">
        <w:rPr>
          <w:rFonts w:eastAsia="SimSun" w:hint="cs"/>
          <w:rtl/>
          <w:lang w:val="en-GB" w:eastAsia="zh-TW"/>
        </w:rPr>
        <w:t xml:space="preserve"> </w:t>
      </w:r>
      <w:r>
        <w:rPr>
          <w:rFonts w:eastAsia="SimSun" w:hint="cs"/>
          <w:rtl/>
          <w:lang w:val="en-GB" w:eastAsia="zh-TW"/>
        </w:rPr>
        <w:t>تحت</w:t>
      </w:r>
      <w:r w:rsidR="00DD1A44">
        <w:rPr>
          <w:rFonts w:eastAsia="SimSun" w:hint="cs"/>
          <w:rtl/>
          <w:lang w:val="en-GB" w:eastAsia="zh-TW"/>
        </w:rPr>
        <w:t xml:space="preserve"> </w:t>
      </w:r>
      <w:r>
        <w:rPr>
          <w:rFonts w:eastAsia="SimSun" w:hint="cs"/>
          <w:rtl/>
          <w:lang w:val="en-GB" w:eastAsia="zh-TW"/>
        </w:rPr>
        <w:t>الإكراه</w:t>
      </w:r>
      <w:r w:rsidR="00DD1A44">
        <w:rPr>
          <w:rFonts w:eastAsia="SimSun"/>
          <w:rtl/>
          <w:lang w:val="en-GB" w:eastAsia="zh-TW"/>
        </w:rPr>
        <w:t xml:space="preserve">. </w:t>
      </w:r>
      <w:r>
        <w:rPr>
          <w:rFonts w:eastAsia="SimSun" w:hint="cs"/>
          <w:rtl/>
          <w:lang w:val="en-GB" w:eastAsia="zh-TW"/>
        </w:rPr>
        <w:t>وتحيط</w:t>
      </w:r>
      <w:r w:rsidR="00DD1A44">
        <w:rPr>
          <w:rFonts w:eastAsia="SimSun"/>
          <w:rtl/>
          <w:lang w:val="en-GB" w:eastAsia="zh-TW"/>
        </w:rPr>
        <w:t xml:space="preserve"> </w:t>
      </w:r>
      <w:r w:rsidRPr="00FD3174">
        <w:rPr>
          <w:rFonts w:eastAsia="SimSun"/>
          <w:rtl/>
          <w:lang w:val="en-GB" w:eastAsia="zh-TW"/>
        </w:rPr>
        <w:t>اللجنة</w:t>
      </w:r>
      <w:r w:rsidR="00DD1A44">
        <w:rPr>
          <w:rFonts w:eastAsia="SimSun"/>
          <w:rtl/>
          <w:lang w:val="en-GB" w:eastAsia="zh-TW"/>
        </w:rPr>
        <w:t xml:space="preserve"> </w:t>
      </w:r>
      <w:r>
        <w:rPr>
          <w:rFonts w:eastAsia="SimSun" w:hint="cs"/>
          <w:rtl/>
          <w:lang w:val="en-GB" w:eastAsia="zh-TW"/>
        </w:rPr>
        <w:t>علماً</w:t>
      </w:r>
      <w:r w:rsidR="00DD1A44">
        <w:rPr>
          <w:rFonts w:eastAsia="SimSun" w:hint="cs"/>
          <w:rtl/>
          <w:lang w:val="en-GB" w:eastAsia="zh-TW"/>
        </w:rPr>
        <w:t xml:space="preserve"> </w:t>
      </w:r>
      <w:r>
        <w:rPr>
          <w:rFonts w:eastAsia="SimSun" w:hint="cs"/>
          <w:rtl/>
          <w:lang w:val="en-GB" w:eastAsia="zh-TW"/>
        </w:rPr>
        <w:t>ب</w:t>
      </w:r>
      <w:r w:rsidRPr="00FD3174">
        <w:rPr>
          <w:rFonts w:eastAsia="SimSun"/>
          <w:rtl/>
          <w:lang w:val="en-GB" w:eastAsia="zh-TW"/>
        </w:rPr>
        <w:t>الادعاءات</w:t>
      </w:r>
      <w:r w:rsidR="00DD1A44">
        <w:rPr>
          <w:rFonts w:eastAsia="SimSun"/>
          <w:rtl/>
          <w:lang w:val="en-GB" w:eastAsia="zh-TW"/>
        </w:rPr>
        <w:t xml:space="preserve"> </w:t>
      </w:r>
      <w:r w:rsidRPr="00FD3174">
        <w:rPr>
          <w:rFonts w:eastAsia="SimSun"/>
          <w:rtl/>
          <w:lang w:val="en-GB" w:eastAsia="zh-TW"/>
        </w:rPr>
        <w:t>التي</w:t>
      </w:r>
      <w:r w:rsidR="00DD1A44">
        <w:rPr>
          <w:rFonts w:eastAsia="SimSun"/>
          <w:rtl/>
          <w:lang w:val="en-GB" w:eastAsia="zh-TW"/>
        </w:rPr>
        <w:t xml:space="preserve"> </w:t>
      </w:r>
      <w:r w:rsidRPr="00FD3174">
        <w:rPr>
          <w:rFonts w:eastAsia="SimSun"/>
          <w:rtl/>
          <w:lang w:val="en-GB" w:eastAsia="zh-TW"/>
        </w:rPr>
        <w:t>تفيد</w:t>
      </w:r>
      <w:r w:rsidR="00DD1A44">
        <w:rPr>
          <w:rFonts w:eastAsia="SimSun"/>
          <w:rtl/>
          <w:lang w:val="en-GB" w:eastAsia="zh-TW"/>
        </w:rPr>
        <w:t xml:space="preserve"> </w:t>
      </w:r>
      <w:r w:rsidRPr="00FD3174">
        <w:rPr>
          <w:rFonts w:eastAsia="SimSun"/>
          <w:rtl/>
          <w:lang w:val="en-GB" w:eastAsia="zh-TW"/>
        </w:rPr>
        <w:t>بأن</w:t>
      </w:r>
      <w:r w:rsidR="00DD1A44">
        <w:rPr>
          <w:rFonts w:eastAsia="SimSun"/>
          <w:rtl/>
          <w:lang w:val="en-GB" w:eastAsia="zh-TW"/>
        </w:rPr>
        <w:t xml:space="preserve"> </w:t>
      </w:r>
      <w:r w:rsidRPr="00FD3174">
        <w:rPr>
          <w:rFonts w:eastAsia="SimSun"/>
          <w:rtl/>
          <w:lang w:val="en-GB" w:eastAsia="zh-TW"/>
        </w:rPr>
        <w:t>محققي</w:t>
      </w:r>
      <w:r w:rsidR="00DD1A44">
        <w:rPr>
          <w:rFonts w:eastAsia="SimSun"/>
          <w:rtl/>
          <w:lang w:val="en-GB" w:eastAsia="zh-TW"/>
        </w:rPr>
        <w:t xml:space="preserve"> </w:t>
      </w:r>
      <w:r w:rsidRPr="00FD3174">
        <w:rPr>
          <w:rFonts w:eastAsia="SimSun"/>
          <w:rtl/>
          <w:lang w:val="en-GB" w:eastAsia="zh-TW"/>
        </w:rPr>
        <w:t>الشرطة</w:t>
      </w:r>
      <w:r w:rsidR="00DD1A44">
        <w:rPr>
          <w:rFonts w:eastAsia="SimSun"/>
          <w:rtl/>
          <w:lang w:val="en-GB" w:eastAsia="zh-TW"/>
        </w:rPr>
        <w:t xml:space="preserve"> </w:t>
      </w:r>
      <w:r>
        <w:rPr>
          <w:rFonts w:eastAsia="SimSun" w:hint="cs"/>
          <w:rtl/>
          <w:lang w:val="en-GB" w:eastAsia="zh-TW"/>
        </w:rPr>
        <w:t>كثيراً</w:t>
      </w:r>
      <w:r w:rsidR="00DD1A44">
        <w:rPr>
          <w:rFonts w:eastAsia="SimSun" w:hint="cs"/>
          <w:rtl/>
          <w:lang w:val="en-GB" w:eastAsia="zh-TW"/>
        </w:rPr>
        <w:t xml:space="preserve"> </w:t>
      </w:r>
      <w:r>
        <w:rPr>
          <w:rFonts w:eastAsia="SimSun" w:hint="cs"/>
          <w:rtl/>
          <w:lang w:val="en-GB" w:eastAsia="zh-TW"/>
        </w:rPr>
        <w:t>ما</w:t>
      </w:r>
      <w:r w:rsidR="00DD1A44">
        <w:rPr>
          <w:rFonts w:eastAsia="SimSun" w:hint="cs"/>
          <w:rtl/>
          <w:lang w:val="en-GB" w:eastAsia="zh-TW"/>
        </w:rPr>
        <w:t xml:space="preserve"> </w:t>
      </w:r>
      <w:r w:rsidRPr="00FD3174">
        <w:rPr>
          <w:rFonts w:eastAsia="SimSun"/>
          <w:rtl/>
          <w:lang w:val="en-GB" w:eastAsia="zh-TW"/>
        </w:rPr>
        <w:t>لا</w:t>
      </w:r>
      <w:r w:rsidR="00DD1A44">
        <w:rPr>
          <w:rFonts w:eastAsia="SimSun"/>
          <w:rtl/>
          <w:lang w:val="en-GB" w:eastAsia="zh-TW"/>
        </w:rPr>
        <w:t xml:space="preserve"> </w:t>
      </w:r>
      <w:r w:rsidRPr="00FD3174">
        <w:rPr>
          <w:rFonts w:eastAsia="SimSun"/>
          <w:rtl/>
          <w:lang w:val="en-GB" w:eastAsia="zh-TW"/>
        </w:rPr>
        <w:t>يسجلون</w:t>
      </w:r>
      <w:r w:rsidR="00DD1A44">
        <w:rPr>
          <w:rFonts w:eastAsia="SimSun"/>
          <w:rtl/>
          <w:lang w:val="en-GB" w:eastAsia="zh-TW"/>
        </w:rPr>
        <w:t xml:space="preserve"> </w:t>
      </w:r>
      <w:r w:rsidRPr="00FD3174">
        <w:rPr>
          <w:rFonts w:eastAsia="SimSun"/>
          <w:rtl/>
          <w:lang w:val="en-GB" w:eastAsia="zh-TW"/>
        </w:rPr>
        <w:t>المحتجزين</w:t>
      </w:r>
      <w:r w:rsidR="00DD1A44">
        <w:rPr>
          <w:rFonts w:eastAsia="SimSun"/>
          <w:rtl/>
          <w:lang w:val="en-GB" w:eastAsia="zh-TW"/>
        </w:rPr>
        <w:t xml:space="preserve"> </w:t>
      </w:r>
      <w:r w:rsidRPr="00FD3174">
        <w:rPr>
          <w:rFonts w:eastAsia="SimSun"/>
          <w:rtl/>
          <w:lang w:val="en-GB" w:eastAsia="zh-TW"/>
        </w:rPr>
        <w:t>خلال</w:t>
      </w:r>
      <w:r w:rsidR="00DD1A44">
        <w:rPr>
          <w:rFonts w:eastAsia="SimSun"/>
          <w:rtl/>
          <w:lang w:val="en-GB" w:eastAsia="zh-TW"/>
        </w:rPr>
        <w:t xml:space="preserve"> </w:t>
      </w:r>
      <w:r w:rsidRPr="00FD3174">
        <w:rPr>
          <w:rFonts w:eastAsia="SimSun"/>
          <w:rtl/>
          <w:lang w:val="en-GB" w:eastAsia="zh-TW"/>
        </w:rPr>
        <w:t>الساعات</w:t>
      </w:r>
      <w:r w:rsidR="00DD1A44">
        <w:rPr>
          <w:rFonts w:eastAsia="SimSun"/>
          <w:rtl/>
          <w:lang w:val="en-GB" w:eastAsia="zh-TW"/>
        </w:rPr>
        <w:t xml:space="preserve"> </w:t>
      </w:r>
      <w:r w:rsidRPr="00FD3174">
        <w:rPr>
          <w:rFonts w:eastAsia="SimSun"/>
          <w:rtl/>
          <w:lang w:val="en-GB" w:eastAsia="zh-TW"/>
        </w:rPr>
        <w:t>الأولى</w:t>
      </w:r>
      <w:r w:rsidR="00DD1A44">
        <w:rPr>
          <w:rFonts w:eastAsia="SimSun"/>
          <w:rtl/>
          <w:lang w:val="en-GB" w:eastAsia="zh-TW"/>
        </w:rPr>
        <w:t xml:space="preserve"> </w:t>
      </w:r>
      <w:r w:rsidRPr="00FD3174">
        <w:rPr>
          <w:rFonts w:eastAsia="SimSun"/>
          <w:rtl/>
          <w:lang w:val="en-GB" w:eastAsia="zh-TW"/>
        </w:rPr>
        <w:t>من</w:t>
      </w:r>
      <w:r w:rsidR="00DD1A44">
        <w:rPr>
          <w:rFonts w:eastAsia="SimSun"/>
          <w:rtl/>
          <w:lang w:val="en-GB" w:eastAsia="zh-TW"/>
        </w:rPr>
        <w:t xml:space="preserve"> </w:t>
      </w:r>
      <w:r w:rsidRPr="00FD3174">
        <w:rPr>
          <w:rFonts w:eastAsia="SimSun"/>
          <w:rtl/>
          <w:lang w:val="en-GB" w:eastAsia="zh-TW"/>
        </w:rPr>
        <w:t>سلب</w:t>
      </w:r>
      <w:r w:rsidR="00DD1A44">
        <w:rPr>
          <w:rFonts w:eastAsia="SimSun"/>
          <w:rtl/>
          <w:lang w:val="en-GB" w:eastAsia="zh-TW"/>
        </w:rPr>
        <w:t xml:space="preserve"> </w:t>
      </w:r>
      <w:r w:rsidRPr="00FD3174">
        <w:rPr>
          <w:rFonts w:eastAsia="SimSun"/>
          <w:rtl/>
          <w:lang w:val="en-GB" w:eastAsia="zh-TW"/>
        </w:rPr>
        <w:t>الحرية</w:t>
      </w:r>
      <w:r w:rsidR="00DD1A44">
        <w:rPr>
          <w:rFonts w:eastAsia="SimSun"/>
          <w:rtl/>
          <w:lang w:val="en-GB" w:eastAsia="zh-TW"/>
        </w:rPr>
        <w:t xml:space="preserve"> </w:t>
      </w:r>
      <w:r w:rsidRPr="00FD3174">
        <w:rPr>
          <w:rFonts w:eastAsia="SimSun"/>
          <w:rtl/>
          <w:lang w:val="en-GB" w:eastAsia="zh-TW"/>
        </w:rPr>
        <w:t>أو</w:t>
      </w:r>
      <w:r w:rsidR="00DD1A44">
        <w:rPr>
          <w:rFonts w:eastAsia="SimSun"/>
          <w:rtl/>
          <w:lang w:val="en-GB" w:eastAsia="zh-TW"/>
        </w:rPr>
        <w:t xml:space="preserve"> </w:t>
      </w:r>
      <w:r w:rsidRPr="00FD3174">
        <w:rPr>
          <w:rFonts w:eastAsia="SimSun"/>
          <w:rtl/>
          <w:lang w:val="en-GB" w:eastAsia="zh-TW"/>
        </w:rPr>
        <w:t>أنهم</w:t>
      </w:r>
      <w:r w:rsidR="00DD1A44">
        <w:rPr>
          <w:rFonts w:eastAsia="SimSun"/>
          <w:rtl/>
          <w:lang w:val="en-GB" w:eastAsia="zh-TW"/>
        </w:rPr>
        <w:t xml:space="preserve"> </w:t>
      </w:r>
      <w:r w:rsidRPr="00FD3174">
        <w:rPr>
          <w:rFonts w:eastAsia="SimSun"/>
          <w:rtl/>
          <w:lang w:val="en-GB" w:eastAsia="zh-TW"/>
        </w:rPr>
        <w:t>لا</w:t>
      </w:r>
      <w:r w:rsidR="00DD1A44">
        <w:rPr>
          <w:rFonts w:eastAsia="SimSun"/>
          <w:rtl/>
          <w:lang w:val="en-GB" w:eastAsia="zh-TW"/>
        </w:rPr>
        <w:t xml:space="preserve"> </w:t>
      </w:r>
      <w:r w:rsidRPr="00FD3174">
        <w:rPr>
          <w:rFonts w:eastAsia="SimSun"/>
          <w:rtl/>
          <w:lang w:val="en-GB" w:eastAsia="zh-TW"/>
        </w:rPr>
        <w:t>ي</w:t>
      </w:r>
      <w:r>
        <w:rPr>
          <w:rFonts w:eastAsia="SimSun" w:hint="cs"/>
          <w:rtl/>
          <w:lang w:val="en-GB" w:eastAsia="zh-TW"/>
        </w:rPr>
        <w:t>ُ</w:t>
      </w:r>
      <w:r w:rsidRPr="00FD3174">
        <w:rPr>
          <w:rFonts w:eastAsia="SimSun"/>
          <w:rtl/>
          <w:lang w:val="en-GB" w:eastAsia="zh-TW"/>
        </w:rPr>
        <w:t>حضرونهم</w:t>
      </w:r>
      <w:r w:rsidR="00DD1A44">
        <w:rPr>
          <w:rFonts w:eastAsia="SimSun"/>
          <w:rtl/>
          <w:lang w:val="en-GB" w:eastAsia="zh-TW"/>
        </w:rPr>
        <w:t xml:space="preserve"> </w:t>
      </w:r>
      <w:r w:rsidRPr="00FD3174">
        <w:rPr>
          <w:rFonts w:eastAsia="SimSun"/>
          <w:rtl/>
          <w:lang w:val="en-GB" w:eastAsia="zh-TW"/>
        </w:rPr>
        <w:t>أمام</w:t>
      </w:r>
      <w:r w:rsidR="00DD1A44">
        <w:rPr>
          <w:rFonts w:eastAsia="SimSun"/>
          <w:rtl/>
          <w:lang w:val="en-GB" w:eastAsia="zh-TW"/>
        </w:rPr>
        <w:t xml:space="preserve"> </w:t>
      </w:r>
      <w:r w:rsidRPr="00FD3174">
        <w:rPr>
          <w:rFonts w:eastAsia="SimSun"/>
          <w:rtl/>
          <w:lang w:val="en-GB" w:eastAsia="zh-TW"/>
        </w:rPr>
        <w:t>قاض</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sidRPr="00FD3174">
        <w:rPr>
          <w:rFonts w:eastAsia="SimSun"/>
          <w:rtl/>
          <w:lang w:val="en-GB" w:eastAsia="zh-TW"/>
        </w:rPr>
        <w:t>غضون</w:t>
      </w:r>
      <w:r w:rsidR="00DD1A44">
        <w:rPr>
          <w:rFonts w:eastAsia="SimSun"/>
          <w:rtl/>
          <w:lang w:val="en-GB" w:eastAsia="zh-TW"/>
        </w:rPr>
        <w:t xml:space="preserve"> </w:t>
      </w:r>
      <w:r w:rsidRPr="00FD3174">
        <w:rPr>
          <w:rFonts w:eastAsia="SimSun"/>
          <w:rtl/>
          <w:lang w:val="en-GB" w:eastAsia="zh-TW"/>
        </w:rPr>
        <w:t>المهلة</w:t>
      </w:r>
      <w:r w:rsidR="00DD1A44">
        <w:rPr>
          <w:rFonts w:eastAsia="SimSun"/>
          <w:rtl/>
          <w:lang w:val="en-GB" w:eastAsia="zh-TW"/>
        </w:rPr>
        <w:t xml:space="preserve"> </w:t>
      </w:r>
      <w:r w:rsidRPr="00FD3174">
        <w:rPr>
          <w:rFonts w:eastAsia="SimSun"/>
          <w:rtl/>
          <w:lang w:val="en-GB" w:eastAsia="zh-TW"/>
        </w:rPr>
        <w:t>التي</w:t>
      </w:r>
      <w:r w:rsidR="00DD1A44">
        <w:rPr>
          <w:rFonts w:eastAsia="SimSun"/>
          <w:rtl/>
          <w:lang w:val="en-GB" w:eastAsia="zh-TW"/>
        </w:rPr>
        <w:t xml:space="preserve"> </w:t>
      </w:r>
      <w:r w:rsidRPr="00FD3174">
        <w:rPr>
          <w:rFonts w:eastAsia="SimSun"/>
          <w:rtl/>
          <w:lang w:val="en-GB" w:eastAsia="zh-TW"/>
        </w:rPr>
        <w:t>ينص</w:t>
      </w:r>
      <w:r w:rsidR="00DD1A44">
        <w:rPr>
          <w:rFonts w:eastAsia="SimSun"/>
          <w:rtl/>
          <w:lang w:val="en-GB" w:eastAsia="zh-TW"/>
        </w:rPr>
        <w:t xml:space="preserve"> </w:t>
      </w:r>
      <w:r w:rsidRPr="00FD3174">
        <w:rPr>
          <w:rFonts w:eastAsia="SimSun"/>
          <w:rtl/>
          <w:lang w:val="en-GB" w:eastAsia="zh-TW"/>
        </w:rPr>
        <w:t>عليها</w:t>
      </w:r>
      <w:r w:rsidR="00DD1A44">
        <w:rPr>
          <w:rFonts w:eastAsia="SimSun"/>
          <w:rtl/>
          <w:lang w:val="en-GB" w:eastAsia="zh-TW"/>
        </w:rPr>
        <w:t xml:space="preserve"> </w:t>
      </w:r>
      <w:r w:rsidRPr="00FD3174">
        <w:rPr>
          <w:rFonts w:eastAsia="SimSun"/>
          <w:rtl/>
          <w:lang w:val="en-GB" w:eastAsia="zh-TW"/>
        </w:rPr>
        <w:t>القانون،</w:t>
      </w:r>
      <w:r w:rsidR="00DD1A44">
        <w:rPr>
          <w:rFonts w:eastAsia="SimSun"/>
          <w:rtl/>
          <w:lang w:val="en-GB" w:eastAsia="zh-TW"/>
        </w:rPr>
        <w:t xml:space="preserve"> </w:t>
      </w:r>
      <w:r w:rsidRPr="00FD3174">
        <w:rPr>
          <w:rFonts w:eastAsia="SimSun"/>
          <w:rtl/>
          <w:lang w:val="en-GB" w:eastAsia="zh-TW"/>
        </w:rPr>
        <w:t>وذلك</w:t>
      </w:r>
      <w:r w:rsidR="00DD1A44">
        <w:rPr>
          <w:rFonts w:eastAsia="SimSun"/>
          <w:rtl/>
          <w:lang w:val="en-GB" w:eastAsia="zh-TW"/>
        </w:rPr>
        <w:t xml:space="preserve"> </w:t>
      </w:r>
      <w:r w:rsidRPr="00FD3174">
        <w:rPr>
          <w:rFonts w:eastAsia="SimSun"/>
          <w:rtl/>
          <w:lang w:val="en-GB" w:eastAsia="zh-TW"/>
        </w:rPr>
        <w:t>هو</w:t>
      </w:r>
      <w:r w:rsidR="00DD1A44">
        <w:rPr>
          <w:rFonts w:eastAsia="SimSun"/>
          <w:rtl/>
          <w:lang w:val="en-GB" w:eastAsia="zh-TW"/>
        </w:rPr>
        <w:t xml:space="preserve"> </w:t>
      </w:r>
      <w:r w:rsidRPr="00FD3174">
        <w:rPr>
          <w:rFonts w:eastAsia="SimSun"/>
          <w:rtl/>
          <w:lang w:val="en-GB" w:eastAsia="zh-TW"/>
        </w:rPr>
        <w:t>الوقت</w:t>
      </w:r>
      <w:r w:rsidR="00DD1A44">
        <w:rPr>
          <w:rFonts w:eastAsia="SimSun"/>
          <w:rtl/>
          <w:lang w:val="en-GB" w:eastAsia="zh-TW"/>
        </w:rPr>
        <w:t xml:space="preserve"> </w:t>
      </w:r>
      <w:r w:rsidRPr="00FD3174">
        <w:rPr>
          <w:rFonts w:eastAsia="SimSun"/>
          <w:rtl/>
          <w:lang w:val="en-GB" w:eastAsia="zh-TW"/>
        </w:rPr>
        <w:t>الذي</w:t>
      </w:r>
      <w:r w:rsidR="00DD1A44">
        <w:rPr>
          <w:rFonts w:eastAsia="SimSun"/>
          <w:rtl/>
          <w:lang w:val="en-GB" w:eastAsia="zh-TW"/>
        </w:rPr>
        <w:t xml:space="preserve"> </w:t>
      </w:r>
      <w:r>
        <w:rPr>
          <w:rFonts w:eastAsia="SimSun" w:hint="cs"/>
          <w:rtl/>
          <w:lang w:val="en-GB" w:eastAsia="zh-TW"/>
        </w:rPr>
        <w:t>يُحتمل</w:t>
      </w:r>
      <w:r w:rsidR="00DD1A44">
        <w:rPr>
          <w:rFonts w:eastAsia="SimSun" w:hint="cs"/>
          <w:rtl/>
          <w:lang w:val="en-GB" w:eastAsia="zh-TW"/>
        </w:rPr>
        <w:t xml:space="preserve"> </w:t>
      </w:r>
      <w:r>
        <w:rPr>
          <w:rFonts w:eastAsia="SimSun" w:hint="cs"/>
          <w:rtl/>
          <w:lang w:val="en-GB" w:eastAsia="zh-TW"/>
        </w:rPr>
        <w:t>فيه</w:t>
      </w:r>
      <w:r w:rsidR="00DD1A44">
        <w:rPr>
          <w:rFonts w:eastAsia="SimSun"/>
          <w:rtl/>
          <w:lang w:val="en-GB" w:eastAsia="zh-TW"/>
        </w:rPr>
        <w:t xml:space="preserve"> </w:t>
      </w:r>
      <w:r>
        <w:rPr>
          <w:rFonts w:eastAsia="SimSun" w:hint="cs"/>
          <w:rtl/>
          <w:lang w:val="en-GB" w:eastAsia="zh-TW"/>
        </w:rPr>
        <w:t>بشكل</w:t>
      </w:r>
      <w:r w:rsidR="00DD1A44">
        <w:rPr>
          <w:rFonts w:eastAsia="SimSun" w:hint="cs"/>
          <w:rtl/>
          <w:lang w:val="en-GB" w:eastAsia="zh-TW"/>
        </w:rPr>
        <w:t xml:space="preserve"> </w:t>
      </w:r>
      <w:r>
        <w:rPr>
          <w:rFonts w:eastAsia="SimSun" w:hint="cs"/>
          <w:rtl/>
          <w:lang w:val="en-GB" w:eastAsia="zh-TW"/>
        </w:rPr>
        <w:t>بارز</w:t>
      </w:r>
      <w:r w:rsidR="00DD1A44">
        <w:rPr>
          <w:rFonts w:eastAsia="SimSun"/>
          <w:rtl/>
          <w:lang w:val="en-GB" w:eastAsia="zh-TW"/>
        </w:rPr>
        <w:t xml:space="preserve"> </w:t>
      </w:r>
      <w:r>
        <w:rPr>
          <w:rFonts w:eastAsia="SimSun" w:hint="cs"/>
          <w:rtl/>
          <w:lang w:val="en-GB" w:eastAsia="zh-TW"/>
        </w:rPr>
        <w:t>حدوث</w:t>
      </w:r>
      <w:r w:rsidR="00DD1A44">
        <w:rPr>
          <w:rFonts w:eastAsia="SimSun"/>
          <w:rtl/>
          <w:lang w:val="en-GB" w:eastAsia="zh-TW"/>
        </w:rPr>
        <w:t xml:space="preserve"> </w:t>
      </w:r>
      <w:r w:rsidRPr="00FD3174">
        <w:rPr>
          <w:rFonts w:eastAsia="SimSun"/>
          <w:rtl/>
          <w:lang w:val="en-GB" w:eastAsia="zh-TW"/>
        </w:rPr>
        <w:t>التعذيب</w:t>
      </w:r>
      <w:r w:rsidR="00DD1A44">
        <w:rPr>
          <w:rFonts w:eastAsia="SimSun"/>
          <w:rtl/>
          <w:lang w:val="en-GB" w:eastAsia="zh-TW"/>
        </w:rPr>
        <w:t xml:space="preserve">. </w:t>
      </w:r>
      <w:r>
        <w:rPr>
          <w:rFonts w:eastAsia="SimSun" w:hint="cs"/>
          <w:rtl/>
          <w:lang w:val="en-GB" w:eastAsia="zh-TW"/>
        </w:rPr>
        <w:t>كما</w:t>
      </w:r>
      <w:r w:rsidR="00DD1A44">
        <w:rPr>
          <w:rFonts w:eastAsia="SimSun" w:hint="cs"/>
          <w:rtl/>
          <w:lang w:val="en-GB" w:eastAsia="zh-TW"/>
        </w:rPr>
        <w:t xml:space="preserve"> </w:t>
      </w:r>
      <w:r w:rsidRPr="00FD3174">
        <w:rPr>
          <w:rFonts w:eastAsia="SimSun"/>
          <w:rtl/>
          <w:lang w:val="en-GB" w:eastAsia="zh-TW"/>
        </w:rPr>
        <w:t>تلاحظ</w:t>
      </w:r>
      <w:r w:rsidR="00DD1A44">
        <w:rPr>
          <w:rFonts w:eastAsia="SimSun"/>
          <w:rtl/>
          <w:lang w:val="en-GB" w:eastAsia="zh-TW"/>
        </w:rPr>
        <w:t xml:space="preserve"> </w:t>
      </w:r>
      <w:r>
        <w:rPr>
          <w:rFonts w:eastAsia="SimSun" w:hint="cs"/>
          <w:rtl/>
          <w:lang w:val="en-GB" w:eastAsia="zh-TW"/>
        </w:rPr>
        <w:t>اللجنة</w:t>
      </w:r>
      <w:r w:rsidR="00DD1A44">
        <w:rPr>
          <w:rFonts w:eastAsia="SimSun" w:hint="cs"/>
          <w:rtl/>
          <w:lang w:val="en-GB" w:eastAsia="zh-TW"/>
        </w:rPr>
        <w:t xml:space="preserve"> </w:t>
      </w:r>
      <w:r>
        <w:rPr>
          <w:rFonts w:eastAsia="SimSun" w:hint="cs"/>
          <w:rtl/>
          <w:lang w:val="en-GB" w:eastAsia="zh-TW"/>
        </w:rPr>
        <w:t>مع</w:t>
      </w:r>
      <w:r w:rsidR="00DD1A44">
        <w:rPr>
          <w:rFonts w:eastAsia="SimSun" w:hint="cs"/>
          <w:rtl/>
          <w:lang w:val="en-GB" w:eastAsia="zh-TW"/>
        </w:rPr>
        <w:t xml:space="preserve"> </w:t>
      </w:r>
      <w:r>
        <w:rPr>
          <w:rFonts w:eastAsia="SimSun" w:hint="cs"/>
          <w:rtl/>
          <w:lang w:val="en-GB" w:eastAsia="zh-TW"/>
        </w:rPr>
        <w:t>ال</w:t>
      </w:r>
      <w:r w:rsidRPr="00FD3174">
        <w:rPr>
          <w:rFonts w:eastAsia="SimSun"/>
          <w:rtl/>
          <w:lang w:val="en-GB" w:eastAsia="zh-TW"/>
        </w:rPr>
        <w:t>قلق</w:t>
      </w:r>
      <w:r w:rsidR="00DD1A44">
        <w:rPr>
          <w:rFonts w:eastAsia="SimSun"/>
          <w:rtl/>
          <w:lang w:val="en-GB" w:eastAsia="zh-TW"/>
        </w:rPr>
        <w:t xml:space="preserve"> </w:t>
      </w:r>
      <w:r w:rsidRPr="00FD3174">
        <w:rPr>
          <w:rFonts w:eastAsia="SimSun"/>
          <w:rtl/>
          <w:lang w:val="en-GB" w:eastAsia="zh-TW"/>
        </w:rPr>
        <w:t>عدم</w:t>
      </w:r>
      <w:r w:rsidR="00DD1A44">
        <w:rPr>
          <w:rFonts w:eastAsia="SimSun"/>
          <w:rtl/>
          <w:lang w:val="en-GB" w:eastAsia="zh-TW"/>
        </w:rPr>
        <w:t xml:space="preserve"> </w:t>
      </w:r>
      <w:r>
        <w:rPr>
          <w:rFonts w:eastAsia="SimSun" w:hint="cs"/>
          <w:rtl/>
          <w:lang w:val="en-GB" w:eastAsia="zh-TW"/>
        </w:rPr>
        <w:t>اضطلاع</w:t>
      </w:r>
      <w:r w:rsidR="00DD1A44">
        <w:rPr>
          <w:rFonts w:eastAsia="SimSun"/>
          <w:rtl/>
          <w:lang w:val="en-GB" w:eastAsia="zh-TW"/>
        </w:rPr>
        <w:t xml:space="preserve"> </w:t>
      </w:r>
      <w:r>
        <w:rPr>
          <w:rFonts w:eastAsia="SimSun" w:hint="cs"/>
          <w:rtl/>
          <w:lang w:val="en-GB" w:eastAsia="zh-TW"/>
        </w:rPr>
        <w:t>المدعي</w:t>
      </w:r>
      <w:r w:rsidR="00DD1A44">
        <w:rPr>
          <w:rFonts w:eastAsia="SimSun"/>
          <w:rtl/>
          <w:lang w:val="en-GB" w:eastAsia="zh-TW"/>
        </w:rPr>
        <w:t xml:space="preserve"> </w:t>
      </w:r>
      <w:r w:rsidRPr="00FD3174">
        <w:rPr>
          <w:rFonts w:eastAsia="SimSun"/>
          <w:rtl/>
          <w:lang w:val="en-GB" w:eastAsia="zh-TW"/>
        </w:rPr>
        <w:t>العام</w:t>
      </w:r>
      <w:r w:rsidR="00DD1A44">
        <w:rPr>
          <w:rFonts w:eastAsia="SimSun"/>
          <w:rtl/>
          <w:lang w:val="en-GB" w:eastAsia="zh-TW"/>
        </w:rPr>
        <w:t xml:space="preserve"> </w:t>
      </w:r>
      <w:r w:rsidRPr="00FD3174">
        <w:rPr>
          <w:rFonts w:eastAsia="SimSun"/>
          <w:rtl/>
          <w:lang w:val="en-GB" w:eastAsia="zh-TW"/>
        </w:rPr>
        <w:t>ولا</w:t>
      </w:r>
      <w:r w:rsidR="00DD1A44">
        <w:rPr>
          <w:rFonts w:eastAsia="SimSun"/>
          <w:rtl/>
          <w:lang w:val="en-GB" w:eastAsia="zh-TW"/>
        </w:rPr>
        <w:t xml:space="preserve"> </w:t>
      </w:r>
      <w:r w:rsidRPr="00FD3174">
        <w:rPr>
          <w:rFonts w:eastAsia="SimSun"/>
          <w:rtl/>
          <w:lang w:val="en-GB" w:eastAsia="zh-TW"/>
        </w:rPr>
        <w:t>السلطة</w:t>
      </w:r>
      <w:r w:rsidR="00DD1A44">
        <w:rPr>
          <w:rFonts w:eastAsia="SimSun"/>
          <w:rtl/>
          <w:lang w:val="en-GB" w:eastAsia="zh-TW"/>
        </w:rPr>
        <w:t xml:space="preserve"> </w:t>
      </w:r>
      <w:r w:rsidRPr="00FD3174">
        <w:rPr>
          <w:rFonts w:eastAsia="SimSun"/>
          <w:rtl/>
          <w:lang w:val="en-GB" w:eastAsia="zh-TW"/>
        </w:rPr>
        <w:t>القضائية</w:t>
      </w:r>
      <w:r w:rsidR="00DD1A44">
        <w:rPr>
          <w:rFonts w:eastAsia="SimSun"/>
          <w:rtl/>
          <w:lang w:val="en-GB" w:eastAsia="zh-TW"/>
        </w:rPr>
        <w:t xml:space="preserve"> </w:t>
      </w:r>
      <w:r w:rsidRPr="00FD3174">
        <w:rPr>
          <w:rFonts w:eastAsia="SimSun"/>
          <w:rtl/>
          <w:lang w:val="en-GB" w:eastAsia="zh-TW"/>
        </w:rPr>
        <w:t>بما</w:t>
      </w:r>
      <w:r w:rsidR="00DD1A44">
        <w:rPr>
          <w:rFonts w:eastAsia="SimSun"/>
          <w:rtl/>
          <w:lang w:val="en-GB" w:eastAsia="zh-TW"/>
        </w:rPr>
        <w:t xml:space="preserve"> </w:t>
      </w:r>
      <w:r w:rsidRPr="00FD3174">
        <w:rPr>
          <w:rFonts w:eastAsia="SimSun"/>
          <w:rtl/>
          <w:lang w:val="en-GB" w:eastAsia="zh-TW"/>
        </w:rPr>
        <w:t>يكفي</w:t>
      </w:r>
      <w:r w:rsidR="00DD1A44">
        <w:rPr>
          <w:rFonts w:eastAsia="SimSun"/>
          <w:rtl/>
          <w:lang w:val="en-GB" w:eastAsia="zh-TW"/>
        </w:rPr>
        <w:t xml:space="preserve"> </w:t>
      </w:r>
      <w:r w:rsidRPr="00FD3174">
        <w:rPr>
          <w:rFonts w:eastAsia="SimSun"/>
          <w:rtl/>
          <w:lang w:val="en-GB" w:eastAsia="zh-TW"/>
        </w:rPr>
        <w:t>من</w:t>
      </w:r>
      <w:r w:rsidR="00DD1A44">
        <w:rPr>
          <w:rFonts w:eastAsia="SimSun"/>
          <w:rtl/>
          <w:lang w:val="en-GB" w:eastAsia="zh-TW"/>
        </w:rPr>
        <w:t xml:space="preserve"> </w:t>
      </w:r>
      <w:r w:rsidRPr="00FD3174">
        <w:rPr>
          <w:rFonts w:eastAsia="SimSun"/>
          <w:rtl/>
          <w:lang w:val="en-GB" w:eastAsia="zh-TW"/>
        </w:rPr>
        <w:t>الإشراف</w:t>
      </w:r>
      <w:r w:rsidR="00DD1A44">
        <w:rPr>
          <w:rFonts w:eastAsia="SimSun"/>
          <w:rtl/>
          <w:lang w:val="en-GB" w:eastAsia="zh-TW"/>
        </w:rPr>
        <w:t xml:space="preserve"> </w:t>
      </w:r>
      <w:r w:rsidRPr="00FD3174">
        <w:rPr>
          <w:rFonts w:eastAsia="SimSun"/>
          <w:rtl/>
          <w:lang w:val="en-GB" w:eastAsia="zh-TW"/>
        </w:rPr>
        <w:t>على</w:t>
      </w:r>
      <w:r w:rsidR="00DD1A44">
        <w:rPr>
          <w:rFonts w:eastAsia="SimSun"/>
          <w:rtl/>
          <w:lang w:val="en-GB" w:eastAsia="zh-TW"/>
        </w:rPr>
        <w:t xml:space="preserve"> </w:t>
      </w:r>
      <w:r w:rsidRPr="00FD3174">
        <w:rPr>
          <w:rFonts w:eastAsia="SimSun"/>
          <w:rtl/>
          <w:lang w:val="en-GB" w:eastAsia="zh-TW"/>
        </w:rPr>
        <w:t>مشروعية</w:t>
      </w:r>
      <w:r w:rsidR="00DD1A44">
        <w:rPr>
          <w:rFonts w:eastAsia="SimSun"/>
          <w:rtl/>
          <w:lang w:val="en-GB" w:eastAsia="zh-TW"/>
        </w:rPr>
        <w:t xml:space="preserve"> </w:t>
      </w:r>
      <w:r w:rsidRPr="00FD3174">
        <w:rPr>
          <w:rFonts w:eastAsia="SimSun"/>
          <w:rtl/>
          <w:lang w:val="en-GB" w:eastAsia="zh-TW"/>
        </w:rPr>
        <w:t>الاحتجاز</w:t>
      </w:r>
      <w:r w:rsidR="00DD1A44">
        <w:rPr>
          <w:rFonts w:eastAsia="SimSun"/>
          <w:rtl/>
          <w:lang w:val="en-GB" w:eastAsia="zh-TW"/>
        </w:rPr>
        <w:t xml:space="preserve"> </w:t>
      </w:r>
      <w:r w:rsidRPr="00FD3174">
        <w:rPr>
          <w:rFonts w:eastAsia="SimSun"/>
          <w:rtl/>
          <w:lang w:val="en-GB" w:eastAsia="zh-TW"/>
        </w:rPr>
        <w:t>أو</w:t>
      </w:r>
      <w:r w:rsidR="00DD1A44">
        <w:rPr>
          <w:rFonts w:eastAsia="SimSun"/>
          <w:rtl/>
          <w:lang w:val="en-GB" w:eastAsia="zh-TW"/>
        </w:rPr>
        <w:t xml:space="preserve"> </w:t>
      </w:r>
      <w:r w:rsidRPr="00FD3174">
        <w:rPr>
          <w:rFonts w:eastAsia="SimSun"/>
          <w:rtl/>
          <w:lang w:val="en-GB" w:eastAsia="zh-TW"/>
        </w:rPr>
        <w:t>على</w:t>
      </w:r>
      <w:r w:rsidR="00DD1A44">
        <w:rPr>
          <w:rFonts w:eastAsia="SimSun"/>
          <w:rtl/>
          <w:lang w:val="en-GB" w:eastAsia="zh-TW"/>
        </w:rPr>
        <w:t xml:space="preserve"> </w:t>
      </w:r>
      <w:r w:rsidRPr="00FD3174">
        <w:rPr>
          <w:rFonts w:eastAsia="SimSun"/>
          <w:rtl/>
          <w:lang w:val="en-GB" w:eastAsia="zh-TW"/>
        </w:rPr>
        <w:t>إجراء</w:t>
      </w:r>
      <w:r w:rsidR="00DD1A44">
        <w:rPr>
          <w:rFonts w:eastAsia="SimSun"/>
          <w:rtl/>
          <w:lang w:val="en-GB" w:eastAsia="zh-TW"/>
        </w:rPr>
        <w:t xml:space="preserve"> </w:t>
      </w:r>
      <w:r w:rsidRPr="00FD3174">
        <w:rPr>
          <w:rFonts w:eastAsia="SimSun"/>
          <w:rtl/>
          <w:lang w:val="en-GB" w:eastAsia="zh-TW"/>
        </w:rPr>
        <w:t>تحقيقات</w:t>
      </w:r>
      <w:r w:rsidR="00DD1A44">
        <w:rPr>
          <w:rFonts w:eastAsia="SimSun"/>
          <w:rtl/>
          <w:lang w:val="en-GB" w:eastAsia="zh-TW"/>
        </w:rPr>
        <w:t xml:space="preserve"> </w:t>
      </w:r>
      <w:r w:rsidRPr="00FD3174">
        <w:rPr>
          <w:rFonts w:eastAsia="SimSun"/>
          <w:rtl/>
          <w:lang w:val="en-GB" w:eastAsia="zh-TW"/>
        </w:rPr>
        <w:t>الشرطة</w:t>
      </w:r>
      <w:r w:rsidR="00DD1A44">
        <w:rPr>
          <w:rFonts w:eastAsia="SimSun"/>
          <w:rtl/>
          <w:lang w:val="en-GB" w:eastAsia="zh-TW"/>
        </w:rPr>
        <w:t xml:space="preserve"> </w:t>
      </w:r>
      <w:r w:rsidRPr="00FD3174">
        <w:rPr>
          <w:rFonts w:eastAsia="SimSun"/>
          <w:rtl/>
          <w:lang w:val="en-GB" w:eastAsia="zh-TW"/>
        </w:rPr>
        <w:t>لمنع</w:t>
      </w:r>
      <w:r w:rsidR="00DD1A44">
        <w:rPr>
          <w:rFonts w:eastAsia="SimSun"/>
          <w:rtl/>
          <w:lang w:val="en-GB" w:eastAsia="zh-TW"/>
        </w:rPr>
        <w:t xml:space="preserve"> </w:t>
      </w:r>
      <w:r w:rsidRPr="00FD3174">
        <w:rPr>
          <w:rFonts w:eastAsia="SimSun"/>
          <w:rtl/>
          <w:lang w:val="en-GB" w:eastAsia="zh-TW"/>
        </w:rPr>
        <w:t>هذه</w:t>
      </w:r>
      <w:r w:rsidR="00DD1A44">
        <w:rPr>
          <w:rFonts w:eastAsia="SimSun"/>
          <w:rtl/>
          <w:lang w:val="en-GB" w:eastAsia="zh-TW"/>
        </w:rPr>
        <w:t xml:space="preserve"> </w:t>
      </w:r>
      <w:r w:rsidRPr="00FD3174">
        <w:rPr>
          <w:rFonts w:eastAsia="SimSun"/>
          <w:rtl/>
          <w:lang w:val="en-GB" w:eastAsia="zh-TW"/>
        </w:rPr>
        <w:t>الممارسة</w:t>
      </w:r>
      <w:r w:rsidR="00DD1A44">
        <w:rPr>
          <w:rFonts w:eastAsia="SimSun"/>
          <w:rtl/>
          <w:lang w:val="en-GB" w:eastAsia="zh-TW"/>
        </w:rPr>
        <w:t xml:space="preserve">. </w:t>
      </w:r>
      <w:r w:rsidRPr="00FD3174">
        <w:rPr>
          <w:rFonts w:eastAsia="SimSun"/>
          <w:rtl/>
          <w:lang w:val="en-GB" w:eastAsia="zh-TW"/>
        </w:rPr>
        <w:t>وفي</w:t>
      </w:r>
      <w:r w:rsidR="00DD1A44">
        <w:rPr>
          <w:rFonts w:eastAsia="SimSun"/>
          <w:rtl/>
          <w:lang w:val="en-GB" w:eastAsia="zh-TW"/>
        </w:rPr>
        <w:t xml:space="preserve"> </w:t>
      </w:r>
      <w:r w:rsidRPr="00FD3174">
        <w:rPr>
          <w:rFonts w:eastAsia="SimSun"/>
          <w:rtl/>
          <w:lang w:val="en-GB" w:eastAsia="zh-TW"/>
        </w:rPr>
        <w:t>هذا</w:t>
      </w:r>
      <w:r w:rsidR="00DD1A44">
        <w:rPr>
          <w:rFonts w:eastAsia="SimSun"/>
          <w:rtl/>
          <w:lang w:val="en-GB" w:eastAsia="zh-TW"/>
        </w:rPr>
        <w:t xml:space="preserve"> </w:t>
      </w:r>
      <w:r w:rsidRPr="00FD3174">
        <w:rPr>
          <w:rFonts w:eastAsia="SimSun"/>
          <w:rtl/>
          <w:lang w:val="en-GB" w:eastAsia="zh-TW"/>
        </w:rPr>
        <w:t>الصدد،</w:t>
      </w:r>
      <w:r w:rsidR="00DD1A44">
        <w:rPr>
          <w:rFonts w:eastAsia="SimSun"/>
          <w:rtl/>
          <w:lang w:val="en-GB" w:eastAsia="zh-TW"/>
        </w:rPr>
        <w:t xml:space="preserve"> </w:t>
      </w:r>
      <w:r w:rsidRPr="00FD3174">
        <w:rPr>
          <w:rFonts w:eastAsia="SimSun"/>
          <w:rtl/>
          <w:lang w:val="en-GB" w:eastAsia="zh-TW"/>
        </w:rPr>
        <w:t>تشاطر</w:t>
      </w:r>
      <w:r w:rsidR="00DD1A44">
        <w:rPr>
          <w:rFonts w:eastAsia="SimSun"/>
          <w:rtl/>
          <w:lang w:val="en-GB" w:eastAsia="zh-TW"/>
        </w:rPr>
        <w:t xml:space="preserve"> </w:t>
      </w:r>
      <w:r w:rsidRPr="00FD3174">
        <w:rPr>
          <w:rFonts w:eastAsia="SimSun"/>
          <w:rtl/>
          <w:lang w:val="en-GB" w:eastAsia="zh-TW"/>
        </w:rPr>
        <w:t>اللجنة</w:t>
      </w:r>
      <w:r w:rsidR="00DD1A44">
        <w:rPr>
          <w:rFonts w:eastAsia="SimSun"/>
          <w:rtl/>
          <w:lang w:val="en-GB" w:eastAsia="zh-TW"/>
        </w:rPr>
        <w:t xml:space="preserve"> </w:t>
      </w:r>
      <w:r w:rsidRPr="00FD3174">
        <w:rPr>
          <w:rFonts w:eastAsia="SimSun"/>
          <w:rtl/>
          <w:lang w:val="en-GB" w:eastAsia="zh-TW"/>
        </w:rPr>
        <w:t>المقرر</w:t>
      </w:r>
      <w:r w:rsidR="00DD1A44">
        <w:rPr>
          <w:rFonts w:eastAsia="SimSun"/>
          <w:rtl/>
          <w:lang w:val="en-GB" w:eastAsia="zh-TW"/>
        </w:rPr>
        <w:t xml:space="preserve"> </w:t>
      </w:r>
      <w:r w:rsidRPr="00FD3174">
        <w:rPr>
          <w:rFonts w:eastAsia="SimSun"/>
          <w:rtl/>
          <w:lang w:val="en-GB" w:eastAsia="zh-TW"/>
        </w:rPr>
        <w:t>الخاص</w:t>
      </w:r>
      <w:r w:rsidR="00DD1A44">
        <w:rPr>
          <w:rFonts w:eastAsia="SimSun"/>
          <w:rtl/>
          <w:lang w:val="en-GB" w:eastAsia="zh-TW"/>
        </w:rPr>
        <w:t xml:space="preserve"> </w:t>
      </w:r>
      <w:r w:rsidRPr="00FD3174">
        <w:rPr>
          <w:rFonts w:eastAsia="SimSun"/>
          <w:rtl/>
          <w:lang w:val="en-GB" w:eastAsia="zh-TW"/>
        </w:rPr>
        <w:t>المعني</w:t>
      </w:r>
      <w:r w:rsidR="00DD1A44">
        <w:rPr>
          <w:rFonts w:eastAsia="SimSun"/>
          <w:rtl/>
          <w:lang w:val="en-GB" w:eastAsia="zh-TW"/>
        </w:rPr>
        <w:t xml:space="preserve"> </w:t>
      </w:r>
      <w:r w:rsidRPr="00FD3174">
        <w:rPr>
          <w:rFonts w:eastAsia="SimSun"/>
          <w:rtl/>
          <w:lang w:val="en-GB" w:eastAsia="zh-TW"/>
        </w:rPr>
        <w:t>بمسألة</w:t>
      </w:r>
      <w:r w:rsidR="00DD1A44">
        <w:rPr>
          <w:rFonts w:eastAsia="SimSun"/>
          <w:rtl/>
          <w:lang w:val="en-GB" w:eastAsia="zh-TW"/>
        </w:rPr>
        <w:t xml:space="preserve"> </w:t>
      </w:r>
      <w:r w:rsidRPr="00FD3174">
        <w:rPr>
          <w:rFonts w:eastAsia="SimSun"/>
          <w:rtl/>
          <w:lang w:val="en-GB" w:eastAsia="zh-TW"/>
        </w:rPr>
        <w:t>التعذيب</w:t>
      </w:r>
      <w:r w:rsidR="00DD1A44">
        <w:rPr>
          <w:rFonts w:eastAsia="SimSun"/>
          <w:rtl/>
          <w:lang w:val="en-GB" w:eastAsia="zh-TW"/>
        </w:rPr>
        <w:t xml:space="preserve"> </w:t>
      </w:r>
      <w:r w:rsidRPr="00FD3174">
        <w:rPr>
          <w:rFonts w:eastAsia="SimSun"/>
          <w:rtl/>
          <w:lang w:val="en-GB" w:eastAsia="zh-TW"/>
        </w:rPr>
        <w:t>قلق</w:t>
      </w:r>
      <w:r>
        <w:rPr>
          <w:rFonts w:eastAsia="SimSun" w:hint="cs"/>
          <w:rtl/>
          <w:lang w:val="en-GB" w:eastAsia="zh-TW"/>
        </w:rPr>
        <w:t>ه</w:t>
      </w:r>
      <w:r w:rsidR="00DD1A44">
        <w:rPr>
          <w:rFonts w:eastAsia="SimSun" w:hint="cs"/>
          <w:rtl/>
          <w:lang w:val="en-GB" w:eastAsia="zh-TW"/>
        </w:rPr>
        <w:t xml:space="preserve"> </w:t>
      </w:r>
      <w:r w:rsidRPr="00FD3174">
        <w:rPr>
          <w:rFonts w:eastAsia="SimSun"/>
          <w:rtl/>
          <w:lang w:val="en-GB" w:eastAsia="zh-TW"/>
        </w:rPr>
        <w:t>لأن</w:t>
      </w:r>
      <w:r w:rsidR="00DD1A44">
        <w:rPr>
          <w:rFonts w:eastAsia="SimSun"/>
          <w:rtl/>
          <w:lang w:val="en-GB" w:eastAsia="zh-TW"/>
        </w:rPr>
        <w:t xml:space="preserve"> </w:t>
      </w:r>
      <w:r w:rsidRPr="00FD3174">
        <w:rPr>
          <w:rFonts w:eastAsia="SimSun"/>
          <w:rtl/>
          <w:lang w:val="en-GB" w:eastAsia="zh-TW"/>
        </w:rPr>
        <w:t>القضاة</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Pr>
          <w:rFonts w:eastAsia="SimSun" w:hint="cs"/>
          <w:rtl/>
          <w:lang w:val="en-GB" w:eastAsia="zh-TW"/>
        </w:rPr>
        <w:t>كثير</w:t>
      </w:r>
      <w:r w:rsidR="00DD1A44">
        <w:rPr>
          <w:rFonts w:eastAsia="SimSun" w:hint="cs"/>
          <w:rtl/>
          <w:lang w:val="en-GB" w:eastAsia="zh-TW"/>
        </w:rPr>
        <w:t xml:space="preserve"> </w:t>
      </w:r>
      <w:r>
        <w:rPr>
          <w:rFonts w:eastAsia="SimSun" w:hint="cs"/>
          <w:rtl/>
          <w:lang w:val="en-GB" w:eastAsia="zh-TW"/>
        </w:rPr>
        <w:t>من</w:t>
      </w:r>
      <w:r w:rsidR="00DD1A44">
        <w:rPr>
          <w:rFonts w:eastAsia="SimSun"/>
          <w:rtl/>
          <w:lang w:val="en-GB" w:eastAsia="zh-TW"/>
        </w:rPr>
        <w:t xml:space="preserve"> </w:t>
      </w:r>
      <w:r w:rsidRPr="00FD3174">
        <w:rPr>
          <w:rFonts w:eastAsia="SimSun"/>
          <w:rtl/>
          <w:lang w:val="en-GB" w:eastAsia="zh-TW"/>
        </w:rPr>
        <w:t>الأحيان</w:t>
      </w:r>
      <w:r w:rsidR="00DD1A44">
        <w:rPr>
          <w:rFonts w:eastAsia="SimSun"/>
          <w:rtl/>
          <w:lang w:val="en-GB" w:eastAsia="zh-TW"/>
        </w:rPr>
        <w:t xml:space="preserve"> </w:t>
      </w:r>
      <w:r w:rsidRPr="00FD3174">
        <w:rPr>
          <w:rFonts w:eastAsia="SimSun"/>
          <w:rtl/>
          <w:lang w:val="en-GB" w:eastAsia="zh-TW"/>
        </w:rPr>
        <w:t>لا</w:t>
      </w:r>
      <w:r w:rsidR="00DD1A44">
        <w:rPr>
          <w:rFonts w:eastAsia="SimSun"/>
          <w:rtl/>
          <w:lang w:val="en-GB" w:eastAsia="zh-TW"/>
        </w:rPr>
        <w:t xml:space="preserve"> </w:t>
      </w:r>
      <w:r>
        <w:rPr>
          <w:rFonts w:eastAsia="SimSun" w:hint="cs"/>
          <w:rtl/>
          <w:lang w:val="en-GB" w:eastAsia="zh-TW"/>
        </w:rPr>
        <w:t>يحققون</w:t>
      </w:r>
      <w:r w:rsidR="00DD1A44">
        <w:rPr>
          <w:rFonts w:eastAsia="SimSun" w:hint="cs"/>
          <w:rtl/>
          <w:lang w:val="en-GB" w:eastAsia="zh-TW"/>
        </w:rPr>
        <w:t xml:space="preserve"> </w:t>
      </w:r>
      <w:r>
        <w:rPr>
          <w:rFonts w:eastAsia="SimSun" w:hint="cs"/>
          <w:rtl/>
          <w:lang w:val="en-GB" w:eastAsia="zh-TW"/>
        </w:rPr>
        <w:t>في</w:t>
      </w:r>
      <w:r w:rsidR="00DD1A44">
        <w:rPr>
          <w:rFonts w:eastAsia="SimSun"/>
          <w:rtl/>
          <w:lang w:val="en-GB" w:eastAsia="zh-TW"/>
        </w:rPr>
        <w:t xml:space="preserve"> </w:t>
      </w:r>
      <w:r w:rsidRPr="00FD3174">
        <w:rPr>
          <w:rFonts w:eastAsia="SimSun"/>
          <w:rtl/>
          <w:lang w:val="en-GB" w:eastAsia="zh-TW"/>
        </w:rPr>
        <w:t>احتمالات</w:t>
      </w:r>
      <w:r w:rsidR="00DD1A44">
        <w:rPr>
          <w:rFonts w:eastAsia="SimSun"/>
          <w:rtl/>
          <w:lang w:val="en-GB" w:eastAsia="zh-TW"/>
        </w:rPr>
        <w:t xml:space="preserve"> </w:t>
      </w:r>
      <w:r>
        <w:rPr>
          <w:rFonts w:eastAsia="SimSun" w:hint="cs"/>
          <w:rtl/>
          <w:lang w:val="en-GB" w:eastAsia="zh-TW"/>
        </w:rPr>
        <w:t>حدوث</w:t>
      </w:r>
      <w:r w:rsidR="00DD1A44">
        <w:rPr>
          <w:rFonts w:eastAsia="SimSun" w:hint="cs"/>
          <w:rtl/>
          <w:lang w:val="en-GB" w:eastAsia="zh-TW"/>
        </w:rPr>
        <w:t xml:space="preserve"> </w:t>
      </w:r>
      <w:r w:rsidRPr="00FD3174">
        <w:rPr>
          <w:rFonts w:eastAsia="SimSun"/>
          <w:rtl/>
          <w:lang w:val="en-GB" w:eastAsia="zh-TW"/>
        </w:rPr>
        <w:t>سوء</w:t>
      </w:r>
      <w:r w:rsidR="00DD1A44">
        <w:rPr>
          <w:rFonts w:eastAsia="SimSun"/>
          <w:rtl/>
          <w:lang w:val="en-GB" w:eastAsia="zh-TW"/>
        </w:rPr>
        <w:t xml:space="preserve"> </w:t>
      </w:r>
      <w:r w:rsidRPr="00FD3174">
        <w:rPr>
          <w:rFonts w:eastAsia="SimSun"/>
          <w:rtl/>
          <w:lang w:val="en-GB" w:eastAsia="zh-TW"/>
        </w:rPr>
        <w:t>معاملة</w:t>
      </w:r>
      <w:r w:rsidR="00DD1A44">
        <w:rPr>
          <w:rFonts w:eastAsia="SimSun"/>
          <w:rtl/>
          <w:lang w:val="en-GB" w:eastAsia="zh-TW"/>
        </w:rPr>
        <w:t xml:space="preserve"> </w:t>
      </w:r>
      <w:r w:rsidRPr="00FD3174">
        <w:rPr>
          <w:rFonts w:eastAsia="SimSun"/>
          <w:rtl/>
          <w:lang w:val="en-GB" w:eastAsia="zh-TW"/>
        </w:rPr>
        <w:t>أثناء</w:t>
      </w:r>
      <w:r w:rsidR="00DD1A44">
        <w:rPr>
          <w:rFonts w:eastAsia="SimSun"/>
          <w:rtl/>
          <w:lang w:val="en-GB" w:eastAsia="zh-TW"/>
        </w:rPr>
        <w:t xml:space="preserve"> </w:t>
      </w:r>
      <w:r w:rsidRPr="00FD3174">
        <w:rPr>
          <w:rFonts w:eastAsia="SimSun"/>
          <w:rtl/>
          <w:lang w:val="en-GB" w:eastAsia="zh-TW"/>
        </w:rPr>
        <w:t>جلسات</w:t>
      </w:r>
      <w:r w:rsidR="00DD1A44">
        <w:rPr>
          <w:rFonts w:eastAsia="SimSun"/>
          <w:rtl/>
          <w:lang w:val="en-GB" w:eastAsia="zh-TW"/>
        </w:rPr>
        <w:t xml:space="preserve"> </w:t>
      </w:r>
      <w:r w:rsidRPr="00FD3174">
        <w:rPr>
          <w:rFonts w:eastAsia="SimSun"/>
          <w:rtl/>
          <w:lang w:val="en-GB" w:eastAsia="zh-TW"/>
        </w:rPr>
        <w:t>الاستماع</w:t>
      </w:r>
      <w:r w:rsidR="00DD1A44">
        <w:rPr>
          <w:rFonts w:eastAsia="SimSun"/>
          <w:rtl/>
          <w:lang w:val="en-GB" w:eastAsia="zh-TW"/>
        </w:rPr>
        <w:t xml:space="preserve"> </w:t>
      </w:r>
      <w:r w:rsidRPr="00FD3174">
        <w:rPr>
          <w:rFonts w:eastAsia="SimSun"/>
          <w:rtl/>
          <w:lang w:val="en-GB" w:eastAsia="zh-TW"/>
        </w:rPr>
        <w:t>التي</w:t>
      </w:r>
      <w:r w:rsidR="00DD1A44">
        <w:rPr>
          <w:rFonts w:eastAsia="SimSun"/>
          <w:rtl/>
          <w:lang w:val="en-GB" w:eastAsia="zh-TW"/>
        </w:rPr>
        <w:t xml:space="preserve"> </w:t>
      </w:r>
      <w:r w:rsidRPr="00FD3174">
        <w:rPr>
          <w:rFonts w:eastAsia="SimSun"/>
          <w:rtl/>
          <w:lang w:val="en-GB" w:eastAsia="zh-TW"/>
        </w:rPr>
        <w:t>تعقد</w:t>
      </w:r>
      <w:r w:rsidR="00DD1A44">
        <w:rPr>
          <w:rFonts w:eastAsia="SimSun"/>
          <w:rtl/>
          <w:lang w:val="en-GB" w:eastAsia="zh-TW"/>
        </w:rPr>
        <w:t xml:space="preserve"> </w:t>
      </w:r>
      <w:r w:rsidRPr="00FD3174">
        <w:rPr>
          <w:rFonts w:eastAsia="SimSun"/>
          <w:rtl/>
          <w:lang w:val="en-GB" w:eastAsia="zh-TW"/>
        </w:rPr>
        <w:t>قبل</w:t>
      </w:r>
      <w:r w:rsidR="00DD1A44">
        <w:rPr>
          <w:rFonts w:eastAsia="SimSun"/>
          <w:rtl/>
          <w:lang w:val="en-GB" w:eastAsia="zh-TW"/>
        </w:rPr>
        <w:t xml:space="preserve"> </w:t>
      </w:r>
      <w:r w:rsidRPr="00FD3174">
        <w:rPr>
          <w:rFonts w:eastAsia="SimSun"/>
          <w:rtl/>
          <w:lang w:val="en-GB" w:eastAsia="zh-TW"/>
        </w:rPr>
        <w:t>المحاكمة</w:t>
      </w:r>
      <w:r w:rsidR="00DD1A44">
        <w:rPr>
          <w:rFonts w:eastAsia="SimSun"/>
          <w:rtl/>
          <w:lang w:val="en-GB" w:eastAsia="zh-TW"/>
        </w:rPr>
        <w:t xml:space="preserve"> </w:t>
      </w:r>
      <w:r w:rsidRPr="00FD3174">
        <w:rPr>
          <w:rFonts w:eastAsia="SimSun"/>
          <w:rtl/>
          <w:lang w:val="en-GB" w:eastAsia="zh-TW"/>
        </w:rPr>
        <w:t>و</w:t>
      </w:r>
      <w:r>
        <w:rPr>
          <w:rFonts w:eastAsia="SimSun"/>
          <w:rtl/>
          <w:lang w:val="en-GB" w:eastAsia="zh-TW"/>
        </w:rPr>
        <w:t>يوافقون</w:t>
      </w:r>
      <w:r w:rsidR="00DD1A44">
        <w:rPr>
          <w:rFonts w:eastAsia="SimSun"/>
          <w:rtl/>
          <w:lang w:val="en-GB" w:eastAsia="zh-TW"/>
        </w:rPr>
        <w:t xml:space="preserve"> </w:t>
      </w:r>
      <w:r>
        <w:rPr>
          <w:rFonts w:eastAsia="SimSun"/>
          <w:rtl/>
          <w:lang w:val="en-GB" w:eastAsia="zh-TW"/>
        </w:rPr>
        <w:t>على</w:t>
      </w:r>
      <w:r w:rsidR="00DD1A44">
        <w:rPr>
          <w:rFonts w:eastAsia="SimSun"/>
          <w:rtl/>
          <w:lang w:val="en-GB" w:eastAsia="zh-TW"/>
        </w:rPr>
        <w:t xml:space="preserve"> </w:t>
      </w:r>
      <w:r>
        <w:rPr>
          <w:rFonts w:eastAsia="SimSun"/>
          <w:rtl/>
          <w:lang w:val="en-GB" w:eastAsia="zh-TW"/>
        </w:rPr>
        <w:t>طلبات</w:t>
      </w:r>
      <w:r w:rsidR="00DD1A44">
        <w:rPr>
          <w:rFonts w:eastAsia="SimSun"/>
          <w:rtl/>
          <w:lang w:val="en-GB" w:eastAsia="zh-TW"/>
        </w:rPr>
        <w:t xml:space="preserve"> </w:t>
      </w:r>
      <w:r>
        <w:rPr>
          <w:rFonts w:eastAsia="SimSun"/>
          <w:rtl/>
          <w:lang w:val="en-GB" w:eastAsia="zh-TW"/>
        </w:rPr>
        <w:t>أفراد</w:t>
      </w:r>
      <w:r w:rsidR="00DD1A44">
        <w:rPr>
          <w:rFonts w:eastAsia="SimSun"/>
          <w:rtl/>
          <w:lang w:val="en-GB" w:eastAsia="zh-TW"/>
        </w:rPr>
        <w:t xml:space="preserve"> </w:t>
      </w:r>
      <w:r>
        <w:rPr>
          <w:rFonts w:eastAsia="SimSun"/>
          <w:rtl/>
          <w:lang w:val="en-GB" w:eastAsia="zh-TW"/>
        </w:rPr>
        <w:t>الشرطة</w:t>
      </w:r>
      <w:r w:rsidR="00DD1A44">
        <w:rPr>
          <w:rFonts w:eastAsia="SimSun"/>
          <w:rtl/>
          <w:lang w:val="en-GB" w:eastAsia="zh-TW"/>
        </w:rPr>
        <w:t xml:space="preserve"> </w:t>
      </w:r>
      <w:r w:rsidRPr="00FD3174">
        <w:rPr>
          <w:rFonts w:eastAsia="SimSun"/>
          <w:rtl/>
          <w:lang w:val="en-GB" w:eastAsia="zh-TW"/>
        </w:rPr>
        <w:t>إبقاء</w:t>
      </w:r>
      <w:r w:rsidR="00DD1A44">
        <w:rPr>
          <w:rFonts w:eastAsia="SimSun"/>
          <w:rtl/>
          <w:lang w:val="en-GB" w:eastAsia="zh-TW"/>
        </w:rPr>
        <w:t xml:space="preserve"> </w:t>
      </w:r>
      <w:r w:rsidRPr="00FD3174">
        <w:rPr>
          <w:rFonts w:eastAsia="SimSun"/>
          <w:rtl/>
          <w:lang w:val="en-GB" w:eastAsia="zh-TW"/>
        </w:rPr>
        <w:t>المشتبه</w:t>
      </w:r>
      <w:r w:rsidR="00DD1A44">
        <w:rPr>
          <w:rFonts w:eastAsia="SimSun"/>
          <w:rtl/>
          <w:lang w:val="en-GB" w:eastAsia="zh-TW"/>
        </w:rPr>
        <w:t xml:space="preserve"> </w:t>
      </w:r>
      <w:r w:rsidRPr="00FD3174">
        <w:rPr>
          <w:rFonts w:eastAsia="SimSun"/>
          <w:rtl/>
          <w:lang w:val="en-GB" w:eastAsia="zh-TW"/>
        </w:rPr>
        <w:t>بهم</w:t>
      </w:r>
      <w:r w:rsidR="00DD1A44">
        <w:rPr>
          <w:rFonts w:eastAsia="SimSun"/>
          <w:rtl/>
          <w:lang w:val="en-GB" w:eastAsia="zh-TW"/>
        </w:rPr>
        <w:t xml:space="preserve"> </w:t>
      </w:r>
      <w:r w:rsidRPr="00FD3174">
        <w:rPr>
          <w:rFonts w:eastAsia="SimSun"/>
          <w:rtl/>
          <w:lang w:val="en-GB" w:eastAsia="zh-TW"/>
        </w:rPr>
        <w:t>في</w:t>
      </w:r>
      <w:r w:rsidR="00DD1A44">
        <w:rPr>
          <w:rFonts w:eastAsia="SimSun"/>
          <w:rtl/>
          <w:lang w:val="en-GB" w:eastAsia="zh-TW"/>
        </w:rPr>
        <w:t xml:space="preserve"> </w:t>
      </w:r>
      <w:r w:rsidRPr="00FD3174">
        <w:rPr>
          <w:rFonts w:eastAsia="SimSun"/>
          <w:rtl/>
          <w:lang w:val="en-GB" w:eastAsia="zh-TW"/>
        </w:rPr>
        <w:t>الحبس</w:t>
      </w:r>
      <w:r w:rsidR="00DD1A44">
        <w:rPr>
          <w:rFonts w:eastAsia="SimSun"/>
          <w:rtl/>
          <w:lang w:val="en-GB" w:eastAsia="zh-TW"/>
        </w:rPr>
        <w:t xml:space="preserve"> </w:t>
      </w:r>
      <w:r w:rsidRPr="00FD3174">
        <w:rPr>
          <w:rFonts w:eastAsia="SimSun"/>
          <w:rtl/>
          <w:lang w:val="en-GB" w:eastAsia="zh-TW"/>
        </w:rPr>
        <w:t>الاحتياطي</w:t>
      </w:r>
      <w:r w:rsidR="00DD1A44">
        <w:rPr>
          <w:rFonts w:eastAsia="SimSun"/>
          <w:rtl/>
          <w:lang w:val="en-GB" w:eastAsia="zh-TW"/>
        </w:rPr>
        <w:t xml:space="preserve"> </w:t>
      </w:r>
      <w:r w:rsidRPr="00FD3174">
        <w:rPr>
          <w:rFonts w:eastAsia="SimSun"/>
          <w:rtl/>
          <w:lang w:val="en-GB" w:eastAsia="zh-TW"/>
        </w:rPr>
        <w:t>دون</w:t>
      </w:r>
      <w:r w:rsidR="00DD1A44">
        <w:rPr>
          <w:rFonts w:eastAsia="SimSun"/>
          <w:rtl/>
          <w:lang w:val="en-GB" w:eastAsia="zh-TW"/>
        </w:rPr>
        <w:t xml:space="preserve"> </w:t>
      </w:r>
      <w:r w:rsidRPr="00FD3174">
        <w:rPr>
          <w:rFonts w:eastAsia="SimSun"/>
          <w:rtl/>
          <w:lang w:val="en-GB" w:eastAsia="zh-TW"/>
        </w:rPr>
        <w:t>مزيد</w:t>
      </w:r>
      <w:r w:rsidR="00DD1A44">
        <w:rPr>
          <w:rFonts w:eastAsia="SimSun"/>
          <w:rtl/>
          <w:lang w:val="en-GB" w:eastAsia="zh-TW"/>
        </w:rPr>
        <w:t xml:space="preserve"> </w:t>
      </w:r>
      <w:r w:rsidRPr="00FD3174">
        <w:rPr>
          <w:rFonts w:eastAsia="SimSun"/>
          <w:rtl/>
          <w:lang w:val="en-GB" w:eastAsia="zh-TW"/>
        </w:rPr>
        <w:t>من</w:t>
      </w:r>
      <w:r w:rsidR="00DD1A44">
        <w:rPr>
          <w:rFonts w:eastAsia="SimSun"/>
          <w:rtl/>
          <w:lang w:val="en-GB" w:eastAsia="zh-TW"/>
        </w:rPr>
        <w:t xml:space="preserve"> </w:t>
      </w:r>
      <w:r w:rsidRPr="00FD3174">
        <w:rPr>
          <w:rFonts w:eastAsia="SimSun"/>
          <w:rtl/>
          <w:lang w:val="en-GB" w:eastAsia="zh-TW"/>
        </w:rPr>
        <w:t>التدقيق</w:t>
      </w:r>
      <w:r w:rsidR="00DD1A44">
        <w:rPr>
          <w:rFonts w:eastAsia="SimSun"/>
          <w:rtl/>
          <w:lang w:val="en-GB" w:eastAsia="zh-TW"/>
        </w:rPr>
        <w:t xml:space="preserve"> </w:t>
      </w:r>
      <w:r w:rsidRPr="00FD3174">
        <w:rPr>
          <w:rFonts w:eastAsia="SimSun"/>
          <w:rtl/>
          <w:lang w:val="en-GB" w:eastAsia="zh-TW"/>
        </w:rPr>
        <w:t>(المواد</w:t>
      </w:r>
      <w:r w:rsidR="00DD1A44">
        <w:rPr>
          <w:rFonts w:eastAsia="SimSun"/>
          <w:rtl/>
          <w:lang w:val="en-GB" w:eastAsia="zh-TW"/>
        </w:rPr>
        <w:t xml:space="preserve"> </w:t>
      </w:r>
      <w:r w:rsidRPr="00FD3174">
        <w:rPr>
          <w:rFonts w:eastAsia="SimSun"/>
          <w:rtl/>
          <w:lang w:val="en-GB" w:eastAsia="zh-TW"/>
        </w:rPr>
        <w:t>2</w:t>
      </w:r>
      <w:r w:rsidR="00DD1A44">
        <w:rPr>
          <w:rFonts w:eastAsia="SimSun"/>
          <w:rtl/>
          <w:lang w:val="en-GB" w:eastAsia="zh-TW"/>
        </w:rPr>
        <w:t xml:space="preserve"> </w:t>
      </w:r>
      <w:r w:rsidRPr="00FD3174">
        <w:rPr>
          <w:rFonts w:eastAsia="SimSun"/>
          <w:rtl/>
          <w:lang w:val="en-GB" w:eastAsia="zh-TW"/>
        </w:rPr>
        <w:t>و12</w:t>
      </w:r>
      <w:r w:rsidR="00DD1A44">
        <w:rPr>
          <w:rFonts w:eastAsia="SimSun"/>
          <w:rtl/>
          <w:lang w:val="en-GB" w:eastAsia="zh-TW"/>
        </w:rPr>
        <w:t xml:space="preserve"> </w:t>
      </w:r>
      <w:r w:rsidRPr="00FD3174">
        <w:rPr>
          <w:rFonts w:eastAsia="SimSun"/>
          <w:rtl/>
          <w:lang w:val="en-GB" w:eastAsia="zh-TW"/>
        </w:rPr>
        <w:t>و</w:t>
      </w:r>
      <w:r>
        <w:rPr>
          <w:rFonts w:eastAsia="SimSun" w:hint="cs"/>
          <w:rtl/>
          <w:lang w:val="en-GB" w:eastAsia="zh-TW"/>
        </w:rPr>
        <w:t>16)</w:t>
      </w:r>
      <w:r w:rsidR="00DD1A44">
        <w:rPr>
          <w:rFonts w:eastAsia="SimSun" w:hint="cs"/>
          <w:rtl/>
          <w:lang w:val="en-GB" w:eastAsia="zh-TW"/>
        </w:rPr>
        <w:t>.</w:t>
      </w:r>
    </w:p>
    <w:p w:rsidR="00FB3B3A" w:rsidRDefault="00FB3B3A" w:rsidP="00DD1A44">
      <w:pPr>
        <w:pStyle w:val="SingleTxtGA"/>
        <w:rPr>
          <w:rFonts w:eastAsia="SimSun"/>
          <w:b/>
          <w:bCs/>
          <w:rtl/>
          <w:lang w:eastAsia="zh-TW"/>
        </w:rPr>
      </w:pPr>
      <w:r w:rsidRPr="00FD3174">
        <w:rPr>
          <w:rFonts w:eastAsia="SimSun"/>
          <w:rtl/>
          <w:lang w:val="en-GB" w:eastAsia="zh-TW"/>
        </w:rPr>
        <w:t>١٠</w:t>
      </w:r>
      <w:r w:rsidR="00DD1A44">
        <w:rPr>
          <w:rFonts w:eastAsia="SimSun"/>
          <w:rtl/>
          <w:lang w:val="en-GB" w:eastAsia="zh-TW"/>
        </w:rPr>
        <w:t>-</w:t>
      </w:r>
      <w:r w:rsidR="00DD1A44">
        <w:rPr>
          <w:rFonts w:eastAsia="SimSun" w:hint="cs"/>
          <w:rtl/>
          <w:lang w:val="en-GB" w:eastAsia="zh-TW"/>
        </w:rPr>
        <w:tab/>
      </w:r>
      <w:r w:rsidRPr="00DD1A44">
        <w:rPr>
          <w:rFonts w:eastAsia="SimSun"/>
          <w:b/>
          <w:bCs/>
          <w:rtl/>
          <w:lang w:val="en-GB" w:eastAsia="zh-TW"/>
        </w:rPr>
        <w:t>تدعو</w:t>
      </w:r>
      <w:r w:rsidR="00DD1A44" w:rsidRPr="00DD1A44">
        <w:rPr>
          <w:rFonts w:eastAsia="SimSun"/>
          <w:b/>
          <w:bCs/>
          <w:rtl/>
          <w:lang w:val="en-GB" w:eastAsia="zh-TW"/>
        </w:rPr>
        <w:t xml:space="preserve"> </w:t>
      </w:r>
      <w:r w:rsidRPr="00DD1A44">
        <w:rPr>
          <w:rFonts w:eastAsia="SimSun"/>
          <w:b/>
          <w:bCs/>
          <w:rtl/>
          <w:lang w:val="en-GB" w:eastAsia="zh-TW"/>
        </w:rPr>
        <w:t>اللجنة</w:t>
      </w:r>
      <w:r w:rsidR="00DD1A44" w:rsidRPr="00DD1A44">
        <w:rPr>
          <w:rFonts w:eastAsia="SimSun"/>
          <w:b/>
          <w:bCs/>
          <w:rtl/>
          <w:lang w:val="en-GB" w:eastAsia="zh-TW"/>
        </w:rPr>
        <w:t xml:space="preserve"> </w:t>
      </w:r>
      <w:r w:rsidRPr="00DD1A44">
        <w:rPr>
          <w:rFonts w:eastAsia="SimSun"/>
          <w:b/>
          <w:bCs/>
          <w:rtl/>
          <w:lang w:val="en-GB" w:eastAsia="zh-TW"/>
        </w:rPr>
        <w:t>الدولة</w:t>
      </w:r>
      <w:r w:rsidR="00DD1A44" w:rsidRPr="00DD1A44">
        <w:rPr>
          <w:rFonts w:eastAsia="SimSun"/>
          <w:b/>
          <w:bCs/>
          <w:rtl/>
          <w:lang w:val="en-GB" w:eastAsia="zh-TW"/>
        </w:rPr>
        <w:t xml:space="preserve"> </w:t>
      </w:r>
      <w:r w:rsidRPr="00DD1A44">
        <w:rPr>
          <w:rFonts w:eastAsia="SimSun"/>
          <w:b/>
          <w:bCs/>
          <w:rtl/>
          <w:lang w:val="en-GB" w:eastAsia="zh-TW"/>
        </w:rPr>
        <w:t>الطرف</w:t>
      </w:r>
      <w:r w:rsidR="00DD1A44" w:rsidRPr="00DD1A44">
        <w:rPr>
          <w:rFonts w:eastAsia="SimSun"/>
          <w:b/>
          <w:bCs/>
          <w:rtl/>
          <w:lang w:val="en-GB" w:eastAsia="zh-TW"/>
        </w:rPr>
        <w:t xml:space="preserve"> </w:t>
      </w:r>
      <w:r w:rsidRPr="00DD1A44">
        <w:rPr>
          <w:rFonts w:eastAsia="SimSun"/>
          <w:b/>
          <w:bCs/>
          <w:rtl/>
          <w:lang w:val="en-GB" w:eastAsia="zh-TW"/>
        </w:rPr>
        <w:t>إلى</w:t>
      </w:r>
      <w:r w:rsidR="00DD1A44" w:rsidRPr="00DD1A44">
        <w:rPr>
          <w:rFonts w:eastAsia="SimSun"/>
          <w:b/>
          <w:bCs/>
          <w:rtl/>
          <w:lang w:val="en-GB" w:eastAsia="zh-TW"/>
        </w:rPr>
        <w:t xml:space="preserve"> </w:t>
      </w:r>
      <w:r w:rsidRPr="00DD1A44">
        <w:rPr>
          <w:rFonts w:eastAsia="SimSun"/>
          <w:b/>
          <w:bCs/>
          <w:rtl/>
          <w:lang w:val="en-GB" w:eastAsia="zh-TW"/>
        </w:rPr>
        <w:t>القيام</w:t>
      </w:r>
      <w:r w:rsidR="00DD1A44" w:rsidRPr="00DD1A44">
        <w:rPr>
          <w:rFonts w:eastAsia="SimSun"/>
          <w:b/>
          <w:bCs/>
          <w:rtl/>
          <w:lang w:val="en-GB" w:eastAsia="zh-TW"/>
        </w:rPr>
        <w:t xml:space="preserve"> </w:t>
      </w:r>
      <w:r w:rsidRPr="00DD1A44">
        <w:rPr>
          <w:rFonts w:eastAsia="SimSun"/>
          <w:b/>
          <w:bCs/>
          <w:rtl/>
          <w:lang w:val="en-GB" w:eastAsia="zh-TW"/>
        </w:rPr>
        <w:t>بما</w:t>
      </w:r>
      <w:r w:rsidR="00DD1A44" w:rsidRPr="00DD1A44">
        <w:rPr>
          <w:rFonts w:eastAsia="SimSun"/>
          <w:b/>
          <w:bCs/>
          <w:rtl/>
          <w:lang w:val="en-GB" w:eastAsia="zh-TW"/>
        </w:rPr>
        <w:t xml:space="preserve"> </w:t>
      </w:r>
      <w:r w:rsidRPr="00DD1A44">
        <w:rPr>
          <w:rFonts w:eastAsia="SimSun"/>
          <w:b/>
          <w:bCs/>
          <w:rtl/>
          <w:lang w:val="en-GB" w:eastAsia="zh-TW"/>
        </w:rPr>
        <w:t>يلي</w:t>
      </w:r>
      <w:r w:rsidR="00DD1A44">
        <w:rPr>
          <w:rFonts w:eastAsia="SimSun" w:hint="cs"/>
          <w:b/>
          <w:bCs/>
          <w:rtl/>
          <w:lang w:val="en-GB" w:eastAsia="zh-TW"/>
        </w:rPr>
        <w:t>:</w:t>
      </w:r>
    </w:p>
    <w:p w:rsidR="00DD1A44" w:rsidRPr="00DD1A44" w:rsidRDefault="00DD1A44" w:rsidP="00DD1A44">
      <w:pPr>
        <w:pStyle w:val="SingleTxtGA"/>
        <w:rPr>
          <w:rFonts w:eastAsia="SimSun"/>
          <w:b/>
          <w:bCs/>
          <w:rtl/>
          <w:lang w:eastAsia="zh-TW"/>
        </w:rPr>
      </w:pPr>
      <w:r w:rsidRPr="00DD1A44">
        <w:rPr>
          <w:rFonts w:eastAsia="SimSun"/>
          <w:b/>
          <w:bCs/>
          <w:rtl/>
          <w:lang w:eastAsia="zh-TW"/>
        </w:rPr>
        <w:tab/>
      </w:r>
      <w:r w:rsidRPr="001C6C49">
        <w:rPr>
          <w:rFonts w:eastAsia="SimSun"/>
          <w:rtl/>
          <w:lang w:eastAsia="zh-TW"/>
        </w:rPr>
        <w:t>(أ)</w:t>
      </w:r>
      <w:r w:rsidRPr="00DD1A44">
        <w:rPr>
          <w:rFonts w:eastAsia="SimSun"/>
          <w:b/>
          <w:bCs/>
          <w:rtl/>
          <w:lang w:eastAsia="zh-TW"/>
        </w:rPr>
        <w:tab/>
        <w:t xml:space="preserve">إجراء التعديلات التشريعية الضرورية التي تقتضي حصول الشرطة على أمر توقيف صادر عن سلطة قضائية من أجل توقيف شخص ما، إلا في حالات التلبس؛ </w:t>
      </w:r>
    </w:p>
    <w:p w:rsidR="00DD1A44" w:rsidRPr="00DD1A44" w:rsidRDefault="00DD1A44" w:rsidP="00DD1A44">
      <w:pPr>
        <w:pStyle w:val="SingleTxtGA"/>
        <w:rPr>
          <w:rFonts w:eastAsia="SimSun"/>
          <w:b/>
          <w:bCs/>
          <w:rtl/>
          <w:lang w:eastAsia="zh-TW"/>
        </w:rPr>
      </w:pPr>
      <w:r>
        <w:rPr>
          <w:rFonts w:eastAsia="SimSun"/>
          <w:b/>
          <w:bCs/>
          <w:rtl/>
          <w:lang w:eastAsia="zh-TW"/>
        </w:rPr>
        <w:tab/>
      </w:r>
      <w:r w:rsidRPr="001C6C49">
        <w:rPr>
          <w:rFonts w:eastAsia="SimSun"/>
          <w:rtl/>
          <w:lang w:eastAsia="zh-TW"/>
        </w:rPr>
        <w:t>(ب)</w:t>
      </w:r>
      <w:r>
        <w:rPr>
          <w:rFonts w:eastAsia="SimSun" w:hint="cs"/>
          <w:b/>
          <w:bCs/>
          <w:rtl/>
          <w:lang w:eastAsia="zh-TW"/>
        </w:rPr>
        <w:tab/>
      </w:r>
      <w:r w:rsidRPr="00DD1A44">
        <w:rPr>
          <w:rFonts w:eastAsia="SimSun"/>
          <w:b/>
          <w:bCs/>
          <w:rtl/>
          <w:lang w:eastAsia="zh-TW"/>
        </w:rPr>
        <w:t>ضمان إحضار الأشخاص المحتجزين أمام قاض فوراً في حدود المهلة الزمنية التي ينص عليها القانون، والتي ينبغي ألا تتجاوز 48 ساعة؛</w:t>
      </w:r>
    </w:p>
    <w:p w:rsidR="00DD1A44" w:rsidRPr="00DD1A44" w:rsidRDefault="00DD1A44" w:rsidP="00DD1A44">
      <w:pPr>
        <w:pStyle w:val="SingleTxtGA"/>
        <w:rPr>
          <w:rFonts w:eastAsia="SimSun"/>
          <w:b/>
          <w:bCs/>
          <w:rtl/>
          <w:lang w:eastAsia="zh-TW"/>
        </w:rPr>
      </w:pPr>
      <w:r>
        <w:rPr>
          <w:rFonts w:eastAsia="SimSun"/>
          <w:b/>
          <w:bCs/>
          <w:rtl/>
          <w:lang w:eastAsia="zh-TW"/>
        </w:rPr>
        <w:tab/>
      </w:r>
      <w:r w:rsidRPr="001C6C49">
        <w:rPr>
          <w:rFonts w:eastAsia="SimSun"/>
          <w:rtl/>
          <w:lang w:eastAsia="zh-TW"/>
        </w:rPr>
        <w:t>(ج)</w:t>
      </w:r>
      <w:r>
        <w:rPr>
          <w:rFonts w:eastAsia="SimSun" w:hint="cs"/>
          <w:b/>
          <w:bCs/>
          <w:rtl/>
          <w:lang w:eastAsia="zh-TW"/>
        </w:rPr>
        <w:tab/>
      </w:r>
      <w:r w:rsidRPr="00DD1A44">
        <w:rPr>
          <w:rFonts w:eastAsia="SimSun"/>
          <w:b/>
          <w:bCs/>
          <w:rtl/>
          <w:lang w:eastAsia="zh-TW"/>
        </w:rPr>
        <w:t>التأكد من أن الموظفين المكلفين بالتوقيف يسجلون بدقة تاريخ الاحتجاز ووقته وسببه ومكان توقيف جميع الأشخاص المحتجزين.</w:t>
      </w:r>
      <w:r w:rsidR="009B565E">
        <w:rPr>
          <w:rFonts w:eastAsia="SimSun"/>
          <w:b/>
          <w:bCs/>
          <w:rtl/>
          <w:lang w:eastAsia="zh-TW"/>
        </w:rPr>
        <w:t xml:space="preserve"> </w:t>
      </w:r>
      <w:r w:rsidRPr="00DD1A44">
        <w:rPr>
          <w:rFonts w:eastAsia="SimSun"/>
          <w:b/>
          <w:bCs/>
          <w:rtl/>
          <w:lang w:eastAsia="zh-TW"/>
        </w:rPr>
        <w:t xml:space="preserve">وينبغي أن تكفل </w:t>
      </w:r>
      <w:r w:rsidRPr="00DD1A44">
        <w:rPr>
          <w:rFonts w:eastAsia="SimSun"/>
          <w:b/>
          <w:bCs/>
          <w:rtl/>
          <w:lang w:eastAsia="zh-TW"/>
        </w:rPr>
        <w:lastRenderedPageBreak/>
        <w:t xml:space="preserve">الدولة الطرف الرصد الدقيق لمدى الامتثال لنظام تسجيل المحتجزين، وأن تعاقب أي موظف لا يتقيد به أو لا يكفل قيام مرؤوسيه بذلك؛ </w:t>
      </w:r>
    </w:p>
    <w:p w:rsidR="00DD1A44" w:rsidRPr="00DD1A44" w:rsidRDefault="00DD1A44" w:rsidP="00DD1A44">
      <w:pPr>
        <w:pStyle w:val="SingleTxtGA"/>
        <w:rPr>
          <w:rFonts w:eastAsia="SimSun"/>
          <w:b/>
          <w:bCs/>
          <w:rtl/>
          <w:lang w:eastAsia="zh-TW"/>
        </w:rPr>
      </w:pPr>
      <w:r>
        <w:rPr>
          <w:rFonts w:eastAsia="SimSun"/>
          <w:b/>
          <w:bCs/>
          <w:rtl/>
          <w:lang w:eastAsia="zh-TW"/>
        </w:rPr>
        <w:tab/>
      </w:r>
      <w:r w:rsidRPr="001C6C49">
        <w:rPr>
          <w:rFonts w:eastAsia="SimSun"/>
          <w:rtl/>
          <w:lang w:eastAsia="zh-TW"/>
        </w:rPr>
        <w:t>(د)</w:t>
      </w:r>
      <w:r>
        <w:rPr>
          <w:rFonts w:eastAsia="SimSun" w:hint="cs"/>
          <w:b/>
          <w:bCs/>
          <w:rtl/>
          <w:lang w:eastAsia="zh-TW"/>
        </w:rPr>
        <w:tab/>
      </w:r>
      <w:r w:rsidRPr="00DD1A44">
        <w:rPr>
          <w:rFonts w:eastAsia="SimSun"/>
          <w:b/>
          <w:bCs/>
          <w:rtl/>
          <w:lang w:eastAsia="zh-TW"/>
        </w:rPr>
        <w:t>إيجاد رقابة فعالة تمارسها النيابة العامة على الإجراءات التي تقوم بها الشرطة أثناء التحقيق، وتحسين أساليب التحقيق الجنائي من أجل إنهاء الاعتماد على الأقوال المتحصَّل عليها أثناء عمليات الاستجواب التي تتولاها الشرطة باعتبارها العنصر الرئيسي للإثبات في المقاضاة في المسائل الجنائية؛</w:t>
      </w:r>
    </w:p>
    <w:p w:rsidR="00DD1A44" w:rsidRPr="001C6C49" w:rsidRDefault="00DD1A44" w:rsidP="001C6C49">
      <w:pPr>
        <w:pStyle w:val="SingleTxtGA"/>
        <w:rPr>
          <w:rFonts w:eastAsia="SimSun"/>
          <w:b/>
          <w:bCs/>
          <w:spacing w:val="-6"/>
          <w:rtl/>
          <w:lang w:eastAsia="zh-TW"/>
        </w:rPr>
      </w:pPr>
      <w:r w:rsidRPr="001C6C49">
        <w:rPr>
          <w:rFonts w:eastAsia="SimSun" w:hint="cs"/>
          <w:b/>
          <w:bCs/>
          <w:spacing w:val="-6"/>
          <w:rtl/>
          <w:lang w:eastAsia="zh-TW"/>
        </w:rPr>
        <w:tab/>
      </w:r>
      <w:r w:rsidRPr="001C6C49">
        <w:rPr>
          <w:rFonts w:eastAsia="SimSun"/>
          <w:spacing w:val="-6"/>
          <w:rtl/>
          <w:lang w:eastAsia="zh-TW"/>
        </w:rPr>
        <w:t>(ه)</w:t>
      </w:r>
      <w:r w:rsidRPr="001C6C49">
        <w:rPr>
          <w:rFonts w:eastAsia="SimSun" w:hint="cs"/>
          <w:b/>
          <w:bCs/>
          <w:spacing w:val="-6"/>
          <w:rtl/>
          <w:lang w:eastAsia="zh-TW"/>
        </w:rPr>
        <w:tab/>
      </w:r>
      <w:r w:rsidRPr="001C6C49">
        <w:rPr>
          <w:rFonts w:eastAsia="SimSun"/>
          <w:b/>
          <w:bCs/>
          <w:spacing w:val="-6"/>
          <w:rtl/>
          <w:lang w:eastAsia="zh-TW"/>
        </w:rPr>
        <w:t xml:space="preserve">تذكير القضاة بواجبهم في أن يسألوا بهمة المحتجزين عن المعاملة التي تلقوها أثناء الاحتجاز وأن يطلبوا إجراء فحص من الطب الشرعي، كلما كان لديهم سبب للاعتقاد بأن الشخص الماثل أمامهم قد تعرض للتعذيب أو الإكراه. وينبغي أن تحاسب السلطات المختصة الأشخاص المكلفين بتطبيق القانون، بمن فيهم القضاة، الذين لا يتخذون الإجراءات المناسبة عندما تثار أثناء سير الإجراءات </w:t>
      </w:r>
      <w:r w:rsidR="00595369">
        <w:rPr>
          <w:rFonts w:eastAsia="SimSun"/>
          <w:b/>
          <w:bCs/>
          <w:spacing w:val="-6"/>
          <w:rtl/>
          <w:lang w:eastAsia="zh-TW"/>
        </w:rPr>
        <w:t>القضائية ادعاءات التعرض للتعذيب</w:t>
      </w:r>
      <w:r w:rsidR="00595369">
        <w:rPr>
          <w:rFonts w:eastAsia="SimSun" w:hint="cs"/>
          <w:b/>
          <w:bCs/>
          <w:spacing w:val="-6"/>
          <w:rtl/>
          <w:lang w:eastAsia="zh-TW"/>
        </w:rPr>
        <w:t>؛</w:t>
      </w:r>
    </w:p>
    <w:p w:rsidR="00DD1A44" w:rsidRPr="00DD1A44" w:rsidRDefault="00DD1A44" w:rsidP="00DD1A44">
      <w:pPr>
        <w:pStyle w:val="SingleTxtGA"/>
        <w:rPr>
          <w:rFonts w:eastAsia="SimSun"/>
          <w:b/>
          <w:bCs/>
          <w:rtl/>
          <w:lang w:eastAsia="zh-TW"/>
        </w:rPr>
      </w:pPr>
      <w:r w:rsidRPr="001C6C49">
        <w:rPr>
          <w:rFonts w:eastAsia="SimSun" w:hint="cs"/>
          <w:rtl/>
          <w:lang w:eastAsia="zh-TW"/>
        </w:rPr>
        <w:tab/>
      </w:r>
      <w:r w:rsidRPr="001C6C49">
        <w:rPr>
          <w:rFonts w:eastAsia="SimSun"/>
          <w:rtl/>
          <w:lang w:eastAsia="zh-TW"/>
        </w:rPr>
        <w:t>(و)</w:t>
      </w:r>
      <w:r>
        <w:rPr>
          <w:rFonts w:eastAsia="SimSun" w:hint="cs"/>
          <w:b/>
          <w:bCs/>
          <w:rtl/>
          <w:lang w:eastAsia="zh-TW"/>
        </w:rPr>
        <w:tab/>
      </w:r>
      <w:r w:rsidRPr="00DD1A44">
        <w:rPr>
          <w:rFonts w:eastAsia="SimSun"/>
          <w:b/>
          <w:bCs/>
          <w:rtl/>
          <w:lang w:eastAsia="zh-TW"/>
        </w:rPr>
        <w:t xml:space="preserve">تثبيت كاميرات للمراقبة بالفيديو في جميع أماكن الاحتجاز التي قد يوجد فيها محتجزون، فيما عدا الحالات التي قد تشكل فيها هذه المراقبة انتهاكاً لحق المحتجزين في الخصوصية أو في سرية تواصلهم مع محاميهم أو مع الطبيب. </w:t>
      </w:r>
      <w:r w:rsidRPr="00DD1A44">
        <w:rPr>
          <w:rFonts w:ascii="Traditional Arabic" w:eastAsia="SimSun" w:hAnsi="Traditional Arabic" w:hint="cs"/>
          <w:b/>
          <w:bCs/>
          <w:rtl/>
          <w:lang w:eastAsia="zh-TW"/>
        </w:rPr>
        <w:t>وينبغي</w:t>
      </w:r>
      <w:r w:rsidRPr="00DD1A44">
        <w:rPr>
          <w:rFonts w:eastAsia="SimSun"/>
          <w:b/>
          <w:bCs/>
          <w:rtl/>
          <w:lang w:eastAsia="zh-TW"/>
        </w:rPr>
        <w:t xml:space="preserve"> </w:t>
      </w:r>
      <w:r w:rsidRPr="00DD1A44">
        <w:rPr>
          <w:rFonts w:ascii="Traditional Arabic" w:eastAsia="SimSun" w:hAnsi="Traditional Arabic" w:hint="cs"/>
          <w:b/>
          <w:bCs/>
          <w:rtl/>
          <w:lang w:eastAsia="zh-TW"/>
        </w:rPr>
        <w:t>حفظ</w:t>
      </w:r>
      <w:r w:rsidRPr="00DD1A44">
        <w:rPr>
          <w:rFonts w:eastAsia="SimSun"/>
          <w:b/>
          <w:bCs/>
          <w:rtl/>
          <w:lang w:eastAsia="zh-TW"/>
        </w:rPr>
        <w:t xml:space="preserve"> </w:t>
      </w:r>
      <w:r w:rsidRPr="00DD1A44">
        <w:rPr>
          <w:rFonts w:ascii="Traditional Arabic" w:eastAsia="SimSun" w:hAnsi="Traditional Arabic" w:hint="cs"/>
          <w:b/>
          <w:bCs/>
          <w:rtl/>
          <w:lang w:eastAsia="zh-TW"/>
        </w:rPr>
        <w:t>تسجيلات</w:t>
      </w:r>
      <w:r w:rsidRPr="00DD1A44">
        <w:rPr>
          <w:rFonts w:eastAsia="SimSun"/>
          <w:b/>
          <w:bCs/>
          <w:rtl/>
          <w:lang w:eastAsia="zh-TW"/>
        </w:rPr>
        <w:t xml:space="preserve"> </w:t>
      </w:r>
      <w:r w:rsidRPr="00DD1A44">
        <w:rPr>
          <w:rFonts w:ascii="Traditional Arabic" w:eastAsia="SimSun" w:hAnsi="Traditional Arabic" w:hint="cs"/>
          <w:b/>
          <w:bCs/>
          <w:rtl/>
          <w:lang w:eastAsia="zh-TW"/>
        </w:rPr>
        <w:t>الفيديو</w:t>
      </w:r>
      <w:r w:rsidRPr="00DD1A44">
        <w:rPr>
          <w:rFonts w:eastAsia="SimSun"/>
          <w:b/>
          <w:bCs/>
          <w:rtl/>
          <w:lang w:eastAsia="zh-TW"/>
        </w:rPr>
        <w:t xml:space="preserve"> </w:t>
      </w:r>
      <w:r w:rsidRPr="00DD1A44">
        <w:rPr>
          <w:rFonts w:ascii="Traditional Arabic" w:eastAsia="SimSun" w:hAnsi="Traditional Arabic" w:hint="cs"/>
          <w:b/>
          <w:bCs/>
          <w:rtl/>
          <w:lang w:eastAsia="zh-TW"/>
        </w:rPr>
        <w:t>هذه</w:t>
      </w:r>
      <w:r w:rsidRPr="00DD1A44">
        <w:rPr>
          <w:rFonts w:eastAsia="SimSun"/>
          <w:b/>
          <w:bCs/>
          <w:rtl/>
          <w:lang w:eastAsia="zh-TW"/>
        </w:rPr>
        <w:t xml:space="preserve"> </w:t>
      </w:r>
      <w:r w:rsidRPr="00DD1A44">
        <w:rPr>
          <w:rFonts w:ascii="Traditional Arabic" w:eastAsia="SimSun" w:hAnsi="Traditional Arabic" w:hint="cs"/>
          <w:b/>
          <w:bCs/>
          <w:rtl/>
          <w:lang w:eastAsia="zh-TW"/>
        </w:rPr>
        <w:t>في</w:t>
      </w:r>
      <w:r w:rsidRPr="00DD1A44">
        <w:rPr>
          <w:rFonts w:eastAsia="SimSun"/>
          <w:b/>
          <w:bCs/>
          <w:rtl/>
          <w:lang w:eastAsia="zh-TW"/>
        </w:rPr>
        <w:t xml:space="preserve"> </w:t>
      </w:r>
      <w:r w:rsidRPr="00DD1A44">
        <w:rPr>
          <w:rFonts w:ascii="Traditional Arabic" w:eastAsia="SimSun" w:hAnsi="Traditional Arabic" w:hint="cs"/>
          <w:b/>
          <w:bCs/>
          <w:rtl/>
          <w:lang w:eastAsia="zh-TW"/>
        </w:rPr>
        <w:t>مرافق</w:t>
      </w:r>
      <w:r w:rsidRPr="00DD1A44">
        <w:rPr>
          <w:rFonts w:eastAsia="SimSun"/>
          <w:b/>
          <w:bCs/>
          <w:rtl/>
          <w:lang w:eastAsia="zh-TW"/>
        </w:rPr>
        <w:t xml:space="preserve"> </w:t>
      </w:r>
      <w:r w:rsidRPr="00DD1A44">
        <w:rPr>
          <w:rFonts w:ascii="Traditional Arabic" w:eastAsia="SimSun" w:hAnsi="Traditional Arabic" w:hint="cs"/>
          <w:b/>
          <w:bCs/>
          <w:rtl/>
          <w:lang w:eastAsia="zh-TW"/>
        </w:rPr>
        <w:t>آمنة</w:t>
      </w:r>
      <w:r w:rsidRPr="00DD1A44">
        <w:rPr>
          <w:rFonts w:eastAsia="SimSun"/>
          <w:b/>
          <w:bCs/>
          <w:rtl/>
          <w:lang w:eastAsia="zh-TW"/>
        </w:rPr>
        <w:t xml:space="preserve"> </w:t>
      </w:r>
      <w:r w:rsidRPr="00DD1A44">
        <w:rPr>
          <w:rFonts w:ascii="Traditional Arabic" w:eastAsia="SimSun" w:hAnsi="Traditional Arabic" w:hint="cs"/>
          <w:b/>
          <w:bCs/>
          <w:rtl/>
          <w:lang w:eastAsia="zh-TW"/>
        </w:rPr>
        <w:t>وإتاحة</w:t>
      </w:r>
      <w:r w:rsidRPr="00DD1A44">
        <w:rPr>
          <w:rFonts w:eastAsia="SimSun"/>
          <w:b/>
          <w:bCs/>
          <w:rtl/>
          <w:lang w:eastAsia="zh-TW"/>
        </w:rPr>
        <w:t xml:space="preserve"> </w:t>
      </w:r>
      <w:r w:rsidRPr="00DD1A44">
        <w:rPr>
          <w:rFonts w:ascii="Traditional Arabic" w:eastAsia="SimSun" w:hAnsi="Traditional Arabic" w:hint="cs"/>
          <w:b/>
          <w:bCs/>
          <w:rtl/>
          <w:lang w:eastAsia="zh-TW"/>
        </w:rPr>
        <w:t>إمكانية</w:t>
      </w:r>
      <w:r w:rsidRPr="00DD1A44">
        <w:rPr>
          <w:rFonts w:eastAsia="SimSun"/>
          <w:b/>
          <w:bCs/>
          <w:rtl/>
          <w:lang w:eastAsia="zh-TW"/>
        </w:rPr>
        <w:t xml:space="preserve"> </w:t>
      </w:r>
      <w:r w:rsidRPr="00DD1A44">
        <w:rPr>
          <w:rFonts w:ascii="Traditional Arabic" w:eastAsia="SimSun" w:hAnsi="Traditional Arabic" w:hint="cs"/>
          <w:b/>
          <w:bCs/>
          <w:rtl/>
          <w:lang w:eastAsia="zh-TW"/>
        </w:rPr>
        <w:t>الاطلاع</w:t>
      </w:r>
      <w:r w:rsidRPr="00DD1A44">
        <w:rPr>
          <w:rFonts w:eastAsia="SimSun"/>
          <w:b/>
          <w:bCs/>
          <w:rtl/>
          <w:lang w:eastAsia="zh-TW"/>
        </w:rPr>
        <w:t xml:space="preserve"> </w:t>
      </w:r>
      <w:r w:rsidRPr="00DD1A44">
        <w:rPr>
          <w:rFonts w:ascii="Traditional Arabic" w:eastAsia="SimSun" w:hAnsi="Traditional Arabic" w:hint="cs"/>
          <w:b/>
          <w:bCs/>
          <w:rtl/>
          <w:lang w:eastAsia="zh-TW"/>
        </w:rPr>
        <w:t>عليها</w:t>
      </w:r>
      <w:r w:rsidRPr="00DD1A44">
        <w:rPr>
          <w:rFonts w:eastAsia="SimSun"/>
          <w:b/>
          <w:bCs/>
          <w:rtl/>
          <w:lang w:eastAsia="zh-TW"/>
        </w:rPr>
        <w:t xml:space="preserve"> </w:t>
      </w:r>
      <w:r w:rsidRPr="00DD1A44">
        <w:rPr>
          <w:rFonts w:ascii="Traditional Arabic" w:eastAsia="SimSun" w:hAnsi="Traditional Arabic" w:hint="cs"/>
          <w:b/>
          <w:bCs/>
          <w:rtl/>
          <w:lang w:eastAsia="zh-TW"/>
        </w:rPr>
        <w:t>للمحققين</w:t>
      </w:r>
      <w:r w:rsidRPr="00DD1A44">
        <w:rPr>
          <w:rFonts w:eastAsia="SimSun"/>
          <w:b/>
          <w:bCs/>
          <w:rtl/>
          <w:lang w:eastAsia="zh-TW"/>
        </w:rPr>
        <w:t xml:space="preserve"> </w:t>
      </w:r>
      <w:r w:rsidRPr="00DD1A44">
        <w:rPr>
          <w:rFonts w:ascii="Traditional Arabic" w:eastAsia="SimSun" w:hAnsi="Traditional Arabic" w:hint="cs"/>
          <w:b/>
          <w:bCs/>
          <w:rtl/>
          <w:lang w:eastAsia="zh-TW"/>
        </w:rPr>
        <w:t>والمحتجزين</w:t>
      </w:r>
      <w:r w:rsidRPr="00DD1A44">
        <w:rPr>
          <w:rFonts w:eastAsia="SimSun"/>
          <w:b/>
          <w:bCs/>
          <w:rtl/>
          <w:lang w:eastAsia="zh-TW"/>
        </w:rPr>
        <w:t xml:space="preserve"> </w:t>
      </w:r>
      <w:r w:rsidRPr="00DD1A44">
        <w:rPr>
          <w:rFonts w:ascii="Traditional Arabic" w:eastAsia="SimSun" w:hAnsi="Traditional Arabic" w:hint="cs"/>
          <w:b/>
          <w:bCs/>
          <w:rtl/>
          <w:lang w:eastAsia="zh-TW"/>
        </w:rPr>
        <w:t>ومحاميهم؛</w:t>
      </w:r>
    </w:p>
    <w:p w:rsidR="00DD1A44" w:rsidRPr="00DD1A44" w:rsidRDefault="00DD1A44" w:rsidP="00DD1A44">
      <w:pPr>
        <w:pStyle w:val="SingleTxtGA"/>
        <w:rPr>
          <w:rFonts w:eastAsia="SimSun"/>
          <w:b/>
          <w:bCs/>
          <w:rtl/>
          <w:lang w:eastAsia="zh-TW"/>
        </w:rPr>
      </w:pPr>
      <w:r w:rsidRPr="001C6C49">
        <w:rPr>
          <w:rFonts w:eastAsia="SimSun"/>
          <w:rtl/>
          <w:lang w:eastAsia="zh-TW"/>
        </w:rPr>
        <w:tab/>
        <w:t>(ز)</w:t>
      </w:r>
      <w:r>
        <w:rPr>
          <w:rFonts w:eastAsia="SimSun" w:hint="cs"/>
          <w:b/>
          <w:bCs/>
          <w:rtl/>
          <w:lang w:eastAsia="zh-TW"/>
        </w:rPr>
        <w:tab/>
      </w:r>
      <w:r w:rsidRPr="00DD1A44">
        <w:rPr>
          <w:rFonts w:eastAsia="SimSun"/>
          <w:b/>
          <w:bCs/>
          <w:rtl/>
          <w:lang w:eastAsia="zh-TW"/>
        </w:rPr>
        <w:t xml:space="preserve">تشجيع تنفيذ تدابير غير </w:t>
      </w:r>
      <w:proofErr w:type="spellStart"/>
      <w:r w:rsidRPr="00DD1A44">
        <w:rPr>
          <w:rFonts w:eastAsia="SimSun"/>
          <w:b/>
          <w:bCs/>
          <w:rtl/>
          <w:lang w:eastAsia="zh-TW"/>
        </w:rPr>
        <w:t>احتجازية</w:t>
      </w:r>
      <w:proofErr w:type="spellEnd"/>
      <w:r w:rsidRPr="00DD1A44">
        <w:rPr>
          <w:rFonts w:eastAsia="SimSun"/>
          <w:b/>
          <w:bCs/>
          <w:rtl/>
          <w:lang w:eastAsia="zh-TW"/>
        </w:rPr>
        <w:t xml:space="preserve"> كبديل للاحتجاز السابق للمحاكمة.</w:t>
      </w:r>
    </w:p>
    <w:p w:rsidR="00DD1A44" w:rsidRPr="00DD1A44" w:rsidRDefault="00DD1A44" w:rsidP="00DD1A44">
      <w:pPr>
        <w:pStyle w:val="H23GA"/>
        <w:rPr>
          <w:rFonts w:eastAsia="SimSun"/>
          <w:rtl/>
        </w:rPr>
      </w:pPr>
      <w:r w:rsidRPr="00DD1A44">
        <w:rPr>
          <w:rFonts w:eastAsia="SimSun"/>
          <w:rtl/>
        </w:rPr>
        <w:tab/>
      </w:r>
      <w:r w:rsidRPr="00DD1A44">
        <w:rPr>
          <w:rFonts w:eastAsia="SimSun"/>
          <w:rtl/>
        </w:rPr>
        <w:tab/>
        <w:t>الادعاءات المتعلقة بعمليات الاختطاف المرتبطة باستعمال "شاحنات بيضاء" والتعذيب في مرافق احتجاز غير معلَن عنها</w:t>
      </w:r>
    </w:p>
    <w:p w:rsidR="00DD1A44" w:rsidRPr="00DD1A44" w:rsidRDefault="00DD1A44" w:rsidP="001C6C49">
      <w:pPr>
        <w:pStyle w:val="SingleTxtGA"/>
        <w:rPr>
          <w:rFonts w:eastAsia="SimSun"/>
          <w:rtl/>
          <w:lang w:eastAsia="zh-TW"/>
        </w:rPr>
      </w:pPr>
      <w:r>
        <w:rPr>
          <w:rFonts w:eastAsia="SimSun"/>
          <w:rtl/>
          <w:lang w:eastAsia="zh-TW"/>
        </w:rPr>
        <w:t>١١-</w:t>
      </w:r>
      <w:r>
        <w:rPr>
          <w:rFonts w:eastAsia="SimSun" w:hint="cs"/>
          <w:rtl/>
          <w:lang w:eastAsia="zh-TW"/>
        </w:rPr>
        <w:tab/>
      </w:r>
      <w:r w:rsidRPr="00DD1A44">
        <w:rPr>
          <w:rFonts w:eastAsia="SimSun"/>
          <w:rtl/>
          <w:lang w:eastAsia="zh-TW"/>
        </w:rPr>
        <w:t>تعرب اللجنة عن قلقها إزاء التقارير الجديرة بالتصديق التي تشير إلى أن ممارسة ما</w:t>
      </w:r>
      <w:r w:rsidR="001C6C49">
        <w:rPr>
          <w:rFonts w:eastAsia="SimSun" w:hint="cs"/>
          <w:rtl/>
          <w:lang w:eastAsia="zh-TW"/>
        </w:rPr>
        <w:t> </w:t>
      </w:r>
      <w:r w:rsidRPr="00DD1A44">
        <w:rPr>
          <w:rFonts w:eastAsia="SimSun"/>
          <w:rtl/>
          <w:lang w:eastAsia="zh-TW"/>
        </w:rPr>
        <w:t xml:space="preserve">يسمى عمليات اختطاف أفراد </w:t>
      </w:r>
      <w:proofErr w:type="spellStart"/>
      <w:r w:rsidRPr="00DD1A44">
        <w:rPr>
          <w:rFonts w:eastAsia="SimSun"/>
          <w:rtl/>
          <w:lang w:eastAsia="zh-TW"/>
        </w:rPr>
        <w:t>التاميل</w:t>
      </w:r>
      <w:proofErr w:type="spellEnd"/>
      <w:r w:rsidRPr="00DD1A44">
        <w:rPr>
          <w:rFonts w:eastAsia="SimSun"/>
          <w:rtl/>
          <w:lang w:eastAsia="zh-TW"/>
        </w:rPr>
        <w:t xml:space="preserve"> باستعمال "شاحنات بيضاء" ظلت مستمرة في السنوات التي أعقبت نهاية النزاع المسلح. وتحيط اللجنة علماً بالادعاءات المتعلقة بهذه الممارسة التي وثقها التحقيق المتعلق بسري </w:t>
      </w:r>
      <w:proofErr w:type="spellStart"/>
      <w:r w:rsidRPr="00DD1A44">
        <w:rPr>
          <w:rFonts w:eastAsia="SimSun"/>
          <w:rtl/>
          <w:lang w:eastAsia="zh-TW"/>
        </w:rPr>
        <w:t>لانكا</w:t>
      </w:r>
      <w:proofErr w:type="spellEnd"/>
      <w:r w:rsidRPr="00DD1A44">
        <w:rPr>
          <w:rFonts w:eastAsia="SimSun"/>
          <w:rtl/>
          <w:lang w:eastAsia="zh-TW"/>
        </w:rPr>
        <w:t xml:space="preserve"> خلال الفترة 2002-2011 الذي أجرته مفوضية الأمم المتحدة السامية لحقوق الإنسان والتي وثقتها أيضاً منظمات غير حكومية حددت 48 موقعاً يدَّعى وقوع التعذيب فيها أو يُدًّعى استخدامها كنقاط عبور إلى مواقع التعذيب وذلك في الفترة ما بين عامي 2009 و2015. وتلاحظ اللجنة المعلومات الواردة التي تفيد بأن العديد من الأفراد المشتبه في أن لهم علاقة، مهما كانت بعيدة، بجماعة نمور تحرير </w:t>
      </w:r>
      <w:proofErr w:type="spellStart"/>
      <w:r w:rsidRPr="00DD1A44">
        <w:rPr>
          <w:rFonts w:eastAsia="SimSun"/>
          <w:rtl/>
          <w:lang w:eastAsia="zh-TW"/>
        </w:rPr>
        <w:t>تاميل</w:t>
      </w:r>
      <w:proofErr w:type="spellEnd"/>
      <w:r w:rsidRPr="00DD1A44">
        <w:rPr>
          <w:rFonts w:eastAsia="SimSun"/>
          <w:rtl/>
          <w:lang w:eastAsia="zh-TW"/>
        </w:rPr>
        <w:t xml:space="preserve"> إيلام قد اختُطفوا ثم تعرضوا لتعذيب وحشي، بما يشمل في كثير من الأحيان العنف الجنسي واغتصاب الرجال والنساء. وتفيد المع</w:t>
      </w:r>
      <w:r w:rsidR="0055424C">
        <w:rPr>
          <w:rFonts w:eastAsia="SimSun"/>
          <w:rtl/>
          <w:lang w:eastAsia="zh-TW"/>
        </w:rPr>
        <w:t>لومات الواردة بأن أفراداً من ال</w:t>
      </w:r>
      <w:r w:rsidR="0055424C">
        <w:rPr>
          <w:rFonts w:eastAsia="SimSun" w:hint="cs"/>
          <w:rtl/>
          <w:lang w:eastAsia="zh-TW"/>
        </w:rPr>
        <w:t>ج</w:t>
      </w:r>
      <w:r w:rsidRPr="00DD1A44">
        <w:rPr>
          <w:rFonts w:eastAsia="SimSun"/>
          <w:rtl/>
          <w:lang w:eastAsia="zh-TW"/>
        </w:rPr>
        <w:t>يش والشرطة على السواء يقومون بهذه الممارسات في أماكن احتجاز غير معلَنة، شملت مقرات أجهزة مكلفة بإنفاذ القانون ومعسكرات تابعة للجيش ومخيمات للمشردين داخلياً و"مراكز إعادة تأهيل". وبينما تلاحظ اللجنة موقف الدولة الطرف الذي يفيد بعدم وجود أي معسكرات تعذيب أو مراكز احتجاز سرية في الوقت الحاضر، فإنها تأسف لأن الدولة الطرف لم توضح ما إذا كانت قد حققت في هذه الادعاءات الأخيرة المتعلقة بالتعذيب أم لا (المواد 2 و12 و13 و16).</w:t>
      </w:r>
    </w:p>
    <w:p w:rsidR="00DD1A44" w:rsidRPr="001C6C49" w:rsidRDefault="001C6C49" w:rsidP="001C6C49">
      <w:pPr>
        <w:pStyle w:val="SingleTxtGA"/>
        <w:rPr>
          <w:rFonts w:eastAsia="SimSun"/>
          <w:b/>
          <w:bCs/>
          <w:rtl/>
          <w:lang w:eastAsia="zh-TW"/>
        </w:rPr>
      </w:pPr>
      <w:r>
        <w:rPr>
          <w:rFonts w:eastAsia="SimSun"/>
          <w:rtl/>
          <w:lang w:eastAsia="zh-TW"/>
        </w:rPr>
        <w:lastRenderedPageBreak/>
        <w:t>١٢-</w:t>
      </w:r>
      <w:r>
        <w:rPr>
          <w:rFonts w:eastAsia="SimSun" w:hint="cs"/>
          <w:rtl/>
          <w:lang w:eastAsia="zh-TW"/>
        </w:rPr>
        <w:tab/>
      </w:r>
      <w:r w:rsidR="00DD1A44" w:rsidRPr="001C6C49">
        <w:rPr>
          <w:rFonts w:eastAsia="SimSun"/>
          <w:b/>
          <w:bCs/>
          <w:rtl/>
          <w:lang w:eastAsia="zh-TW"/>
        </w:rPr>
        <w:t>تحث اللجنة الدولة الطرف على أن تكفل قيام هيئة مستقلة بإجراء تحقيقات سريعة ونزيهة وفعالة في جميع ادعاءات الاحتجاز غير القانوني والتعذيب والعنف الجنسي على أيدي قوات الأمن. وتحث اللجنة الدولة الطرف على نشر قائمة كاملة بجميع مراكز الاحتجاز المدرجة في السجلات الرسمية، وإغلاق أي مراكز احتجاز غير رسمية لا تزال موجودة، وضمان عدم احتجاز أحد في مرافق احتجاز غير رسمية، لأن هذه الممارسة في حد ذاتها تشكل خرقاً للاتفاقية.</w:t>
      </w:r>
    </w:p>
    <w:p w:rsidR="00DD1A44" w:rsidRPr="00DD1A44" w:rsidRDefault="00DD1A44" w:rsidP="001C6C49">
      <w:pPr>
        <w:pStyle w:val="H23GA"/>
        <w:rPr>
          <w:rFonts w:eastAsia="SimSun"/>
          <w:rtl/>
        </w:rPr>
      </w:pPr>
      <w:r w:rsidRPr="00DD1A44">
        <w:rPr>
          <w:rFonts w:eastAsia="SimSun"/>
          <w:rtl/>
        </w:rPr>
        <w:tab/>
      </w:r>
      <w:r w:rsidRPr="00DD1A44">
        <w:rPr>
          <w:rFonts w:eastAsia="SimSun"/>
          <w:rtl/>
        </w:rPr>
        <w:tab/>
        <w:t>الإصلاح المؤسسي لقطاع الأمن</w:t>
      </w:r>
    </w:p>
    <w:p w:rsidR="00DD1A44" w:rsidRPr="001C6C49" w:rsidRDefault="001C6C49" w:rsidP="00D70916">
      <w:pPr>
        <w:pStyle w:val="SingleTxtGA"/>
        <w:rPr>
          <w:rFonts w:eastAsia="SimSun"/>
          <w:rtl/>
          <w:lang w:eastAsia="zh-TW"/>
        </w:rPr>
      </w:pPr>
      <w:r>
        <w:rPr>
          <w:rFonts w:eastAsia="SimSun"/>
          <w:rtl/>
          <w:lang w:eastAsia="zh-TW"/>
        </w:rPr>
        <w:t>١٣-</w:t>
      </w:r>
      <w:r>
        <w:rPr>
          <w:rFonts w:eastAsia="SimSun" w:hint="cs"/>
          <w:rtl/>
          <w:lang w:eastAsia="zh-TW"/>
        </w:rPr>
        <w:tab/>
      </w:r>
      <w:r w:rsidR="00DD1A44" w:rsidRPr="001C6C49">
        <w:rPr>
          <w:rFonts w:eastAsia="SimSun"/>
          <w:rtl/>
          <w:lang w:eastAsia="zh-TW"/>
        </w:rPr>
        <w:t xml:space="preserve">إذ تضع اللجنة في اعتبارها النتائج التي توصل إليها تحقيق مفوضية الأمم المتحدة السامية لحقوق الإنسان بشأن سري </w:t>
      </w:r>
      <w:proofErr w:type="spellStart"/>
      <w:r w:rsidR="00DD1A44" w:rsidRPr="001C6C49">
        <w:rPr>
          <w:rFonts w:eastAsia="SimSun"/>
          <w:rtl/>
          <w:lang w:eastAsia="zh-TW"/>
        </w:rPr>
        <w:t>لانكا</w:t>
      </w:r>
      <w:proofErr w:type="spellEnd"/>
      <w:r w:rsidR="00DD1A44" w:rsidRPr="001C6C49">
        <w:rPr>
          <w:rFonts w:eastAsia="SimSun"/>
          <w:rtl/>
          <w:lang w:eastAsia="zh-TW"/>
        </w:rPr>
        <w:t xml:space="preserve"> ومفادها أن قوات الأمن السريلانكية ارتكبت جرائم تعذيب واختفاء قسري على نطاق واسع أو بصورة منهجية، وانتهاكات خطيرة أخرى لحقوق الإنسان أثناء الصراع الداخلي وفي أعقابه، تشعر اللجنة بقلق بالغ لأن الدولة الطرف لم تجر إصلاحاً مؤسسياً لقطاع الأمن. وفي هذا الصدد، تعرب اللجنة عن جزعها من حضور رئيس الاستخبارات الوطنية، </w:t>
      </w:r>
      <w:proofErr w:type="spellStart"/>
      <w:r w:rsidR="00DD1A44" w:rsidRPr="001C6C49">
        <w:rPr>
          <w:rFonts w:eastAsia="SimSun"/>
          <w:rtl/>
          <w:lang w:eastAsia="zh-TW"/>
        </w:rPr>
        <w:t>سيسيرا</w:t>
      </w:r>
      <w:proofErr w:type="spellEnd"/>
      <w:r w:rsidR="00DD1A44" w:rsidRPr="001C6C49">
        <w:rPr>
          <w:rFonts w:eastAsia="SimSun"/>
          <w:rtl/>
          <w:lang w:eastAsia="zh-TW"/>
        </w:rPr>
        <w:t xml:space="preserve"> </w:t>
      </w:r>
      <w:proofErr w:type="spellStart"/>
      <w:r w:rsidR="00DD1A44" w:rsidRPr="001C6C49">
        <w:rPr>
          <w:rFonts w:eastAsia="SimSun"/>
          <w:rtl/>
          <w:lang w:eastAsia="zh-TW"/>
        </w:rPr>
        <w:t>مينديس</w:t>
      </w:r>
      <w:proofErr w:type="spellEnd"/>
      <w:r w:rsidR="00DD1A44" w:rsidRPr="001C6C49">
        <w:rPr>
          <w:rFonts w:eastAsia="SimSun"/>
          <w:rtl/>
          <w:lang w:eastAsia="zh-TW"/>
        </w:rPr>
        <w:t xml:space="preserve"> كعضو في وفد سري </w:t>
      </w:r>
      <w:proofErr w:type="spellStart"/>
      <w:r w:rsidR="00DD1A44" w:rsidRPr="001C6C49">
        <w:rPr>
          <w:rFonts w:eastAsia="SimSun"/>
          <w:rtl/>
          <w:lang w:eastAsia="zh-TW"/>
        </w:rPr>
        <w:t>لانكا</w:t>
      </w:r>
      <w:proofErr w:type="spellEnd"/>
      <w:r w:rsidR="00DD1A44" w:rsidRPr="001C6C49">
        <w:rPr>
          <w:rFonts w:eastAsia="SimSun"/>
          <w:rtl/>
          <w:lang w:eastAsia="zh-TW"/>
        </w:rPr>
        <w:t>، بما أنه كان نائب المفتش العام لإدارة التحقيقات الجنائية في الفترة من آذار/مارس 2008 إلى حزيران/يونيه</w:t>
      </w:r>
      <w:r w:rsidR="009B565E">
        <w:rPr>
          <w:rFonts w:eastAsia="SimSun"/>
          <w:rtl/>
          <w:lang w:eastAsia="zh-TW"/>
        </w:rPr>
        <w:t xml:space="preserve"> </w:t>
      </w:r>
      <w:r w:rsidR="00DD1A44" w:rsidRPr="001C6C49">
        <w:rPr>
          <w:rFonts w:eastAsia="SimSun"/>
          <w:rtl/>
          <w:lang w:eastAsia="zh-TW"/>
        </w:rPr>
        <w:t xml:space="preserve">2009. ولاحظت اللجنة أن اسم السيد </w:t>
      </w:r>
      <w:proofErr w:type="spellStart"/>
      <w:r w:rsidR="00DD1A44" w:rsidRPr="001C6C49">
        <w:rPr>
          <w:rFonts w:eastAsia="SimSun"/>
          <w:rtl/>
          <w:lang w:eastAsia="zh-TW"/>
        </w:rPr>
        <w:t>مينديس</w:t>
      </w:r>
      <w:proofErr w:type="spellEnd"/>
      <w:r w:rsidR="00DD1A44" w:rsidRPr="001C6C49">
        <w:rPr>
          <w:rFonts w:eastAsia="SimSun"/>
          <w:rtl/>
          <w:lang w:eastAsia="zh-TW"/>
        </w:rPr>
        <w:t xml:space="preserve"> وارد في تقرير تحقيق المفوضية، الذي أشار إلى أن الطابق الرابع من مبنى إدارة التحقيقات الجنائية في مقر الشرطة في كولومبو يُعرف كموقع سيئ الصيت للتعذيب. ويتضمن التقرير أيضا ادعاءات بشأن انتشار أفعال التعذيب - بما فيها العنف الجنسي ضد الأفراد المحتجزين في مخيم مزرعة </w:t>
      </w:r>
      <w:proofErr w:type="spellStart"/>
      <w:r w:rsidR="00DD1A44" w:rsidRPr="001C6C49">
        <w:rPr>
          <w:rFonts w:eastAsia="SimSun"/>
          <w:rtl/>
          <w:lang w:eastAsia="zh-TW"/>
        </w:rPr>
        <w:t>مانيك</w:t>
      </w:r>
      <w:proofErr w:type="spellEnd"/>
      <w:r w:rsidR="00DD1A44" w:rsidRPr="001C6C49">
        <w:rPr>
          <w:rFonts w:eastAsia="SimSun"/>
          <w:rtl/>
          <w:lang w:eastAsia="zh-TW"/>
        </w:rPr>
        <w:t xml:space="preserve"> وفي أماكن أخرى في أعقاب الصراع</w:t>
      </w:r>
      <w:r w:rsidR="00D70916">
        <w:rPr>
          <w:rFonts w:eastAsia="SimSun" w:hint="cs"/>
          <w:rtl/>
          <w:lang w:eastAsia="zh-TW"/>
        </w:rPr>
        <w:t> </w:t>
      </w:r>
      <w:r w:rsidR="00DD1A44" w:rsidRPr="001C6C49">
        <w:rPr>
          <w:rFonts w:eastAsia="SimSun"/>
          <w:rtl/>
          <w:lang w:eastAsia="zh-TW"/>
        </w:rPr>
        <w:t xml:space="preserve">- التي يمارسها موظفو الإدارة وشعبة التحقيقات المتعلقة بالإرهاب، وهي شعبة يدَّعى أيضا أن السيد </w:t>
      </w:r>
      <w:proofErr w:type="spellStart"/>
      <w:r w:rsidR="00DD1A44" w:rsidRPr="001C6C49">
        <w:rPr>
          <w:rFonts w:eastAsia="SimSun"/>
          <w:rtl/>
          <w:lang w:eastAsia="zh-TW"/>
        </w:rPr>
        <w:t>مينديس</w:t>
      </w:r>
      <w:proofErr w:type="spellEnd"/>
      <w:r w:rsidR="00DD1A44" w:rsidRPr="001C6C49">
        <w:rPr>
          <w:rFonts w:eastAsia="SimSun"/>
          <w:rtl/>
          <w:lang w:eastAsia="zh-TW"/>
        </w:rPr>
        <w:t xml:space="preserve"> كان يمارس سلطة </w:t>
      </w:r>
      <w:proofErr w:type="spellStart"/>
      <w:r w:rsidR="00DD1A44" w:rsidRPr="001C6C49">
        <w:rPr>
          <w:rFonts w:eastAsia="SimSun"/>
          <w:rtl/>
          <w:lang w:eastAsia="zh-TW"/>
        </w:rPr>
        <w:t>إشرافية</w:t>
      </w:r>
      <w:proofErr w:type="spellEnd"/>
      <w:r w:rsidR="00DD1A44" w:rsidRPr="001C6C49">
        <w:rPr>
          <w:rFonts w:eastAsia="SimSun"/>
          <w:rtl/>
          <w:lang w:eastAsia="zh-TW"/>
        </w:rPr>
        <w:t xml:space="preserve"> عليها حتى حزيران/يونيه 2009. وفي هذا الصدد، تأسف اللجنة أسفاً بالغاً لعدم تقديم السيد </w:t>
      </w:r>
      <w:proofErr w:type="spellStart"/>
      <w:r w:rsidR="00DD1A44" w:rsidRPr="001C6C49">
        <w:rPr>
          <w:rFonts w:eastAsia="SimSun"/>
          <w:rtl/>
          <w:lang w:eastAsia="zh-TW"/>
        </w:rPr>
        <w:t>مينديس</w:t>
      </w:r>
      <w:proofErr w:type="spellEnd"/>
      <w:r w:rsidR="00DD1A44" w:rsidRPr="001C6C49">
        <w:rPr>
          <w:rFonts w:eastAsia="SimSun"/>
          <w:rtl/>
          <w:lang w:eastAsia="zh-TW"/>
        </w:rPr>
        <w:t xml:space="preserve"> ولا أي عضو آخر من الوفد معلومات للرد على الأسئلة المحددة الكثيرة التي طرحتها اللجنة بشأن هذا الموضوع، سواء خلال الحوار مع الدولة الطرف أو في المعلومات الإضافية الخطية التي قدمها الوفد إلى اللجنة.</w:t>
      </w:r>
    </w:p>
    <w:p w:rsidR="00DD1A44" w:rsidRPr="001C6C49" w:rsidRDefault="001C6C49" w:rsidP="001C6C49">
      <w:pPr>
        <w:pStyle w:val="SingleTxtGA"/>
        <w:rPr>
          <w:rFonts w:eastAsia="SimSun"/>
          <w:b/>
          <w:bCs/>
          <w:rtl/>
          <w:lang w:eastAsia="zh-TW"/>
        </w:rPr>
      </w:pPr>
      <w:r>
        <w:rPr>
          <w:rFonts w:eastAsia="SimSun"/>
          <w:rtl/>
          <w:lang w:eastAsia="zh-TW"/>
        </w:rPr>
        <w:t>١٤-</w:t>
      </w:r>
      <w:r>
        <w:rPr>
          <w:rFonts w:eastAsia="SimSun" w:hint="cs"/>
          <w:rtl/>
          <w:lang w:eastAsia="zh-TW"/>
        </w:rPr>
        <w:tab/>
      </w:r>
      <w:r w:rsidR="00DD1A44" w:rsidRPr="001C6C49">
        <w:rPr>
          <w:rFonts w:eastAsia="SimSun"/>
          <w:b/>
          <w:bCs/>
          <w:rtl/>
          <w:lang w:eastAsia="zh-TW"/>
        </w:rPr>
        <w:t>وينبغي أن تقوم الدولة الطرف بما يلي:</w:t>
      </w:r>
    </w:p>
    <w:p w:rsidR="00DD1A44" w:rsidRPr="001C6C49" w:rsidRDefault="001C6C49" w:rsidP="001C6C49">
      <w:pPr>
        <w:pStyle w:val="SingleTxtGA"/>
        <w:rPr>
          <w:rFonts w:eastAsia="SimSun"/>
          <w:b/>
          <w:bCs/>
          <w:spacing w:val="-4"/>
          <w:rtl/>
          <w:lang w:eastAsia="zh-TW"/>
        </w:rPr>
      </w:pPr>
      <w:r w:rsidRPr="001C6C49">
        <w:rPr>
          <w:rFonts w:eastAsia="SimSun"/>
          <w:spacing w:val="-4"/>
          <w:rtl/>
          <w:lang w:eastAsia="zh-TW"/>
        </w:rPr>
        <w:tab/>
        <w:t>(أ)</w:t>
      </w:r>
      <w:r w:rsidRPr="001C6C49">
        <w:rPr>
          <w:rFonts w:eastAsia="SimSun" w:hint="cs"/>
          <w:spacing w:val="-4"/>
          <w:rtl/>
          <w:lang w:eastAsia="zh-TW"/>
        </w:rPr>
        <w:tab/>
      </w:r>
      <w:r w:rsidR="00DD1A44" w:rsidRPr="001C6C49">
        <w:rPr>
          <w:rFonts w:eastAsia="SimSun"/>
          <w:b/>
          <w:bCs/>
          <w:spacing w:val="-4"/>
          <w:rtl/>
          <w:lang w:eastAsia="zh-TW"/>
        </w:rPr>
        <w:t xml:space="preserve">الشروع حالاً في الإصلاح المؤسسي لقطاع الأمن وبدء عملية فرز من أجل عزل عناصر من الرتب العليا والدنيا في القوات العسكرية والأمنية وأي موظفين عموميين آخرين إذا وُجدت أسباب معقولة للاعتقاد بأنهم كانوا ضالعين في انتهاكات لحقوق الإنسان، على النحو </w:t>
      </w:r>
      <w:proofErr w:type="spellStart"/>
      <w:r w:rsidR="00DD1A44" w:rsidRPr="001C6C49">
        <w:rPr>
          <w:rFonts w:eastAsia="SimSun"/>
          <w:b/>
          <w:bCs/>
          <w:spacing w:val="-4"/>
          <w:rtl/>
          <w:lang w:eastAsia="zh-TW"/>
        </w:rPr>
        <w:t>الموصى</w:t>
      </w:r>
      <w:proofErr w:type="spellEnd"/>
      <w:r w:rsidR="00DD1A44" w:rsidRPr="001C6C49">
        <w:rPr>
          <w:rFonts w:eastAsia="SimSun"/>
          <w:b/>
          <w:bCs/>
          <w:spacing w:val="-4"/>
          <w:rtl/>
          <w:lang w:eastAsia="zh-TW"/>
        </w:rPr>
        <w:t xml:space="preserve"> به في تقرير تحقيق المفوضية السامية بشأن سري </w:t>
      </w:r>
      <w:proofErr w:type="spellStart"/>
      <w:r w:rsidR="00DD1A44" w:rsidRPr="001C6C49">
        <w:rPr>
          <w:rFonts w:eastAsia="SimSun"/>
          <w:b/>
          <w:bCs/>
          <w:spacing w:val="-4"/>
          <w:rtl/>
          <w:lang w:eastAsia="zh-TW"/>
        </w:rPr>
        <w:t>لانكا</w:t>
      </w:r>
      <w:proofErr w:type="spellEnd"/>
      <w:r w:rsidR="00DD1A44" w:rsidRPr="001C6C49">
        <w:rPr>
          <w:rFonts w:eastAsia="SimSun"/>
          <w:b/>
          <w:bCs/>
          <w:spacing w:val="-4"/>
          <w:rtl/>
          <w:lang w:eastAsia="zh-TW"/>
        </w:rPr>
        <w:t>؛</w:t>
      </w:r>
    </w:p>
    <w:p w:rsidR="00DD1A44" w:rsidRPr="001C6C49" w:rsidRDefault="001C6C49" w:rsidP="001800C7">
      <w:pPr>
        <w:pStyle w:val="SingleTxtGA"/>
        <w:rPr>
          <w:rFonts w:eastAsia="SimSun"/>
          <w:b/>
          <w:bCs/>
          <w:rtl/>
          <w:lang w:eastAsia="zh-TW"/>
        </w:rPr>
      </w:pPr>
      <w:r>
        <w:rPr>
          <w:rFonts w:eastAsia="SimSun" w:hint="cs"/>
          <w:rtl/>
          <w:lang w:eastAsia="zh-TW"/>
        </w:rPr>
        <w:tab/>
      </w:r>
      <w:r>
        <w:rPr>
          <w:rFonts w:eastAsia="SimSun"/>
          <w:rtl/>
          <w:lang w:eastAsia="zh-TW"/>
        </w:rPr>
        <w:t>(ب)</w:t>
      </w:r>
      <w:r>
        <w:rPr>
          <w:rFonts w:eastAsia="SimSun" w:hint="cs"/>
          <w:rtl/>
          <w:lang w:eastAsia="zh-TW"/>
        </w:rPr>
        <w:tab/>
      </w:r>
      <w:r w:rsidR="00DD1A44" w:rsidRPr="001C6C49">
        <w:rPr>
          <w:rFonts w:eastAsia="SimSun"/>
          <w:b/>
          <w:bCs/>
          <w:rtl/>
          <w:lang w:eastAsia="zh-TW"/>
        </w:rPr>
        <w:t xml:space="preserve">تقديم معلومات مفصلة عن دور السيد </w:t>
      </w:r>
      <w:proofErr w:type="spellStart"/>
      <w:r w:rsidR="00DD1A44" w:rsidRPr="001C6C49">
        <w:rPr>
          <w:rFonts w:eastAsia="SimSun"/>
          <w:b/>
          <w:bCs/>
          <w:rtl/>
          <w:lang w:eastAsia="zh-TW"/>
        </w:rPr>
        <w:t>مينديس</w:t>
      </w:r>
      <w:proofErr w:type="spellEnd"/>
      <w:r w:rsidR="00DD1A44" w:rsidRPr="001C6C49">
        <w:rPr>
          <w:rFonts w:eastAsia="SimSun"/>
          <w:b/>
          <w:bCs/>
          <w:rtl/>
          <w:lang w:eastAsia="zh-TW"/>
        </w:rPr>
        <w:t xml:space="preserve"> وعن مسؤولياته فيما</w:t>
      </w:r>
      <w:r w:rsidR="001800C7">
        <w:rPr>
          <w:rFonts w:eastAsia="SimSun" w:hint="cs"/>
          <w:b/>
          <w:bCs/>
          <w:rtl/>
          <w:lang w:eastAsia="zh-TW"/>
        </w:rPr>
        <w:t> </w:t>
      </w:r>
      <w:r w:rsidR="00DD1A44" w:rsidRPr="001C6C49">
        <w:rPr>
          <w:rFonts w:eastAsia="SimSun"/>
          <w:b/>
          <w:bCs/>
          <w:rtl/>
          <w:lang w:eastAsia="zh-TW"/>
        </w:rPr>
        <w:t>يتعلق بادعاءات التعذيب في الفترة التي كان يتولى فيها منصب نائب المفتش العام لإدارة التحقيقات الجنائية.</w:t>
      </w:r>
    </w:p>
    <w:p w:rsidR="00DD1A44" w:rsidRPr="00DD1A44" w:rsidRDefault="00DD1A44" w:rsidP="001C6C49">
      <w:pPr>
        <w:pStyle w:val="H23GA"/>
        <w:rPr>
          <w:rFonts w:eastAsia="SimSun"/>
          <w:rtl/>
        </w:rPr>
      </w:pPr>
      <w:r w:rsidRPr="00DD1A44">
        <w:rPr>
          <w:rFonts w:eastAsia="SimSun"/>
          <w:rtl/>
        </w:rPr>
        <w:tab/>
      </w:r>
      <w:r w:rsidRPr="00DD1A44">
        <w:rPr>
          <w:rFonts w:eastAsia="SimSun"/>
          <w:rtl/>
        </w:rPr>
        <w:tab/>
        <w:t>ضمان المساءلة عن حالات التعذيب والاختفاء التي حدثت في الماضي</w:t>
      </w:r>
    </w:p>
    <w:p w:rsidR="00DD1A44" w:rsidRPr="001C6C49" w:rsidRDefault="001C6C49" w:rsidP="001C6C49">
      <w:pPr>
        <w:pStyle w:val="SingleTxtGA"/>
        <w:rPr>
          <w:rFonts w:eastAsia="SimSun"/>
          <w:rtl/>
          <w:lang w:eastAsia="zh-TW"/>
        </w:rPr>
      </w:pPr>
      <w:r>
        <w:rPr>
          <w:rFonts w:eastAsia="SimSun"/>
          <w:rtl/>
          <w:lang w:eastAsia="zh-TW"/>
        </w:rPr>
        <w:t>١٥-</w:t>
      </w:r>
      <w:r>
        <w:rPr>
          <w:rFonts w:eastAsia="SimSun" w:hint="cs"/>
          <w:rtl/>
          <w:lang w:eastAsia="zh-TW"/>
        </w:rPr>
        <w:tab/>
      </w:r>
      <w:r w:rsidR="00DD1A44" w:rsidRPr="001C6C49">
        <w:rPr>
          <w:rFonts w:eastAsia="SimSun"/>
          <w:rtl/>
          <w:lang w:eastAsia="zh-TW"/>
        </w:rPr>
        <w:t xml:space="preserve">بينما ترحب اللجنة بالتزام الدولة الطرف بمعالجة الانتهاكات الواسعة النطاق المرتكبة خلال الصراع الداخلي وفي أعقابه مباشرة، وهو التزام تدل عليه مشاركتها في تقديم مشروع قرار </w:t>
      </w:r>
      <w:r w:rsidR="00DD1A44" w:rsidRPr="001C6C49">
        <w:rPr>
          <w:rFonts w:eastAsia="SimSun"/>
          <w:rtl/>
          <w:lang w:eastAsia="zh-TW"/>
        </w:rPr>
        <w:lastRenderedPageBreak/>
        <w:t xml:space="preserve">مجلس حقوق الإنسان 30/1 بشأن تعزيز المصالحة والمساءلة وحقوق الإنسان في سري </w:t>
      </w:r>
      <w:proofErr w:type="spellStart"/>
      <w:r w:rsidR="00DD1A44" w:rsidRPr="001C6C49">
        <w:rPr>
          <w:rFonts w:eastAsia="SimSun"/>
          <w:rtl/>
          <w:lang w:eastAsia="zh-TW"/>
        </w:rPr>
        <w:t>لانكا</w:t>
      </w:r>
      <w:proofErr w:type="spellEnd"/>
      <w:r w:rsidR="00DD1A44" w:rsidRPr="001C6C49">
        <w:rPr>
          <w:rFonts w:eastAsia="SimSun"/>
          <w:rtl/>
          <w:lang w:eastAsia="zh-TW"/>
        </w:rPr>
        <w:t xml:space="preserve">، فإنها تلاحظ أن الدولة الطرف لم تتم سوى عملية المشاورات الوطنية ولم تنشئ حتى الآن المؤسسات التي دعا إليها القرار المذكور، ومنها بصورة خاصة آلية قضائية ذات مستشار خاص، ولجنة للحقيقة والعدالة والمصالحة وعدم التكرار، ومكتب للتعويضات. كما تلاحظ اللجنة مع الأسف أن الدولة الطرف لم تنته بعد من تحقيقاتها الجارية في بعض القضايا الرمزية المتعلقة بالانتهاكات المرتكبة خلال فترة الصراع، بما في ذلك عمليات قتل طلاب "خماسي </w:t>
      </w:r>
      <w:proofErr w:type="spellStart"/>
      <w:r w:rsidR="00DD1A44" w:rsidRPr="001C6C49">
        <w:rPr>
          <w:rFonts w:eastAsia="SimSun"/>
          <w:rtl/>
          <w:lang w:eastAsia="zh-TW"/>
        </w:rPr>
        <w:t>ترنكومالي</w:t>
      </w:r>
      <w:proofErr w:type="spellEnd"/>
      <w:r w:rsidR="00DD1A44" w:rsidRPr="001C6C49">
        <w:rPr>
          <w:rFonts w:eastAsia="SimSun"/>
          <w:rtl/>
          <w:lang w:eastAsia="zh-TW"/>
        </w:rPr>
        <w:t xml:space="preserve">" وقتل 17 عامل إغاثة تابعين لمنظمة العمل على مكافحة الجوع، التي حدثت في عام 2006. وبالإضافة إلى ذلك، فبينما تلاحظ اللجنة أن عقوبات قاسية قد فُرضت في قضية </w:t>
      </w:r>
      <w:proofErr w:type="spellStart"/>
      <w:r w:rsidR="00DD1A44" w:rsidRPr="001C6C49">
        <w:rPr>
          <w:rFonts w:eastAsia="SimSun"/>
          <w:rtl/>
          <w:lang w:eastAsia="zh-TW"/>
        </w:rPr>
        <w:t>فيشوامدو</w:t>
      </w:r>
      <w:proofErr w:type="spellEnd"/>
      <w:r w:rsidR="00DD1A44" w:rsidRPr="001C6C49">
        <w:rPr>
          <w:rFonts w:eastAsia="SimSun"/>
          <w:rtl/>
          <w:lang w:eastAsia="zh-TW"/>
        </w:rPr>
        <w:t xml:space="preserve"> التي فُرغ من النظر فيها في تشرين الأول/أكتوبر 2015، فإنها تأسف لعدم تقديم الدولة الطرف المعلومات المطلوبة بشأن التقدم المحرز في التحقيقات البالغ عددها 39 تحقيقاً التي تفيد التقارير بأن الدولة الطرف قد بدأت في إجرائها بخصوص أعمال الاغتصاب والعنف الجنسي التي يُدعى ارتكاب قوات الأمن لها في أعقاب الصراع. وفي هذا الصدد، تتفق اللجنة مع الرأي الذي أعرب عنه المفوض السامي لحقوق الإنسان خلال زيارته إلى الدولة الطرف في شباط/فبراير 2016 ومفاده أن التحقيقات الجنائية ذات الصلة أمام المحاكم حالياً ينبغي ألا تؤجَّل حتى وقت إنشاء آليات العدالة الانتقالية (المواد 2 و12 و13).</w:t>
      </w:r>
    </w:p>
    <w:p w:rsidR="00DD1A44" w:rsidRPr="001C6C49" w:rsidRDefault="001C6C49" w:rsidP="00813845">
      <w:pPr>
        <w:pStyle w:val="SingleTxtGA"/>
        <w:rPr>
          <w:rFonts w:eastAsia="SimSun"/>
          <w:b/>
          <w:bCs/>
          <w:rtl/>
          <w:lang w:eastAsia="zh-TW"/>
        </w:rPr>
      </w:pPr>
      <w:r>
        <w:rPr>
          <w:rFonts w:eastAsia="SimSun"/>
          <w:rtl/>
          <w:lang w:eastAsia="zh-TW"/>
        </w:rPr>
        <w:t>١٦-</w:t>
      </w:r>
      <w:r>
        <w:rPr>
          <w:rFonts w:eastAsia="SimSun" w:hint="cs"/>
          <w:rtl/>
          <w:lang w:eastAsia="zh-TW"/>
        </w:rPr>
        <w:tab/>
      </w:r>
      <w:r w:rsidR="00DD1A44" w:rsidRPr="001C6C49">
        <w:rPr>
          <w:rFonts w:eastAsia="SimSun"/>
          <w:b/>
          <w:bCs/>
          <w:rtl/>
          <w:lang w:eastAsia="zh-TW"/>
        </w:rPr>
        <w:t>ينبغي أن تعجِّل الدولة الطرف بإنشاء الآليات التي دعا إليها قرار مجلس حقوق الإنسان 30/1، وخاصة آلية قضائية ذات مستشار خاص للتحقيق في ادعاءات التعذيب والاختفاء القسري وغيرهما من الانتهاكات الخطيرة لحقوق الإنسان. وينبغي أن تشمل هذه الآلية مؤسسات مستقلة للقضاء والادعاء العام يقودها أفراد معروفون بالنزاهة والحيادية على الصعيدين الوطني والدولي. وينبغي أيضاً أن تحدد الدولة الطرف الوضع</w:t>
      </w:r>
      <w:r w:rsidR="00813845">
        <w:rPr>
          <w:rFonts w:eastAsia="SimSun" w:hint="cs"/>
          <w:b/>
          <w:bCs/>
          <w:rtl/>
          <w:lang w:eastAsia="zh-TW"/>
        </w:rPr>
        <w:t> </w:t>
      </w:r>
      <w:r w:rsidR="00DD1A44" w:rsidRPr="001C6C49">
        <w:rPr>
          <w:rFonts w:eastAsia="SimSun"/>
          <w:b/>
          <w:bCs/>
          <w:rtl/>
          <w:lang w:eastAsia="zh-TW"/>
        </w:rPr>
        <w:t>الحالي لجميع التحقيقات الجنائية الجارية المتصلة بالانتهاكات الخطيرة لحقوق الإنسان التي ارتُكبت خلال فترة الصراع وفي أعقابه، وكذلك النتائج التي توصلت إليها</w:t>
      </w:r>
      <w:r w:rsidR="00813845">
        <w:rPr>
          <w:rFonts w:eastAsia="SimSun" w:hint="cs"/>
          <w:b/>
          <w:bCs/>
          <w:rtl/>
          <w:lang w:eastAsia="zh-TW"/>
        </w:rPr>
        <w:t> </w:t>
      </w:r>
      <w:r w:rsidR="00DD1A44" w:rsidRPr="001C6C49">
        <w:rPr>
          <w:rFonts w:eastAsia="SimSun"/>
          <w:b/>
          <w:bCs/>
          <w:rtl/>
          <w:lang w:eastAsia="zh-TW"/>
        </w:rPr>
        <w:t>جميع اللجان الرئاسية التي وثَّقت هذه القضايا، وأن تكفل إجراء تحقيقات سريعة وشاملة ومستقلة لإثبات الحقيقة وضمان مساءلة الأشخاص المسؤولين، بصفة مباشرة أو</w:t>
      </w:r>
      <w:r w:rsidR="00813845">
        <w:rPr>
          <w:rFonts w:eastAsia="SimSun" w:hint="cs"/>
          <w:b/>
          <w:bCs/>
          <w:rtl/>
          <w:lang w:eastAsia="zh-TW"/>
        </w:rPr>
        <w:t> </w:t>
      </w:r>
      <w:r w:rsidR="00DD1A44" w:rsidRPr="001C6C49">
        <w:rPr>
          <w:rFonts w:eastAsia="SimSun"/>
          <w:b/>
          <w:bCs/>
          <w:rtl/>
          <w:lang w:eastAsia="zh-TW"/>
        </w:rPr>
        <w:t>بصفتهم قادة أو رؤساء. وفي هذا الصدد، تشير اللجنة، كما أوضحت في تعليقه</w:t>
      </w:r>
      <w:r w:rsidR="00813845">
        <w:rPr>
          <w:rFonts w:eastAsia="SimSun"/>
          <w:b/>
          <w:bCs/>
          <w:rtl/>
          <w:lang w:eastAsia="zh-TW"/>
        </w:rPr>
        <w:t>ا العام رقم 3</w:t>
      </w:r>
      <w:r w:rsidR="00DD1A44" w:rsidRPr="001C6C49">
        <w:rPr>
          <w:rFonts w:eastAsia="SimSun"/>
          <w:b/>
          <w:bCs/>
          <w:rtl/>
          <w:lang w:eastAsia="zh-TW"/>
        </w:rPr>
        <w:t>(2012) بشأن تنفيذ المادة 14، إلى أن قرارات العفو بشأن جريمة التعذيب تتعارض مع التزامات الدول الأطراف بموجب الاتفاقية. وينبغي أن تكفل الدولة الطرف الانتهاء بأسرع ما يمكن من التحقيقات الجارية في القضايا الرمزية المتعلقة بالانتهاكات المرتكبة أثناء الصراع وبعده، وأن تفضي هذه التحقيقات إلى مقاضاة الجناة.</w:t>
      </w:r>
    </w:p>
    <w:p w:rsidR="00DD1A44" w:rsidRPr="00DD1A44" w:rsidRDefault="00DD1A44" w:rsidP="001C6C49">
      <w:pPr>
        <w:pStyle w:val="H23GA"/>
        <w:rPr>
          <w:rFonts w:eastAsia="SimSun"/>
          <w:rtl/>
        </w:rPr>
      </w:pPr>
      <w:r w:rsidRPr="00DD1A44">
        <w:rPr>
          <w:rFonts w:eastAsia="SimSun"/>
          <w:rtl/>
        </w:rPr>
        <w:tab/>
      </w:r>
      <w:r w:rsidRPr="00DD1A44">
        <w:rPr>
          <w:rFonts w:eastAsia="SimSun"/>
          <w:rtl/>
        </w:rPr>
        <w:tab/>
        <w:t>الأعمال الانتقامية ضد الضحايا والشهود في قضايا التعذيب</w:t>
      </w:r>
    </w:p>
    <w:p w:rsidR="00DD1A44" w:rsidRPr="00DD1A44" w:rsidRDefault="001C6C49" w:rsidP="001C6C49">
      <w:pPr>
        <w:pStyle w:val="SingleTxtGA"/>
        <w:rPr>
          <w:rFonts w:eastAsia="SimSun"/>
          <w:rtl/>
          <w:lang w:eastAsia="zh-TW"/>
        </w:rPr>
      </w:pPr>
      <w:r>
        <w:rPr>
          <w:rFonts w:eastAsia="SimSun"/>
          <w:rtl/>
          <w:lang w:eastAsia="zh-TW"/>
        </w:rPr>
        <w:t>١٧-</w:t>
      </w:r>
      <w:r>
        <w:rPr>
          <w:rFonts w:eastAsia="SimSun" w:hint="cs"/>
          <w:rtl/>
          <w:lang w:eastAsia="zh-TW"/>
        </w:rPr>
        <w:tab/>
      </w:r>
      <w:r w:rsidR="00DD1A44" w:rsidRPr="00DD1A44">
        <w:rPr>
          <w:rFonts w:eastAsia="SimSun"/>
          <w:rtl/>
          <w:lang w:eastAsia="zh-TW"/>
        </w:rPr>
        <w:t xml:space="preserve">يساور اللجنة القلق إزاء المعلومات التي تشير إلى أن الضحايا يحجمون عن إبلاغ الشرطة بالادعاءات المتعلقة بالتعذيب خشية الانتقام. وفي هذا الصدد، تأسف اللجنة لعدم وجود بيانات إحصائية بشأن عدد الشكاوى التي تلقتها الدولة الطرف فيما يتصل بالأعمال الانتقامية ضد ضحايا التعذيب أو الشهود عليه ونتائج التحقيقات في هذه الشكاوى. وبينما تعرب اللجنة عن تقديرها لاعتماد قانون حماية الضحايا والشهود رقم 4 لعام 2015، فإنها تشعر بالقلق إزاء المعلومات التي قدمها الوفد والتي تفيد بأن شعبة حماية الضحايا والشهود التي </w:t>
      </w:r>
      <w:r w:rsidR="00DD1A44" w:rsidRPr="00DD1A44">
        <w:rPr>
          <w:rFonts w:eastAsia="SimSun"/>
          <w:rtl/>
          <w:lang w:eastAsia="zh-TW"/>
        </w:rPr>
        <w:lastRenderedPageBreak/>
        <w:t>ينص عليها هذا القانون ستنشأ داخل الهيكل الهرمي المؤسسي للشرطة، على الرغم من أنه تبيَّن ضلوع الشرطة في أغلبية حالات التعذيب المدعاة (المادتان 13 و14).</w:t>
      </w:r>
    </w:p>
    <w:p w:rsidR="00DD1A44" w:rsidRPr="001C6C49" w:rsidRDefault="001C6C49" w:rsidP="001C6C49">
      <w:pPr>
        <w:pStyle w:val="SingleTxtGA"/>
        <w:rPr>
          <w:rFonts w:eastAsia="SimSun"/>
          <w:b/>
          <w:bCs/>
          <w:rtl/>
          <w:lang w:eastAsia="zh-TW"/>
        </w:rPr>
      </w:pPr>
      <w:r>
        <w:rPr>
          <w:rFonts w:eastAsia="SimSun"/>
          <w:rtl/>
          <w:lang w:eastAsia="zh-TW"/>
        </w:rPr>
        <w:t>١٨-</w:t>
      </w:r>
      <w:r>
        <w:rPr>
          <w:rFonts w:eastAsia="SimSun" w:hint="cs"/>
          <w:rtl/>
          <w:lang w:eastAsia="zh-TW"/>
        </w:rPr>
        <w:tab/>
      </w:r>
      <w:r w:rsidR="00DD1A44" w:rsidRPr="001C6C49">
        <w:rPr>
          <w:rFonts w:eastAsia="SimSun"/>
          <w:b/>
          <w:bCs/>
          <w:rtl/>
          <w:lang w:eastAsia="zh-TW"/>
        </w:rPr>
        <w:t>ينبغي أن تنشئ الدولة الطرف آلية مستقلة وفعالة وسرية وفي المتناول لتقديم الشكاوى من أجل ضحايا التعذيب، بمن فيهم الأشخاص مسلوبو الحرية، وأن تكفل لأصحاب الشكاوى إمكانية تقديم شكاواهم بأمان دون احتمال التعرض للانتقام. وينبغي أيضاً أن تنقح</w:t>
      </w:r>
      <w:r w:rsidR="009B565E">
        <w:rPr>
          <w:rFonts w:eastAsia="SimSun"/>
          <w:b/>
          <w:bCs/>
          <w:rtl/>
          <w:lang w:eastAsia="zh-TW"/>
        </w:rPr>
        <w:t xml:space="preserve"> </w:t>
      </w:r>
      <w:r w:rsidR="00DD1A44" w:rsidRPr="001C6C49">
        <w:rPr>
          <w:rFonts w:eastAsia="SimSun"/>
          <w:b/>
          <w:bCs/>
          <w:rtl/>
          <w:lang w:eastAsia="zh-TW"/>
        </w:rPr>
        <w:t xml:space="preserve">قانون حماية الضحايا والشهود من أجل ضمان الحماية والمساعدة الفعالتين للشهود على انتهاكات حقوق الإنسان ولضحايا هذه الانتهاكات، بما فيها التعذيب والعنف الجنسي </w:t>
      </w:r>
      <w:proofErr w:type="spellStart"/>
      <w:r w:rsidR="00DD1A44" w:rsidRPr="001C6C49">
        <w:rPr>
          <w:rFonts w:eastAsia="SimSun"/>
          <w:b/>
          <w:bCs/>
          <w:rtl/>
          <w:lang w:eastAsia="zh-TW"/>
        </w:rPr>
        <w:t>والاتجار</w:t>
      </w:r>
      <w:proofErr w:type="spellEnd"/>
      <w:r w:rsidR="00DD1A44" w:rsidRPr="001C6C49">
        <w:rPr>
          <w:rFonts w:eastAsia="SimSun"/>
          <w:b/>
          <w:bCs/>
          <w:rtl/>
          <w:lang w:eastAsia="zh-TW"/>
        </w:rPr>
        <w:t xml:space="preserve"> بالبشر، ولا سيما من خلال ضمان أن تكون شعبة حماية الضحايا والشهود كياناً مستقلاً ومنفصلاً عن الهيكل الهرمي للشرطة وضمان أن يخضع أعضاء الشعبة للتمحيص الكامل. وينبغي أيضا أن تتخذ الدولة الطرف إجراءات جنائية وتأديبية فورية ضد أفراد الشرطة المسؤولين عن التهديدات أو الأعمال الانتقامية الموجَّهة ضد ضحايا التعذيب والشهود عليه.</w:t>
      </w:r>
    </w:p>
    <w:p w:rsidR="00DD1A44" w:rsidRPr="00DD1A44" w:rsidRDefault="00DD1A44" w:rsidP="001C6C49">
      <w:pPr>
        <w:pStyle w:val="H23GA"/>
        <w:rPr>
          <w:rFonts w:eastAsia="SimSun"/>
          <w:rtl/>
        </w:rPr>
      </w:pPr>
      <w:r w:rsidRPr="00DD1A44">
        <w:rPr>
          <w:rFonts w:eastAsia="SimSun"/>
          <w:rtl/>
        </w:rPr>
        <w:tab/>
      </w:r>
      <w:r w:rsidRPr="00DD1A44">
        <w:rPr>
          <w:rFonts w:eastAsia="SimSun"/>
          <w:rtl/>
        </w:rPr>
        <w:tab/>
        <w:t>عدم كفاية التحقيقات في ادعاءات التعذيب وإساءة المعاملة</w:t>
      </w:r>
    </w:p>
    <w:p w:rsidR="00DD1A44" w:rsidRPr="00DD1A44" w:rsidRDefault="001C6C49" w:rsidP="0072423B">
      <w:pPr>
        <w:pStyle w:val="SingleTxtGA"/>
        <w:rPr>
          <w:rFonts w:eastAsia="SimSun"/>
          <w:rtl/>
          <w:lang w:eastAsia="zh-TW"/>
        </w:rPr>
      </w:pPr>
      <w:r>
        <w:rPr>
          <w:rFonts w:eastAsia="SimSun"/>
          <w:rtl/>
          <w:lang w:eastAsia="zh-TW"/>
        </w:rPr>
        <w:t>١٩-</w:t>
      </w:r>
      <w:r>
        <w:rPr>
          <w:rFonts w:eastAsia="SimSun" w:hint="cs"/>
          <w:rtl/>
          <w:lang w:eastAsia="zh-TW"/>
        </w:rPr>
        <w:tab/>
      </w:r>
      <w:r w:rsidR="00DD1A44" w:rsidRPr="00DD1A44">
        <w:rPr>
          <w:rFonts w:eastAsia="SimSun"/>
          <w:rtl/>
          <w:lang w:eastAsia="zh-TW"/>
        </w:rPr>
        <w:t>لا تزال اللجنة تشعر ببالغ القلق لأن العديد من التقارير الواردة من الأمم المتحدة ومصادر غير حكومية تفيد بأن الإفلات من العقاب سائد في معظم قضايا التعذيب في الدولة الطرف. وتلاحظ اللجنة مع القلق أن</w:t>
      </w:r>
      <w:r w:rsidR="009B565E">
        <w:rPr>
          <w:rFonts w:eastAsia="SimSun"/>
          <w:rtl/>
          <w:lang w:eastAsia="zh-TW"/>
        </w:rPr>
        <w:t xml:space="preserve"> </w:t>
      </w:r>
      <w:r w:rsidR="00DD1A44" w:rsidRPr="00DD1A44">
        <w:rPr>
          <w:rFonts w:eastAsia="SimSun"/>
          <w:rtl/>
          <w:lang w:eastAsia="zh-TW"/>
        </w:rPr>
        <w:t>17 حالة فقط من حالات التعذيب قُدمت بموجب قانون مناهضة التعذيب منذ عام 2012 وأن حالتين فقط قد أفضيتا إلى صدور إدانات، مما يشير إلى عدم التحقيق بالفعل إلا في عدد قليل من ادعاءات التعذيب. وتلاحظ اللجنة بقلق التباين الكبير بين العدد المنخفض من شكاوى التعذيب التي أُفيد أن الشرطة تلقتها منذ عام</w:t>
      </w:r>
      <w:r w:rsidR="0060602D">
        <w:rPr>
          <w:rFonts w:eastAsia="SimSun" w:hint="cs"/>
          <w:rtl/>
          <w:lang w:eastAsia="zh-TW"/>
        </w:rPr>
        <w:t> </w:t>
      </w:r>
      <w:r w:rsidR="00DD1A44" w:rsidRPr="00DD1A44">
        <w:rPr>
          <w:rFonts w:eastAsia="SimSun"/>
          <w:rtl/>
          <w:lang w:eastAsia="zh-TW"/>
        </w:rPr>
        <w:t xml:space="preserve">2012 (150 حالة)، والعدد المرتفع من ادعاءات التعذيب التي تلقتها لجنة حقوق الإنسان في سري </w:t>
      </w:r>
      <w:proofErr w:type="spellStart"/>
      <w:r w:rsidR="00DD1A44" w:rsidRPr="00DD1A44">
        <w:rPr>
          <w:rFonts w:eastAsia="SimSun"/>
          <w:rtl/>
          <w:lang w:eastAsia="zh-TW"/>
        </w:rPr>
        <w:t>لانكا</w:t>
      </w:r>
      <w:proofErr w:type="spellEnd"/>
      <w:r w:rsidR="00DD1A44" w:rsidRPr="00DD1A44">
        <w:rPr>
          <w:rFonts w:eastAsia="SimSun"/>
          <w:rtl/>
          <w:lang w:eastAsia="zh-TW"/>
        </w:rPr>
        <w:t xml:space="preserve"> خلال الفترة نفسها </w:t>
      </w:r>
      <w:r w:rsidR="009B565E">
        <w:rPr>
          <w:rFonts w:eastAsia="SimSun"/>
          <w:rtl/>
          <w:lang w:eastAsia="zh-TW"/>
        </w:rPr>
        <w:t>(</w:t>
      </w:r>
      <w:r w:rsidR="00DD1A44" w:rsidRPr="00DD1A44">
        <w:rPr>
          <w:rFonts w:eastAsia="SimSun"/>
          <w:rtl/>
          <w:lang w:eastAsia="zh-TW"/>
        </w:rPr>
        <w:t xml:space="preserve">259 </w:t>
      </w:r>
      <w:r w:rsidR="0072423B" w:rsidRPr="00DD1A44">
        <w:rPr>
          <w:rFonts w:eastAsia="SimSun"/>
          <w:rtl/>
          <w:lang w:eastAsia="zh-TW"/>
        </w:rPr>
        <w:t>2</w:t>
      </w:r>
      <w:r w:rsidR="0072423B">
        <w:rPr>
          <w:rFonts w:eastAsia="SimSun" w:hint="cs"/>
          <w:rtl/>
          <w:lang w:eastAsia="zh-TW"/>
        </w:rPr>
        <w:t xml:space="preserve"> </w:t>
      </w:r>
      <w:r w:rsidR="00DD1A44" w:rsidRPr="00DD1A44">
        <w:rPr>
          <w:rFonts w:eastAsia="SimSun"/>
          <w:rtl/>
          <w:lang w:eastAsia="zh-TW"/>
        </w:rPr>
        <w:t>حالة)</w:t>
      </w:r>
      <w:r w:rsidR="009B565E">
        <w:rPr>
          <w:rFonts w:eastAsia="SimSun"/>
          <w:rtl/>
          <w:lang w:eastAsia="zh-TW"/>
        </w:rPr>
        <w:t>.</w:t>
      </w:r>
      <w:r w:rsidR="00DD1A44" w:rsidRPr="00DD1A44">
        <w:rPr>
          <w:rFonts w:eastAsia="SimSun"/>
          <w:rtl/>
          <w:lang w:eastAsia="zh-TW"/>
        </w:rPr>
        <w:t xml:space="preserve"> ولم تتلق اللجنة المعلومات التي طلبتها عن عدد حالات المقاضاة المتعلقة بقضايا التعذيب التي شُرع فيها بالاستناد إلى ادعاءات أحالتها لجنة حقوق الإنسان إلى الموظفين المكلفين بإنفاذ القانون. وتلاحظ اللجنة أيضا</w:t>
      </w:r>
      <w:r w:rsidR="00857267">
        <w:rPr>
          <w:rFonts w:eastAsia="SimSun" w:hint="cs"/>
          <w:rtl/>
          <w:lang w:eastAsia="zh-TW"/>
        </w:rPr>
        <w:t>ً</w:t>
      </w:r>
      <w:r w:rsidR="00DD1A44" w:rsidRPr="00DD1A44">
        <w:rPr>
          <w:rFonts w:eastAsia="SimSun"/>
          <w:rtl/>
          <w:lang w:eastAsia="zh-TW"/>
        </w:rPr>
        <w:t xml:space="preserve"> بقلق المعلومات التي قدمها الوفد ومفادها أن لجنة حقوق الإنسان تحيل جميع الادعاءات المتعلقة بالتعذيب إلى مكتب المدعي العام من أجل المقاضاة بشأنها، ولكن هذا المكتب لا يفتح تحقيقات من تلقاء نفسه في تلك الشكاوى، بل يحيلها بالأحرى إلى الشرطة لإجراء مزيد من التحقيقات. وبالمثل، تلاحظ اللجنة تأكيد الدولة الطرف أن المدعين العامين لا يفتحون عموماً تحقيقات في حالات التعذيب بحكم منصبهم، بل لا يتخذون إجراءات إلا في الحالات التي تكون فيها شكوى التعذيب قد قُدمت إلى الشرطة أولاً وخضعت لتحقيقاتها. وتشعر اللجنة بقلق بالغ لأن هذا الترتيب المؤسسي يعيق إجراء تحقيقات نزيهة وفعالة في ادعاءات التعذيب، بالنظر إلى أن مسؤولية فتح هذه التحقيقات تقع حصراً على عاتق وحدة التحقيقات الخاصة التابعة للشرطة، التي تظل ضمن الهيكل الهرمي للشرطة (المواد 2 و4 و12 و13 و16).</w:t>
      </w:r>
    </w:p>
    <w:p w:rsidR="00DD1A44" w:rsidRPr="001C6C49" w:rsidRDefault="001C6C49" w:rsidP="0060602D">
      <w:pPr>
        <w:pStyle w:val="SingleTxtGA"/>
        <w:rPr>
          <w:rFonts w:eastAsia="SimSun"/>
          <w:b/>
          <w:bCs/>
          <w:rtl/>
          <w:lang w:eastAsia="zh-TW"/>
        </w:rPr>
      </w:pPr>
      <w:r>
        <w:rPr>
          <w:rFonts w:eastAsia="SimSun"/>
          <w:rtl/>
          <w:lang w:eastAsia="zh-TW"/>
        </w:rPr>
        <w:t>٢٠-</w:t>
      </w:r>
      <w:r>
        <w:rPr>
          <w:rFonts w:eastAsia="SimSun" w:hint="cs"/>
          <w:rtl/>
          <w:lang w:eastAsia="zh-TW"/>
        </w:rPr>
        <w:tab/>
      </w:r>
      <w:r w:rsidR="00DD1A44" w:rsidRPr="001C6C49">
        <w:rPr>
          <w:rFonts w:eastAsia="SimSun"/>
          <w:b/>
          <w:bCs/>
          <w:rtl/>
          <w:lang w:eastAsia="zh-TW"/>
        </w:rPr>
        <w:t xml:space="preserve">تكرر اللجنة توصيتها السابقة (انظر الوثيقة </w:t>
      </w:r>
      <w:r w:rsidR="00DD1A44" w:rsidRPr="001C6C49">
        <w:rPr>
          <w:rFonts w:eastAsia="SimSun"/>
          <w:b/>
          <w:bCs/>
          <w:lang w:eastAsia="zh-TW"/>
        </w:rPr>
        <w:t>CAT/C/LKA/CO/3-4</w:t>
      </w:r>
      <w:r w:rsidR="00DD1A44" w:rsidRPr="001C6C49">
        <w:rPr>
          <w:rFonts w:eastAsia="SimSun"/>
          <w:b/>
          <w:bCs/>
          <w:rtl/>
          <w:lang w:eastAsia="zh-TW"/>
        </w:rPr>
        <w:t xml:space="preserve">، الفقرة 18) بأن تنشئ الدولة الطرف هيئة مستقلة مكلفة بالتحقيق في الشكاوى المقدمة ضد الموظفين المكلفين بإنفاذ القانون، تكون منفصلة عن الهيكل الهرمي للشرطة. كما تحث اللجنة الدولة الطرف على تعزيز استقلالية هيئة الادعاء العام المسؤولة عن اتخاذ </w:t>
      </w:r>
      <w:r w:rsidR="00DD1A44" w:rsidRPr="001C6C49">
        <w:rPr>
          <w:rFonts w:eastAsia="SimSun"/>
          <w:b/>
          <w:bCs/>
          <w:rtl/>
          <w:lang w:eastAsia="zh-TW"/>
        </w:rPr>
        <w:lastRenderedPageBreak/>
        <w:t xml:space="preserve">إجراءات في حالات التعذيب، وعلى النظر في تخويل المدعين العامين صلاحية إجراء تحقيقات بحكم منصبهم في التعذيب. وينبغي أيضاً أن تكفل الدولة الطرف وقف الأشخاص الخاضعين للتحقيق في قضايا التعذيب وقفاً فورياً عن العمل خلال مدة التحقيق، ولا سيما عندما يوجد احتمال بأنهم بدون ذلك قد يكونون في وضع يسمح لهم بتكرار الفعل المدَّعى ارتكابه أو بالانتقام من الشخص المدَّعى أنه ضحية أو بعرقلة التحقيق؛ </w:t>
      </w:r>
      <w:r w:rsidR="00DD1A44" w:rsidRPr="001C6C49">
        <w:rPr>
          <w:rFonts w:ascii="Traditional Arabic" w:eastAsia="SimSun" w:hAnsi="Traditional Arabic" w:hint="cs"/>
          <w:b/>
          <w:bCs/>
          <w:rtl/>
          <w:lang w:eastAsia="zh-TW"/>
        </w:rPr>
        <w:t>وبأن</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تقاضي</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وتحاكم</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حسب</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الأصول</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المسؤولين</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عن</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ارتكاب</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أفعال</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التعذيب</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أو</w:t>
      </w:r>
      <w:r w:rsidR="0060602D">
        <w:rPr>
          <w:rFonts w:eastAsia="SimSun" w:hint="cs"/>
          <w:b/>
          <w:bCs/>
          <w:rtl/>
          <w:lang w:eastAsia="zh-TW"/>
        </w:rPr>
        <w:t> </w:t>
      </w:r>
      <w:r w:rsidR="00DD1A44" w:rsidRPr="001C6C49">
        <w:rPr>
          <w:rFonts w:ascii="Traditional Arabic" w:eastAsia="SimSun" w:hAnsi="Traditional Arabic" w:hint="cs"/>
          <w:b/>
          <w:bCs/>
          <w:rtl/>
          <w:lang w:eastAsia="zh-TW"/>
        </w:rPr>
        <w:t>عن</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الأمر</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بارتكابها</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أو</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الموافقة</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عليها</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أو</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الرضا</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عنها،</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وبأن</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تعمد،</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إذا</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ثبتت</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إدانتهم،</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إلى</w:t>
      </w:r>
      <w:r w:rsidR="00DD1A44" w:rsidRPr="001C6C49">
        <w:rPr>
          <w:rFonts w:eastAsia="SimSun"/>
          <w:b/>
          <w:bCs/>
          <w:rtl/>
          <w:lang w:eastAsia="zh-TW"/>
        </w:rPr>
        <w:t xml:space="preserve"> </w:t>
      </w:r>
      <w:r w:rsidR="00DD1A44" w:rsidRPr="001C6C49">
        <w:rPr>
          <w:rFonts w:ascii="Traditional Arabic" w:eastAsia="SimSun" w:hAnsi="Traditional Arabic" w:hint="cs"/>
          <w:b/>
          <w:bCs/>
          <w:rtl/>
          <w:lang w:eastAsia="zh-TW"/>
        </w:rPr>
        <w:t>معاقبته</w:t>
      </w:r>
      <w:r w:rsidR="00DD1A44" w:rsidRPr="001C6C49">
        <w:rPr>
          <w:rFonts w:eastAsia="SimSun"/>
          <w:b/>
          <w:bCs/>
          <w:rtl/>
          <w:lang w:eastAsia="zh-TW"/>
        </w:rPr>
        <w:t>م بطريقة تتناسب مع خطورة أفعالهم.</w:t>
      </w:r>
    </w:p>
    <w:p w:rsidR="00DD1A44" w:rsidRPr="00DD1A44" w:rsidRDefault="00DD1A44" w:rsidP="001C6C49">
      <w:pPr>
        <w:pStyle w:val="H23GA"/>
        <w:rPr>
          <w:rFonts w:eastAsia="SimSun"/>
          <w:rtl/>
        </w:rPr>
      </w:pPr>
      <w:r w:rsidRPr="00DD1A44">
        <w:rPr>
          <w:rFonts w:eastAsia="SimSun"/>
          <w:rtl/>
        </w:rPr>
        <w:tab/>
      </w:r>
      <w:r w:rsidRPr="00DD1A44">
        <w:rPr>
          <w:rFonts w:eastAsia="SimSun"/>
          <w:rtl/>
        </w:rPr>
        <w:tab/>
        <w:t xml:space="preserve">الاحتجاز الإداري المطول بموجب قانون منع الإرهاب </w:t>
      </w:r>
    </w:p>
    <w:p w:rsidR="00DD1A44" w:rsidRPr="00DD1A44" w:rsidRDefault="001C6C49" w:rsidP="0060602D">
      <w:pPr>
        <w:pStyle w:val="SingleTxtGA"/>
        <w:rPr>
          <w:rFonts w:eastAsia="SimSun"/>
          <w:rtl/>
          <w:lang w:eastAsia="zh-TW"/>
        </w:rPr>
      </w:pPr>
      <w:r>
        <w:rPr>
          <w:rFonts w:eastAsia="SimSun"/>
          <w:rtl/>
          <w:lang w:eastAsia="zh-TW"/>
        </w:rPr>
        <w:t>٢١-</w:t>
      </w:r>
      <w:r>
        <w:rPr>
          <w:rFonts w:eastAsia="SimSun" w:hint="cs"/>
          <w:rtl/>
          <w:lang w:eastAsia="zh-TW"/>
        </w:rPr>
        <w:tab/>
      </w:r>
      <w:r w:rsidR="00DD1A44" w:rsidRPr="00DD1A44">
        <w:rPr>
          <w:rFonts w:eastAsia="SimSun"/>
          <w:rtl/>
          <w:lang w:eastAsia="zh-TW"/>
        </w:rPr>
        <w:t>على الرغم من رفع حالة الطوارئ في عام 2011، ما زالت اللجنة تشعر بقلق بالغ لكون نظام الاحتجاز الإداري المنصوص عليه في قانون منع الإرهاب رقم</w:t>
      </w:r>
      <w:r w:rsidR="009B565E">
        <w:rPr>
          <w:rFonts w:eastAsia="SimSun"/>
          <w:rtl/>
          <w:lang w:eastAsia="zh-TW"/>
        </w:rPr>
        <w:t xml:space="preserve"> </w:t>
      </w:r>
      <w:r w:rsidR="00DD1A44" w:rsidRPr="00DD1A44">
        <w:rPr>
          <w:rFonts w:eastAsia="SimSun"/>
          <w:rtl/>
          <w:lang w:eastAsia="zh-TW"/>
        </w:rPr>
        <w:t>48 لعام 1979 لا</w:t>
      </w:r>
      <w:r w:rsidR="0060602D">
        <w:rPr>
          <w:rFonts w:eastAsia="SimSun" w:hint="cs"/>
          <w:rtl/>
          <w:lang w:eastAsia="zh-TW"/>
        </w:rPr>
        <w:t> </w:t>
      </w:r>
      <w:r w:rsidR="00DD1A44" w:rsidRPr="00DD1A44">
        <w:rPr>
          <w:rFonts w:eastAsia="SimSun"/>
          <w:rtl/>
          <w:lang w:eastAsia="zh-TW"/>
        </w:rPr>
        <w:t>يزال ساري المفعول. وبموجب هذا القانون، يجوز لموظفي الأمن، قبل إحضار شخص مشتبه به أمام قاض، أن يحتجزوا ذلك الشخص لمدة 72 ساعة، ثم لمدة تصل إلى 18 شهراً، في أماكن وأوضاع يحدِّدها أمر احتجاز صادر عن وزير الدفاع، ولا يمكن الطعن فيه أمام المحاكم. وتلاحظ اللجنة مع القلق أن أشخاصاً مشتبهاً بهم محتجزين بموجب هذا القانون قد ظلوا من حيث الممارسة العملية محتجزين لمدة قد تصل إلى 15 عاماً دون إدانتهم، بل وحتى أولئك الذين وُجهت إليهم تهم ظلوا محتجزين لمدة قد تصل إلى 14 عاماً دون إصدار حكم بحقهم. وتشعر اللجنة بالقلق أيضاً إزاء العدد الكبير من الادعاءات الموثَّقة المتعلقة بالتعذيب الممارس ضد أشخاص محتجزين سابقاً وحالياً بموجب القانون المذكور، وهم أشخاص يدّعون أيضاً وقوع انتهاكات لحقوقهم في الاستفادة من الإجراءات القانونية الواجبة أثناء الاحتجاز، وخاصة القيود المفروضة على اتصالهم بمحاميهم. وفي حين تلاحظ اللجنة أن الحكومة اقترحت مشروع إطار سياساتي وقانوني ليحل محل قانون منع الإرهاب، فإنها تأسف لعدم تقديم معلومات محددة من الوفد بشأن نطاق الجرائم المتصلة بالإرهاب، وضمانات عدم التوقيف التعسفي، والرقابة القضائية على الاحتجاز. وفي غياب هذه التوضيحات، تود اللجنة التشديد على أن أي نظام يضع المشتبه بهم في عهدة سلطات التحقيق لتحتجزهم احتجازاً مطولاً وتستجوبهم باستمرار، دون أن يحصلوا على ضمانات مناسبة وإمكانية الرقابة القضائية الفورية، سيؤدي إلى نشوء خطر حقيقي بارتكاب التعذيب وسيكون بالتالي منافياً للاتفاقية (المواد 2 و11 و12 و16).</w:t>
      </w:r>
    </w:p>
    <w:p w:rsidR="00DD1A44" w:rsidRPr="001C6C49" w:rsidRDefault="00DD1A44" w:rsidP="009B565E">
      <w:pPr>
        <w:pStyle w:val="SingleTxtGA"/>
        <w:rPr>
          <w:rFonts w:eastAsia="SimSun"/>
          <w:b/>
          <w:bCs/>
          <w:rtl/>
          <w:lang w:eastAsia="zh-TW"/>
        </w:rPr>
      </w:pPr>
      <w:r w:rsidRPr="00DD1A44">
        <w:rPr>
          <w:rFonts w:eastAsia="SimSun"/>
          <w:rtl/>
          <w:lang w:eastAsia="zh-TW"/>
        </w:rPr>
        <w:t>22-</w:t>
      </w:r>
      <w:r w:rsidRPr="00DD1A44">
        <w:rPr>
          <w:rFonts w:eastAsia="SimSun"/>
          <w:rtl/>
          <w:lang w:eastAsia="zh-TW"/>
        </w:rPr>
        <w:tab/>
      </w:r>
      <w:r w:rsidRPr="001C6C49">
        <w:rPr>
          <w:rFonts w:eastAsia="SimSun"/>
          <w:b/>
          <w:bCs/>
          <w:rtl/>
          <w:lang w:eastAsia="zh-TW"/>
        </w:rPr>
        <w:t>ينبغي أن تتخذ الدولة الطرف تدابير تشريعية عاجلة لإلغاء قانون منع الإرهاب وكذلك إلغاء نظام الاحتجاز الإداري، الذي يحبس الأفراد خارج نطاق نظام العدالة الجنائية ويجعلهم عرضة لسوء المعاملة. وفي الوقت نفسه، ينبغي أن تكفل الدولة الطرف قيام القضاة فوراً بمراجعة جميع قرارات الاحتجاز الصادرة بموجب القانون المذكور، وأن تكفل، في حالة المحتجزين الذين تقررت مقاضاتهم بوصفهم متهمين محتملين، توجيه التهم ومحاكمتهم في أقرب وقت ممكن،</w:t>
      </w:r>
      <w:r w:rsidR="009B565E">
        <w:rPr>
          <w:rFonts w:eastAsia="SimSun" w:hint="cs"/>
          <w:b/>
          <w:bCs/>
          <w:rtl/>
          <w:lang w:eastAsia="zh-TW"/>
        </w:rPr>
        <w:t xml:space="preserve"> </w:t>
      </w:r>
      <w:r w:rsidRPr="001C6C49">
        <w:rPr>
          <w:rFonts w:eastAsia="SimSun"/>
          <w:b/>
          <w:bCs/>
          <w:rtl/>
          <w:lang w:eastAsia="zh-TW"/>
        </w:rPr>
        <w:t xml:space="preserve">وأن يجري الإفراج فوراً عن الذين لم توجَّه إليهم تهم ولم يحاكَموا. وإذا اعتُبرت التشريعات المتعلقة بالأمن القومي ضرورية، ينبغي أن تلتزم الدولة الطرف بالمعايير المعترف بها دولياً وذلك باعتماد تعريف دقيق للأفعال الإرهابية، وبضمان حق المحتجزين في إحضارهم على وجه السرعة أمام قاض وفي </w:t>
      </w:r>
      <w:r w:rsidRPr="001C6C49">
        <w:rPr>
          <w:rFonts w:eastAsia="SimSun"/>
          <w:b/>
          <w:bCs/>
          <w:rtl/>
          <w:lang w:eastAsia="zh-TW"/>
        </w:rPr>
        <w:lastRenderedPageBreak/>
        <w:t>الاستعانة بمحام منذ بداية الاحتجاز، وضمان التقيد بالشرطين: الضرورة الشديدة للاحتجاز وتناسبيته، وضمان المراجعة الدورية للاحتجاز على يد محكمة يمكنها الأمر بالإفراج الفوري عن المحتجز أو باتخاذ تدابير بديلة.</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حالات الاختفاء القسري</w:t>
      </w:r>
    </w:p>
    <w:p w:rsidR="00DD1A44" w:rsidRPr="00DD1A44" w:rsidRDefault="001C6C49" w:rsidP="001C6C49">
      <w:pPr>
        <w:pStyle w:val="SingleTxtGA"/>
        <w:rPr>
          <w:rFonts w:eastAsia="SimSun"/>
          <w:rtl/>
          <w:lang w:eastAsia="zh-TW"/>
        </w:rPr>
      </w:pPr>
      <w:r>
        <w:rPr>
          <w:rFonts w:eastAsia="SimSun"/>
          <w:rtl/>
          <w:lang w:eastAsia="zh-TW"/>
        </w:rPr>
        <w:t>23-</w:t>
      </w:r>
      <w:r>
        <w:rPr>
          <w:rFonts w:eastAsia="SimSun" w:hint="cs"/>
          <w:rtl/>
          <w:lang w:eastAsia="zh-TW"/>
        </w:rPr>
        <w:tab/>
      </w:r>
      <w:r w:rsidR="00DD1A44" w:rsidRPr="00DD1A44">
        <w:rPr>
          <w:rFonts w:eastAsia="SimSun"/>
          <w:rtl/>
          <w:lang w:eastAsia="zh-TW"/>
        </w:rPr>
        <w:t xml:space="preserve">بينما ترحب اللجنة بزيادة التزام الدولة الطرف بتوضيح مصير آلاف المفقودين، بما في ذلك جهودها الرامية إلى اعتماد تشريعات من شأنها أن تدمج في القانون المحلي الاتفاقية الدولية لحماية جميع الأشخاص من الاختفاء القسري التي صدقت عليها الدولة الطرف مؤخراً، فإنها تأسف لعدم تقديم توضيحات بشأن خطط تزويد مكتب الأشخاص المفقودين بما يلزم من القدرة التقنية والخبرة الفنية في مجال الطب الشرعي لإجراء عمليات استخراج الجثث. وفضلاً عن ذلك، تعرب اللجنة عن قلقها أيضاً إزاء التقييم المنذر بالخطر الذي قدمه الفريق العامل المعني بحالات الاختفاء القسري أو غير الطوعي بعد زيارته إلى الدولة الطرف، والذي يشير فيه إلى الافتقار إلى التقدم والنزاهة والفعالية في التحقيقات الجارية في مكان الاحتجاز السري بمعسكر البحرية في </w:t>
      </w:r>
      <w:proofErr w:type="spellStart"/>
      <w:r w:rsidR="00DD1A44" w:rsidRPr="00DD1A44">
        <w:rPr>
          <w:rFonts w:eastAsia="SimSun"/>
          <w:rtl/>
          <w:lang w:eastAsia="zh-TW"/>
        </w:rPr>
        <w:t>ترينكومالي</w:t>
      </w:r>
      <w:proofErr w:type="spellEnd"/>
      <w:r w:rsidR="00DD1A44" w:rsidRPr="00DD1A44">
        <w:rPr>
          <w:rFonts w:eastAsia="SimSun"/>
          <w:rtl/>
          <w:lang w:eastAsia="zh-TW"/>
        </w:rPr>
        <w:t>، ال</w:t>
      </w:r>
      <w:r w:rsidR="00F435C3">
        <w:rPr>
          <w:rFonts w:eastAsia="SimSun"/>
          <w:rtl/>
          <w:lang w:eastAsia="zh-TW"/>
        </w:rPr>
        <w:t>م</w:t>
      </w:r>
      <w:r w:rsidR="00F435C3">
        <w:rPr>
          <w:rFonts w:eastAsia="SimSun" w:hint="cs"/>
          <w:rtl/>
          <w:lang w:eastAsia="zh-TW"/>
        </w:rPr>
        <w:t>ـُ</w:t>
      </w:r>
      <w:r w:rsidR="00DD1A44" w:rsidRPr="00DD1A44">
        <w:rPr>
          <w:rFonts w:eastAsia="SimSun"/>
          <w:rtl/>
          <w:lang w:eastAsia="zh-TW"/>
        </w:rPr>
        <w:t>دَّعى أن كثيراً من حالات الاختفاء ومن الجرائم المتعلقة بالتعذيب قد وقعت فيه (المواد 2 و12 و14 و16).</w:t>
      </w:r>
    </w:p>
    <w:p w:rsidR="00DD1A44" w:rsidRPr="001C6C49" w:rsidRDefault="00DD1A44" w:rsidP="001C6C49">
      <w:pPr>
        <w:pStyle w:val="SingleTxtGA"/>
        <w:rPr>
          <w:rFonts w:eastAsia="SimSun"/>
          <w:b/>
          <w:bCs/>
          <w:rtl/>
          <w:lang w:eastAsia="zh-TW"/>
        </w:rPr>
      </w:pPr>
      <w:r w:rsidRPr="00DD1A44">
        <w:rPr>
          <w:rFonts w:eastAsia="SimSun"/>
          <w:rtl/>
          <w:lang w:eastAsia="zh-TW"/>
        </w:rPr>
        <w:t>24-</w:t>
      </w:r>
      <w:r w:rsidRPr="00DD1A44">
        <w:rPr>
          <w:rFonts w:eastAsia="SimSun"/>
          <w:rtl/>
          <w:lang w:eastAsia="zh-TW"/>
        </w:rPr>
        <w:tab/>
      </w:r>
      <w:r w:rsidRPr="001C6C49">
        <w:rPr>
          <w:rFonts w:eastAsia="SimSun"/>
          <w:b/>
          <w:bCs/>
          <w:rtl/>
          <w:lang w:eastAsia="zh-TW"/>
        </w:rPr>
        <w:t>ينبغي أن تتخذ الدولة الطرف جميع التدابير اللازمة لمكافحة الإفلات من العقاب على جريمة الاختفاء القسري، ولا سيما عن طريق قيامها بما يلي:</w:t>
      </w:r>
    </w:p>
    <w:p w:rsidR="00DD1A44" w:rsidRPr="001C6C49" w:rsidRDefault="00DD1A44" w:rsidP="001C6C49">
      <w:pPr>
        <w:pStyle w:val="SingleTxtGA"/>
        <w:rPr>
          <w:rFonts w:eastAsia="SimSun"/>
          <w:b/>
          <w:bCs/>
          <w:rtl/>
          <w:lang w:eastAsia="zh-TW"/>
        </w:rPr>
      </w:pPr>
      <w:r w:rsidRPr="00DD1A44">
        <w:rPr>
          <w:rFonts w:eastAsia="SimSun"/>
          <w:rtl/>
          <w:lang w:eastAsia="zh-TW"/>
        </w:rPr>
        <w:tab/>
        <w:t>(أ)</w:t>
      </w:r>
      <w:r w:rsidRPr="00DD1A44">
        <w:rPr>
          <w:rFonts w:eastAsia="SimSun"/>
          <w:rtl/>
          <w:lang w:eastAsia="zh-TW"/>
        </w:rPr>
        <w:tab/>
      </w:r>
      <w:r w:rsidRPr="001C6C49">
        <w:rPr>
          <w:rFonts w:eastAsia="SimSun"/>
          <w:b/>
          <w:bCs/>
          <w:rtl/>
          <w:lang w:eastAsia="zh-TW"/>
        </w:rPr>
        <w:t>الإسراع في عملية اعتماد التشريعات التي ستجرِّم الاختفاء القسري، وضمان المعاقبة على هذه الجريمة بعقوبات تأخذ في الحسبان طبيعتها الخطيرة؛</w:t>
      </w:r>
    </w:p>
    <w:p w:rsidR="00DD1A44" w:rsidRPr="001C6C49" w:rsidRDefault="001C6C49" w:rsidP="001C6C49">
      <w:pPr>
        <w:pStyle w:val="SingleTxtGA"/>
        <w:rPr>
          <w:rFonts w:eastAsia="SimSun"/>
          <w:b/>
          <w:bCs/>
          <w:rtl/>
          <w:lang w:eastAsia="zh-TW"/>
        </w:rPr>
      </w:pPr>
      <w:r>
        <w:rPr>
          <w:rFonts w:eastAsia="SimSun"/>
          <w:rtl/>
          <w:lang w:eastAsia="zh-TW"/>
        </w:rPr>
        <w:tab/>
        <w:t>(ب)</w:t>
      </w:r>
      <w:r w:rsidR="00DD1A44" w:rsidRPr="00DD1A44">
        <w:rPr>
          <w:rFonts w:eastAsia="SimSun"/>
          <w:rtl/>
          <w:lang w:eastAsia="zh-TW"/>
        </w:rPr>
        <w:tab/>
      </w:r>
      <w:r w:rsidR="00DD1A44" w:rsidRPr="001C6C49">
        <w:rPr>
          <w:rFonts w:eastAsia="SimSun"/>
          <w:b/>
          <w:bCs/>
          <w:rtl/>
          <w:lang w:eastAsia="zh-TW"/>
        </w:rPr>
        <w:t xml:space="preserve">ضمان أن يُحقَّق في جميع حالات الاختفاء القسري والتعذيب، بما فيها تلك التي وقعت في معسكر البحرية في </w:t>
      </w:r>
      <w:proofErr w:type="spellStart"/>
      <w:r w:rsidR="00DD1A44" w:rsidRPr="001C6C49">
        <w:rPr>
          <w:rFonts w:eastAsia="SimSun"/>
          <w:b/>
          <w:bCs/>
          <w:rtl/>
          <w:lang w:eastAsia="zh-TW"/>
        </w:rPr>
        <w:t>ترينكومالي</w:t>
      </w:r>
      <w:proofErr w:type="spellEnd"/>
      <w:r w:rsidR="00DD1A44" w:rsidRPr="001C6C49">
        <w:rPr>
          <w:rFonts w:eastAsia="SimSun"/>
          <w:b/>
          <w:bCs/>
          <w:rtl/>
          <w:lang w:eastAsia="zh-TW"/>
        </w:rPr>
        <w:t>، تحقيقاً شاملاً وسريعاً وفعالاً على يد آلية مستقلة، وضمان مقاضاة المشتبه بهم ومعاقبة من تثبت إدانتهم بعقوبات تتناسب مع خطورة جرائمهم، حتى عندما</w:t>
      </w:r>
      <w:r w:rsidR="009B565E">
        <w:rPr>
          <w:rFonts w:eastAsia="SimSun"/>
          <w:b/>
          <w:bCs/>
          <w:rtl/>
          <w:lang w:eastAsia="zh-TW"/>
        </w:rPr>
        <w:t xml:space="preserve"> </w:t>
      </w:r>
      <w:r w:rsidR="00DD1A44" w:rsidRPr="001C6C49">
        <w:rPr>
          <w:rFonts w:eastAsia="SimSun"/>
          <w:b/>
          <w:bCs/>
          <w:rtl/>
          <w:lang w:eastAsia="zh-TW"/>
        </w:rPr>
        <w:t>لا يُعثر على أي بقايا بشرية،</w:t>
      </w:r>
    </w:p>
    <w:p w:rsidR="00DD1A44" w:rsidRPr="001C6C49" w:rsidRDefault="001C6C49" w:rsidP="001C6C49">
      <w:pPr>
        <w:pStyle w:val="SingleTxtGA"/>
        <w:rPr>
          <w:rFonts w:eastAsia="SimSun"/>
          <w:b/>
          <w:bCs/>
          <w:rtl/>
          <w:lang w:eastAsia="zh-TW"/>
        </w:rPr>
      </w:pPr>
      <w:r>
        <w:rPr>
          <w:rFonts w:eastAsia="SimSun"/>
          <w:rtl/>
          <w:lang w:eastAsia="zh-TW"/>
        </w:rPr>
        <w:tab/>
        <w:t>(ج)</w:t>
      </w:r>
      <w:r w:rsidR="00DD1A44" w:rsidRPr="00DD1A44">
        <w:rPr>
          <w:rFonts w:eastAsia="SimSun"/>
          <w:rtl/>
          <w:lang w:eastAsia="zh-TW"/>
        </w:rPr>
        <w:tab/>
      </w:r>
      <w:r w:rsidR="00DD1A44" w:rsidRPr="001C6C49">
        <w:rPr>
          <w:rFonts w:eastAsia="SimSun"/>
          <w:b/>
          <w:bCs/>
          <w:rtl/>
          <w:lang w:eastAsia="zh-TW"/>
        </w:rPr>
        <w:t>كفالة تزويد مكتب الأشخاص المفقودين بالقدرة التقنية اللازمة لإجراء عمليات استخراج الجثث، بما يشمل الخبرة الفنية في مجال الطب الشرعي؛</w:t>
      </w:r>
    </w:p>
    <w:p w:rsidR="00DD1A44" w:rsidRPr="001C6C49" w:rsidRDefault="001C6C49" w:rsidP="001C6C49">
      <w:pPr>
        <w:pStyle w:val="SingleTxtGA"/>
        <w:rPr>
          <w:rFonts w:eastAsia="SimSun"/>
          <w:b/>
          <w:bCs/>
          <w:rtl/>
          <w:lang w:eastAsia="zh-TW"/>
        </w:rPr>
      </w:pPr>
      <w:r>
        <w:rPr>
          <w:rFonts w:eastAsia="SimSun"/>
          <w:rtl/>
          <w:lang w:eastAsia="zh-TW"/>
        </w:rPr>
        <w:tab/>
        <w:t>(د)</w:t>
      </w:r>
      <w:r w:rsidR="00DD1A44" w:rsidRPr="00DD1A44">
        <w:rPr>
          <w:rFonts w:eastAsia="SimSun"/>
          <w:rtl/>
          <w:lang w:eastAsia="zh-TW"/>
        </w:rPr>
        <w:tab/>
      </w:r>
      <w:r w:rsidR="00DD1A44" w:rsidRPr="001C6C49">
        <w:rPr>
          <w:rFonts w:eastAsia="SimSun"/>
          <w:b/>
          <w:bCs/>
          <w:rtl/>
          <w:lang w:eastAsia="zh-TW"/>
        </w:rPr>
        <w:t>ضمان أن تكون لدى أي شخص يصيبه ضرر كنتيجة مباشرة لعملية اختفاء قسري إمكانية الحصول على المعلومات المتعلقة بمصير الشخص المختفي وعلى تعويض عادل ومناسب، بما في ذلك أي دعم نفسي واجتماعي ومالي لازم.</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إعادة التأهيل في إطار مكافحة الإرهاب</w:t>
      </w:r>
    </w:p>
    <w:p w:rsidR="00DD1A44" w:rsidRPr="00DD1A44" w:rsidRDefault="001C6C49" w:rsidP="00F1403C">
      <w:pPr>
        <w:pStyle w:val="SingleTxtGA"/>
        <w:rPr>
          <w:rFonts w:eastAsia="SimSun"/>
          <w:rtl/>
          <w:lang w:eastAsia="zh-TW"/>
        </w:rPr>
      </w:pPr>
      <w:r>
        <w:rPr>
          <w:rFonts w:eastAsia="SimSun"/>
          <w:rtl/>
          <w:lang w:eastAsia="zh-TW"/>
        </w:rPr>
        <w:t>25-</w:t>
      </w:r>
      <w:r>
        <w:rPr>
          <w:rFonts w:eastAsia="SimSun" w:hint="cs"/>
          <w:rtl/>
          <w:lang w:eastAsia="zh-TW"/>
        </w:rPr>
        <w:tab/>
      </w:r>
      <w:r w:rsidR="00DD1A44" w:rsidRPr="00DD1A44">
        <w:rPr>
          <w:rFonts w:eastAsia="SimSun"/>
          <w:rtl/>
          <w:lang w:eastAsia="zh-TW"/>
        </w:rPr>
        <w:t xml:space="preserve">تشعر اللجنة بالقلق إزاء استمرار استخدام برنامج "إعادة التأهيل"، المنصوص عليه في لوائح الطوارئ والمتعلق بالأشخاص المرتبطين بنمور تحرير </w:t>
      </w:r>
      <w:proofErr w:type="spellStart"/>
      <w:r w:rsidR="00DD1A44" w:rsidRPr="00DD1A44">
        <w:rPr>
          <w:rFonts w:eastAsia="SimSun"/>
          <w:rtl/>
          <w:lang w:eastAsia="zh-TW"/>
        </w:rPr>
        <w:t>تاميل</w:t>
      </w:r>
      <w:proofErr w:type="spellEnd"/>
      <w:r w:rsidR="00DD1A44" w:rsidRPr="00DD1A44">
        <w:rPr>
          <w:rFonts w:eastAsia="SimSun"/>
          <w:rtl/>
          <w:lang w:eastAsia="zh-TW"/>
        </w:rPr>
        <w:t xml:space="preserve"> إيلام الذين استسلموا للجيش في نهاية الصراع في عام 2009. وبينما تحيط اللجنة علماً بالمعلومات التي قدمها الوفد ومفادها أن</w:t>
      </w:r>
      <w:r w:rsidR="00F1403C">
        <w:rPr>
          <w:rFonts w:eastAsia="SimSun" w:hint="cs"/>
          <w:rtl/>
          <w:lang w:eastAsia="zh-TW"/>
        </w:rPr>
        <w:t> </w:t>
      </w:r>
      <w:r w:rsidR="00DD1A44" w:rsidRPr="00DD1A44">
        <w:rPr>
          <w:rFonts w:eastAsia="SimSun"/>
          <w:rtl/>
          <w:lang w:eastAsia="zh-TW"/>
        </w:rPr>
        <w:t xml:space="preserve">هذا الخيار طوعي، ولا يتاح إلا للأشخاص الذين وُجه إليهم الاتهام والمحتجزين على ذمة التحقيق، فإنها تشعر بالقلق لانعدام الشفافية فيما يخص معايير اختيارهم وأوضاع احتجازهم والرقابة القضائية بشأن مدى ضرورة حبسهم ومدى مشروعيته. وبينما تلاحظ اللجنة أن </w:t>
      </w:r>
      <w:r w:rsidR="00DD1A44" w:rsidRPr="00DD1A44">
        <w:rPr>
          <w:rFonts w:eastAsia="SimSun"/>
          <w:rtl/>
          <w:lang w:eastAsia="zh-TW"/>
        </w:rPr>
        <w:lastRenderedPageBreak/>
        <w:t xml:space="preserve">المصادر الرسمية أفادت بأن 19 شخصاً فقط يخضعون حالياً لإعادة التأهيل وأن 169 </w:t>
      </w:r>
      <w:r w:rsidR="00F1403C" w:rsidRPr="00DD1A44">
        <w:rPr>
          <w:rFonts w:eastAsia="SimSun"/>
          <w:rtl/>
          <w:lang w:eastAsia="zh-TW"/>
        </w:rPr>
        <w:t>12</w:t>
      </w:r>
      <w:r w:rsidR="00F1403C">
        <w:rPr>
          <w:rFonts w:eastAsia="SimSun" w:hint="cs"/>
          <w:rtl/>
          <w:lang w:eastAsia="zh-TW"/>
        </w:rPr>
        <w:t xml:space="preserve"> </w:t>
      </w:r>
      <w:r w:rsidR="00300FE0">
        <w:rPr>
          <w:rFonts w:eastAsia="SimSun"/>
          <w:rtl/>
          <w:lang w:eastAsia="zh-TW"/>
        </w:rPr>
        <w:t xml:space="preserve">شخصاً قد </w:t>
      </w:r>
      <w:r w:rsidR="00300FE0">
        <w:rPr>
          <w:rFonts w:eastAsia="SimSun" w:hint="cs"/>
          <w:rtl/>
          <w:lang w:eastAsia="zh-TW"/>
        </w:rPr>
        <w:t>أُ</w:t>
      </w:r>
      <w:r w:rsidR="00DD1A44" w:rsidRPr="00DD1A44">
        <w:rPr>
          <w:rFonts w:eastAsia="SimSun"/>
          <w:rtl/>
          <w:lang w:eastAsia="zh-TW"/>
        </w:rPr>
        <w:t xml:space="preserve">عيد تأهيلهم بالفعل، فإنها تشعر بالقلق إزاء الادعاءات الواردة مؤخراً من مصادر موثوقة عن حالات تعذيب الأشخاص الذين يخضعون لإعادة التأهيل، بالإضافة إلى ادعاءات تتعلق بالتعذيب في مراكز إعادة التأهيل خلال الفترة التي </w:t>
      </w:r>
      <w:proofErr w:type="spellStart"/>
      <w:r w:rsidR="00DD1A44" w:rsidRPr="00DD1A44">
        <w:rPr>
          <w:rFonts w:eastAsia="SimSun"/>
          <w:rtl/>
          <w:lang w:eastAsia="zh-TW"/>
        </w:rPr>
        <w:t>غطاها</w:t>
      </w:r>
      <w:proofErr w:type="spellEnd"/>
      <w:r w:rsidR="00DD1A44" w:rsidRPr="00DD1A44">
        <w:rPr>
          <w:rFonts w:eastAsia="SimSun"/>
          <w:rtl/>
          <w:lang w:eastAsia="zh-TW"/>
        </w:rPr>
        <w:t xml:space="preserve"> تقرير تحقيق المفوضية السامية لحقوق الإنسان بشأن سري </w:t>
      </w:r>
      <w:proofErr w:type="spellStart"/>
      <w:r w:rsidR="00DD1A44" w:rsidRPr="00DD1A44">
        <w:rPr>
          <w:rFonts w:eastAsia="SimSun"/>
          <w:rtl/>
          <w:lang w:eastAsia="zh-TW"/>
        </w:rPr>
        <w:t>لانكا</w:t>
      </w:r>
      <w:proofErr w:type="spellEnd"/>
      <w:r w:rsidR="00DD1A44" w:rsidRPr="00DD1A44">
        <w:rPr>
          <w:rFonts w:eastAsia="SimSun"/>
          <w:rtl/>
          <w:lang w:eastAsia="zh-TW"/>
        </w:rPr>
        <w:t>. وتأسف اللجنة لأن الدولة الطرف لم توضح ما إذا كانت هذه الادعاءات الحالية والقديمة قد حُقَّق فيها (المواد 2 و11</w:t>
      </w:r>
      <w:r w:rsidR="009B565E">
        <w:rPr>
          <w:rFonts w:eastAsia="SimSun"/>
          <w:rtl/>
          <w:lang w:eastAsia="zh-TW"/>
        </w:rPr>
        <w:t xml:space="preserve"> و</w:t>
      </w:r>
      <w:r w:rsidR="00DD1A44" w:rsidRPr="00DD1A44">
        <w:rPr>
          <w:rFonts w:eastAsia="SimSun"/>
          <w:rtl/>
          <w:lang w:eastAsia="zh-TW"/>
        </w:rPr>
        <w:t>12</w:t>
      </w:r>
      <w:r w:rsidR="009B565E">
        <w:rPr>
          <w:rFonts w:eastAsia="SimSun"/>
          <w:rtl/>
          <w:lang w:eastAsia="zh-TW"/>
        </w:rPr>
        <w:t xml:space="preserve"> و</w:t>
      </w:r>
      <w:r w:rsidR="00DD1A44" w:rsidRPr="00DD1A44">
        <w:rPr>
          <w:rFonts w:eastAsia="SimSun"/>
          <w:rtl/>
          <w:lang w:eastAsia="zh-TW"/>
        </w:rPr>
        <w:t>16).</w:t>
      </w:r>
    </w:p>
    <w:p w:rsidR="00DD1A44" w:rsidRPr="001C6C49" w:rsidRDefault="00DD1A44" w:rsidP="00F1403C">
      <w:pPr>
        <w:pStyle w:val="SingleTxtGA"/>
        <w:rPr>
          <w:rFonts w:eastAsia="SimSun"/>
          <w:b/>
          <w:bCs/>
          <w:rtl/>
          <w:lang w:eastAsia="zh-TW"/>
        </w:rPr>
      </w:pPr>
      <w:r w:rsidRPr="00DD1A44">
        <w:rPr>
          <w:rFonts w:eastAsia="SimSun"/>
          <w:rtl/>
          <w:lang w:eastAsia="zh-TW"/>
        </w:rPr>
        <w:t>26-</w:t>
      </w:r>
      <w:r w:rsidRPr="00DD1A44">
        <w:rPr>
          <w:rFonts w:eastAsia="SimSun"/>
          <w:rtl/>
          <w:lang w:eastAsia="zh-TW"/>
        </w:rPr>
        <w:tab/>
      </w:r>
      <w:r w:rsidRPr="001C6C49">
        <w:rPr>
          <w:rFonts w:eastAsia="SimSun"/>
          <w:b/>
          <w:bCs/>
          <w:rtl/>
          <w:lang w:eastAsia="zh-TW"/>
        </w:rPr>
        <w:t xml:space="preserve">ينبغي أن تلغي الدولة الطرف النظام الحالي لـ "إعادة التأهيل" المنصوص عليه في لوائح مكافحة الإرهاب، الذي يسمح بحبس الأشخاص في مراكز دون ضمانات الإجراءات القانونية الواجبة. وفي الوقت نفسه، يتعين على الدولة الطرف ضمان أن يراجع القضاة بصورة عاجلة جميع القرارات المعلَّقة بشأن إعادة التأهيل لضمان توجيه التهم إلى المحتجزين الذين تقررت مقاضاتهم بوصفهم متهمين محتملين ومحاكمتهم في أقرب وقت ممكن والإفراج فوراً عن المحتجَزين الذين لن توجَّه إليهم تهم ولن يحاكموا. وينبغي أن تقدم الدولة الطرف أيضا توضيحات بشأن </w:t>
      </w:r>
      <w:proofErr w:type="spellStart"/>
      <w:r w:rsidRPr="001C6C49">
        <w:rPr>
          <w:rFonts w:eastAsia="SimSun"/>
          <w:b/>
          <w:bCs/>
          <w:rtl/>
          <w:lang w:eastAsia="zh-TW"/>
        </w:rPr>
        <w:t>الـ</w:t>
      </w:r>
      <w:proofErr w:type="spellEnd"/>
      <w:r w:rsidRPr="001C6C49">
        <w:rPr>
          <w:rFonts w:eastAsia="SimSun"/>
          <w:b/>
          <w:bCs/>
          <w:rtl/>
          <w:lang w:eastAsia="zh-TW"/>
        </w:rPr>
        <w:t xml:space="preserve"> 169 </w:t>
      </w:r>
      <w:r w:rsidR="00F1403C" w:rsidRPr="001C6C49">
        <w:rPr>
          <w:rFonts w:eastAsia="SimSun"/>
          <w:b/>
          <w:bCs/>
          <w:rtl/>
          <w:lang w:eastAsia="zh-TW"/>
        </w:rPr>
        <w:t>12</w:t>
      </w:r>
      <w:r w:rsidR="00F1403C">
        <w:rPr>
          <w:rFonts w:eastAsia="SimSun" w:hint="cs"/>
          <w:b/>
          <w:bCs/>
          <w:rtl/>
          <w:lang w:eastAsia="zh-TW"/>
        </w:rPr>
        <w:t xml:space="preserve"> </w:t>
      </w:r>
      <w:r w:rsidRPr="001C6C49">
        <w:rPr>
          <w:rFonts w:eastAsia="SimSun"/>
          <w:b/>
          <w:bCs/>
          <w:rtl/>
          <w:lang w:eastAsia="zh-TW"/>
        </w:rPr>
        <w:t>شخصاً الذين "أُعيد تأهيلهم" وضمان عدم خضوعهم للاحتجاز التعسفي. وتحث اللجنة الدولة الطرف على ضمان أن يحقَّق في ادعاءات التعذيب والعنف الجنسي في مراكز إعادة التأهيل تحقيقاً سريعاً ونزيهاً وفعالاً على يد آلية مستقلة.</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الضمانات القانونية الأساسية</w:t>
      </w:r>
    </w:p>
    <w:p w:rsidR="00DD1A44" w:rsidRPr="00DD1A44" w:rsidRDefault="00DD1A44" w:rsidP="00F1403C">
      <w:pPr>
        <w:pStyle w:val="SingleTxtGA"/>
        <w:rPr>
          <w:rFonts w:eastAsia="SimSun"/>
          <w:rtl/>
          <w:lang w:eastAsia="zh-TW"/>
        </w:rPr>
      </w:pPr>
      <w:r w:rsidRPr="00DD1A44">
        <w:rPr>
          <w:rFonts w:eastAsia="SimSun"/>
          <w:rtl/>
          <w:lang w:eastAsia="zh-TW"/>
        </w:rPr>
        <w:t>27-</w:t>
      </w:r>
      <w:r w:rsidRPr="00DD1A44">
        <w:rPr>
          <w:rFonts w:eastAsia="SimSun"/>
          <w:rtl/>
          <w:lang w:eastAsia="zh-TW"/>
        </w:rPr>
        <w:tab/>
        <w:t xml:space="preserve">إذ تشير اللجنة إلى توصيتها السابقة (انظر الوثيقة </w:t>
      </w:r>
      <w:r w:rsidRPr="00DD1A44">
        <w:rPr>
          <w:rFonts w:eastAsia="SimSun"/>
          <w:lang w:eastAsia="zh-TW"/>
        </w:rPr>
        <w:t>CAT/C/LKA/CO/3-4</w:t>
      </w:r>
      <w:r w:rsidRPr="00DD1A44">
        <w:rPr>
          <w:rFonts w:eastAsia="SimSun"/>
          <w:rtl/>
          <w:lang w:eastAsia="zh-TW"/>
        </w:rPr>
        <w:t>، الفقرة 7)، فإنها لا تزال تشعر بالقلق لأن بعض حقوق الأشخاص المحتجزين المتعلقة بالاستفادة من الإجراءات القانونية الواجبة لا تزال غير منصوص عليها في التشريعات الوطنية، مثل الحق في إبلاغ الأقارب بالتوقيف. وبينما تلاحظ اللجنة أن لوائح الشرطة لعام 2012 تعترف بحق المحامي في تمثيل موكله في مركز للشرطة في أي وقت، فإنها تأسف لأنه لا التشريعات الحالية ولا</w:t>
      </w:r>
      <w:r w:rsidR="00F1403C">
        <w:rPr>
          <w:rFonts w:eastAsia="SimSun" w:hint="cs"/>
          <w:rtl/>
          <w:lang w:eastAsia="zh-TW"/>
        </w:rPr>
        <w:t> </w:t>
      </w:r>
      <w:r w:rsidRPr="00DD1A44">
        <w:rPr>
          <w:rFonts w:eastAsia="SimSun"/>
          <w:rtl/>
          <w:lang w:eastAsia="zh-TW"/>
        </w:rPr>
        <w:t>اللوائح المذكورة تضمن حق الشخص المحتجز في الالتقاء بمحام منذ بداية الاحتجاز. وفي هذا الصدد، تلاحظ اللجنة بقلق أن التعديلات التي اقتُرح في عام 2016 إدخالها على مدونة قانون الإجراءات الجنائية لا تضمن الحق في الالتقاء بمحامٍ إلا بعد أخذ الشرطة لأقوال الشخص المحتجز. وفي حين تلاحظ اللجنة أن الحكومة تعيد النظر حالياً في هذا المقترح، فإنها تشدد على أن مثل هذا الحكم لن يزيل خطر تعرض المحتجزين للتعذيب خلال استجوابات الشرطة. وتشعر اللجنة بالقلق أيضاً إزاء المعلومات التي تفيد بأن طلبات الإحضار أمام المحكمة لا تزال سبيل انتصاف غير فعال للطعن في مشروعية الاحتجاز بسبب حالات التأخير المفرط في عملية التحقيق التي تجريها المحاكم الجزئية (المادة 2).</w:t>
      </w:r>
    </w:p>
    <w:p w:rsidR="00DD1A44" w:rsidRPr="00F1403C" w:rsidRDefault="00DD1A44" w:rsidP="001C6C49">
      <w:pPr>
        <w:pStyle w:val="SingleTxtGA"/>
        <w:rPr>
          <w:rFonts w:eastAsia="SimSun"/>
          <w:b/>
          <w:bCs/>
          <w:spacing w:val="-4"/>
          <w:rtl/>
          <w:lang w:eastAsia="zh-TW"/>
        </w:rPr>
      </w:pPr>
      <w:r w:rsidRPr="00F1403C">
        <w:rPr>
          <w:rFonts w:eastAsia="SimSun"/>
          <w:spacing w:val="-4"/>
          <w:rtl/>
          <w:lang w:eastAsia="zh-TW"/>
        </w:rPr>
        <w:t>28-</w:t>
      </w:r>
      <w:r w:rsidRPr="00F1403C">
        <w:rPr>
          <w:rFonts w:eastAsia="SimSun"/>
          <w:spacing w:val="-4"/>
          <w:rtl/>
          <w:lang w:eastAsia="zh-TW"/>
        </w:rPr>
        <w:tab/>
      </w:r>
      <w:r w:rsidRPr="00F1403C">
        <w:rPr>
          <w:rFonts w:eastAsia="SimSun"/>
          <w:b/>
          <w:bCs/>
          <w:spacing w:val="-4"/>
          <w:rtl/>
          <w:lang w:eastAsia="zh-TW"/>
        </w:rPr>
        <w:t>ينبغي أن تدخل الدولة الطرف التعديلات التشريعية اللازمة على مشروع مدونة قانون الإجراءات الجنائية لكي تضمن، في القانون وفي الممارسة، منح جميع المحتجزين جميع الضمانات القانونية الأساسية منذ بداية سلبهم الحرية، بما في ذلك الضمانات المذكورة في الفقرتين 13 و14 من التعليق العام للجنة رقم 2. وعلى وجه الخصوص، ينبغي أن تضمن الدولة الطرف أن يكون لدى الأشخاص الموقوفين والمحتجزين الحق فيما يلي:</w:t>
      </w:r>
    </w:p>
    <w:p w:rsidR="00DD1A44" w:rsidRPr="001C6C49" w:rsidRDefault="001C6C49" w:rsidP="001C6C49">
      <w:pPr>
        <w:pStyle w:val="SingleTxtGA"/>
        <w:rPr>
          <w:rFonts w:eastAsia="SimSun"/>
          <w:b/>
          <w:bCs/>
          <w:rtl/>
          <w:lang w:eastAsia="zh-TW"/>
        </w:rPr>
      </w:pPr>
      <w:r>
        <w:rPr>
          <w:rFonts w:eastAsia="SimSun"/>
          <w:rtl/>
          <w:lang w:eastAsia="zh-TW"/>
        </w:rPr>
        <w:lastRenderedPageBreak/>
        <w:tab/>
        <w:t>(أ)</w:t>
      </w:r>
      <w:r>
        <w:rPr>
          <w:rFonts w:eastAsia="SimSun" w:hint="cs"/>
          <w:rtl/>
          <w:lang w:eastAsia="zh-TW"/>
        </w:rPr>
        <w:tab/>
      </w:r>
      <w:r w:rsidR="00DD1A44" w:rsidRPr="001C6C49">
        <w:rPr>
          <w:rFonts w:eastAsia="SimSun"/>
          <w:b/>
          <w:bCs/>
          <w:rtl/>
          <w:lang w:eastAsia="zh-TW"/>
        </w:rPr>
        <w:t>إمكانية الاستعانة على الفور بمحام، وخصوصاً خلال استجوابات الشرطة، بما في ذلك الاستعانة غير المقيدة بمحام منتدَب له تلقائياً؛</w:t>
      </w:r>
    </w:p>
    <w:p w:rsidR="00DD1A44" w:rsidRPr="001C6C49" w:rsidRDefault="001C6C49" w:rsidP="001C6C49">
      <w:pPr>
        <w:pStyle w:val="SingleTxtGA"/>
        <w:rPr>
          <w:rFonts w:eastAsia="SimSun"/>
          <w:b/>
          <w:bCs/>
          <w:rtl/>
          <w:lang w:eastAsia="zh-TW"/>
        </w:rPr>
      </w:pPr>
      <w:r>
        <w:rPr>
          <w:rFonts w:eastAsia="SimSun"/>
          <w:rtl/>
          <w:lang w:eastAsia="zh-TW"/>
        </w:rPr>
        <w:tab/>
        <w:t>(ب)</w:t>
      </w:r>
      <w:r>
        <w:rPr>
          <w:rFonts w:eastAsia="SimSun" w:hint="cs"/>
          <w:rtl/>
          <w:lang w:eastAsia="zh-TW"/>
        </w:rPr>
        <w:tab/>
      </w:r>
      <w:r w:rsidR="00DD1A44" w:rsidRPr="001C6C49">
        <w:rPr>
          <w:rFonts w:eastAsia="SimSun"/>
          <w:b/>
          <w:bCs/>
          <w:rtl/>
          <w:lang w:eastAsia="zh-TW"/>
        </w:rPr>
        <w:t>إبلاغ أحد الأقارب أو شخص آخر من اختيار الشخص المحتجز بأسباب وبمكان الاحتجاز؛</w:t>
      </w:r>
    </w:p>
    <w:p w:rsidR="00DD1A44" w:rsidRPr="00F1403C" w:rsidRDefault="001C6C49" w:rsidP="001C6C49">
      <w:pPr>
        <w:pStyle w:val="SingleTxtGA"/>
        <w:rPr>
          <w:rFonts w:eastAsia="SimSun"/>
          <w:b/>
          <w:bCs/>
          <w:spacing w:val="-2"/>
          <w:rtl/>
          <w:lang w:eastAsia="zh-TW"/>
        </w:rPr>
      </w:pPr>
      <w:r w:rsidRPr="00F1403C">
        <w:rPr>
          <w:rFonts w:eastAsia="SimSun"/>
          <w:spacing w:val="-2"/>
          <w:rtl/>
          <w:lang w:eastAsia="zh-TW"/>
        </w:rPr>
        <w:tab/>
        <w:t>(ج)</w:t>
      </w:r>
      <w:r w:rsidRPr="00F1403C">
        <w:rPr>
          <w:rFonts w:eastAsia="SimSun" w:hint="cs"/>
          <w:spacing w:val="-2"/>
          <w:rtl/>
          <w:lang w:eastAsia="zh-TW"/>
        </w:rPr>
        <w:tab/>
      </w:r>
      <w:r w:rsidR="00DD1A44" w:rsidRPr="00F1403C">
        <w:rPr>
          <w:rFonts w:eastAsia="SimSun"/>
          <w:b/>
          <w:bCs/>
          <w:spacing w:val="-2"/>
          <w:rtl/>
          <w:lang w:eastAsia="zh-TW"/>
        </w:rPr>
        <w:t>أن طعن، في أي وقت أثناء الاحتجاز، في شرعية الاحتجاز أو في ضرورته أمام قاض بإمكانه أن يأمر بالإفراج الفوري عن الشخص المحتجز، وأن يحصل على قرار دون تأخير. وينبغي أن تكثف الدولة الطرف جهودها لضمان البت في إجراءات الإحضار أمام المحكمة بأسرع ما يمكن. وينبغي أن تتحقق الدولة الطرف بانتظام من أن الموظفين المكلفين بإنفاذ القانون يحترمون الضمانات القانونية، وأن تطبّق التعميم رقم</w:t>
      </w:r>
      <w:r w:rsidRPr="00F1403C">
        <w:rPr>
          <w:rFonts w:eastAsia="SimSun" w:hint="cs"/>
          <w:b/>
          <w:bCs/>
          <w:spacing w:val="-2"/>
          <w:rtl/>
          <w:lang w:eastAsia="zh-TW"/>
        </w:rPr>
        <w:t> </w:t>
      </w:r>
      <w:r w:rsidR="00DD1A44" w:rsidRPr="00F1403C">
        <w:rPr>
          <w:rFonts w:eastAsia="SimSun"/>
          <w:b/>
          <w:bCs/>
          <w:spacing w:val="-2"/>
          <w:rtl/>
          <w:lang w:eastAsia="zh-TW"/>
        </w:rPr>
        <w:t>02/2013 المتعلق بالجرائم وأن تعاقب على أي إخفاق من جانب الموظفين في القيام بذلك.</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الفحوص الطبية</w:t>
      </w:r>
    </w:p>
    <w:p w:rsidR="00DD1A44" w:rsidRPr="00EC68EA" w:rsidRDefault="00DD1A44" w:rsidP="001C6C49">
      <w:pPr>
        <w:pStyle w:val="SingleTxtGA"/>
        <w:rPr>
          <w:rFonts w:eastAsia="SimSun"/>
          <w:spacing w:val="-2"/>
          <w:rtl/>
          <w:lang w:eastAsia="zh-TW"/>
        </w:rPr>
      </w:pPr>
      <w:r w:rsidRPr="00EC68EA">
        <w:rPr>
          <w:rFonts w:eastAsia="SimSun"/>
          <w:spacing w:val="-2"/>
          <w:rtl/>
          <w:lang w:eastAsia="zh-TW"/>
        </w:rPr>
        <w:t>29-</w:t>
      </w:r>
      <w:r w:rsidRPr="00EC68EA">
        <w:rPr>
          <w:rFonts w:eastAsia="SimSun"/>
          <w:spacing w:val="-2"/>
          <w:rtl/>
          <w:lang w:eastAsia="zh-TW"/>
        </w:rPr>
        <w:tab/>
        <w:t>بينما تلاحظ اللجنة المعلومات الواردة في تقرير الدولة الطرف بأن الأشخاص الموقوفين يخضعون عادة لفحص طبي شرعي قبل إحضارهم أمام قاض وقبل الإفراج عنهم، فإنها تأسف لعدم تقديم معلومات عن عدد التحقيقات التي فُتحت على أساس تقارير طبية شرعية تُظهر أدلة على حدوث سوء معاملة. وتشعر اللجنة أيضاً بالقلق لأن الشخص الذي يُفحص لا يمكنه الحصول على نسخة من التقرير الطبي الشرعي إلا عندما يُرسل التقرير إلى المحكمة ويُصبح وثيقة عامة، ولأن نشر هذا التقرير يهدد سرية المعلومات الطبية ويعرِّض الضحايا للانتقام. وفيما يتعلق بطلبات إجراء الفحص الطبي الشرعي في السجون، تعرب اللجنة عن قلقها إزاء المعلومات التي تفيد بأن أطباء السجن يحتاجون إلى طلب إذن من إدارة السجن، الأمر الذي قد يؤدي إلى تضارب في واجبات أطباء السجن وإلى تعرضهم للضغط من أجل إخفاء الأدلة (المادة 2).</w:t>
      </w:r>
    </w:p>
    <w:p w:rsidR="00DD1A44" w:rsidRPr="001C6C49" w:rsidRDefault="00DD1A44" w:rsidP="001C6C49">
      <w:pPr>
        <w:pStyle w:val="SingleTxtGA"/>
        <w:rPr>
          <w:rFonts w:eastAsia="SimSun"/>
          <w:b/>
          <w:bCs/>
          <w:rtl/>
          <w:lang w:eastAsia="zh-TW"/>
        </w:rPr>
      </w:pPr>
      <w:r w:rsidRPr="00DD1A44">
        <w:rPr>
          <w:rFonts w:eastAsia="SimSun"/>
          <w:rtl/>
          <w:lang w:eastAsia="zh-TW"/>
        </w:rPr>
        <w:t>30-</w:t>
      </w:r>
      <w:r w:rsidRPr="00DD1A44">
        <w:rPr>
          <w:rFonts w:eastAsia="SimSun"/>
          <w:rtl/>
          <w:lang w:eastAsia="zh-TW"/>
        </w:rPr>
        <w:tab/>
      </w:r>
      <w:r w:rsidRPr="001C6C49">
        <w:rPr>
          <w:rFonts w:eastAsia="SimSun"/>
          <w:b/>
          <w:bCs/>
          <w:rtl/>
          <w:lang w:eastAsia="zh-TW"/>
        </w:rPr>
        <w:t>تدعو اللجنة الدولة الطرف إلى ضمان ما يلي:</w:t>
      </w:r>
    </w:p>
    <w:p w:rsidR="00DD1A44" w:rsidRPr="001C6C49" w:rsidRDefault="001C6C49" w:rsidP="001C6C49">
      <w:pPr>
        <w:pStyle w:val="SingleTxtGA"/>
        <w:rPr>
          <w:rFonts w:eastAsia="SimSun"/>
          <w:b/>
          <w:bCs/>
          <w:rtl/>
          <w:lang w:eastAsia="zh-TW"/>
        </w:rPr>
      </w:pPr>
      <w:r>
        <w:rPr>
          <w:rFonts w:eastAsia="SimSun"/>
          <w:rtl/>
          <w:lang w:eastAsia="zh-TW"/>
        </w:rPr>
        <w:tab/>
        <w:t>(أ)</w:t>
      </w:r>
      <w:r>
        <w:rPr>
          <w:rFonts w:eastAsia="SimSun" w:hint="cs"/>
          <w:rtl/>
          <w:lang w:eastAsia="zh-TW"/>
        </w:rPr>
        <w:tab/>
      </w:r>
      <w:r w:rsidR="00DD1A44" w:rsidRPr="001C6C49">
        <w:rPr>
          <w:rFonts w:eastAsia="SimSun"/>
          <w:b/>
          <w:bCs/>
          <w:rtl/>
          <w:lang w:eastAsia="zh-TW"/>
        </w:rPr>
        <w:t xml:space="preserve">إجراء فحص طبي فوري، عند بداية الحرمان من الحرية، يجريه أطباء مستقلون، بمن فيهم أطباء من اختيار الشخص المحتجز، يكونون مدرَّبين على استخدام دليل التقصي والتوثيق الفعالين بشأن التعذيب وغيره من ضروب المعاملة أو العقوبة القاسية أو اللاإنسانية أو المهينة (بروتوكول </w:t>
      </w:r>
      <w:proofErr w:type="spellStart"/>
      <w:r w:rsidR="00DD1A44" w:rsidRPr="001C6C49">
        <w:rPr>
          <w:rFonts w:eastAsia="SimSun"/>
          <w:b/>
          <w:bCs/>
          <w:rtl/>
          <w:lang w:eastAsia="zh-TW"/>
        </w:rPr>
        <w:t>اسطنبول</w:t>
      </w:r>
      <w:proofErr w:type="spellEnd"/>
      <w:r w:rsidR="00DD1A44" w:rsidRPr="001C6C49">
        <w:rPr>
          <w:rFonts w:eastAsia="SimSun"/>
          <w:b/>
          <w:bCs/>
          <w:rtl/>
          <w:lang w:eastAsia="zh-TW"/>
        </w:rPr>
        <w:t>)؛</w:t>
      </w:r>
    </w:p>
    <w:p w:rsidR="00DD1A44" w:rsidRPr="001C6C49" w:rsidRDefault="001C6C49" w:rsidP="001C6C49">
      <w:pPr>
        <w:pStyle w:val="SingleTxtGA"/>
        <w:rPr>
          <w:rFonts w:eastAsia="SimSun"/>
          <w:b/>
          <w:bCs/>
          <w:rtl/>
          <w:lang w:eastAsia="zh-TW"/>
        </w:rPr>
      </w:pPr>
      <w:r>
        <w:rPr>
          <w:rFonts w:eastAsia="SimSun"/>
          <w:rtl/>
          <w:lang w:eastAsia="zh-TW"/>
        </w:rPr>
        <w:tab/>
        <w:t>(ب)</w:t>
      </w:r>
      <w:r>
        <w:rPr>
          <w:rFonts w:eastAsia="SimSun" w:hint="cs"/>
          <w:rtl/>
          <w:lang w:eastAsia="zh-TW"/>
        </w:rPr>
        <w:tab/>
      </w:r>
      <w:r w:rsidR="00DD1A44" w:rsidRPr="001C6C49">
        <w:rPr>
          <w:rFonts w:eastAsia="SimSun"/>
          <w:b/>
          <w:bCs/>
          <w:rtl/>
          <w:lang w:eastAsia="zh-TW"/>
        </w:rPr>
        <w:t>إتاحة التقرير الطبي الشرعي مباشرة للشخص المحتجز أو لمحاميه بناء على طلبه؛</w:t>
      </w:r>
    </w:p>
    <w:p w:rsidR="00DD1A44" w:rsidRPr="00C6629A" w:rsidRDefault="001C6C49" w:rsidP="00C6629A">
      <w:pPr>
        <w:pStyle w:val="SingleTxtGA"/>
        <w:rPr>
          <w:rFonts w:eastAsia="SimSun"/>
          <w:b/>
          <w:bCs/>
          <w:rtl/>
          <w:lang w:eastAsia="zh-TW"/>
        </w:rPr>
      </w:pPr>
      <w:r w:rsidRPr="00C6629A">
        <w:rPr>
          <w:rFonts w:eastAsia="SimSun"/>
          <w:rtl/>
          <w:lang w:eastAsia="zh-TW"/>
        </w:rPr>
        <w:tab/>
        <w:t>(ج)</w:t>
      </w:r>
      <w:r w:rsidRPr="00C6629A">
        <w:rPr>
          <w:rFonts w:eastAsia="SimSun" w:hint="cs"/>
          <w:rtl/>
          <w:lang w:eastAsia="zh-TW"/>
        </w:rPr>
        <w:tab/>
      </w:r>
      <w:r w:rsidR="00DD1A44" w:rsidRPr="00C6629A">
        <w:rPr>
          <w:rFonts w:eastAsia="SimSun"/>
          <w:b/>
          <w:bCs/>
          <w:rtl/>
          <w:lang w:eastAsia="zh-TW"/>
        </w:rPr>
        <w:t>إجراء جميع الفحوصات بعيداً عن مسمع ومرأى أفراد الشرطة وموظفي</w:t>
      </w:r>
      <w:r w:rsidR="00C6629A">
        <w:rPr>
          <w:rFonts w:eastAsia="SimSun" w:hint="cs"/>
          <w:b/>
          <w:bCs/>
          <w:rtl/>
          <w:lang w:eastAsia="zh-TW"/>
        </w:rPr>
        <w:t> </w:t>
      </w:r>
      <w:r w:rsidR="00DD1A44" w:rsidRPr="00C6629A">
        <w:rPr>
          <w:rFonts w:eastAsia="SimSun"/>
          <w:b/>
          <w:bCs/>
          <w:rtl/>
          <w:lang w:eastAsia="zh-TW"/>
        </w:rPr>
        <w:t>السجون؛</w:t>
      </w:r>
    </w:p>
    <w:p w:rsidR="00DD1A44" w:rsidRPr="001C6C49" w:rsidRDefault="001C6C49" w:rsidP="001C6C49">
      <w:pPr>
        <w:pStyle w:val="SingleTxtGA"/>
        <w:rPr>
          <w:rFonts w:eastAsia="SimSun"/>
          <w:b/>
          <w:bCs/>
          <w:rtl/>
          <w:lang w:eastAsia="zh-TW"/>
        </w:rPr>
      </w:pPr>
      <w:r>
        <w:rPr>
          <w:rFonts w:eastAsia="SimSun"/>
          <w:rtl/>
          <w:lang w:eastAsia="zh-TW"/>
        </w:rPr>
        <w:tab/>
        <w:t>(د)</w:t>
      </w:r>
      <w:r>
        <w:rPr>
          <w:rFonts w:eastAsia="SimSun" w:hint="cs"/>
          <w:rtl/>
          <w:lang w:eastAsia="zh-TW"/>
        </w:rPr>
        <w:tab/>
      </w:r>
      <w:r w:rsidR="00DD1A44" w:rsidRPr="001C6C49">
        <w:rPr>
          <w:rFonts w:eastAsia="SimSun"/>
          <w:b/>
          <w:bCs/>
          <w:rtl/>
          <w:lang w:eastAsia="zh-TW"/>
        </w:rPr>
        <w:t>أن يكون الأطباء قادرين على تقديم تقرير عن أي آثار للتعذيب أو سوء المعاملة إلى هيئة تحقيق مستقلة بسرية ودون احتمال التعرض للانتقام.</w:t>
      </w:r>
    </w:p>
    <w:p w:rsidR="00DD1A44" w:rsidRPr="00DD1A44" w:rsidRDefault="001C6C49" w:rsidP="001C6C49">
      <w:pPr>
        <w:pStyle w:val="H23GA"/>
        <w:rPr>
          <w:rFonts w:eastAsia="SimSun"/>
          <w:rtl/>
        </w:rPr>
      </w:pPr>
      <w:r>
        <w:rPr>
          <w:rFonts w:eastAsia="SimSun" w:hint="cs"/>
          <w:rtl/>
        </w:rPr>
        <w:lastRenderedPageBreak/>
        <w:tab/>
      </w:r>
      <w:r>
        <w:rPr>
          <w:rFonts w:eastAsia="SimSun" w:hint="cs"/>
          <w:rtl/>
        </w:rPr>
        <w:tab/>
      </w:r>
      <w:r w:rsidR="00DD1A44" w:rsidRPr="00DD1A44">
        <w:rPr>
          <w:rFonts w:eastAsia="SimSun"/>
          <w:rtl/>
        </w:rPr>
        <w:t>الاعترافات المنتزَعة قسراً</w:t>
      </w:r>
    </w:p>
    <w:p w:rsidR="00DD1A44" w:rsidRPr="00DD1A44" w:rsidRDefault="00DD1A44" w:rsidP="001C6C49">
      <w:pPr>
        <w:pStyle w:val="SingleTxtGA"/>
        <w:rPr>
          <w:rFonts w:eastAsia="SimSun"/>
          <w:rtl/>
          <w:lang w:eastAsia="zh-TW"/>
        </w:rPr>
      </w:pPr>
      <w:r w:rsidRPr="001C6C49">
        <w:rPr>
          <w:rFonts w:eastAsia="SimSun"/>
          <w:spacing w:val="-4"/>
          <w:rtl/>
          <w:lang w:eastAsia="zh-TW"/>
        </w:rPr>
        <w:t>31-</w:t>
      </w:r>
      <w:r w:rsidRPr="001C6C49">
        <w:rPr>
          <w:rFonts w:eastAsia="SimSun"/>
          <w:spacing w:val="-4"/>
          <w:rtl/>
          <w:lang w:eastAsia="zh-TW"/>
        </w:rPr>
        <w:tab/>
        <w:t xml:space="preserve">إذ تشير اللجنة إلى توصيتها السابقة (انظر الوثيقة </w:t>
      </w:r>
      <w:r w:rsidRPr="001C6C49">
        <w:rPr>
          <w:rFonts w:eastAsia="SimSun"/>
          <w:spacing w:val="-4"/>
          <w:lang w:eastAsia="zh-TW"/>
        </w:rPr>
        <w:t>CAT/C/LKA/CO/3-4</w:t>
      </w:r>
      <w:r w:rsidRPr="001C6C49">
        <w:rPr>
          <w:rFonts w:eastAsia="SimSun"/>
          <w:spacing w:val="-4"/>
          <w:rtl/>
          <w:lang w:eastAsia="zh-TW"/>
        </w:rPr>
        <w:t>، الفقرة 11)،</w:t>
      </w:r>
      <w:r w:rsidRPr="00DD1A44">
        <w:rPr>
          <w:rFonts w:eastAsia="SimSun"/>
          <w:rtl/>
          <w:lang w:eastAsia="zh-TW"/>
        </w:rPr>
        <w:t xml:space="preserve"> فإنها لا تزال تشعر بالقلق لأنه بموجب قانون الحماية من الإرهاب، تظل الاعترافات التي يحصل عليها المسؤولون من رتبة مساعد مأمور شرطة أو ما فوق مقبولة كدليل وحيد في المحكمة، حتى لو أُخذت دون حضور محام، وحتى لو تراجع عنها لاحقاً المتهم على أساس أنها انتُزعت منه قسراً. وتشعر اللجنة بالقلق لأنه حتى بعد إجراء ما يسمى </w:t>
      </w:r>
      <w:r w:rsidRPr="00762A09">
        <w:rPr>
          <w:rFonts w:eastAsia="SimSun"/>
          <w:i/>
          <w:iCs/>
          <w:rtl/>
          <w:lang w:eastAsia="zh-TW"/>
        </w:rPr>
        <w:t>الاستجوابات التمهيدية</w:t>
      </w:r>
      <w:r w:rsidRPr="00DD1A44">
        <w:rPr>
          <w:rFonts w:eastAsia="SimSun"/>
          <w:rtl/>
          <w:lang w:eastAsia="zh-TW"/>
        </w:rPr>
        <w:t xml:space="preserve"> أو تحقيقات المقبولية، يتمتع القاضي بسلطة تقديرية نهائية تسمح له بأن يقرر ما إذا كان ينبغي قبول الأدلة أم لا، وفيما يتعلق بالأشخاص المحتجزين بموجب قانون مكافحة الإرهاب، يظل عبء الإثبات واقعاً على عاتق هؤلاء الأشخاص لكي يثبتوا أن اعترافاتهم انتُزعت منهم بالإكراه. وتشعر اللجنة بالجزع بسبب المعلومات التي تفيد بأن هذه القاعدة نفسها أُدرجت في مشروع الإطار المقترح الذي سيحل محل قانون مكافحة الإرهاب. وتشعر اللجنة أيضاً بقلق بالغ إزاء المعلومات التي تفيد بأن 90 في المائة من الإدانات تستند إلى اعتراف بمفرده أو باعتباره الدليل الرئيسي، وإزاء ما جاء في العديد من حالات التعذيب الموثَّقة من أن الأشخاص المتَّهمين قد ادّعوا أنهم أُجبروا على التوقيع على أوراق بيضاء أو على بيانات يدينون فيها أنفسهم مكتوبة بلغة لا</w:t>
      </w:r>
      <w:r w:rsidR="001C6C49">
        <w:rPr>
          <w:rFonts w:eastAsia="SimSun" w:hint="cs"/>
          <w:rtl/>
          <w:lang w:eastAsia="zh-TW"/>
        </w:rPr>
        <w:t> </w:t>
      </w:r>
      <w:r w:rsidRPr="00DD1A44">
        <w:rPr>
          <w:rFonts w:eastAsia="SimSun"/>
          <w:rtl/>
          <w:lang w:eastAsia="zh-TW"/>
        </w:rPr>
        <w:t>يفهمونها (المواد 2 و12 و15).</w:t>
      </w:r>
    </w:p>
    <w:p w:rsidR="00DD1A44" w:rsidRPr="00BF56EA" w:rsidRDefault="00DD1A44" w:rsidP="001C6C49">
      <w:pPr>
        <w:pStyle w:val="SingleTxtGA"/>
        <w:rPr>
          <w:rFonts w:eastAsia="SimSun"/>
          <w:b/>
          <w:bCs/>
          <w:spacing w:val="-5"/>
          <w:rtl/>
          <w:lang w:eastAsia="zh-TW"/>
        </w:rPr>
      </w:pPr>
      <w:r w:rsidRPr="00BF56EA">
        <w:rPr>
          <w:rFonts w:eastAsia="SimSun"/>
          <w:spacing w:val="-5"/>
          <w:rtl/>
          <w:lang w:eastAsia="zh-TW"/>
        </w:rPr>
        <w:t>32-</w:t>
      </w:r>
      <w:r w:rsidRPr="00BF56EA">
        <w:rPr>
          <w:rFonts w:eastAsia="SimSun"/>
          <w:spacing w:val="-5"/>
          <w:rtl/>
          <w:lang w:eastAsia="zh-TW"/>
        </w:rPr>
        <w:tab/>
      </w:r>
      <w:r w:rsidRPr="00BF56EA">
        <w:rPr>
          <w:rFonts w:eastAsia="SimSun"/>
          <w:b/>
          <w:bCs/>
          <w:spacing w:val="-5"/>
          <w:rtl/>
          <w:lang w:eastAsia="zh-TW"/>
        </w:rPr>
        <w:t>ينبغي أن تُدخل الدولة الطرف التعديلات التشريعية اللازمة لكفالة أن التشريعات الوطنية، وأي مقترحات تشريعية لاستبدال الإطار القانوني الأمني، تضمن بشكل صارم عدم القبول في الممارسة العملية بالاعترافات المنتزَعة قسراً كدليل في المحكمة، بما في ذلك في القضايا المتعلقة بأمن الدولة. وفي هذا الصدد، تدعو اللجنة الدولة الطرف إلى القيام بما يلي:</w:t>
      </w:r>
    </w:p>
    <w:p w:rsidR="00DD1A44" w:rsidRPr="001C6C49" w:rsidRDefault="001C6C49" w:rsidP="001C6C49">
      <w:pPr>
        <w:pStyle w:val="SingleTxtGA"/>
        <w:rPr>
          <w:rFonts w:eastAsia="SimSun"/>
          <w:b/>
          <w:bCs/>
          <w:rtl/>
          <w:lang w:eastAsia="zh-TW"/>
        </w:rPr>
      </w:pPr>
      <w:r>
        <w:rPr>
          <w:rFonts w:eastAsia="SimSun"/>
          <w:rtl/>
          <w:lang w:eastAsia="zh-TW"/>
        </w:rPr>
        <w:tab/>
        <w:t>(أ)</w:t>
      </w:r>
      <w:r>
        <w:rPr>
          <w:rFonts w:eastAsia="SimSun" w:hint="cs"/>
          <w:rtl/>
          <w:lang w:eastAsia="zh-TW"/>
        </w:rPr>
        <w:tab/>
      </w:r>
      <w:r w:rsidR="00DD1A44" w:rsidRPr="001C6C49">
        <w:rPr>
          <w:rFonts w:eastAsia="SimSun"/>
          <w:b/>
          <w:bCs/>
          <w:rtl/>
          <w:lang w:eastAsia="zh-TW"/>
        </w:rPr>
        <w:t>ضمان أن يظل عبء الإثبات واقعاً بالفعل على عاتق هيئة الادعاء العام، دون استثناء، وذلك عندما تقديم ادعاء بأن أقوالاً قد انتُزعت تحت التعذيب. وينبغي الأمر فوراً بإجراء فحص طبي شرعي كما ينبغي اتخاذ الخطوات اللازمة لضمان التحقيق بسرعة وعلى النحو المناسب في هذه الادعاءات؛</w:t>
      </w:r>
    </w:p>
    <w:p w:rsidR="00DD1A44" w:rsidRPr="001C6C49" w:rsidRDefault="001C6C49" w:rsidP="001C6C49">
      <w:pPr>
        <w:pStyle w:val="SingleTxtGA"/>
        <w:rPr>
          <w:rFonts w:eastAsia="SimSun"/>
          <w:b/>
          <w:bCs/>
          <w:rtl/>
          <w:lang w:eastAsia="zh-TW"/>
        </w:rPr>
      </w:pPr>
      <w:r>
        <w:rPr>
          <w:rFonts w:eastAsia="SimSun"/>
          <w:rtl/>
          <w:lang w:eastAsia="zh-TW"/>
        </w:rPr>
        <w:tab/>
        <w:t>(ب)</w:t>
      </w:r>
      <w:r>
        <w:rPr>
          <w:rFonts w:eastAsia="SimSun" w:hint="cs"/>
          <w:rtl/>
          <w:lang w:eastAsia="zh-TW"/>
        </w:rPr>
        <w:tab/>
      </w:r>
      <w:r w:rsidR="00DD1A44" w:rsidRPr="001C6C49">
        <w:rPr>
          <w:rFonts w:eastAsia="SimSun"/>
          <w:b/>
          <w:bCs/>
          <w:rtl/>
          <w:lang w:eastAsia="zh-TW"/>
        </w:rPr>
        <w:t xml:space="preserve">إنفاذ مرسوم سري </w:t>
      </w:r>
      <w:proofErr w:type="spellStart"/>
      <w:r w:rsidR="00DD1A44" w:rsidRPr="001C6C49">
        <w:rPr>
          <w:rFonts w:eastAsia="SimSun"/>
          <w:b/>
          <w:bCs/>
          <w:rtl/>
          <w:lang w:eastAsia="zh-TW"/>
        </w:rPr>
        <w:t>لانكا</w:t>
      </w:r>
      <w:proofErr w:type="spellEnd"/>
      <w:r w:rsidR="00DD1A44" w:rsidRPr="001C6C49">
        <w:rPr>
          <w:rFonts w:eastAsia="SimSun"/>
          <w:b/>
          <w:bCs/>
          <w:rtl/>
          <w:lang w:eastAsia="zh-TW"/>
        </w:rPr>
        <w:t xml:space="preserve"> المتعلق بالأدلة في جميع القضايا الجنائية، بما فيها الجرائم المتصلة بالإرهاب، وضمان أن تُستَبعد فعلياً من الإجراءات الاعترافات المنتزعة خارج نطاق القضاء التي يتراجع عنها المتهمون عند مثولهم أمام قاضٍ على أساس أنها انتزعت منهم قسراً، وخصوصا</w:t>
      </w:r>
      <w:r w:rsidR="00762A09">
        <w:rPr>
          <w:rFonts w:eastAsia="SimSun" w:hint="cs"/>
          <w:b/>
          <w:bCs/>
          <w:rtl/>
          <w:lang w:eastAsia="zh-TW"/>
        </w:rPr>
        <w:t>ً</w:t>
      </w:r>
      <w:r w:rsidR="00DD1A44" w:rsidRPr="001C6C49">
        <w:rPr>
          <w:rFonts w:eastAsia="SimSun"/>
          <w:b/>
          <w:bCs/>
          <w:rtl/>
          <w:lang w:eastAsia="zh-TW"/>
        </w:rPr>
        <w:t xml:space="preserve"> عندما يدعم الفحص الطبي ذلك الادعاء؛</w:t>
      </w:r>
    </w:p>
    <w:p w:rsidR="00DD1A44" w:rsidRPr="001C6C49" w:rsidRDefault="001C6C49" w:rsidP="001C6C49">
      <w:pPr>
        <w:pStyle w:val="SingleTxtGA"/>
        <w:rPr>
          <w:rFonts w:eastAsia="SimSun"/>
          <w:b/>
          <w:bCs/>
          <w:rtl/>
          <w:lang w:eastAsia="zh-TW"/>
        </w:rPr>
      </w:pPr>
      <w:r>
        <w:rPr>
          <w:rFonts w:eastAsia="SimSun"/>
          <w:rtl/>
          <w:lang w:eastAsia="zh-TW"/>
        </w:rPr>
        <w:tab/>
        <w:t>(ج)</w:t>
      </w:r>
      <w:r>
        <w:rPr>
          <w:rFonts w:eastAsia="SimSun" w:hint="cs"/>
          <w:rtl/>
          <w:lang w:eastAsia="zh-TW"/>
        </w:rPr>
        <w:tab/>
      </w:r>
      <w:r w:rsidR="00DD1A44" w:rsidRPr="001C6C49">
        <w:rPr>
          <w:rFonts w:eastAsia="SimSun"/>
          <w:b/>
          <w:bCs/>
          <w:rtl/>
          <w:lang w:eastAsia="zh-TW"/>
        </w:rPr>
        <w:t>النص في التشريعات الوطنية على حق المتهم في الاستعانة بمترجم شفوي منذ بداية الحرمان من الحرية وطوال الإجراءات؛</w:t>
      </w:r>
    </w:p>
    <w:p w:rsidR="00DD1A44" w:rsidRPr="001C6C49" w:rsidRDefault="001C6C49" w:rsidP="001C6C49">
      <w:pPr>
        <w:pStyle w:val="SingleTxtGA"/>
        <w:rPr>
          <w:rFonts w:eastAsia="SimSun"/>
          <w:b/>
          <w:bCs/>
          <w:rtl/>
          <w:lang w:eastAsia="zh-TW"/>
        </w:rPr>
      </w:pPr>
      <w:r>
        <w:rPr>
          <w:rFonts w:eastAsia="SimSun"/>
          <w:rtl/>
          <w:lang w:eastAsia="zh-TW"/>
        </w:rPr>
        <w:tab/>
        <w:t>(د)</w:t>
      </w:r>
      <w:r>
        <w:rPr>
          <w:rFonts w:eastAsia="SimSun" w:hint="cs"/>
          <w:rtl/>
          <w:lang w:eastAsia="zh-TW"/>
        </w:rPr>
        <w:tab/>
      </w:r>
      <w:r w:rsidR="00DD1A44" w:rsidRPr="001C6C49">
        <w:rPr>
          <w:rFonts w:eastAsia="SimSun"/>
          <w:b/>
          <w:bCs/>
          <w:rtl/>
          <w:lang w:eastAsia="zh-TW"/>
        </w:rPr>
        <w:t>اعتماد التدابير اللازمة للسماح بإعادة فتح الدعوى على أساس أنها جرى النظر فيها بالاستناد إلى اعترافات منتزعة تحت التعذيب.</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 xml:space="preserve">لجنة حقوق الإنسان في سري </w:t>
      </w:r>
      <w:proofErr w:type="spellStart"/>
      <w:r w:rsidR="00DD1A44" w:rsidRPr="00DD1A44">
        <w:rPr>
          <w:rFonts w:eastAsia="SimSun"/>
          <w:rtl/>
        </w:rPr>
        <w:t>لانكا</w:t>
      </w:r>
      <w:proofErr w:type="spellEnd"/>
    </w:p>
    <w:p w:rsidR="00DD1A44" w:rsidRPr="00DD1A44" w:rsidRDefault="00DD1A44" w:rsidP="001C6C49">
      <w:pPr>
        <w:pStyle w:val="SingleTxtGA"/>
        <w:rPr>
          <w:rFonts w:eastAsia="SimSun"/>
          <w:rtl/>
          <w:lang w:eastAsia="zh-TW"/>
        </w:rPr>
      </w:pPr>
      <w:r w:rsidRPr="00DD1A44">
        <w:rPr>
          <w:rFonts w:eastAsia="SimSun"/>
          <w:rtl/>
          <w:lang w:eastAsia="zh-TW"/>
        </w:rPr>
        <w:t>33-</w:t>
      </w:r>
      <w:r w:rsidRPr="00DD1A44">
        <w:rPr>
          <w:rFonts w:eastAsia="SimSun"/>
          <w:rtl/>
          <w:lang w:eastAsia="zh-TW"/>
        </w:rPr>
        <w:tab/>
        <w:t>بينما تعرب اللجنة عن تقديرها لقيام المجلس الدستوري بتعيين مفوضين جدد في تشرين الأول/أكتوبر 2015، عقب اعتماد التعديل ال</w:t>
      </w:r>
      <w:r w:rsidR="00FD6EA8">
        <w:rPr>
          <w:rFonts w:eastAsia="SimSun"/>
          <w:rtl/>
          <w:lang w:eastAsia="zh-TW"/>
        </w:rPr>
        <w:t>تاسع عشر للدستور (انظر الفقرة 5</w:t>
      </w:r>
      <w:r w:rsidRPr="00DD1A44">
        <w:rPr>
          <w:rFonts w:eastAsia="SimSun"/>
          <w:rtl/>
          <w:lang w:eastAsia="zh-TW"/>
        </w:rPr>
        <w:t xml:space="preserve">(ج))، فإنها </w:t>
      </w:r>
      <w:r w:rsidRPr="00DD1A44">
        <w:rPr>
          <w:rFonts w:eastAsia="SimSun"/>
          <w:rtl/>
          <w:lang w:eastAsia="zh-TW"/>
        </w:rPr>
        <w:lastRenderedPageBreak/>
        <w:t>تشعر بالقلق لأن لجنة حقوق الإنسان لم تكن دائماً قادرة على زيارة مراكز الشرطة أو السجون مباشرة بعد تلقي ادعاء بشأن انتهاك حقوق شخص محتجَز، وذلك بسبب عوامل إدارية ولوجستية مختلفة. وبينما تعرب اللجنة عن تقديرها لآلية الشكاوى السرية التي وضعتها لجنة حقوق الإنسان، فإنها تعرب عن أسفها لأن هذه الشكاوى لا تفضي بالضرورة إلى إجراء تحقيق جنائي، كما هو مبين أعلاه. كما تأسف اللجنة لأن الدولة الطرف لم تنفذ باتساق توصيات لجنة حقوق الإنسان، وخاصة تلك المتعلقة بامتثال القوانين الجديدة للالتزامات المنبثقة عن الاتفاقية (المادة 2).</w:t>
      </w:r>
    </w:p>
    <w:p w:rsidR="00DD1A44" w:rsidRPr="001C6C49" w:rsidRDefault="00DD1A44" w:rsidP="001C6C49">
      <w:pPr>
        <w:pStyle w:val="SingleTxtGA"/>
        <w:rPr>
          <w:rFonts w:eastAsia="SimSun"/>
          <w:b/>
          <w:bCs/>
          <w:rtl/>
          <w:lang w:eastAsia="zh-TW"/>
        </w:rPr>
      </w:pPr>
      <w:r w:rsidRPr="00DD1A44">
        <w:rPr>
          <w:rFonts w:eastAsia="SimSun"/>
          <w:rtl/>
          <w:lang w:eastAsia="zh-TW"/>
        </w:rPr>
        <w:t>34-</w:t>
      </w:r>
      <w:r w:rsidRPr="00DD1A44">
        <w:rPr>
          <w:rFonts w:eastAsia="SimSun"/>
          <w:rtl/>
          <w:lang w:eastAsia="zh-TW"/>
        </w:rPr>
        <w:tab/>
      </w:r>
      <w:r w:rsidRPr="001C6C49">
        <w:rPr>
          <w:rFonts w:eastAsia="SimSun"/>
          <w:b/>
          <w:bCs/>
          <w:rtl/>
          <w:lang w:eastAsia="zh-TW"/>
        </w:rPr>
        <w:t xml:space="preserve">ينبغي أن تزود الدولة الطرف لجنة حقوق الإنسان في سري </w:t>
      </w:r>
      <w:proofErr w:type="spellStart"/>
      <w:r w:rsidRPr="001C6C49">
        <w:rPr>
          <w:rFonts w:eastAsia="SimSun"/>
          <w:b/>
          <w:bCs/>
          <w:rtl/>
          <w:lang w:eastAsia="zh-TW"/>
        </w:rPr>
        <w:t>لانكا</w:t>
      </w:r>
      <w:proofErr w:type="spellEnd"/>
      <w:r w:rsidRPr="001C6C49">
        <w:rPr>
          <w:rFonts w:eastAsia="SimSun"/>
          <w:b/>
          <w:bCs/>
          <w:rtl/>
          <w:lang w:eastAsia="zh-TW"/>
        </w:rPr>
        <w:t xml:space="preserve"> بما يكفي من الموارد والموظفين لتمكينها من الوفاء على نحو فعال بولايتها الواسعة. وينبغي أن تتقيد الدولة الطرف بالالتزام القانوني المتعلق بتقديم المعلومات إلى لجنة حقوق الإنسان بسرعة عن جميع حالات توقيف الأشخاص ونقلهم وكذلك عن أي انتهاكات تحدث في مرافق الاحتجاز. وينبغي أن تتخذ سلطات الدولة إجراءات عاجلة بشأن توصيات لجنة حقوق الإنسان، وبشأن شكاوى التعذيب الموثقة والمحالة إلى التحقيق الجنائي. وينبغي أن تنظر الدولة الطرف في تعزيز ولاية لجنة حقوق الإنسان من خلال إصدار تشريعات بشأن سلطاتها في إحالة القضايا مباشرة إلى المحاكم، على النحو </w:t>
      </w:r>
      <w:proofErr w:type="spellStart"/>
      <w:r w:rsidRPr="001C6C49">
        <w:rPr>
          <w:rFonts w:eastAsia="SimSun"/>
          <w:b/>
          <w:bCs/>
          <w:rtl/>
          <w:lang w:eastAsia="zh-TW"/>
        </w:rPr>
        <w:t>الموصى</w:t>
      </w:r>
      <w:proofErr w:type="spellEnd"/>
      <w:r w:rsidRPr="001C6C49">
        <w:rPr>
          <w:rFonts w:eastAsia="SimSun"/>
          <w:b/>
          <w:bCs/>
          <w:rtl/>
          <w:lang w:eastAsia="zh-TW"/>
        </w:rPr>
        <w:t xml:space="preserve"> به في تقرير تحقيق مفوضية الأمم المتحدة السامية لحقوق الإنسان بشأن سري </w:t>
      </w:r>
      <w:proofErr w:type="spellStart"/>
      <w:r w:rsidRPr="001C6C49">
        <w:rPr>
          <w:rFonts w:eastAsia="SimSun"/>
          <w:b/>
          <w:bCs/>
          <w:rtl/>
          <w:lang w:eastAsia="zh-TW"/>
        </w:rPr>
        <w:t>لانكا</w:t>
      </w:r>
      <w:proofErr w:type="spellEnd"/>
      <w:r w:rsidRPr="001C6C49">
        <w:rPr>
          <w:rFonts w:eastAsia="SimSun"/>
          <w:b/>
          <w:bCs/>
          <w:rtl/>
          <w:lang w:eastAsia="zh-TW"/>
        </w:rPr>
        <w:t>.</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أوضاع الاحتجاز</w:t>
      </w:r>
    </w:p>
    <w:p w:rsidR="00DD1A44" w:rsidRPr="00DD1A44" w:rsidRDefault="00DD1A44" w:rsidP="008117F5">
      <w:pPr>
        <w:pStyle w:val="SingleTxtGA"/>
        <w:rPr>
          <w:rFonts w:eastAsia="SimSun"/>
          <w:rtl/>
          <w:lang w:eastAsia="zh-TW"/>
        </w:rPr>
      </w:pPr>
      <w:r w:rsidRPr="00DD1A44">
        <w:rPr>
          <w:rFonts w:eastAsia="SimSun"/>
          <w:rtl/>
          <w:lang w:eastAsia="zh-TW"/>
        </w:rPr>
        <w:t>35-</w:t>
      </w:r>
      <w:r w:rsidRPr="00DD1A44">
        <w:rPr>
          <w:rFonts w:eastAsia="SimSun"/>
          <w:rtl/>
          <w:lang w:eastAsia="zh-TW"/>
        </w:rPr>
        <w:tab/>
        <w:t xml:space="preserve">تشعر اللجنة بالجزع إزاء التقييم الأولي الذي أعده المقرر الخاص المعني بمسألة التعذيب بعد زيارته إلى سري </w:t>
      </w:r>
      <w:proofErr w:type="spellStart"/>
      <w:r w:rsidRPr="00DD1A44">
        <w:rPr>
          <w:rFonts w:eastAsia="SimSun"/>
          <w:rtl/>
          <w:lang w:eastAsia="zh-TW"/>
        </w:rPr>
        <w:t>لانكا</w:t>
      </w:r>
      <w:proofErr w:type="spellEnd"/>
      <w:r w:rsidRPr="00DD1A44">
        <w:rPr>
          <w:rFonts w:eastAsia="SimSun"/>
          <w:rtl/>
          <w:lang w:eastAsia="zh-TW"/>
        </w:rPr>
        <w:t xml:space="preserve"> والذي يوضح فيه أن أوضاع الاحتجاز في السجون ومرافق الاحتجاز، ولا سيما تلك التابعة لشعبة التحقيقات المتعلقة بالإرهاب، قد ترقى إلى وضعية المعاملة القاسية واللاإنسانية والمهينة. ووفقاً للمقرر الخاص، تشهد بعض المرافق اكتظاظاً بنسبة تتجاوز 200 في المائة من قدرتها الاستيعابية، ولا سيما مركز </w:t>
      </w:r>
      <w:proofErr w:type="spellStart"/>
      <w:r w:rsidRPr="00DD1A44">
        <w:rPr>
          <w:rFonts w:eastAsia="SimSun"/>
          <w:rtl/>
          <w:lang w:eastAsia="zh-TW"/>
        </w:rPr>
        <w:t>فافونيا</w:t>
      </w:r>
      <w:proofErr w:type="spellEnd"/>
      <w:r w:rsidRPr="00DD1A44">
        <w:rPr>
          <w:rFonts w:eastAsia="SimSun"/>
          <w:rtl/>
          <w:lang w:eastAsia="zh-TW"/>
        </w:rPr>
        <w:t xml:space="preserve"> للحبس الاحتياطي، فضلاً عن أوجه النقص المتسمة بها البنية التحتية، وسوء حال أوضاع الصرف الصحي، وعدم كفاية الإضاءة والتهوية، وعدم إمكانية الحصول على خدمات الرعاية الصحية والأنشطة الترفيهية أو</w:t>
      </w:r>
      <w:r w:rsidR="008117F5">
        <w:rPr>
          <w:rFonts w:eastAsia="SimSun" w:hint="cs"/>
          <w:rtl/>
          <w:lang w:eastAsia="zh-TW"/>
        </w:rPr>
        <w:t> </w:t>
      </w:r>
      <w:r w:rsidRPr="00DD1A44">
        <w:rPr>
          <w:rFonts w:eastAsia="SimSun"/>
          <w:rtl/>
          <w:lang w:eastAsia="zh-TW"/>
        </w:rPr>
        <w:t xml:space="preserve">التعليمية. وبينما تلاحظ اللجنة أن قانون إدارة السجون الجديد ينص على ثلاث لجان لزيارة السجون، فإنها تأسف لعدم تقديم معلومات عن آليات ضمان استقلالية هذه الهيئات. وتأخذ اللجنة في الحسبان أيضاً ولاية لجنة حقوق الإنسان في سري </w:t>
      </w:r>
      <w:proofErr w:type="spellStart"/>
      <w:r w:rsidRPr="00DD1A44">
        <w:rPr>
          <w:rFonts w:eastAsia="SimSun"/>
          <w:rtl/>
          <w:lang w:eastAsia="zh-TW"/>
        </w:rPr>
        <w:t>لانكا</w:t>
      </w:r>
      <w:proofErr w:type="spellEnd"/>
      <w:r w:rsidRPr="00DD1A44">
        <w:rPr>
          <w:rFonts w:eastAsia="SimSun"/>
          <w:rtl/>
          <w:lang w:eastAsia="zh-TW"/>
        </w:rPr>
        <w:t xml:space="preserve"> التي تسمح لها بإجراء زيارات مفاجئة إلى أماكن الاحتجاز، ولكنها تشعر بالقلق بشأن مدى قدرة اللجنة المذكورة على الوفاء على نحو فعال بهذه الولاية الواسعة (المواد 2 و11 و16).</w:t>
      </w:r>
    </w:p>
    <w:p w:rsidR="00DD1A44" w:rsidRPr="001C6C49" w:rsidRDefault="00DD1A44" w:rsidP="001C6C49">
      <w:pPr>
        <w:pStyle w:val="SingleTxtGA"/>
        <w:rPr>
          <w:rFonts w:eastAsia="SimSun"/>
          <w:b/>
          <w:bCs/>
          <w:rtl/>
          <w:lang w:eastAsia="zh-TW"/>
        </w:rPr>
      </w:pPr>
      <w:r w:rsidRPr="00DD1A44">
        <w:rPr>
          <w:rFonts w:eastAsia="SimSun"/>
          <w:rtl/>
          <w:lang w:eastAsia="zh-TW"/>
        </w:rPr>
        <w:t>36-</w:t>
      </w:r>
      <w:r w:rsidRPr="00DD1A44">
        <w:rPr>
          <w:rFonts w:eastAsia="SimSun"/>
          <w:rtl/>
          <w:lang w:eastAsia="zh-TW"/>
        </w:rPr>
        <w:tab/>
      </w:r>
      <w:r w:rsidRPr="001C6C49">
        <w:rPr>
          <w:rFonts w:eastAsia="SimSun"/>
          <w:b/>
          <w:bCs/>
          <w:rtl/>
          <w:lang w:eastAsia="zh-TW"/>
        </w:rPr>
        <w:t>ينبغي قيام الدولة الطرف بما يلي:</w:t>
      </w:r>
    </w:p>
    <w:p w:rsidR="00DD1A44" w:rsidRPr="001C6C49" w:rsidRDefault="001C6C49" w:rsidP="001C6C49">
      <w:pPr>
        <w:pStyle w:val="SingleTxtGA"/>
        <w:rPr>
          <w:rFonts w:eastAsia="SimSun"/>
          <w:b/>
          <w:bCs/>
          <w:rtl/>
          <w:lang w:eastAsia="zh-TW"/>
        </w:rPr>
      </w:pPr>
      <w:r>
        <w:rPr>
          <w:rFonts w:eastAsia="SimSun"/>
          <w:rtl/>
          <w:lang w:eastAsia="zh-TW"/>
        </w:rPr>
        <w:tab/>
        <w:t>(أ)</w:t>
      </w:r>
      <w:r>
        <w:rPr>
          <w:rFonts w:eastAsia="SimSun" w:hint="cs"/>
          <w:rtl/>
          <w:lang w:eastAsia="zh-TW"/>
        </w:rPr>
        <w:tab/>
      </w:r>
      <w:r w:rsidR="00DD1A44" w:rsidRPr="001C6C49">
        <w:rPr>
          <w:rFonts w:eastAsia="SimSun"/>
          <w:b/>
          <w:bCs/>
          <w:rtl/>
          <w:lang w:eastAsia="zh-TW"/>
        </w:rPr>
        <w:t>خفض الاكتظاظ في السجون بقدر كبير عن طريق زيادة استخدام بدائل السَّجن، مثل إصدار أحكام مع وقف التنفيذ بشأن الجناة لأول مرة أو بشأن بعض الجرائم البسيطة؛</w:t>
      </w:r>
    </w:p>
    <w:p w:rsidR="00DD1A44" w:rsidRPr="001C6C49" w:rsidRDefault="001C6C49" w:rsidP="008117F5">
      <w:pPr>
        <w:pStyle w:val="SingleTxtGA"/>
        <w:rPr>
          <w:rFonts w:eastAsia="SimSun"/>
          <w:b/>
          <w:bCs/>
          <w:rtl/>
          <w:lang w:eastAsia="zh-TW"/>
        </w:rPr>
      </w:pPr>
      <w:r>
        <w:rPr>
          <w:rFonts w:eastAsia="SimSun"/>
          <w:rtl/>
          <w:lang w:eastAsia="zh-TW"/>
        </w:rPr>
        <w:lastRenderedPageBreak/>
        <w:tab/>
        <w:t>(ب)</w:t>
      </w:r>
      <w:r>
        <w:rPr>
          <w:rFonts w:eastAsia="SimSun" w:hint="cs"/>
          <w:rtl/>
          <w:lang w:eastAsia="zh-TW"/>
        </w:rPr>
        <w:tab/>
      </w:r>
      <w:r w:rsidR="00DD1A44" w:rsidRPr="001C6C49">
        <w:rPr>
          <w:rFonts w:eastAsia="SimSun"/>
          <w:b/>
          <w:bCs/>
          <w:rtl/>
          <w:lang w:eastAsia="zh-TW"/>
        </w:rPr>
        <w:t>مواصلة جهودها لتحسين مرافق السجون وإعادة هيكلة المرافق التي لا</w:t>
      </w:r>
      <w:r w:rsidR="008117F5">
        <w:rPr>
          <w:rFonts w:eastAsia="SimSun" w:hint="cs"/>
          <w:b/>
          <w:bCs/>
          <w:rtl/>
          <w:lang w:eastAsia="zh-TW"/>
        </w:rPr>
        <w:t> </w:t>
      </w:r>
      <w:r w:rsidR="00DD1A44" w:rsidRPr="001C6C49">
        <w:rPr>
          <w:rFonts w:eastAsia="SimSun"/>
          <w:b/>
          <w:bCs/>
          <w:rtl/>
          <w:lang w:eastAsia="zh-TW"/>
        </w:rPr>
        <w:t xml:space="preserve">تستوفي المعايير الدولية، مثل سجن </w:t>
      </w:r>
      <w:proofErr w:type="spellStart"/>
      <w:r w:rsidR="00DD1A44" w:rsidRPr="001C6C49">
        <w:rPr>
          <w:rFonts w:eastAsia="SimSun"/>
          <w:b/>
          <w:bCs/>
          <w:rtl/>
          <w:lang w:eastAsia="zh-TW"/>
        </w:rPr>
        <w:t>ويليكادا</w:t>
      </w:r>
      <w:proofErr w:type="spellEnd"/>
      <w:r w:rsidR="00DD1A44" w:rsidRPr="001C6C49">
        <w:rPr>
          <w:rFonts w:eastAsia="SimSun"/>
          <w:b/>
          <w:bCs/>
          <w:rtl/>
          <w:lang w:eastAsia="zh-TW"/>
        </w:rPr>
        <w:t>، وتخصيص الموارد اللازمة لتحسين أوضاع الاحتجاز وتعزيز أنشطة إعادة الإدماج وإعادة التأهيل؛</w:t>
      </w:r>
    </w:p>
    <w:p w:rsidR="00DD1A44" w:rsidRPr="001C6C49" w:rsidRDefault="001C6C49" w:rsidP="001C6C49">
      <w:pPr>
        <w:pStyle w:val="SingleTxtGA"/>
        <w:rPr>
          <w:rFonts w:eastAsia="SimSun"/>
          <w:b/>
          <w:bCs/>
          <w:rtl/>
          <w:lang w:eastAsia="zh-TW"/>
        </w:rPr>
      </w:pPr>
      <w:r>
        <w:rPr>
          <w:rFonts w:eastAsia="SimSun"/>
          <w:rtl/>
          <w:lang w:eastAsia="zh-TW"/>
        </w:rPr>
        <w:tab/>
        <w:t>(ج)</w:t>
      </w:r>
      <w:r>
        <w:rPr>
          <w:rFonts w:eastAsia="SimSun" w:hint="cs"/>
          <w:rtl/>
          <w:lang w:eastAsia="zh-TW"/>
        </w:rPr>
        <w:tab/>
      </w:r>
      <w:r w:rsidR="00DD1A44" w:rsidRPr="001C6C49">
        <w:rPr>
          <w:rFonts w:eastAsia="SimSun"/>
          <w:b/>
          <w:bCs/>
          <w:rtl/>
          <w:lang w:eastAsia="zh-TW"/>
        </w:rPr>
        <w:t xml:space="preserve">تحسين المرافق الطبية في السجون وضمان نقل المرضى بسرعة إلى المستشفى الوطني في حالات الطوارئ والأمراض الخطيرة؛ </w:t>
      </w:r>
    </w:p>
    <w:p w:rsidR="00DD1A44" w:rsidRPr="001C6C49" w:rsidRDefault="001C6C49" w:rsidP="001C6C49">
      <w:pPr>
        <w:pStyle w:val="SingleTxtGA"/>
        <w:rPr>
          <w:rFonts w:eastAsia="SimSun"/>
          <w:b/>
          <w:bCs/>
          <w:rtl/>
          <w:lang w:eastAsia="zh-TW"/>
        </w:rPr>
      </w:pPr>
      <w:r>
        <w:rPr>
          <w:rFonts w:eastAsia="SimSun"/>
          <w:rtl/>
          <w:lang w:eastAsia="zh-TW"/>
        </w:rPr>
        <w:tab/>
        <w:t>(د)</w:t>
      </w:r>
      <w:r>
        <w:rPr>
          <w:rFonts w:eastAsia="SimSun" w:hint="cs"/>
          <w:rtl/>
          <w:lang w:eastAsia="zh-TW"/>
        </w:rPr>
        <w:tab/>
      </w:r>
      <w:r w:rsidR="00DD1A44" w:rsidRPr="001C6C49">
        <w:rPr>
          <w:rFonts w:eastAsia="SimSun"/>
          <w:b/>
          <w:bCs/>
          <w:rtl/>
          <w:lang w:eastAsia="zh-TW"/>
        </w:rPr>
        <w:t>النظر في التصديق على البروتوكول الاختياري للاتفاقية، وذلك بغية إنشاء آلية مستقلة مسؤولة عن الرصد المنتظم لجميع أماكن الاحتجاز.</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الوفيات أثناء الاحتجاز</w:t>
      </w:r>
    </w:p>
    <w:p w:rsidR="00DD1A44" w:rsidRPr="00DD1A44" w:rsidRDefault="00DD1A44" w:rsidP="00DD7C60">
      <w:pPr>
        <w:pStyle w:val="SingleTxtGA"/>
        <w:rPr>
          <w:rFonts w:eastAsia="SimSun"/>
          <w:rtl/>
          <w:lang w:eastAsia="zh-TW"/>
        </w:rPr>
      </w:pPr>
      <w:r w:rsidRPr="00DD1A44">
        <w:rPr>
          <w:rFonts w:eastAsia="SimSun"/>
          <w:rtl/>
          <w:lang w:eastAsia="zh-TW"/>
        </w:rPr>
        <w:t>37-</w:t>
      </w:r>
      <w:r w:rsidRPr="00DD1A44">
        <w:rPr>
          <w:rFonts w:eastAsia="SimSun"/>
          <w:rtl/>
          <w:lang w:eastAsia="zh-TW"/>
        </w:rPr>
        <w:tab/>
        <w:t xml:space="preserve">لا تزال اللجنة تشعر بالقلق إزاء عدة حالات وفاة أثناء الاحتجاز لدى الشرطة في ظروف مريبة لم توضحها بعد السلطات القضائية، مثل حالتي </w:t>
      </w:r>
      <w:proofErr w:type="spellStart"/>
      <w:r w:rsidRPr="00DD1A44">
        <w:rPr>
          <w:rFonts w:eastAsia="SimSun"/>
          <w:rtl/>
          <w:lang w:eastAsia="zh-TW"/>
        </w:rPr>
        <w:t>تشاندراسيري</w:t>
      </w:r>
      <w:proofErr w:type="spellEnd"/>
      <w:r w:rsidRPr="00DD1A44">
        <w:rPr>
          <w:rFonts w:eastAsia="SimSun"/>
          <w:rtl/>
          <w:lang w:eastAsia="zh-TW"/>
        </w:rPr>
        <w:t xml:space="preserve"> </w:t>
      </w:r>
      <w:proofErr w:type="spellStart"/>
      <w:r w:rsidRPr="00DD1A44">
        <w:rPr>
          <w:rFonts w:eastAsia="SimSun"/>
          <w:rtl/>
          <w:lang w:eastAsia="zh-TW"/>
        </w:rPr>
        <w:t>داساناياكا</w:t>
      </w:r>
      <w:proofErr w:type="spellEnd"/>
      <w:r w:rsidRPr="00DD1A44">
        <w:rPr>
          <w:rFonts w:eastAsia="SimSun"/>
          <w:rtl/>
          <w:lang w:eastAsia="zh-TW"/>
        </w:rPr>
        <w:t xml:space="preserve"> وب.</w:t>
      </w:r>
      <w:r w:rsidR="00DD7C60">
        <w:rPr>
          <w:rFonts w:eastAsia="SimSun" w:hint="cs"/>
          <w:rtl/>
          <w:lang w:eastAsia="zh-TW"/>
        </w:rPr>
        <w:t> </w:t>
      </w:r>
      <w:r w:rsidRPr="00DD1A44">
        <w:rPr>
          <w:rFonts w:eastAsia="SimSun"/>
          <w:rtl/>
          <w:lang w:eastAsia="zh-TW"/>
        </w:rPr>
        <w:t xml:space="preserve">ه. </w:t>
      </w:r>
      <w:proofErr w:type="spellStart"/>
      <w:r w:rsidRPr="00DD1A44">
        <w:rPr>
          <w:rFonts w:eastAsia="SimSun"/>
          <w:rtl/>
          <w:lang w:eastAsia="zh-TW"/>
        </w:rPr>
        <w:t>ساندون</w:t>
      </w:r>
      <w:proofErr w:type="spellEnd"/>
      <w:r w:rsidRPr="00DD1A44">
        <w:rPr>
          <w:rFonts w:eastAsia="SimSun"/>
          <w:rtl/>
          <w:lang w:eastAsia="zh-TW"/>
        </w:rPr>
        <w:t xml:space="preserve"> </w:t>
      </w:r>
      <w:proofErr w:type="spellStart"/>
      <w:r w:rsidRPr="00DD1A44">
        <w:rPr>
          <w:rFonts w:eastAsia="SimSun"/>
          <w:rtl/>
          <w:lang w:eastAsia="zh-TW"/>
        </w:rPr>
        <w:t>مالينغا</w:t>
      </w:r>
      <w:proofErr w:type="spellEnd"/>
      <w:r w:rsidRPr="00DD1A44">
        <w:rPr>
          <w:rFonts w:eastAsia="SimSun"/>
          <w:rtl/>
          <w:lang w:eastAsia="zh-TW"/>
        </w:rPr>
        <w:t xml:space="preserve">، ووفاة أربعة أشخاص مشتبه بهم أوقفوا بسبب مقتل ضابط شرطة وزوجته في </w:t>
      </w:r>
      <w:proofErr w:type="spellStart"/>
      <w:r w:rsidRPr="00DD1A44">
        <w:rPr>
          <w:rFonts w:eastAsia="SimSun"/>
          <w:rtl/>
          <w:lang w:eastAsia="zh-TW"/>
        </w:rPr>
        <w:t>كامبوروبيتيا</w:t>
      </w:r>
      <w:proofErr w:type="spellEnd"/>
      <w:r w:rsidRPr="00DD1A44">
        <w:rPr>
          <w:rFonts w:eastAsia="SimSun"/>
          <w:rtl/>
          <w:lang w:eastAsia="zh-TW"/>
        </w:rPr>
        <w:t>. وبينما تلاحظ اللجنة المناقشات الجارية الرامية إلى تعزيز نظام التحقيق في الوفيات التي تحدث أثناء الاحتجاز، فإنها لا تزال تشعر بالقلق لأنه في الوقت الحاضر كثيراً ما</w:t>
      </w:r>
      <w:r w:rsidR="008117F5">
        <w:rPr>
          <w:rFonts w:eastAsia="SimSun" w:hint="cs"/>
          <w:rtl/>
          <w:lang w:eastAsia="zh-TW"/>
        </w:rPr>
        <w:t> </w:t>
      </w:r>
      <w:r w:rsidRPr="00DD1A44">
        <w:rPr>
          <w:rFonts w:eastAsia="SimSun"/>
          <w:rtl/>
          <w:lang w:eastAsia="zh-TW"/>
        </w:rPr>
        <w:t>يُجرى التحقيقات جهاز الشرطة نفسه الذي تُوفي لديه الشخص أثناء الاحتجاز (المواد 2 و11 و12 و16).</w:t>
      </w:r>
    </w:p>
    <w:p w:rsidR="00DD1A44" w:rsidRPr="001C6C49" w:rsidRDefault="001C6C49" w:rsidP="001C6C49">
      <w:pPr>
        <w:pStyle w:val="SingleTxtGA"/>
        <w:rPr>
          <w:rFonts w:eastAsia="SimSun"/>
          <w:b/>
          <w:bCs/>
          <w:rtl/>
          <w:lang w:eastAsia="zh-TW"/>
        </w:rPr>
      </w:pPr>
      <w:r>
        <w:rPr>
          <w:rFonts w:eastAsia="SimSun"/>
          <w:rtl/>
          <w:lang w:eastAsia="zh-TW"/>
        </w:rPr>
        <w:t>38-</w:t>
      </w:r>
      <w:r>
        <w:rPr>
          <w:rFonts w:eastAsia="SimSun" w:hint="cs"/>
          <w:rtl/>
          <w:lang w:eastAsia="zh-TW"/>
        </w:rPr>
        <w:tab/>
      </w:r>
      <w:r w:rsidR="00DD1A44" w:rsidRPr="001C6C49">
        <w:rPr>
          <w:rFonts w:eastAsia="SimSun"/>
          <w:b/>
          <w:bCs/>
          <w:rtl/>
          <w:lang w:eastAsia="zh-TW"/>
        </w:rPr>
        <w:t>ينبغي أن تتخذ الدولة الطرف التدابير اللازمة لضمان ما يلي:</w:t>
      </w:r>
    </w:p>
    <w:p w:rsidR="00DD1A44" w:rsidRPr="001C6C49" w:rsidRDefault="001C6C49" w:rsidP="001C6C49">
      <w:pPr>
        <w:pStyle w:val="SingleTxtGA"/>
        <w:rPr>
          <w:rFonts w:eastAsia="SimSun"/>
          <w:b/>
          <w:bCs/>
          <w:rtl/>
          <w:lang w:eastAsia="zh-TW"/>
        </w:rPr>
      </w:pPr>
      <w:r>
        <w:rPr>
          <w:rFonts w:eastAsia="SimSun"/>
          <w:rtl/>
          <w:lang w:eastAsia="zh-TW"/>
        </w:rPr>
        <w:tab/>
        <w:t>(أ)</w:t>
      </w:r>
      <w:r>
        <w:rPr>
          <w:rFonts w:eastAsia="SimSun" w:hint="cs"/>
          <w:rtl/>
          <w:lang w:eastAsia="zh-TW"/>
        </w:rPr>
        <w:tab/>
      </w:r>
      <w:r w:rsidR="00DD1A44" w:rsidRPr="001C6C49">
        <w:rPr>
          <w:rFonts w:eastAsia="SimSun"/>
          <w:b/>
          <w:bCs/>
          <w:rtl/>
          <w:lang w:eastAsia="zh-TW"/>
        </w:rPr>
        <w:t xml:space="preserve">التحقيق في جميع حالات الوفاة أثناء الاحتجاز، بما فيها حالات وفاة </w:t>
      </w:r>
      <w:proofErr w:type="spellStart"/>
      <w:r w:rsidR="00DD1A44" w:rsidRPr="001C6C49">
        <w:rPr>
          <w:rFonts w:eastAsia="SimSun"/>
          <w:b/>
          <w:bCs/>
          <w:rtl/>
          <w:lang w:eastAsia="zh-TW"/>
        </w:rPr>
        <w:t>تشاندراسيري</w:t>
      </w:r>
      <w:proofErr w:type="spellEnd"/>
      <w:r w:rsidR="00DD1A44" w:rsidRPr="001C6C49">
        <w:rPr>
          <w:rFonts w:eastAsia="SimSun"/>
          <w:b/>
          <w:bCs/>
          <w:rtl/>
          <w:lang w:eastAsia="zh-TW"/>
        </w:rPr>
        <w:t xml:space="preserve"> </w:t>
      </w:r>
      <w:proofErr w:type="spellStart"/>
      <w:r w:rsidR="00DD1A44" w:rsidRPr="001C6C49">
        <w:rPr>
          <w:rFonts w:eastAsia="SimSun"/>
          <w:b/>
          <w:bCs/>
          <w:rtl/>
          <w:lang w:eastAsia="zh-TW"/>
        </w:rPr>
        <w:t>داساناياكا</w:t>
      </w:r>
      <w:proofErr w:type="spellEnd"/>
      <w:r w:rsidR="00DD1A44" w:rsidRPr="001C6C49">
        <w:rPr>
          <w:rFonts w:eastAsia="SimSun"/>
          <w:b/>
          <w:bCs/>
          <w:rtl/>
          <w:lang w:eastAsia="zh-TW"/>
        </w:rPr>
        <w:t xml:space="preserve"> وب. ه. </w:t>
      </w:r>
      <w:proofErr w:type="spellStart"/>
      <w:r w:rsidR="00DD1A44" w:rsidRPr="001C6C49">
        <w:rPr>
          <w:rFonts w:eastAsia="SimSun"/>
          <w:b/>
          <w:bCs/>
          <w:rtl/>
          <w:lang w:eastAsia="zh-TW"/>
        </w:rPr>
        <w:t>ساندون</w:t>
      </w:r>
      <w:proofErr w:type="spellEnd"/>
      <w:r w:rsidR="00DD1A44" w:rsidRPr="001C6C49">
        <w:rPr>
          <w:rFonts w:eastAsia="SimSun"/>
          <w:b/>
          <w:bCs/>
          <w:rtl/>
          <w:lang w:eastAsia="zh-TW"/>
        </w:rPr>
        <w:t xml:space="preserve"> </w:t>
      </w:r>
      <w:proofErr w:type="spellStart"/>
      <w:r w:rsidR="00DD1A44" w:rsidRPr="001C6C49">
        <w:rPr>
          <w:rFonts w:eastAsia="SimSun"/>
          <w:b/>
          <w:bCs/>
          <w:rtl/>
          <w:lang w:eastAsia="zh-TW"/>
        </w:rPr>
        <w:t>مالينغا</w:t>
      </w:r>
      <w:proofErr w:type="spellEnd"/>
      <w:r w:rsidR="00DD1A44" w:rsidRPr="001C6C49">
        <w:rPr>
          <w:rFonts w:eastAsia="SimSun"/>
          <w:b/>
          <w:bCs/>
          <w:rtl/>
          <w:lang w:eastAsia="zh-TW"/>
        </w:rPr>
        <w:t xml:space="preserve"> والأشخاص المشتبه بهم الأربعة الذين أوقفوا بسبب مقتل ضابط شرطة وزوجته في </w:t>
      </w:r>
      <w:proofErr w:type="spellStart"/>
      <w:r w:rsidR="00DD1A44" w:rsidRPr="001C6C49">
        <w:rPr>
          <w:rFonts w:eastAsia="SimSun"/>
          <w:b/>
          <w:bCs/>
          <w:rtl/>
          <w:lang w:eastAsia="zh-TW"/>
        </w:rPr>
        <w:t>كامبوروبيتيا</w:t>
      </w:r>
      <w:proofErr w:type="spellEnd"/>
      <w:r w:rsidR="00DD1A44" w:rsidRPr="001C6C49">
        <w:rPr>
          <w:rFonts w:eastAsia="SimSun"/>
          <w:b/>
          <w:bCs/>
          <w:rtl/>
          <w:lang w:eastAsia="zh-TW"/>
        </w:rPr>
        <w:t>، تحقيقاً سريعاً ونزيهاً تجريه وحدة تحقيق مستقلة لا تربطها بالجهاز المعني بالاحتجاز أي صلة مؤسسية أو هرمية؛</w:t>
      </w:r>
    </w:p>
    <w:p w:rsidR="00DD1A44" w:rsidRPr="001C6C49" w:rsidRDefault="001C6C49" w:rsidP="001C6C49">
      <w:pPr>
        <w:pStyle w:val="SingleTxtGA"/>
        <w:rPr>
          <w:rFonts w:eastAsia="SimSun"/>
          <w:b/>
          <w:bCs/>
          <w:rtl/>
          <w:lang w:eastAsia="zh-TW"/>
        </w:rPr>
      </w:pPr>
      <w:r>
        <w:rPr>
          <w:rFonts w:eastAsia="SimSun"/>
          <w:rtl/>
          <w:lang w:eastAsia="zh-TW"/>
        </w:rPr>
        <w:tab/>
        <w:t>(ب)</w:t>
      </w:r>
      <w:r>
        <w:rPr>
          <w:rFonts w:eastAsia="SimSun" w:hint="cs"/>
          <w:rtl/>
          <w:lang w:eastAsia="zh-TW"/>
        </w:rPr>
        <w:tab/>
      </w:r>
      <w:r w:rsidR="00DD1A44" w:rsidRPr="001C6C49">
        <w:rPr>
          <w:rFonts w:eastAsia="SimSun"/>
          <w:b/>
          <w:bCs/>
          <w:rtl/>
          <w:lang w:eastAsia="zh-TW"/>
        </w:rPr>
        <w:t>إجراء عمليات التشريح خارج المنطقة التي حدثت فيها الوفاة، وذلك لتجنب التواطؤ؛</w:t>
      </w:r>
    </w:p>
    <w:p w:rsidR="00DD1A44" w:rsidRPr="001C6C49" w:rsidRDefault="001C6C49" w:rsidP="001C6C49">
      <w:pPr>
        <w:pStyle w:val="SingleTxtGA"/>
        <w:rPr>
          <w:rFonts w:eastAsia="SimSun"/>
          <w:b/>
          <w:bCs/>
          <w:rtl/>
          <w:lang w:eastAsia="zh-TW"/>
        </w:rPr>
      </w:pPr>
      <w:r>
        <w:rPr>
          <w:rFonts w:eastAsia="SimSun"/>
          <w:rtl/>
          <w:lang w:eastAsia="zh-TW"/>
        </w:rPr>
        <w:tab/>
        <w:t>(ج)</w:t>
      </w:r>
      <w:r>
        <w:rPr>
          <w:rFonts w:eastAsia="SimSun" w:hint="cs"/>
          <w:rtl/>
          <w:lang w:eastAsia="zh-TW"/>
        </w:rPr>
        <w:tab/>
      </w:r>
      <w:r w:rsidR="00DD1A44" w:rsidRPr="001C6C49">
        <w:rPr>
          <w:rFonts w:eastAsia="SimSun"/>
          <w:b/>
          <w:bCs/>
          <w:rtl/>
          <w:lang w:eastAsia="zh-TW"/>
        </w:rPr>
        <w:t>تقديم من تثبت مسؤوليتهم عن حالات الوفاة أثناء الاحتجاز إلى العدالة، وإنزال العقوبات المناسبة بهم عند إدانتهم.</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 xml:space="preserve">مضايقة المدافعين عن حقوق الإنسان والصحفيين </w:t>
      </w:r>
    </w:p>
    <w:p w:rsidR="00DD1A44" w:rsidRPr="006B1E7F" w:rsidRDefault="00DD1A44" w:rsidP="00DD7C60">
      <w:pPr>
        <w:pStyle w:val="SingleTxtGA"/>
        <w:rPr>
          <w:rFonts w:eastAsia="SimSun"/>
          <w:spacing w:val="-2"/>
          <w:rtl/>
          <w:lang w:eastAsia="zh-TW"/>
        </w:rPr>
      </w:pPr>
      <w:r w:rsidRPr="006B1E7F">
        <w:rPr>
          <w:rFonts w:eastAsia="SimSun"/>
          <w:spacing w:val="-2"/>
          <w:rtl/>
          <w:lang w:eastAsia="zh-TW"/>
        </w:rPr>
        <w:t>39-</w:t>
      </w:r>
      <w:r w:rsidRPr="006B1E7F">
        <w:rPr>
          <w:rFonts w:eastAsia="SimSun"/>
          <w:spacing w:val="-2"/>
          <w:rtl/>
          <w:lang w:eastAsia="zh-TW"/>
        </w:rPr>
        <w:tab/>
        <w:t xml:space="preserve">لا تزال اللجنة تشعر بالقلق إزاء التقارير المستمرة بشأن مضايقة الصحفيين والمدافعين عن حقوق الإنسان واحتجازهم تعسفاً، مما يعيق الإبلاغ الفعال عن ادعاءات التعذيب والاختفاء. وتأسف اللجنة لبطء التقدم في التحقيقات في الانتهاكات التي وقعت في الماضي والتي سبق للجنة أن أثارتها، مثل اختفاء الصحفي </w:t>
      </w:r>
      <w:proofErr w:type="spellStart"/>
      <w:r w:rsidRPr="006B1E7F">
        <w:rPr>
          <w:rFonts w:eastAsia="SimSun"/>
          <w:spacing w:val="-2"/>
          <w:rtl/>
          <w:lang w:eastAsia="zh-TW"/>
        </w:rPr>
        <w:t>براغيت</w:t>
      </w:r>
      <w:proofErr w:type="spellEnd"/>
      <w:r w:rsidRPr="006B1E7F">
        <w:rPr>
          <w:rFonts w:eastAsia="SimSun"/>
          <w:spacing w:val="-2"/>
          <w:rtl/>
          <w:lang w:eastAsia="zh-TW"/>
        </w:rPr>
        <w:t xml:space="preserve"> </w:t>
      </w:r>
      <w:proofErr w:type="spellStart"/>
      <w:r w:rsidRPr="006B1E7F">
        <w:rPr>
          <w:rFonts w:eastAsia="SimSun"/>
          <w:spacing w:val="-2"/>
          <w:rtl/>
          <w:lang w:eastAsia="zh-TW"/>
        </w:rPr>
        <w:t>إكناليغودا</w:t>
      </w:r>
      <w:proofErr w:type="spellEnd"/>
      <w:r w:rsidRPr="006B1E7F">
        <w:rPr>
          <w:rFonts w:eastAsia="SimSun"/>
          <w:spacing w:val="-2"/>
          <w:rtl/>
          <w:lang w:eastAsia="zh-TW"/>
        </w:rPr>
        <w:t xml:space="preserve">، الذي قال عنه المدعي العام السابق، ورئيس وفد الدولة الطرف خلال نظر اللجنة في التقرير السابق للدولة الطرف في عام 2011، إنه "مسافر إلى الخارج"، ولكن بعد تحقيق وطني شامل، تبيَّن لمحكمة وطنية أن أفراداً من القوات المسلحة الوطنية قد اختطفوه. وتشير اللجنة أيضاً بقلق إلى التقارير التي تفيد بأن تسعة من أفراد الجيش البالغ عددهم 13 فرداً المحتجزين فيما يتصل بهذه القضية قد أُفرج عنهم بكفالة، ما يشكل </w:t>
      </w:r>
      <w:r w:rsidRPr="006B1E7F">
        <w:rPr>
          <w:rFonts w:eastAsia="SimSun"/>
          <w:spacing w:val="-2"/>
          <w:rtl/>
          <w:lang w:eastAsia="zh-TW"/>
        </w:rPr>
        <w:lastRenderedPageBreak/>
        <w:t xml:space="preserve">تجاهلاً للمخاوف التي أعربت عنها أسرة الضحية. وتأسف اللجنة أيضاً لعدم توافر معلومات عن التحقيقات في حالات المضايقات الأخيرة، مثل حالة الاحتجاز التعسفي المدَّعى لـ </w:t>
      </w:r>
      <w:r w:rsidR="00DD7C60">
        <w:rPr>
          <w:rFonts w:eastAsia="SimSun" w:hint="cs"/>
          <w:spacing w:val="-2"/>
          <w:rtl/>
          <w:lang w:eastAsia="zh-TW"/>
        </w:rPr>
        <w:t>‘</w:t>
      </w:r>
      <w:r w:rsidRPr="006B1E7F">
        <w:rPr>
          <w:rFonts w:eastAsia="SimSun"/>
          <w:spacing w:val="-2"/>
          <w:rtl/>
          <w:lang w:eastAsia="zh-TW"/>
        </w:rPr>
        <w:t xml:space="preserve">روكي فيرناندو‘، والتحقيقات الانتقامية التي ذُكر أن الشرطة قد أجرتها مع ماوري </w:t>
      </w:r>
      <w:proofErr w:type="spellStart"/>
      <w:r w:rsidRPr="006B1E7F">
        <w:rPr>
          <w:rFonts w:eastAsia="SimSun"/>
          <w:spacing w:val="-2"/>
          <w:rtl/>
          <w:lang w:eastAsia="zh-TW"/>
        </w:rPr>
        <w:t>إنوكا</w:t>
      </w:r>
      <w:proofErr w:type="spellEnd"/>
      <w:r w:rsidRPr="006B1E7F">
        <w:rPr>
          <w:rFonts w:eastAsia="SimSun"/>
          <w:spacing w:val="-2"/>
          <w:rtl/>
          <w:lang w:eastAsia="zh-TW"/>
        </w:rPr>
        <w:t>، وادعاءات ترهيب الأشخاص الذين تعاونوا، أو يشتبه في أنهم تعاونوا، مع الفريق العامل المعني بالاختفاء القسري أو غير الطوعي خلال زيارته إلى البلد في عام 2015 (المادة 16).</w:t>
      </w:r>
    </w:p>
    <w:p w:rsidR="00DD1A44" w:rsidRPr="001C6C49" w:rsidRDefault="001C6C49" w:rsidP="001C6C49">
      <w:pPr>
        <w:pStyle w:val="SingleTxtGA"/>
        <w:rPr>
          <w:rFonts w:eastAsia="SimSun"/>
          <w:b/>
          <w:bCs/>
          <w:rtl/>
          <w:lang w:eastAsia="zh-TW"/>
        </w:rPr>
      </w:pPr>
      <w:r>
        <w:rPr>
          <w:rFonts w:eastAsia="SimSun"/>
          <w:rtl/>
          <w:lang w:eastAsia="zh-TW"/>
        </w:rPr>
        <w:t>40-</w:t>
      </w:r>
      <w:r>
        <w:rPr>
          <w:rFonts w:eastAsia="SimSun" w:hint="cs"/>
          <w:rtl/>
          <w:lang w:eastAsia="zh-TW"/>
        </w:rPr>
        <w:tab/>
      </w:r>
      <w:r w:rsidR="00DD1A44" w:rsidRPr="001C6C49">
        <w:rPr>
          <w:rFonts w:eastAsia="SimSun"/>
          <w:b/>
          <w:bCs/>
          <w:rtl/>
          <w:lang w:eastAsia="zh-TW"/>
        </w:rPr>
        <w:t>تطلب اللجنة إلى الدولة الطرف القيام بما يلي:</w:t>
      </w:r>
    </w:p>
    <w:p w:rsidR="00DD1A44" w:rsidRPr="006F5161" w:rsidRDefault="001C6C49" w:rsidP="001C6C49">
      <w:pPr>
        <w:pStyle w:val="SingleTxtGA"/>
        <w:rPr>
          <w:rFonts w:eastAsia="SimSun"/>
          <w:b/>
          <w:bCs/>
          <w:rtl/>
          <w:lang w:eastAsia="zh-TW"/>
        </w:rPr>
      </w:pPr>
      <w:r>
        <w:rPr>
          <w:rFonts w:eastAsia="SimSun"/>
          <w:rtl/>
          <w:lang w:eastAsia="zh-TW"/>
        </w:rPr>
        <w:tab/>
        <w:t>(أ)</w:t>
      </w:r>
      <w:r>
        <w:rPr>
          <w:rFonts w:eastAsia="SimSun" w:hint="cs"/>
          <w:rtl/>
          <w:lang w:eastAsia="zh-TW"/>
        </w:rPr>
        <w:tab/>
      </w:r>
      <w:r w:rsidR="00DD1A44" w:rsidRPr="006F5161">
        <w:rPr>
          <w:rFonts w:eastAsia="SimSun"/>
          <w:b/>
          <w:bCs/>
          <w:rtl/>
          <w:lang w:eastAsia="zh-TW"/>
        </w:rPr>
        <w:t>إدانة التهديدات والاعتداءات التي تستهدف المدافعين عن حقوق الإنسان والصحفيين إدانة علنية وضمان حمايتهم بشكل فعال؛</w:t>
      </w:r>
    </w:p>
    <w:p w:rsidR="00DD1A44" w:rsidRPr="006F5161" w:rsidRDefault="001C6C49" w:rsidP="001E157E">
      <w:pPr>
        <w:pStyle w:val="SingleTxtGA"/>
        <w:rPr>
          <w:rFonts w:eastAsia="SimSun"/>
          <w:b/>
          <w:bCs/>
          <w:rtl/>
          <w:lang w:eastAsia="zh-TW"/>
        </w:rPr>
      </w:pPr>
      <w:r>
        <w:rPr>
          <w:rFonts w:eastAsia="SimSun"/>
          <w:rtl/>
          <w:lang w:eastAsia="zh-TW"/>
        </w:rPr>
        <w:tab/>
        <w:t>(ب)</w:t>
      </w:r>
      <w:r>
        <w:rPr>
          <w:rFonts w:eastAsia="SimSun" w:hint="cs"/>
          <w:rtl/>
          <w:lang w:eastAsia="zh-TW"/>
        </w:rPr>
        <w:tab/>
      </w:r>
      <w:r w:rsidR="00DD1A44" w:rsidRPr="006F5161">
        <w:rPr>
          <w:rFonts w:eastAsia="SimSun"/>
          <w:b/>
          <w:bCs/>
          <w:rtl/>
          <w:lang w:eastAsia="zh-TW"/>
        </w:rPr>
        <w:t xml:space="preserve">التحقيق فوراً في الحالات المعروضة على اللجنة، بما فيها تلك المذكورة في قائمة المسائل التي أعدتها اللجنة (انظر الوثيقة </w:t>
      </w:r>
      <w:r w:rsidR="00DD1A44" w:rsidRPr="006F5161">
        <w:rPr>
          <w:rFonts w:eastAsia="SimSun"/>
          <w:b/>
          <w:bCs/>
          <w:lang w:eastAsia="zh-TW"/>
        </w:rPr>
        <w:t>CAT/C/LKA/Q/5</w:t>
      </w:r>
      <w:r w:rsidR="00DD1A44" w:rsidRPr="006F5161">
        <w:rPr>
          <w:rFonts w:eastAsia="SimSun"/>
          <w:b/>
          <w:bCs/>
          <w:rtl/>
          <w:lang w:eastAsia="zh-TW"/>
        </w:rPr>
        <w:t>، الفقرة</w:t>
      </w:r>
      <w:r w:rsidR="001E157E">
        <w:rPr>
          <w:rFonts w:eastAsia="SimSun" w:hint="cs"/>
          <w:b/>
          <w:bCs/>
          <w:rtl/>
          <w:lang w:eastAsia="zh-TW"/>
        </w:rPr>
        <w:t> </w:t>
      </w:r>
      <w:r w:rsidR="00DD1A44" w:rsidRPr="006F5161">
        <w:rPr>
          <w:rFonts w:eastAsia="SimSun"/>
          <w:b/>
          <w:bCs/>
          <w:rtl/>
          <w:lang w:eastAsia="zh-TW"/>
        </w:rPr>
        <w:t>36). وينبغي أن تكفل الدولة الطرف اتخاذ الإجراءات المناسبة ضد المسؤولين عن هذه الأفعال وتوفير سبل الانتصاف للضحايا؛</w:t>
      </w:r>
    </w:p>
    <w:p w:rsidR="00DD1A44" w:rsidRPr="006F5161" w:rsidRDefault="001C6C49" w:rsidP="001C6C49">
      <w:pPr>
        <w:pStyle w:val="SingleTxtGA"/>
        <w:rPr>
          <w:rFonts w:eastAsia="SimSun"/>
          <w:b/>
          <w:bCs/>
          <w:spacing w:val="-2"/>
          <w:rtl/>
          <w:lang w:eastAsia="zh-TW"/>
        </w:rPr>
      </w:pPr>
      <w:r w:rsidRPr="006F5161">
        <w:rPr>
          <w:rFonts w:eastAsia="SimSun"/>
          <w:spacing w:val="-2"/>
          <w:rtl/>
          <w:lang w:eastAsia="zh-TW"/>
        </w:rPr>
        <w:tab/>
        <w:t>(ج)</w:t>
      </w:r>
      <w:r w:rsidRPr="006F5161">
        <w:rPr>
          <w:rFonts w:eastAsia="SimSun" w:hint="cs"/>
          <w:spacing w:val="-2"/>
          <w:rtl/>
          <w:lang w:eastAsia="zh-TW"/>
        </w:rPr>
        <w:tab/>
      </w:r>
      <w:r w:rsidR="00DD1A44" w:rsidRPr="006F5161">
        <w:rPr>
          <w:rFonts w:eastAsia="SimSun"/>
          <w:b/>
          <w:bCs/>
          <w:spacing w:val="-2"/>
          <w:rtl/>
          <w:lang w:eastAsia="zh-TW"/>
        </w:rPr>
        <w:t xml:space="preserve">إبلاغ اللجنة على وجه السرعة بالتطورات في الدعاوى القضائية المرفوعة ضد مَن يُدعى أنهم اختطفوا </w:t>
      </w:r>
      <w:proofErr w:type="spellStart"/>
      <w:r w:rsidR="00DD1A44" w:rsidRPr="006F5161">
        <w:rPr>
          <w:rFonts w:eastAsia="SimSun"/>
          <w:b/>
          <w:bCs/>
          <w:spacing w:val="-2"/>
          <w:rtl/>
          <w:lang w:eastAsia="zh-TW"/>
        </w:rPr>
        <w:t>براغيت</w:t>
      </w:r>
      <w:proofErr w:type="spellEnd"/>
      <w:r w:rsidR="00DD1A44" w:rsidRPr="006F5161">
        <w:rPr>
          <w:rFonts w:eastAsia="SimSun"/>
          <w:b/>
          <w:bCs/>
          <w:spacing w:val="-2"/>
          <w:rtl/>
          <w:lang w:eastAsia="zh-TW"/>
        </w:rPr>
        <w:t xml:space="preserve"> </w:t>
      </w:r>
      <w:proofErr w:type="spellStart"/>
      <w:r w:rsidR="00DD1A44" w:rsidRPr="006F5161">
        <w:rPr>
          <w:rFonts w:eastAsia="SimSun"/>
          <w:b/>
          <w:bCs/>
          <w:spacing w:val="-2"/>
          <w:rtl/>
          <w:lang w:eastAsia="zh-TW"/>
        </w:rPr>
        <w:t>إكناليغودا</w:t>
      </w:r>
      <w:proofErr w:type="spellEnd"/>
      <w:r w:rsidR="00DD1A44" w:rsidRPr="006F5161">
        <w:rPr>
          <w:rFonts w:eastAsia="SimSun"/>
          <w:b/>
          <w:bCs/>
          <w:spacing w:val="-2"/>
          <w:rtl/>
          <w:lang w:eastAsia="zh-TW"/>
        </w:rPr>
        <w:t xml:space="preserve">، وبنتائج هذ الدعاوى، وضمان توفير الحماية الفعالة لأفراد أسرة السيد </w:t>
      </w:r>
      <w:proofErr w:type="spellStart"/>
      <w:r w:rsidR="00DD1A44" w:rsidRPr="006F5161">
        <w:rPr>
          <w:rFonts w:eastAsia="SimSun"/>
          <w:b/>
          <w:bCs/>
          <w:spacing w:val="-2"/>
          <w:rtl/>
          <w:lang w:eastAsia="zh-TW"/>
        </w:rPr>
        <w:t>إكناليغودا</w:t>
      </w:r>
      <w:proofErr w:type="spellEnd"/>
      <w:r w:rsidR="00DD1A44" w:rsidRPr="006F5161">
        <w:rPr>
          <w:rFonts w:eastAsia="SimSun"/>
          <w:b/>
          <w:bCs/>
          <w:spacing w:val="-2"/>
          <w:rtl/>
          <w:lang w:eastAsia="zh-TW"/>
        </w:rPr>
        <w:t xml:space="preserve"> من جميع أشكال المضايقة أو الانتقام؛</w:t>
      </w:r>
    </w:p>
    <w:p w:rsidR="00DD1A44" w:rsidRPr="006F5161" w:rsidRDefault="001C6C49" w:rsidP="00DD7C60">
      <w:pPr>
        <w:pStyle w:val="SingleTxtGA"/>
        <w:rPr>
          <w:rFonts w:eastAsia="SimSun"/>
          <w:b/>
          <w:bCs/>
          <w:rtl/>
          <w:lang w:eastAsia="zh-TW"/>
        </w:rPr>
      </w:pPr>
      <w:r>
        <w:rPr>
          <w:rFonts w:eastAsia="SimSun"/>
          <w:rtl/>
          <w:lang w:eastAsia="zh-TW"/>
        </w:rPr>
        <w:tab/>
        <w:t>(د)</w:t>
      </w:r>
      <w:r>
        <w:rPr>
          <w:rFonts w:eastAsia="SimSun" w:hint="cs"/>
          <w:rtl/>
          <w:lang w:eastAsia="zh-TW"/>
        </w:rPr>
        <w:tab/>
      </w:r>
      <w:r w:rsidR="00DD1A44" w:rsidRPr="006F5161">
        <w:rPr>
          <w:rFonts w:eastAsia="SimSun"/>
          <w:b/>
          <w:bCs/>
          <w:rtl/>
          <w:lang w:eastAsia="zh-TW"/>
        </w:rPr>
        <w:t>وضع حد لممارسة احتجاز الصحفيين والمدافعين عن حقوق الإنسان أو</w:t>
      </w:r>
      <w:r w:rsidR="00DD7C60">
        <w:rPr>
          <w:rFonts w:eastAsia="SimSun" w:hint="cs"/>
          <w:b/>
          <w:bCs/>
          <w:rtl/>
          <w:lang w:eastAsia="zh-TW"/>
        </w:rPr>
        <w:t> </w:t>
      </w:r>
      <w:r w:rsidR="00DD1A44" w:rsidRPr="006F5161">
        <w:rPr>
          <w:rFonts w:eastAsia="SimSun"/>
          <w:b/>
          <w:bCs/>
          <w:rtl/>
          <w:lang w:eastAsia="zh-TW"/>
        </w:rPr>
        <w:t>مقاضاتهم كوسيلة لترهيبهم أو ثنيهم عن الإبلاغ بحرية عن قضايا حقوق الإنسان.</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الاعتداء الجنسي من جانب حفظة السلام السريلانكيين على الأطفال</w:t>
      </w:r>
    </w:p>
    <w:p w:rsidR="00DD1A44" w:rsidRPr="00DD1A44" w:rsidRDefault="00DD1A44" w:rsidP="003B7B80">
      <w:pPr>
        <w:pStyle w:val="SingleTxtGA"/>
        <w:rPr>
          <w:rFonts w:eastAsia="SimSun"/>
          <w:rtl/>
          <w:lang w:eastAsia="zh-TW"/>
        </w:rPr>
      </w:pPr>
      <w:r w:rsidRPr="00DD1A44">
        <w:rPr>
          <w:rFonts w:eastAsia="SimSun"/>
          <w:rtl/>
          <w:lang w:eastAsia="zh-TW"/>
        </w:rPr>
        <w:t>41-</w:t>
      </w:r>
      <w:r w:rsidRPr="00DD1A44">
        <w:rPr>
          <w:rFonts w:eastAsia="SimSun"/>
          <w:rtl/>
          <w:lang w:eastAsia="zh-TW"/>
        </w:rPr>
        <w:tab/>
        <w:t xml:space="preserve">إذ تشير اللجنة إلى توصيتها السابقة (انظر الوثيقة </w:t>
      </w:r>
      <w:r w:rsidRPr="00DD1A44">
        <w:rPr>
          <w:rFonts w:eastAsia="SimSun"/>
          <w:lang w:eastAsia="zh-TW"/>
        </w:rPr>
        <w:t>CAT/C/LKA/CO/3-4</w:t>
      </w:r>
      <w:r w:rsidRPr="00DD1A44">
        <w:rPr>
          <w:rFonts w:eastAsia="SimSun"/>
          <w:rtl/>
          <w:lang w:eastAsia="zh-TW"/>
        </w:rPr>
        <w:t xml:space="preserve">، الفقرة 23) المتعلقة بالادعاءات التي جاء فيها أن أفراداً عسكريين من الوحدات السريلانكية المنتشرة في إطار بعثة الأمم المتحدة لتحقيق الاستقرار في هايتي قد استغلوا جنسياً أشخاصاً قاصرين واعتدوا عليهم جنسياً، فإنها ما زالت تشعر بالقلق لكون 23 فرداً فقط قد أُدينوا من بين أكثر من مائة فرد وُجهت إليهم الاتهامات. وبينما تلاحظ اللجنة أن العقوبات التأديبية قد فرضتها محكمة تحقيق عسكرية تعتبرها الدولة الطرف قد تصرفت وفقاً للإجراءات القانونية الواجبة، فإنها تأسف لأن الدولة الطرف لم توضح نوع العقوبات التأديبية الصادرة </w:t>
      </w:r>
      <w:proofErr w:type="spellStart"/>
      <w:r w:rsidRPr="00DD1A44">
        <w:rPr>
          <w:rFonts w:eastAsia="SimSun"/>
          <w:rtl/>
          <w:lang w:eastAsia="zh-TW"/>
        </w:rPr>
        <w:t>والجزاءات</w:t>
      </w:r>
      <w:proofErr w:type="spellEnd"/>
      <w:r w:rsidRPr="00DD1A44">
        <w:rPr>
          <w:rFonts w:eastAsia="SimSun"/>
          <w:rtl/>
          <w:lang w:eastAsia="zh-TW"/>
        </w:rPr>
        <w:t xml:space="preserve"> المفروضة على مرتكبي هذه الجرائم الخطيرة. وتحيط اللجنة علماً بالمعلومات التي تفيد بوجود عملية فرز صارمة تطبق على اختيار أفراد بعثات حفظ السلام، ولكنها تأسف لعدم تقديم</w:t>
      </w:r>
      <w:r w:rsidR="009B565E">
        <w:rPr>
          <w:rFonts w:eastAsia="SimSun"/>
          <w:rtl/>
          <w:lang w:eastAsia="zh-TW"/>
        </w:rPr>
        <w:t xml:space="preserve"> </w:t>
      </w:r>
      <w:r w:rsidRPr="00DD1A44">
        <w:rPr>
          <w:rFonts w:eastAsia="SimSun"/>
          <w:rtl/>
          <w:lang w:eastAsia="zh-TW"/>
        </w:rPr>
        <w:t>توضيحات بشأن ما</w:t>
      </w:r>
      <w:r w:rsidR="003B7B80">
        <w:rPr>
          <w:rFonts w:eastAsia="SimSun" w:hint="cs"/>
          <w:rtl/>
          <w:lang w:eastAsia="zh-TW"/>
        </w:rPr>
        <w:t> </w:t>
      </w:r>
      <w:r w:rsidRPr="00DD1A44">
        <w:rPr>
          <w:rFonts w:eastAsia="SimSun"/>
          <w:rtl/>
          <w:lang w:eastAsia="zh-TW"/>
        </w:rPr>
        <w:t>إذا كان أي من الجنود المتهمين بالاعتداء على الأطفال في هايتي سيجري إشراكه في بعثة حفظ السلام المقبلة في مالي (المواد 2 و5 و12 و14 و16).</w:t>
      </w:r>
    </w:p>
    <w:p w:rsidR="00DD1A44" w:rsidRPr="001C6C49" w:rsidRDefault="00DD1A44" w:rsidP="001C6C49">
      <w:pPr>
        <w:pStyle w:val="SingleTxtGA"/>
        <w:rPr>
          <w:rFonts w:eastAsia="SimSun"/>
          <w:b/>
          <w:bCs/>
          <w:rtl/>
          <w:lang w:eastAsia="zh-TW"/>
        </w:rPr>
      </w:pPr>
      <w:r w:rsidRPr="00DD1A44">
        <w:rPr>
          <w:rFonts w:eastAsia="SimSun"/>
          <w:rtl/>
          <w:lang w:eastAsia="zh-TW"/>
        </w:rPr>
        <w:t>42-</w:t>
      </w:r>
      <w:r w:rsidRPr="00DD1A44">
        <w:rPr>
          <w:rFonts w:eastAsia="SimSun"/>
          <w:rtl/>
          <w:lang w:eastAsia="zh-TW"/>
        </w:rPr>
        <w:tab/>
      </w:r>
      <w:r w:rsidRPr="001C6C49">
        <w:rPr>
          <w:rFonts w:eastAsia="SimSun"/>
          <w:b/>
          <w:bCs/>
          <w:rtl/>
          <w:lang w:eastAsia="zh-TW"/>
        </w:rPr>
        <w:t xml:space="preserve">تدعو اللجنة الدولة الطرف إلى </w:t>
      </w:r>
      <w:proofErr w:type="spellStart"/>
      <w:r w:rsidRPr="001C6C49">
        <w:rPr>
          <w:rFonts w:eastAsia="SimSun"/>
          <w:b/>
          <w:bCs/>
          <w:rtl/>
          <w:lang w:eastAsia="zh-TW"/>
        </w:rPr>
        <w:t>إطلاعها</w:t>
      </w:r>
      <w:proofErr w:type="spellEnd"/>
      <w:r w:rsidRPr="001C6C49">
        <w:rPr>
          <w:rFonts w:eastAsia="SimSun"/>
          <w:b/>
          <w:bCs/>
          <w:rtl/>
          <w:lang w:eastAsia="zh-TW"/>
        </w:rPr>
        <w:t xml:space="preserve"> على المعلومات المتعلقة بالتحقيق مع الأفراد العسكريين المشاركين في بعثة الأمم المتحدة لتحقيق الاستقرار في هايتي بتُهم الاعتداء على الأطفال، بما في ذلك تقرير مكتب خدمات الرقابة الداخلية، وكذلك بعدد حالات الإدانة والمقاضاة (إن وجدت) والعقوبات المفروضة. وينبغي أن تضمن الدولة الطرف أيضاً معاقبة المسؤولين عن هذه الأفعال معاقبة جنائية حسب خطورة أفعالهم </w:t>
      </w:r>
      <w:r w:rsidRPr="001C6C49">
        <w:rPr>
          <w:rFonts w:eastAsia="SimSun"/>
          <w:b/>
          <w:bCs/>
          <w:rtl/>
          <w:lang w:eastAsia="zh-TW"/>
        </w:rPr>
        <w:lastRenderedPageBreak/>
        <w:t xml:space="preserve">وحصول الضحايا على الجبر، بما في ذلك منحهم تعويضاً عادلاً وكافياً، وإعادة تأهيلهم على أكمل وجه ممكن. وينبغي أن تتخذ الدولة الطرف خطوات فعالة لمنع حدوث هذا النوع من الاعتداء في عمليات حفظ السلام، بسبل منها تقديم تدريب خاص بشأن منع الاعتداء الجنسي. ولهذا الغرض، ينبغي أن تتخذ الدولة الطرف تدابير فعالة لفحص أي أفراد تورطوا في الاعتداء على الأطفال في هايتي وفي ارتكاب أي انتهاكات أخرى لحقوق الإنسان في سري </w:t>
      </w:r>
      <w:proofErr w:type="spellStart"/>
      <w:r w:rsidRPr="001C6C49">
        <w:rPr>
          <w:rFonts w:eastAsia="SimSun"/>
          <w:b/>
          <w:bCs/>
          <w:rtl/>
          <w:lang w:eastAsia="zh-TW"/>
        </w:rPr>
        <w:t>لانكا</w:t>
      </w:r>
      <w:proofErr w:type="spellEnd"/>
      <w:r w:rsidRPr="001C6C49">
        <w:rPr>
          <w:rFonts w:eastAsia="SimSun"/>
          <w:b/>
          <w:bCs/>
          <w:rtl/>
          <w:lang w:eastAsia="zh-TW"/>
        </w:rPr>
        <w:t>، بمن فيهم الضباط القادة، لضمان عدم إشراكهم في عمليات الأمم المتحدة لحفظ السلام.</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عدم الإعادة القسرية</w:t>
      </w:r>
    </w:p>
    <w:p w:rsidR="00DD1A44" w:rsidRPr="00DD1A44" w:rsidRDefault="00DD1A44" w:rsidP="001C6C49">
      <w:pPr>
        <w:pStyle w:val="SingleTxtGA"/>
        <w:rPr>
          <w:rFonts w:eastAsia="SimSun"/>
          <w:rtl/>
          <w:lang w:eastAsia="zh-TW"/>
        </w:rPr>
      </w:pPr>
      <w:r w:rsidRPr="00DD1A44">
        <w:rPr>
          <w:rFonts w:eastAsia="SimSun"/>
          <w:rtl/>
          <w:lang w:eastAsia="zh-TW"/>
        </w:rPr>
        <w:t>43-</w:t>
      </w:r>
      <w:r w:rsidRPr="00DD1A44">
        <w:rPr>
          <w:rFonts w:eastAsia="SimSun"/>
          <w:rtl/>
          <w:lang w:eastAsia="zh-TW"/>
        </w:rPr>
        <w:tab/>
        <w:t xml:space="preserve">إذ تضع اللجنة في اعتبارها توصيتها السابقة (انظر الوثيقة </w:t>
      </w:r>
      <w:r w:rsidRPr="00DD1A44">
        <w:rPr>
          <w:rFonts w:eastAsia="SimSun"/>
          <w:lang w:eastAsia="zh-TW"/>
        </w:rPr>
        <w:t>CAT/C/LKA/CO/3-4</w:t>
      </w:r>
      <w:r w:rsidRPr="00DD1A44">
        <w:rPr>
          <w:rFonts w:eastAsia="SimSun"/>
          <w:rtl/>
          <w:lang w:eastAsia="zh-TW"/>
        </w:rPr>
        <w:t xml:space="preserve">، الفقرة 27)، فإنها لا تزال تشعر بالقلق لأن الدولة الطرف لم تعتمد بعد إطارا قانونياً </w:t>
      </w:r>
      <w:proofErr w:type="spellStart"/>
      <w:r w:rsidRPr="00DD1A44">
        <w:rPr>
          <w:rFonts w:eastAsia="SimSun"/>
          <w:rtl/>
          <w:lang w:eastAsia="zh-TW"/>
        </w:rPr>
        <w:t>وسياساتياً</w:t>
      </w:r>
      <w:proofErr w:type="spellEnd"/>
      <w:r w:rsidRPr="00DD1A44">
        <w:rPr>
          <w:rFonts w:eastAsia="SimSun"/>
          <w:rtl/>
          <w:lang w:eastAsia="zh-TW"/>
        </w:rPr>
        <w:t xml:space="preserve"> وطنياً بشأن اللجوء من أجل ضمان مبدأ عدم الإعادة القسرية المنصوص عليه في المادة 3 من الاتفاقية. وتلاحظ اللجنة بقلق أن ملتمسي اللجوء يعامَلون لهذا السبب كمهاجرين غير شرعيين وكثيراً ما يتعرضون للتوقيف والاحتجاز قبل ترحيلهم (المادة 3).</w:t>
      </w:r>
    </w:p>
    <w:p w:rsidR="00DD1A44" w:rsidRPr="001C6C49" w:rsidRDefault="00DD1A44" w:rsidP="006B1E7F">
      <w:pPr>
        <w:pStyle w:val="SingleTxtGA"/>
        <w:keepNext/>
        <w:keepLines/>
        <w:rPr>
          <w:rFonts w:eastAsia="SimSun"/>
          <w:b/>
          <w:bCs/>
          <w:rtl/>
          <w:lang w:eastAsia="zh-TW"/>
        </w:rPr>
      </w:pPr>
      <w:r w:rsidRPr="00DD1A44">
        <w:rPr>
          <w:rFonts w:eastAsia="SimSun"/>
          <w:rtl/>
          <w:lang w:eastAsia="zh-TW"/>
        </w:rPr>
        <w:t>44-</w:t>
      </w:r>
      <w:r w:rsidRPr="00DD1A44">
        <w:rPr>
          <w:rFonts w:eastAsia="SimSun"/>
          <w:rtl/>
          <w:lang w:eastAsia="zh-TW"/>
        </w:rPr>
        <w:tab/>
      </w:r>
      <w:r w:rsidRPr="001C6C49">
        <w:rPr>
          <w:rFonts w:eastAsia="SimSun"/>
          <w:b/>
          <w:bCs/>
          <w:rtl/>
          <w:lang w:eastAsia="zh-TW"/>
        </w:rPr>
        <w:t>ينبغي قيام الدولة الطرف بما يلي:</w:t>
      </w:r>
    </w:p>
    <w:p w:rsidR="00DD1A44" w:rsidRPr="001C6C49" w:rsidRDefault="001C6C49" w:rsidP="001C6C49">
      <w:pPr>
        <w:pStyle w:val="SingleTxtGA"/>
        <w:rPr>
          <w:rFonts w:eastAsia="SimSun"/>
          <w:b/>
          <w:bCs/>
          <w:rtl/>
          <w:lang w:eastAsia="zh-TW"/>
        </w:rPr>
      </w:pPr>
      <w:r>
        <w:rPr>
          <w:rFonts w:eastAsia="SimSun"/>
          <w:rtl/>
          <w:lang w:eastAsia="zh-TW"/>
        </w:rPr>
        <w:tab/>
        <w:t>(أ)</w:t>
      </w:r>
      <w:r>
        <w:rPr>
          <w:rFonts w:eastAsia="SimSun" w:hint="cs"/>
          <w:rtl/>
          <w:lang w:eastAsia="zh-TW"/>
        </w:rPr>
        <w:tab/>
      </w:r>
      <w:r w:rsidR="00DD1A44" w:rsidRPr="001C6C49">
        <w:rPr>
          <w:rFonts w:eastAsia="SimSun"/>
          <w:b/>
          <w:bCs/>
          <w:rtl/>
          <w:lang w:eastAsia="zh-TW"/>
        </w:rPr>
        <w:t>اعتماد التدابير التشريعية اللازمة لكي تدرج بصورة كاملة في تشريعاتها المحلية مبدأ عدم الإعادة القسرية المنصوص عليه في المادة 3 من الاتفاقية؛</w:t>
      </w:r>
    </w:p>
    <w:p w:rsidR="00DD1A44" w:rsidRPr="001C6C49" w:rsidRDefault="001C6C49" w:rsidP="001C6C49">
      <w:pPr>
        <w:pStyle w:val="SingleTxtGA"/>
        <w:rPr>
          <w:rFonts w:eastAsia="SimSun"/>
          <w:b/>
          <w:bCs/>
          <w:rtl/>
          <w:lang w:eastAsia="zh-TW"/>
        </w:rPr>
      </w:pPr>
      <w:r>
        <w:rPr>
          <w:rFonts w:eastAsia="SimSun"/>
          <w:rtl/>
          <w:lang w:eastAsia="zh-TW"/>
        </w:rPr>
        <w:tab/>
        <w:t>(ب)</w:t>
      </w:r>
      <w:r>
        <w:rPr>
          <w:rFonts w:eastAsia="SimSun" w:hint="cs"/>
          <w:rtl/>
          <w:lang w:eastAsia="zh-TW"/>
        </w:rPr>
        <w:tab/>
      </w:r>
      <w:r w:rsidR="00DD1A44" w:rsidRPr="001C6C49">
        <w:rPr>
          <w:rFonts w:eastAsia="SimSun"/>
          <w:b/>
          <w:bCs/>
          <w:rtl/>
          <w:lang w:eastAsia="zh-TW"/>
        </w:rPr>
        <w:t>الإسراع بوضع إجراءٍ وطني للبت في طلبات اللجوء يسمح بإجراء تقييم شامل لما إذا كان يوجد احتمال كبير بأن يتعرض مقدم الطلب للتعذيب في بلد المقصد، وإجراء فحوص طبية ونفسية عند اكتشاف آثار تعذيب أو آثار لصدمات نفسية لدى مقدمي الطلبات؛</w:t>
      </w:r>
    </w:p>
    <w:p w:rsidR="00DD1A44" w:rsidRPr="001C6C49" w:rsidRDefault="001C6C49" w:rsidP="006B1E7F">
      <w:pPr>
        <w:pStyle w:val="SingleTxtGA"/>
        <w:rPr>
          <w:rFonts w:eastAsia="SimSun"/>
          <w:b/>
          <w:bCs/>
          <w:rtl/>
          <w:lang w:eastAsia="zh-TW"/>
        </w:rPr>
      </w:pPr>
      <w:r>
        <w:rPr>
          <w:rFonts w:eastAsia="SimSun"/>
          <w:rtl/>
          <w:lang w:eastAsia="zh-TW"/>
        </w:rPr>
        <w:tab/>
        <w:t>(ج)</w:t>
      </w:r>
      <w:r>
        <w:rPr>
          <w:rFonts w:eastAsia="SimSun" w:hint="cs"/>
          <w:rtl/>
          <w:lang w:eastAsia="zh-TW"/>
        </w:rPr>
        <w:tab/>
      </w:r>
      <w:r w:rsidR="00DD1A44" w:rsidRPr="001C6C49">
        <w:rPr>
          <w:rFonts w:eastAsia="SimSun"/>
          <w:b/>
          <w:bCs/>
          <w:rtl/>
          <w:lang w:eastAsia="zh-TW"/>
        </w:rPr>
        <w:t>ضمان ألا يُحتجز الأشخاص المحتاجون إلى الحماية الدولية أو</w:t>
      </w:r>
      <w:r w:rsidR="006B1E7F">
        <w:rPr>
          <w:rFonts w:eastAsia="SimSun" w:hint="cs"/>
          <w:b/>
          <w:bCs/>
          <w:rtl/>
          <w:lang w:eastAsia="zh-TW"/>
        </w:rPr>
        <w:t> </w:t>
      </w:r>
      <w:r w:rsidR="00DD1A44" w:rsidRPr="001C6C49">
        <w:rPr>
          <w:rFonts w:eastAsia="SimSun"/>
          <w:b/>
          <w:bCs/>
          <w:rtl/>
          <w:lang w:eastAsia="zh-TW"/>
        </w:rPr>
        <w:t>ألا</w:t>
      </w:r>
      <w:r w:rsidR="006B1E7F">
        <w:rPr>
          <w:rFonts w:eastAsia="SimSun" w:hint="cs"/>
          <w:b/>
          <w:bCs/>
          <w:rtl/>
          <w:lang w:eastAsia="zh-TW"/>
        </w:rPr>
        <w:t> </w:t>
      </w:r>
      <w:r w:rsidR="00DD1A44" w:rsidRPr="001C6C49">
        <w:rPr>
          <w:rFonts w:eastAsia="SimSun"/>
          <w:b/>
          <w:bCs/>
          <w:rtl/>
          <w:lang w:eastAsia="zh-TW"/>
        </w:rPr>
        <w:t>يستخدم الاحتجاز إلا كتدبير الملاذ الأخير، بعد بحث بدائله واستنفادها، ولأقصر وقت ممكن، في مراكز احتجاز</w:t>
      </w:r>
      <w:r w:rsidR="009B565E">
        <w:rPr>
          <w:rFonts w:eastAsia="SimSun"/>
          <w:b/>
          <w:bCs/>
          <w:rtl/>
          <w:lang w:eastAsia="zh-TW"/>
        </w:rPr>
        <w:t xml:space="preserve"> </w:t>
      </w:r>
      <w:r w:rsidR="00DD1A44" w:rsidRPr="001C6C49">
        <w:rPr>
          <w:rFonts w:eastAsia="SimSun"/>
          <w:b/>
          <w:bCs/>
          <w:rtl/>
          <w:lang w:eastAsia="zh-TW"/>
        </w:rPr>
        <w:t>ملائمة لمقاصد هؤلاء الأشخاص وذات نظام مختلف عن نظام المؤسسات العقابية؛</w:t>
      </w:r>
    </w:p>
    <w:p w:rsidR="00DD1A44" w:rsidRPr="001C6C49" w:rsidRDefault="001C6C49" w:rsidP="001C6C49">
      <w:pPr>
        <w:pStyle w:val="SingleTxtGA"/>
        <w:rPr>
          <w:rFonts w:eastAsia="SimSun"/>
          <w:b/>
          <w:bCs/>
          <w:rtl/>
          <w:lang w:eastAsia="zh-TW"/>
        </w:rPr>
      </w:pPr>
      <w:r>
        <w:rPr>
          <w:rFonts w:eastAsia="SimSun"/>
          <w:rtl/>
          <w:lang w:eastAsia="zh-TW"/>
        </w:rPr>
        <w:tab/>
        <w:t>(د)</w:t>
      </w:r>
      <w:r>
        <w:rPr>
          <w:rFonts w:eastAsia="SimSun" w:hint="cs"/>
          <w:rtl/>
          <w:lang w:eastAsia="zh-TW"/>
        </w:rPr>
        <w:tab/>
      </w:r>
      <w:r w:rsidR="00DD1A44" w:rsidRPr="001C6C49">
        <w:rPr>
          <w:rFonts w:eastAsia="SimSun"/>
          <w:b/>
          <w:bCs/>
          <w:rtl/>
          <w:lang w:eastAsia="zh-TW"/>
        </w:rPr>
        <w:t>النظر في التصديق على اتفاقية عام 1951 المتعلقة بوضع اللاجئين وبروتوكولها لعام 1967.</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 xml:space="preserve">توفير الجبر لضحايا التعذيب </w:t>
      </w:r>
    </w:p>
    <w:p w:rsidR="00DD1A44" w:rsidRPr="00DD1A44" w:rsidRDefault="00DD1A44" w:rsidP="001C6C49">
      <w:pPr>
        <w:pStyle w:val="SingleTxtGA"/>
        <w:rPr>
          <w:rFonts w:eastAsia="SimSun"/>
          <w:rtl/>
          <w:lang w:eastAsia="zh-TW"/>
        </w:rPr>
      </w:pPr>
      <w:r w:rsidRPr="00DD1A44">
        <w:rPr>
          <w:rFonts w:eastAsia="SimSun"/>
          <w:rtl/>
          <w:lang w:eastAsia="zh-TW"/>
        </w:rPr>
        <w:t>45-</w:t>
      </w:r>
      <w:r w:rsidRPr="00DD1A44">
        <w:rPr>
          <w:rFonts w:eastAsia="SimSun"/>
          <w:rtl/>
          <w:lang w:eastAsia="zh-TW"/>
        </w:rPr>
        <w:tab/>
        <w:t xml:space="preserve">تشعر اللجنة بالقلق إزاء عدم كفاية مبلغ التعويض الذي منحته المحكمة العليا لضحايا التعذيب منذ عام 2011، وتأسف لعدم تقديم معلومات بشأن عدد القضايا التي </w:t>
      </w:r>
      <w:proofErr w:type="spellStart"/>
      <w:r w:rsidRPr="00DD1A44">
        <w:rPr>
          <w:rFonts w:eastAsia="SimSun"/>
          <w:rtl/>
          <w:lang w:eastAsia="zh-TW"/>
        </w:rPr>
        <w:t>غطاها</w:t>
      </w:r>
      <w:proofErr w:type="spellEnd"/>
      <w:r w:rsidRPr="00DD1A44">
        <w:rPr>
          <w:rFonts w:eastAsia="SimSun"/>
          <w:rtl/>
          <w:lang w:eastAsia="zh-TW"/>
        </w:rPr>
        <w:t xml:space="preserve"> المبلغ الكلي المعني. وتلاحظ اللجنة مع القلق وجود كم كبير متأخر من الشكاوى المتعلقة بالحقوق الأساسية التي تنتظر بت المحكمة العليا فيها وأن سبيل الإنصاف هذا، الذي لا يمكن الاستئناف بشأنه، ليس في متناول جميع الضحايا بسبب الانعكاسات المالية التي ينطوي عليها. وعلاوة على ذلك، لا تكفل القرارات الصادرة المحكمة العليا لصالح ضحايا التعذيب إجراء تحقيقات أو عمليات مقاضاة فعالة لاحقاً. وتأسف اللجنة لعدم وجود معلومات عن عدد </w:t>
      </w:r>
      <w:r w:rsidRPr="00DD1A44">
        <w:rPr>
          <w:rFonts w:eastAsia="SimSun"/>
          <w:rtl/>
          <w:lang w:eastAsia="zh-TW"/>
        </w:rPr>
        <w:lastRenderedPageBreak/>
        <w:t>طلبات التعويض المقدمة إلى المحاكم المحلية وعدد ضحايا التعذيب الذين مُنحوا تعويضاً بالفعل. كما تأسف لعدم وجود برنامج لإعادة التأهيل موجَّه لضحايا التعذيب.</w:t>
      </w:r>
    </w:p>
    <w:p w:rsidR="00DD1A44" w:rsidRPr="001C6C49" w:rsidRDefault="00DD1A44" w:rsidP="001C6C49">
      <w:pPr>
        <w:pStyle w:val="SingleTxtGA"/>
        <w:rPr>
          <w:rFonts w:eastAsia="SimSun"/>
          <w:b/>
          <w:bCs/>
          <w:rtl/>
          <w:lang w:eastAsia="zh-TW"/>
        </w:rPr>
      </w:pPr>
      <w:r w:rsidRPr="00DD1A44">
        <w:rPr>
          <w:rFonts w:eastAsia="SimSun"/>
          <w:rtl/>
          <w:lang w:eastAsia="zh-TW"/>
        </w:rPr>
        <w:t>46-</w:t>
      </w:r>
      <w:r w:rsidRPr="00DD1A44">
        <w:rPr>
          <w:rFonts w:eastAsia="SimSun"/>
          <w:rtl/>
          <w:lang w:eastAsia="zh-TW"/>
        </w:rPr>
        <w:tab/>
      </w:r>
      <w:r w:rsidRPr="001C6C49">
        <w:rPr>
          <w:rFonts w:eastAsia="SimSun"/>
          <w:b/>
          <w:bCs/>
          <w:rtl/>
          <w:lang w:eastAsia="zh-TW"/>
        </w:rPr>
        <w:t>إذ تشير اللجنة إلى تعليقها العام رقم 3، فإنها تحث الدولة الطرف على القيام بما يلي:</w:t>
      </w:r>
    </w:p>
    <w:p w:rsidR="00DD1A44" w:rsidRPr="001C6C49" w:rsidRDefault="001C6C49" w:rsidP="001C6C49">
      <w:pPr>
        <w:pStyle w:val="SingleTxtGA"/>
        <w:rPr>
          <w:rFonts w:eastAsia="SimSun"/>
          <w:b/>
          <w:bCs/>
          <w:rtl/>
          <w:lang w:eastAsia="zh-TW"/>
        </w:rPr>
      </w:pPr>
      <w:r>
        <w:rPr>
          <w:rFonts w:eastAsia="SimSun"/>
          <w:rtl/>
          <w:lang w:eastAsia="zh-TW"/>
        </w:rPr>
        <w:tab/>
        <w:t>(أ)</w:t>
      </w:r>
      <w:r>
        <w:rPr>
          <w:rFonts w:eastAsia="SimSun" w:hint="cs"/>
          <w:rtl/>
          <w:lang w:eastAsia="zh-TW"/>
        </w:rPr>
        <w:tab/>
      </w:r>
      <w:r w:rsidR="00DD1A44" w:rsidRPr="001C6C49">
        <w:rPr>
          <w:rFonts w:eastAsia="SimSun"/>
          <w:b/>
          <w:bCs/>
          <w:rtl/>
          <w:lang w:eastAsia="zh-TW"/>
        </w:rPr>
        <w:t>اتخاذ التدابير التشريعية والإدارية اللازمة لضمان استفادة ضحايا التعذيب وسوء المعاملة من سبل انتصاف فعالة وأن يكون في إمكانهم الحصول على كافة أشكال الجبر، بما فيها رد الحقوق والتعويض الملائم وإعادة التأهيل والرضا وضمانات عدم التكرار؛</w:t>
      </w:r>
    </w:p>
    <w:p w:rsidR="00DD1A44" w:rsidRPr="001C6C49" w:rsidRDefault="001C6C49" w:rsidP="000F06FE">
      <w:pPr>
        <w:pStyle w:val="SingleTxtGA"/>
        <w:rPr>
          <w:rFonts w:eastAsia="SimSun"/>
          <w:b/>
          <w:bCs/>
          <w:rtl/>
          <w:lang w:eastAsia="zh-TW"/>
        </w:rPr>
      </w:pPr>
      <w:r>
        <w:rPr>
          <w:rFonts w:eastAsia="SimSun"/>
          <w:rtl/>
          <w:lang w:eastAsia="zh-TW"/>
        </w:rPr>
        <w:tab/>
        <w:t>(ب)</w:t>
      </w:r>
      <w:r>
        <w:rPr>
          <w:rFonts w:eastAsia="SimSun" w:hint="cs"/>
          <w:rtl/>
          <w:lang w:eastAsia="zh-TW"/>
        </w:rPr>
        <w:tab/>
      </w:r>
      <w:r w:rsidR="00DD1A44" w:rsidRPr="001C6C49">
        <w:rPr>
          <w:rFonts w:eastAsia="SimSun"/>
          <w:b/>
          <w:bCs/>
          <w:rtl/>
          <w:lang w:eastAsia="zh-TW"/>
        </w:rPr>
        <w:t>إجراء تقييم كامل لاحتياجات ضحايا التعذيب وضمان توافر خدمات شاملة ومتخصصة لإعادة التأهيل يمكن الوصول إليها على وجه السرعة ودون تمييز، عن طريق تقديم الدولة بصورة مباشرة لخدمات تأهيلية أو عن طريق تمويل مرافق أخرى، بما</w:t>
      </w:r>
      <w:r w:rsidR="000F06FE">
        <w:rPr>
          <w:rFonts w:eastAsia="SimSun" w:hint="cs"/>
          <w:b/>
          <w:bCs/>
          <w:rtl/>
          <w:lang w:eastAsia="zh-TW"/>
        </w:rPr>
        <w:t> </w:t>
      </w:r>
      <w:r w:rsidR="00DD1A44" w:rsidRPr="001C6C49">
        <w:rPr>
          <w:rFonts w:eastAsia="SimSun"/>
          <w:b/>
          <w:bCs/>
          <w:rtl/>
          <w:lang w:eastAsia="zh-TW"/>
        </w:rPr>
        <w:t>فيها تلك التي تديرها منظمات غير حكومية.</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 xml:space="preserve">التدريب </w:t>
      </w:r>
    </w:p>
    <w:p w:rsidR="00DD1A44" w:rsidRPr="00DD1A44" w:rsidRDefault="00DD1A44" w:rsidP="001C6C49">
      <w:pPr>
        <w:pStyle w:val="SingleTxtGA"/>
        <w:rPr>
          <w:rFonts w:eastAsia="SimSun"/>
          <w:rtl/>
          <w:lang w:eastAsia="zh-TW"/>
        </w:rPr>
      </w:pPr>
      <w:r w:rsidRPr="00DD1A44">
        <w:rPr>
          <w:rFonts w:eastAsia="SimSun"/>
          <w:rtl/>
          <w:lang w:eastAsia="zh-TW"/>
        </w:rPr>
        <w:t>47-</w:t>
      </w:r>
      <w:r w:rsidRPr="00DD1A44">
        <w:rPr>
          <w:rFonts w:eastAsia="SimSun"/>
          <w:rtl/>
          <w:lang w:eastAsia="zh-TW"/>
        </w:rPr>
        <w:tab/>
        <w:t>بينما ترحب اللجنة بتدريس أحكام الاتفاقية في إطار برامج تدريب أفراد الجيش والشرطة، فإنها تأسف لأن دورات التدريب على أساليب التحقيق غير القسرية وطرق التحقيق المتطورة لا تقدَّم إلا على أساس مخصص. وتشعر اللجنة بالقلق أيضاً إزاء تقييم المقرر الخاص المعني بمسألة التعذيب ومفاده أنه لا تزال توجد حاجة إلى تقديم تدريب محدد في مجال التحقيق الطبي الشرعي وتوثيق التعذيب وسوء المعاملة (المادة 10).</w:t>
      </w:r>
    </w:p>
    <w:p w:rsidR="00DD1A44" w:rsidRPr="001C6C49" w:rsidRDefault="00DD1A44" w:rsidP="001C6C49">
      <w:pPr>
        <w:pStyle w:val="SingleTxtGA"/>
        <w:rPr>
          <w:rFonts w:eastAsia="SimSun"/>
          <w:b/>
          <w:bCs/>
          <w:rtl/>
          <w:lang w:eastAsia="zh-TW"/>
        </w:rPr>
      </w:pPr>
      <w:r w:rsidRPr="00DD1A44">
        <w:rPr>
          <w:rFonts w:eastAsia="SimSun"/>
          <w:rtl/>
          <w:lang w:eastAsia="zh-TW"/>
        </w:rPr>
        <w:t>48-</w:t>
      </w:r>
      <w:r w:rsidRPr="00DD1A44">
        <w:rPr>
          <w:rFonts w:eastAsia="SimSun"/>
          <w:rtl/>
          <w:lang w:eastAsia="zh-TW"/>
        </w:rPr>
        <w:tab/>
      </w:r>
      <w:r w:rsidRPr="001C6C49">
        <w:rPr>
          <w:rFonts w:eastAsia="SimSun"/>
          <w:b/>
          <w:bCs/>
          <w:rtl/>
          <w:lang w:eastAsia="zh-TW"/>
        </w:rPr>
        <w:t xml:space="preserve">ينبغي أن تقدم الدولة الطرف تدريباً دورياً وإلزامياً بشأن أحكام الاتفاقية وبروتوكول </w:t>
      </w:r>
      <w:proofErr w:type="spellStart"/>
      <w:r w:rsidRPr="001C6C49">
        <w:rPr>
          <w:rFonts w:eastAsia="SimSun"/>
          <w:b/>
          <w:bCs/>
          <w:rtl/>
          <w:lang w:eastAsia="zh-TW"/>
        </w:rPr>
        <w:t>اسطنبول</w:t>
      </w:r>
      <w:proofErr w:type="spellEnd"/>
      <w:r w:rsidRPr="001C6C49">
        <w:rPr>
          <w:rFonts w:eastAsia="SimSun"/>
          <w:b/>
          <w:bCs/>
          <w:rtl/>
          <w:lang w:eastAsia="zh-TW"/>
        </w:rPr>
        <w:t xml:space="preserve"> وأساليب الاستجواب غير القسرية وذلك إلى جميع الموظفين المعنيين بمعاملة الأشخاص </w:t>
      </w:r>
      <w:proofErr w:type="spellStart"/>
      <w:r w:rsidRPr="001C6C49">
        <w:rPr>
          <w:rFonts w:eastAsia="SimSun"/>
          <w:b/>
          <w:bCs/>
          <w:rtl/>
          <w:lang w:eastAsia="zh-TW"/>
        </w:rPr>
        <w:t>المسلوبي</w:t>
      </w:r>
      <w:proofErr w:type="spellEnd"/>
      <w:r w:rsidRPr="001C6C49">
        <w:rPr>
          <w:rFonts w:eastAsia="SimSun"/>
          <w:b/>
          <w:bCs/>
          <w:rtl/>
          <w:lang w:eastAsia="zh-TW"/>
        </w:rPr>
        <w:t xml:space="preserve"> الحرية واحتجازهم. وينبغي أن تضع الدولة الطرف أيضاً وتُطبّق منهجية لتقييم مدى فعالية البرامج التعليمية والتدريبية المتعلقة بالاتفاقية وببروتوكول </w:t>
      </w:r>
      <w:proofErr w:type="spellStart"/>
      <w:r w:rsidRPr="001C6C49">
        <w:rPr>
          <w:rFonts w:eastAsia="SimSun"/>
          <w:b/>
          <w:bCs/>
          <w:rtl/>
          <w:lang w:eastAsia="zh-TW"/>
        </w:rPr>
        <w:t>اسطنبول</w:t>
      </w:r>
      <w:proofErr w:type="spellEnd"/>
      <w:r w:rsidRPr="001C6C49">
        <w:rPr>
          <w:rFonts w:eastAsia="SimSun"/>
          <w:b/>
          <w:bCs/>
          <w:rtl/>
          <w:lang w:eastAsia="zh-TW"/>
        </w:rPr>
        <w:t>.</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 xml:space="preserve">إجراءات المتابعة </w:t>
      </w:r>
    </w:p>
    <w:p w:rsidR="00DD1A44" w:rsidRPr="001C6C49" w:rsidRDefault="00DD1A44" w:rsidP="001C6C49">
      <w:pPr>
        <w:pStyle w:val="SingleTxtGA"/>
        <w:rPr>
          <w:rFonts w:eastAsia="SimSun"/>
          <w:b/>
          <w:bCs/>
          <w:rtl/>
          <w:lang w:eastAsia="zh-TW"/>
        </w:rPr>
      </w:pPr>
      <w:r w:rsidRPr="001D1E39">
        <w:rPr>
          <w:rFonts w:eastAsia="SimSun"/>
          <w:spacing w:val="-4"/>
          <w:rtl/>
          <w:lang w:eastAsia="zh-TW"/>
        </w:rPr>
        <w:t>49-</w:t>
      </w:r>
      <w:r w:rsidRPr="001D1E39">
        <w:rPr>
          <w:rFonts w:eastAsia="SimSun"/>
          <w:spacing w:val="-4"/>
          <w:rtl/>
          <w:lang w:eastAsia="zh-TW"/>
        </w:rPr>
        <w:tab/>
      </w:r>
      <w:r w:rsidRPr="001D1E39">
        <w:rPr>
          <w:rFonts w:eastAsia="SimSun"/>
          <w:b/>
          <w:bCs/>
          <w:spacing w:val="-4"/>
          <w:rtl/>
          <w:lang w:eastAsia="zh-TW"/>
        </w:rPr>
        <w:t>تطلب اللجنة إلى الدولة الطرف أن تقدم، بحلول 7 كانون الأول/ديسمبر 2017</w:t>
      </w:r>
      <w:r w:rsidRPr="001C6C49">
        <w:rPr>
          <w:rFonts w:eastAsia="SimSun"/>
          <w:b/>
          <w:bCs/>
          <w:rtl/>
          <w:lang w:eastAsia="zh-TW"/>
        </w:rPr>
        <w:t xml:space="preserve">، معلومات عن متابعة توصيات اللجنة بشأن دور السيد </w:t>
      </w:r>
      <w:proofErr w:type="spellStart"/>
      <w:r w:rsidRPr="001C6C49">
        <w:rPr>
          <w:rFonts w:eastAsia="SimSun"/>
          <w:b/>
          <w:bCs/>
          <w:rtl/>
          <w:lang w:eastAsia="zh-TW"/>
        </w:rPr>
        <w:t>مينديس</w:t>
      </w:r>
      <w:proofErr w:type="spellEnd"/>
      <w:r w:rsidRPr="001C6C49">
        <w:rPr>
          <w:rFonts w:eastAsia="SimSun"/>
          <w:b/>
          <w:bCs/>
          <w:rtl/>
          <w:lang w:eastAsia="zh-TW"/>
        </w:rPr>
        <w:t xml:space="preserve"> ومسؤولياته عندما كان نائب المفتش العام لإدارة التحقيقات الجنائية في الفترة من آذار/مارس 2008 إلى حزيران/يونيه 2009 فيما يتعلق بأفعال التعذيب التي يدَّعى أنها حدثت خلال ولايته؛ وبشأن إنشاء آلية قضائية ذات مستشار خاص للتحقيق في ادعاءات التعذيب والاختفاء القسري وغيرهما من الانتهاكات الخطيرة لحقوق الإنسان؛ وبشأن إنشاء آلية مستقلة وفعالة وسرية وفي المتناول تُعنَى بشكاوى ضحايا التعذيب، وبشأن تنقيح قانون مساعدة وحماية ضحايا الجرائم</w:t>
      </w:r>
      <w:r w:rsidR="001D1E39">
        <w:rPr>
          <w:rFonts w:eastAsia="SimSun"/>
          <w:b/>
          <w:bCs/>
          <w:rtl/>
          <w:lang w:eastAsia="zh-TW"/>
        </w:rPr>
        <w:t xml:space="preserve"> والشهود رقم 4 (انظر الفقرات 14</w:t>
      </w:r>
      <w:r w:rsidRPr="001C6C49">
        <w:rPr>
          <w:rFonts w:eastAsia="SimSun"/>
          <w:b/>
          <w:bCs/>
          <w:rtl/>
          <w:lang w:eastAsia="zh-TW"/>
        </w:rPr>
        <w:t xml:space="preserve">(ب) و16 و18 أعلاه). وفي هذا السياق، فإن الدولة الطرف مدعوة إلى إبلاغ اللجنة عن خططها للقيام، خلال </w:t>
      </w:r>
      <w:r w:rsidRPr="001C6C49">
        <w:rPr>
          <w:rFonts w:eastAsia="SimSun"/>
          <w:b/>
          <w:bCs/>
          <w:rtl/>
          <w:lang w:eastAsia="zh-TW"/>
        </w:rPr>
        <w:lastRenderedPageBreak/>
        <w:t>الفترة المشمولة بالتقرير المقبل، بتنفيذ بعض أو جميع التوصيات المتبقية الواردة في هذه الملاحظات الختامية.</w:t>
      </w:r>
    </w:p>
    <w:p w:rsidR="00DD1A44" w:rsidRPr="00DD1A44" w:rsidRDefault="001C6C49" w:rsidP="001C6C49">
      <w:pPr>
        <w:pStyle w:val="H23GA"/>
        <w:rPr>
          <w:rFonts w:eastAsia="SimSun"/>
          <w:rtl/>
        </w:rPr>
      </w:pPr>
      <w:r>
        <w:rPr>
          <w:rFonts w:eastAsia="SimSun" w:hint="cs"/>
          <w:rtl/>
        </w:rPr>
        <w:tab/>
      </w:r>
      <w:r>
        <w:rPr>
          <w:rFonts w:eastAsia="SimSun" w:hint="cs"/>
          <w:rtl/>
        </w:rPr>
        <w:tab/>
      </w:r>
      <w:r w:rsidR="00DD1A44" w:rsidRPr="00DD1A44">
        <w:rPr>
          <w:rFonts w:eastAsia="SimSun"/>
          <w:rtl/>
        </w:rPr>
        <w:t>قضايا أخرى</w:t>
      </w:r>
    </w:p>
    <w:p w:rsidR="00DD1A44" w:rsidRPr="001C6C49" w:rsidRDefault="00DD1A44" w:rsidP="001C6C49">
      <w:pPr>
        <w:pStyle w:val="SingleTxtGA"/>
        <w:rPr>
          <w:rFonts w:eastAsia="SimSun"/>
          <w:b/>
          <w:bCs/>
          <w:rtl/>
          <w:lang w:eastAsia="zh-TW"/>
        </w:rPr>
      </w:pPr>
      <w:r w:rsidRPr="00DD1A44">
        <w:rPr>
          <w:rFonts w:eastAsia="SimSun"/>
          <w:rtl/>
          <w:lang w:eastAsia="zh-TW"/>
        </w:rPr>
        <w:t>50-</w:t>
      </w:r>
      <w:r w:rsidRPr="00DD1A44">
        <w:rPr>
          <w:rFonts w:eastAsia="SimSun"/>
          <w:rtl/>
          <w:lang w:eastAsia="zh-TW"/>
        </w:rPr>
        <w:tab/>
      </w:r>
      <w:r w:rsidRPr="001C6C49">
        <w:rPr>
          <w:rFonts w:eastAsia="SimSun"/>
          <w:b/>
          <w:bCs/>
          <w:rtl/>
          <w:lang w:eastAsia="zh-TW"/>
        </w:rPr>
        <w:t>تدعو اللجنة الدولة الطرف إلى التصديق على معاهدات الأمم المتحدة الأساسية المتعلقة بحقوق الإنسان التي لم تصبح بعد طرفاً فيها.</w:t>
      </w:r>
    </w:p>
    <w:p w:rsidR="00DD1A44" w:rsidRPr="001C6C49" w:rsidRDefault="00DD1A44" w:rsidP="001C6C49">
      <w:pPr>
        <w:pStyle w:val="SingleTxtGA"/>
        <w:rPr>
          <w:rFonts w:eastAsia="SimSun"/>
          <w:b/>
          <w:bCs/>
          <w:rtl/>
          <w:lang w:eastAsia="zh-TW"/>
        </w:rPr>
      </w:pPr>
      <w:r w:rsidRPr="00DD1A44">
        <w:rPr>
          <w:rFonts w:eastAsia="SimSun"/>
          <w:rtl/>
          <w:lang w:eastAsia="zh-TW"/>
        </w:rPr>
        <w:t>51-</w:t>
      </w:r>
      <w:r w:rsidRPr="00DD1A44">
        <w:rPr>
          <w:rFonts w:eastAsia="SimSun"/>
          <w:rtl/>
          <w:lang w:eastAsia="zh-TW"/>
        </w:rPr>
        <w:tab/>
      </w:r>
      <w:r w:rsidRPr="001C6C49">
        <w:rPr>
          <w:rFonts w:eastAsia="SimSun"/>
          <w:b/>
          <w:bCs/>
          <w:rtl/>
          <w:lang w:eastAsia="zh-TW"/>
        </w:rPr>
        <w:t>ويُطلب إلى الدولة الطرف أن تنشر على نطاق واسع التقرير المقدم إلى اللجنة وهذه الملاحظات الختامية باللغات المناسبة، بما فيها السنهالية والتاميلية، عن طريق المواقع الشبكية الرسمية ووسائط الإعلام والمنظمات غير الحكومية.</w:t>
      </w:r>
    </w:p>
    <w:p w:rsidR="00DD1A44" w:rsidRPr="001C6C49" w:rsidRDefault="001C6C49" w:rsidP="001C6C49">
      <w:pPr>
        <w:pStyle w:val="SingleTxtGA"/>
        <w:rPr>
          <w:rFonts w:eastAsia="SimSun"/>
          <w:b/>
          <w:bCs/>
          <w:rtl/>
          <w:lang w:eastAsia="zh-TW"/>
        </w:rPr>
      </w:pPr>
      <w:r>
        <w:rPr>
          <w:rFonts w:eastAsia="SimSun"/>
          <w:rtl/>
          <w:lang w:eastAsia="zh-TW"/>
        </w:rPr>
        <w:t>52-</w:t>
      </w:r>
      <w:r>
        <w:rPr>
          <w:rFonts w:eastAsia="SimSun" w:hint="cs"/>
          <w:rtl/>
          <w:lang w:eastAsia="zh-TW"/>
        </w:rPr>
        <w:tab/>
      </w:r>
      <w:r w:rsidR="00DD1A44" w:rsidRPr="001C6C49">
        <w:rPr>
          <w:rFonts w:eastAsia="SimSun"/>
          <w:b/>
          <w:bCs/>
          <w:rtl/>
          <w:lang w:eastAsia="zh-TW"/>
        </w:rPr>
        <w:t>والدولة الطرف مدعو</w:t>
      </w:r>
      <w:bookmarkStart w:id="0" w:name="_GoBack"/>
      <w:bookmarkEnd w:id="0"/>
      <w:r w:rsidR="00DD1A44" w:rsidRPr="001C6C49">
        <w:rPr>
          <w:rFonts w:eastAsia="SimSun"/>
          <w:b/>
          <w:bCs/>
          <w:rtl/>
          <w:lang w:eastAsia="zh-TW"/>
        </w:rPr>
        <w:t>ة إلى تقديم تقريرها الدوري القادم، الذي سيكون تقريرها السادس، بحلول 7 كانون الأول/ديسمبر 2020. ولهذا الغرض، تدعو اللجنة الدولة الطرف إلى أن تقبل، بحلول 7 كانون الأول/ديسمبر 2017، الإجراء المبسط لتقديم التقارير والمتمثل في إحالة اللجنة قائمة من المسائل إلى الدولة الطرف، قبل تقديم التقرير. وستشكل ردود الدولة الطرف على قائمة المسائل هذه تقريرها الدوري السادس بموجب المادة 19 من الاتفاقية.</w:t>
      </w:r>
    </w:p>
    <w:p w:rsidR="001C6C49" w:rsidRPr="001C6C49" w:rsidRDefault="001C6C49" w:rsidP="001C6C49">
      <w:pPr>
        <w:spacing w:before="120"/>
        <w:jc w:val="center"/>
        <w:rPr>
          <w:rFonts w:eastAsia="SimSun"/>
          <w:u w:val="single"/>
          <w:rtl/>
          <w:lang w:eastAsia="zh-TW"/>
        </w:rPr>
      </w:pPr>
      <w:r>
        <w:rPr>
          <w:rFonts w:eastAsia="SimSun"/>
          <w:u w:val="single"/>
          <w:rtl/>
          <w:lang w:eastAsia="zh-TW"/>
        </w:rPr>
        <w:tab/>
      </w:r>
      <w:r>
        <w:rPr>
          <w:rFonts w:eastAsia="SimSun"/>
          <w:u w:val="single"/>
          <w:rtl/>
          <w:lang w:eastAsia="zh-TW"/>
        </w:rPr>
        <w:tab/>
      </w:r>
      <w:r>
        <w:rPr>
          <w:rFonts w:eastAsia="SimSun"/>
          <w:u w:val="single"/>
          <w:rtl/>
          <w:lang w:eastAsia="zh-TW"/>
        </w:rPr>
        <w:tab/>
      </w:r>
    </w:p>
    <w:sectPr w:rsidR="001C6C49" w:rsidRPr="001C6C49" w:rsidSect="004A57A8">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418" w:right="1134" w:bottom="1134" w:left="1134" w:header="567" w:footer="51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44" w:rsidRPr="002901D9" w:rsidRDefault="00DD1A44" w:rsidP="002901D9">
      <w:pPr>
        <w:spacing w:after="60" w:line="240" w:lineRule="auto"/>
        <w:rPr>
          <w:i/>
          <w:iCs/>
        </w:rPr>
      </w:pPr>
      <w:r>
        <w:rPr>
          <w:rFonts w:hint="cs"/>
          <w:i/>
          <w:iCs/>
          <w:rtl/>
        </w:rPr>
        <w:t>الحواشي</w:t>
      </w:r>
    </w:p>
  </w:endnote>
  <w:endnote w:type="continuationSeparator" w:id="0">
    <w:p w:rsidR="00DD1A44" w:rsidRDefault="00DD1A4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BE" w:rsidRPr="004072BE" w:rsidRDefault="004072BE" w:rsidP="004072BE">
    <w:pPr>
      <w:pStyle w:val="Footer"/>
      <w:tabs>
        <w:tab w:val="right" w:pos="9598"/>
      </w:tabs>
      <w:rPr>
        <w:sz w:val="17"/>
      </w:rPr>
    </w:pPr>
    <w:r>
      <w:rPr>
        <w:sz w:val="17"/>
      </w:rPr>
      <w:t>GE.17-01269</w:t>
    </w:r>
    <w:r>
      <w:rPr>
        <w:sz w:val="17"/>
      </w:rPr>
      <w:tab/>
    </w:r>
    <w:r w:rsidRPr="00776E65">
      <w:rPr>
        <w:b/>
        <w:sz w:val="18"/>
      </w:rPr>
      <w:fldChar w:fldCharType="begin"/>
    </w:r>
    <w:r w:rsidRPr="00776E65">
      <w:rPr>
        <w:b/>
        <w:sz w:val="18"/>
      </w:rPr>
      <w:instrText xml:space="preserve"> PAGE  \* MERGEFORMAT </w:instrText>
    </w:r>
    <w:r w:rsidRPr="00776E65">
      <w:rPr>
        <w:b/>
        <w:sz w:val="18"/>
      </w:rPr>
      <w:fldChar w:fldCharType="separate"/>
    </w:r>
    <w:r w:rsidR="004A57A8">
      <w:rPr>
        <w:b/>
        <w:noProof/>
        <w:sz w:val="18"/>
      </w:rPr>
      <w:t>18</w:t>
    </w:r>
    <w:r w:rsidRPr="00776E6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BE" w:rsidRPr="004072BE" w:rsidRDefault="004072BE" w:rsidP="004072BE">
    <w:pPr>
      <w:pStyle w:val="Footer"/>
      <w:tabs>
        <w:tab w:val="right" w:pos="9598"/>
      </w:tabs>
      <w:rPr>
        <w:sz w:val="17"/>
      </w:rPr>
    </w:pPr>
    <w:r w:rsidRPr="00776E65">
      <w:rPr>
        <w:b/>
        <w:sz w:val="18"/>
      </w:rPr>
      <w:fldChar w:fldCharType="begin"/>
    </w:r>
    <w:r w:rsidRPr="00776E65">
      <w:rPr>
        <w:b/>
        <w:sz w:val="18"/>
      </w:rPr>
      <w:instrText xml:space="preserve"> PAGE  \* MERGEFORMAT </w:instrText>
    </w:r>
    <w:r w:rsidRPr="00776E65">
      <w:rPr>
        <w:b/>
        <w:sz w:val="18"/>
      </w:rPr>
      <w:fldChar w:fldCharType="separate"/>
    </w:r>
    <w:r w:rsidR="004A57A8">
      <w:rPr>
        <w:b/>
        <w:noProof/>
        <w:sz w:val="18"/>
      </w:rPr>
      <w:t>17</w:t>
    </w:r>
    <w:r w:rsidRPr="00776E65">
      <w:rPr>
        <w:b/>
        <w:sz w:val="18"/>
      </w:rPr>
      <w:fldChar w:fldCharType="end"/>
    </w:r>
    <w:r>
      <w:rPr>
        <w:sz w:val="17"/>
      </w:rPr>
      <w:tab/>
      <w:t>GE.17-01269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44" w:rsidRDefault="004A57A8" w:rsidP="00A34EA8">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76CC2469" wp14:editId="109DC21D">
          <wp:simplePos x="0" y="0"/>
          <wp:positionH relativeFrom="column">
            <wp:posOffset>635</wp:posOffset>
          </wp:positionH>
          <wp:positionV relativeFrom="paragraph">
            <wp:posOffset>-130175</wp:posOffset>
          </wp:positionV>
          <wp:extent cx="638175" cy="638175"/>
          <wp:effectExtent l="0" t="0" r="9525" b="9525"/>
          <wp:wrapNone/>
          <wp:docPr id="3" name="Picture 1" descr="http://undocs.org/m2/QRCode.ashx?DS=CAT/C/LKA/CO/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LKA/CO/5&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A44">
      <w:rPr>
        <w:sz w:val="20"/>
        <w:szCs w:val="20"/>
      </w:rPr>
      <w:t>GE.17-01269</w:t>
    </w:r>
    <w:r w:rsidR="00DD1A44">
      <w:rPr>
        <w:noProof/>
        <w:lang w:val="en-US"/>
      </w:rPr>
      <w:drawing>
        <wp:anchor distT="0" distB="0" distL="114300" distR="114300" simplePos="0" relativeHeight="251659264" behindDoc="1" locked="1" layoutInCell="0" allowOverlap="1" wp14:anchorId="29218110" wp14:editId="05610A1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A44" w:rsidRPr="007A0286">
      <w:rPr>
        <w:sz w:val="20"/>
        <w:szCs w:val="20"/>
      </w:rPr>
      <w:t>(A)</w:t>
    </w:r>
  </w:p>
  <w:p w:rsidR="00DD1A44" w:rsidRPr="004B124B" w:rsidRDefault="00DD1A44" w:rsidP="004B124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44" w:rsidRPr="004956DC" w:rsidRDefault="00DD1A44" w:rsidP="00761849">
      <w:pPr>
        <w:pStyle w:val="Footer"/>
        <w:bidi/>
        <w:spacing w:after="80" w:line="200" w:lineRule="exact"/>
        <w:ind w:left="680"/>
      </w:pPr>
      <w:r>
        <w:rPr>
          <w:rtl/>
        </w:rPr>
        <w:t>__________</w:t>
      </w:r>
    </w:p>
  </w:footnote>
  <w:footnote w:type="continuationSeparator" w:id="0">
    <w:p w:rsidR="00DD1A44" w:rsidRDefault="00DD1A44" w:rsidP="00656392">
      <w:pPr>
        <w:spacing w:line="240" w:lineRule="auto"/>
      </w:pPr>
      <w:r>
        <w:continuationSeparator/>
      </w:r>
    </w:p>
  </w:footnote>
  <w:footnote w:id="1">
    <w:p w:rsidR="00DD1A44" w:rsidRPr="001B3075" w:rsidRDefault="00DD1A44" w:rsidP="004A57A8">
      <w:pPr>
        <w:spacing w:after="480" w:line="300" w:lineRule="exact"/>
        <w:ind w:left="1247" w:right="1247" w:hanging="567"/>
        <w:rPr>
          <w:sz w:val="18"/>
          <w:szCs w:val="26"/>
          <w:rtl/>
          <w:lang w:val="es-ES"/>
        </w:rPr>
      </w:pPr>
      <w:r w:rsidRPr="001B3075">
        <w:rPr>
          <w:sz w:val="18"/>
          <w:szCs w:val="26"/>
          <w:rtl/>
        </w:rPr>
        <w:t>*</w:t>
      </w:r>
      <w:r w:rsidRPr="001B3075">
        <w:rPr>
          <w:sz w:val="18"/>
          <w:szCs w:val="26"/>
          <w:rtl/>
        </w:rPr>
        <w:tab/>
      </w:r>
      <w:r w:rsidRPr="001B3075">
        <w:rPr>
          <w:rFonts w:hint="cs"/>
          <w:sz w:val="18"/>
          <w:szCs w:val="26"/>
          <w:rtl/>
        </w:rPr>
        <w:t>اعتمدتها اللجنة في دورتها التاسعة والخمسين (</w:t>
      </w:r>
      <w:r w:rsidRPr="001B3075">
        <w:rPr>
          <w:sz w:val="18"/>
          <w:szCs w:val="26"/>
          <w:rtl/>
          <w:lang w:eastAsia="zh-TW"/>
        </w:rPr>
        <w:t>7 تشرين الثاني/نوفمبر</w:t>
      </w:r>
      <w:r w:rsidR="001B3075">
        <w:rPr>
          <w:rFonts w:hint="cs"/>
          <w:sz w:val="18"/>
          <w:szCs w:val="26"/>
          <w:rtl/>
          <w:lang w:eastAsia="zh-TW"/>
        </w:rPr>
        <w:t xml:space="preserve"> </w:t>
      </w:r>
      <w:r w:rsidRPr="001B3075">
        <w:rPr>
          <w:sz w:val="18"/>
          <w:szCs w:val="26"/>
          <w:rtl/>
          <w:lang w:eastAsia="zh-TW"/>
        </w:rPr>
        <w:t>-</w:t>
      </w:r>
      <w:r w:rsidR="001B3075">
        <w:rPr>
          <w:rFonts w:hint="cs"/>
          <w:sz w:val="18"/>
          <w:szCs w:val="26"/>
          <w:rtl/>
          <w:lang w:eastAsia="zh-TW"/>
        </w:rPr>
        <w:t xml:space="preserve"> </w:t>
      </w:r>
      <w:r w:rsidRPr="001B3075">
        <w:rPr>
          <w:sz w:val="18"/>
          <w:szCs w:val="26"/>
          <w:rtl/>
          <w:lang w:eastAsia="zh-TW"/>
        </w:rPr>
        <w:t xml:space="preserve">7 كانون الأول/ديسمبر </w:t>
      </w:r>
      <w:r w:rsidRPr="001B3075">
        <w:rPr>
          <w:sz w:val="18"/>
          <w:szCs w:val="26"/>
          <w:rtl/>
        </w:rPr>
        <w:t>201</w:t>
      </w:r>
      <w:r w:rsidRPr="001B3075">
        <w:rPr>
          <w:rFonts w:hint="cs"/>
          <w:sz w:val="18"/>
          <w:szCs w:val="26"/>
          <w:rtl/>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BE" w:rsidRDefault="004072BE" w:rsidP="004072BE">
    <w:pPr>
      <w:pStyle w:val="Header"/>
      <w:jc w:val="right"/>
    </w:pPr>
    <w:r w:rsidRPr="004072BE">
      <w:t>CAT/C/LKA/CO/5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BE" w:rsidRPr="00776E65" w:rsidRDefault="004072BE" w:rsidP="004072BE">
    <w:pPr>
      <w:pStyle w:val="Header"/>
      <w:jc w:val="left"/>
    </w:pPr>
    <w:r w:rsidRPr="004072BE">
      <w:t>CAT/C/LKA/CO/5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44" w:rsidRDefault="00DD1A44" w:rsidP="00FB3B3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B3990"/>
    <w:rsid w:val="000076D5"/>
    <w:rsid w:val="00042DBD"/>
    <w:rsid w:val="00043663"/>
    <w:rsid w:val="000505CF"/>
    <w:rsid w:val="000A2113"/>
    <w:rsid w:val="000D701C"/>
    <w:rsid w:val="000E2A71"/>
    <w:rsid w:val="000F06FE"/>
    <w:rsid w:val="00160263"/>
    <w:rsid w:val="00167825"/>
    <w:rsid w:val="001800C7"/>
    <w:rsid w:val="00181F96"/>
    <w:rsid w:val="001A1371"/>
    <w:rsid w:val="001B3075"/>
    <w:rsid w:val="001B346A"/>
    <w:rsid w:val="001C6C49"/>
    <w:rsid w:val="001D1E39"/>
    <w:rsid w:val="001E157E"/>
    <w:rsid w:val="001E1CAD"/>
    <w:rsid w:val="001E290D"/>
    <w:rsid w:val="002144FA"/>
    <w:rsid w:val="0023469A"/>
    <w:rsid w:val="00243C8A"/>
    <w:rsid w:val="00262B7A"/>
    <w:rsid w:val="00267A0E"/>
    <w:rsid w:val="002901D9"/>
    <w:rsid w:val="002976C2"/>
    <w:rsid w:val="00300FE0"/>
    <w:rsid w:val="003260FF"/>
    <w:rsid w:val="00337BDB"/>
    <w:rsid w:val="00343D95"/>
    <w:rsid w:val="003460D0"/>
    <w:rsid w:val="00374341"/>
    <w:rsid w:val="00384DA7"/>
    <w:rsid w:val="003B7B80"/>
    <w:rsid w:val="003D1062"/>
    <w:rsid w:val="004072BE"/>
    <w:rsid w:val="00420D7B"/>
    <w:rsid w:val="00430446"/>
    <w:rsid w:val="00450B21"/>
    <w:rsid w:val="00453B63"/>
    <w:rsid w:val="00455780"/>
    <w:rsid w:val="004956DC"/>
    <w:rsid w:val="004A57A8"/>
    <w:rsid w:val="004B0A1C"/>
    <w:rsid w:val="004B124B"/>
    <w:rsid w:val="004D298E"/>
    <w:rsid w:val="0054472E"/>
    <w:rsid w:val="0055424C"/>
    <w:rsid w:val="005662A9"/>
    <w:rsid w:val="005827D4"/>
    <w:rsid w:val="00595369"/>
    <w:rsid w:val="0059622A"/>
    <w:rsid w:val="005C5878"/>
    <w:rsid w:val="005C7CEA"/>
    <w:rsid w:val="005D3C0B"/>
    <w:rsid w:val="005E5217"/>
    <w:rsid w:val="005F0FA4"/>
    <w:rsid w:val="005F30EE"/>
    <w:rsid w:val="0060473A"/>
    <w:rsid w:val="0060602D"/>
    <w:rsid w:val="00656392"/>
    <w:rsid w:val="006646E9"/>
    <w:rsid w:val="0068781D"/>
    <w:rsid w:val="006959B0"/>
    <w:rsid w:val="006B1E7F"/>
    <w:rsid w:val="006B3990"/>
    <w:rsid w:val="006B3E27"/>
    <w:rsid w:val="006B6507"/>
    <w:rsid w:val="006C104C"/>
    <w:rsid w:val="006F5161"/>
    <w:rsid w:val="007008C8"/>
    <w:rsid w:val="0072423B"/>
    <w:rsid w:val="00733704"/>
    <w:rsid w:val="00761849"/>
    <w:rsid w:val="00762A09"/>
    <w:rsid w:val="0078071A"/>
    <w:rsid w:val="008117F5"/>
    <w:rsid w:val="00813845"/>
    <w:rsid w:val="00817373"/>
    <w:rsid w:val="00852A9A"/>
    <w:rsid w:val="00857267"/>
    <w:rsid w:val="008F49E1"/>
    <w:rsid w:val="0090370F"/>
    <w:rsid w:val="00916D81"/>
    <w:rsid w:val="009269D2"/>
    <w:rsid w:val="00942135"/>
    <w:rsid w:val="009521B0"/>
    <w:rsid w:val="00981C12"/>
    <w:rsid w:val="009A373D"/>
    <w:rsid w:val="009A7E9F"/>
    <w:rsid w:val="009B565E"/>
    <w:rsid w:val="009E5018"/>
    <w:rsid w:val="00A1053E"/>
    <w:rsid w:val="00A12B37"/>
    <w:rsid w:val="00A34EA8"/>
    <w:rsid w:val="00A575E3"/>
    <w:rsid w:val="00A67AF5"/>
    <w:rsid w:val="00A94CA3"/>
    <w:rsid w:val="00AB6758"/>
    <w:rsid w:val="00B13763"/>
    <w:rsid w:val="00B477A4"/>
    <w:rsid w:val="00B54045"/>
    <w:rsid w:val="00B956AE"/>
    <w:rsid w:val="00BF56EA"/>
    <w:rsid w:val="00C438D7"/>
    <w:rsid w:val="00C6629A"/>
    <w:rsid w:val="00C81B50"/>
    <w:rsid w:val="00C87F1F"/>
    <w:rsid w:val="00CC01BF"/>
    <w:rsid w:val="00CD1801"/>
    <w:rsid w:val="00D10EF1"/>
    <w:rsid w:val="00D42810"/>
    <w:rsid w:val="00D70916"/>
    <w:rsid w:val="00D914A7"/>
    <w:rsid w:val="00DC1D29"/>
    <w:rsid w:val="00DD13C3"/>
    <w:rsid w:val="00DD1A44"/>
    <w:rsid w:val="00DD596E"/>
    <w:rsid w:val="00DD621E"/>
    <w:rsid w:val="00DD7C60"/>
    <w:rsid w:val="00DE64E2"/>
    <w:rsid w:val="00DF0575"/>
    <w:rsid w:val="00E70E04"/>
    <w:rsid w:val="00E76499"/>
    <w:rsid w:val="00EC05A7"/>
    <w:rsid w:val="00EC4B6B"/>
    <w:rsid w:val="00EC68EA"/>
    <w:rsid w:val="00ED2001"/>
    <w:rsid w:val="00EF1EE5"/>
    <w:rsid w:val="00F1403C"/>
    <w:rsid w:val="00F435C3"/>
    <w:rsid w:val="00F763B4"/>
    <w:rsid w:val="00F900C3"/>
    <w:rsid w:val="00FB3B3A"/>
    <w:rsid w:val="00FD6EA8"/>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styleId="BookTitle">
    <w:name w:val="Book Title"/>
    <w:basedOn w:val="DefaultParagraphFont"/>
    <w:uiPriority w:val="33"/>
    <w:rsid w:val="00455780"/>
    <w:rPr>
      <w:b/>
      <w:bCs/>
      <w:smallCaps/>
      <w:spacing w:val="5"/>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FB3B3A"/>
    <w:pPr>
      <w:bidi w:val="0"/>
      <w:spacing w:after="120"/>
      <w:ind w:left="1134" w:right="1134"/>
      <w:jc w:val="both"/>
    </w:pPr>
    <w:rPr>
      <w:rFonts w:cs="Times New Roman"/>
      <w:szCs w:val="20"/>
      <w:lang w:val="es-ES" w:eastAsia="es-ES"/>
    </w:rPr>
  </w:style>
  <w:style w:type="character" w:customStyle="1" w:styleId="SingleTxtGChar">
    <w:name w:val="_ Single Txt_G Char"/>
    <w:basedOn w:val="DefaultParagraphFont"/>
    <w:link w:val="SingleTxtG"/>
    <w:locked/>
    <w:rsid w:val="00FB3B3A"/>
    <w:rPr>
      <w:rFonts w:ascii="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styleId="BookTitle">
    <w:name w:val="Book Title"/>
    <w:basedOn w:val="DefaultParagraphFont"/>
    <w:uiPriority w:val="33"/>
    <w:rsid w:val="00455780"/>
    <w:rPr>
      <w:b/>
      <w:bCs/>
      <w:smallCaps/>
      <w:spacing w:val="5"/>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FB3B3A"/>
    <w:pPr>
      <w:bidi w:val="0"/>
      <w:spacing w:after="120"/>
      <w:ind w:left="1134" w:right="1134"/>
      <w:jc w:val="both"/>
    </w:pPr>
    <w:rPr>
      <w:rFonts w:cs="Times New Roman"/>
      <w:szCs w:val="20"/>
      <w:lang w:val="es-ES" w:eastAsia="es-ES"/>
    </w:rPr>
  </w:style>
  <w:style w:type="character" w:customStyle="1" w:styleId="SingleTxtGChar">
    <w:name w:val="_ Single Txt_G Char"/>
    <w:basedOn w:val="DefaultParagraphFont"/>
    <w:link w:val="SingleTxtG"/>
    <w:locked/>
    <w:rsid w:val="00FB3B3A"/>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2C06-8EBD-4A5D-974B-1727D007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18</Pages>
  <Words>6256</Words>
  <Characters>35664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CAT/C/LKA/CO/5</vt:lpstr>
    </vt:vector>
  </TitlesOfParts>
  <Company>DCM</Company>
  <LinksUpToDate>false</LinksUpToDate>
  <CharactersWithSpaces>41837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CAT/C/LKA/CO/5</dc:title>
  <dc:subject>GE.1701269A</dc:subject>
  <dc:creator>bah-AR</dc:creator>
  <cp:keywords>ODS No.1702010</cp:keywords>
  <dc:description>Distr.: General
27 January 2017
Original: English</dc:description>
  <cp:lastModifiedBy>Tpsara</cp:lastModifiedBy>
  <cp:revision>2</cp:revision>
  <cp:lastPrinted>2017-02-24T13:56:00Z</cp:lastPrinted>
  <dcterms:created xsi:type="dcterms:W3CDTF">2017-02-27T20:31:00Z</dcterms:created>
  <dcterms:modified xsi:type="dcterms:W3CDTF">2017-02-27T20:31:00Z</dcterms:modified>
  <cp:category>Final</cp:category>
</cp:coreProperties>
</file>