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79" w:rsidRDefault="00C66C79">
      <w:pPr>
        <w:spacing w:line="240" w:lineRule="auto"/>
        <w:rPr>
          <w:sz w:val="6"/>
        </w:rPr>
        <w:sectPr w:rsidR="00C66C7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docGrid w:linePitch="209"/>
        </w:sectPr>
      </w:pPr>
      <w:r>
        <w:rPr>
          <w:rStyle w:val="CommentReference"/>
          <w:vanish/>
        </w:rPr>
        <w:commentReference w:id="0"/>
      </w:r>
    </w:p>
    <w:p w:rsidR="00C66C79" w:rsidRDefault="00C66C79">
      <w:pPr>
        <w:pStyle w:val="H1"/>
      </w:pPr>
      <w:r>
        <w:t>Comité para la Eliminación de la Discriminación</w:t>
      </w:r>
      <w:r>
        <w:br/>
        <w:t>contra la Mujer</w:t>
      </w:r>
    </w:p>
    <w:p w:rsidR="00C66C79" w:rsidRDefault="00C66C79">
      <w:pPr>
        <w:pStyle w:val="H23"/>
      </w:pPr>
      <w:r>
        <w:t>24° período de sesiones</w:t>
      </w:r>
    </w:p>
    <w:p w:rsidR="00C66C79" w:rsidRDefault="00C66C79">
      <w:pPr>
        <w:spacing w:line="240" w:lineRule="auto"/>
        <w:rPr>
          <w:sz w:val="12"/>
        </w:rPr>
      </w:pPr>
    </w:p>
    <w:p w:rsidR="00C66C79" w:rsidRDefault="00C66C79">
      <w:pPr>
        <w:pStyle w:val="H23"/>
      </w:pPr>
      <w:r>
        <w:t>Acta resumida de la 488ª sesión</w:t>
      </w:r>
    </w:p>
    <w:p w:rsidR="00C66C79" w:rsidRDefault="00C66C79">
      <w:r>
        <w:t>Celebrada en la Sede, Nueva York, el miércoles 17 de enero de 2001, a las 10.30 horas</w:t>
      </w:r>
    </w:p>
    <w:p w:rsidR="00C66C79" w:rsidRDefault="00C66C79">
      <w:pPr>
        <w:spacing w:line="120" w:lineRule="exact"/>
        <w:rPr>
          <w:sz w:val="10"/>
        </w:rPr>
      </w:pPr>
    </w:p>
    <w:p w:rsidR="00C66C79" w:rsidRDefault="00C66C79">
      <w:pPr>
        <w:tabs>
          <w:tab w:val="right" w:pos="950"/>
          <w:tab w:val="left" w:pos="1267"/>
          <w:tab w:val="right" w:leader="dot" w:pos="8568"/>
        </w:tabs>
        <w:ind w:right="1267"/>
      </w:pPr>
      <w:r>
        <w:rPr>
          <w:i/>
        </w:rPr>
        <w:t>Presidenta:</w:t>
      </w:r>
      <w:r>
        <w:tab/>
        <w:t>Sra. Abaka</w:t>
      </w:r>
    </w:p>
    <w:p w:rsidR="00C66C79" w:rsidRDefault="00C66C79">
      <w:pPr>
        <w:tabs>
          <w:tab w:val="right" w:pos="950"/>
          <w:tab w:val="left" w:pos="1267"/>
          <w:tab w:val="right" w:leader="dot" w:pos="8568"/>
        </w:tabs>
        <w:spacing w:line="120" w:lineRule="exact"/>
        <w:ind w:right="1267"/>
        <w:rPr>
          <w:sz w:val="10"/>
        </w:rPr>
      </w:pPr>
    </w:p>
    <w:p w:rsidR="00C66C79" w:rsidRDefault="00C66C79">
      <w:pPr>
        <w:tabs>
          <w:tab w:val="right" w:pos="950"/>
          <w:tab w:val="left" w:pos="1267"/>
          <w:tab w:val="right" w:leader="dot" w:pos="8568"/>
        </w:tabs>
        <w:spacing w:line="120" w:lineRule="exact"/>
        <w:ind w:right="1267"/>
        <w:rPr>
          <w:sz w:val="10"/>
        </w:rPr>
      </w:pPr>
    </w:p>
    <w:p w:rsidR="00C66C79" w:rsidRDefault="00C66C79">
      <w:pPr>
        <w:tabs>
          <w:tab w:val="right" w:pos="950"/>
          <w:tab w:val="left" w:pos="1267"/>
          <w:tab w:val="right" w:leader="dot" w:pos="8568"/>
        </w:tabs>
        <w:spacing w:line="120" w:lineRule="exact"/>
        <w:ind w:right="1267"/>
        <w:rPr>
          <w:sz w:val="10"/>
        </w:rPr>
      </w:pPr>
    </w:p>
    <w:p w:rsidR="00C66C79" w:rsidRDefault="00C66C79">
      <w:pPr>
        <w:pStyle w:val="HCh"/>
        <w:rPr>
          <w:b w:val="0"/>
        </w:rPr>
      </w:pPr>
      <w:r>
        <w:rPr>
          <w:b w:val="0"/>
        </w:rPr>
        <w:t>Sumario</w:t>
      </w:r>
    </w:p>
    <w:p w:rsidR="00C66C79" w:rsidRDefault="00C66C79">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spacing w:line="120" w:lineRule="exact"/>
        <w:rPr>
          <w:sz w:val="10"/>
        </w:rPr>
      </w:pPr>
    </w:p>
    <w:p w:rsidR="00C66C79" w:rsidRDefault="00C66C79">
      <w:pPr>
        <w:spacing w:line="120" w:lineRule="exact"/>
        <w:rPr>
          <w:sz w:val="10"/>
        </w:rPr>
      </w:pPr>
    </w:p>
    <w:p w:rsidR="00C66C79" w:rsidRDefault="00C66C79">
      <w:pPr>
        <w:pStyle w:val="SingleTxt"/>
        <w:tabs>
          <w:tab w:val="left" w:pos="5293"/>
        </w:tabs>
        <w:jc w:val="left"/>
      </w:pPr>
      <w:r>
        <w:t xml:space="preserve">Examen de los informes presentados por los Estados partes de conformidad con </w:t>
      </w:r>
      <w:r>
        <w:br/>
        <w:t>el artículo 18 de la Convención (</w:t>
      </w:r>
      <w:r>
        <w:rPr>
          <w:i/>
        </w:rPr>
        <w:t>continuación</w:t>
      </w:r>
      <w:r>
        <w:t>)</w:t>
      </w:r>
    </w:p>
    <w:p w:rsidR="00C66C79" w:rsidRDefault="00C66C79">
      <w:pPr>
        <w:pStyle w:val="SingleTxt"/>
        <w:tabs>
          <w:tab w:val="left" w:pos="5293"/>
        </w:tabs>
        <w:ind w:left="1742" w:hanging="475"/>
        <w:jc w:val="left"/>
        <w:rPr>
          <w:i/>
          <w:iCs/>
        </w:rPr>
      </w:pPr>
      <w:r>
        <w:tab/>
      </w:r>
      <w:r>
        <w:rPr>
          <w:i/>
          <w:iCs/>
        </w:rPr>
        <w:t xml:space="preserve">Informe inicial de Burundi </w:t>
      </w:r>
    </w:p>
    <w:p w:rsidR="00C66C79" w:rsidRDefault="00C66C79">
      <w:pPr>
        <w:pStyle w:val="SingleTxt"/>
        <w:suppressAutoHyphens/>
        <w:jc w:val="left"/>
        <w:sectPr w:rsidR="00C66C79">
          <w:endnotePr>
            <w:numFmt w:val="decimal"/>
          </w:endnotePr>
          <w:type w:val="continuous"/>
          <w:pgSz w:w="12240" w:h="15840" w:code="1"/>
          <w:pgMar w:top="1742" w:right="1195" w:bottom="1898" w:left="1195" w:header="576" w:footer="1030" w:gutter="0"/>
          <w:pgNumType w:start="1"/>
          <w:cols w:space="720"/>
          <w:noEndnote/>
          <w:docGrid w:linePitch="209"/>
        </w:sectPr>
      </w:pPr>
    </w:p>
    <w:p w:rsidR="00C66C79" w:rsidRDefault="00C66C79">
      <w:pPr>
        <w:pStyle w:val="SingleTxt"/>
        <w:suppressAutoHyphens/>
        <w:spacing w:after="0" w:line="240" w:lineRule="auto"/>
        <w:jc w:val="left"/>
        <w:rPr>
          <w:sz w:val="2"/>
        </w:rPr>
        <w:sectPr w:rsidR="00C66C79">
          <w:endnotePr>
            <w:numFmt w:val="decimal"/>
          </w:endnotePr>
          <w:pgSz w:w="12240" w:h="15840" w:code="1"/>
          <w:pgMar w:top="1742" w:right="1195" w:bottom="1898" w:left="1195" w:header="576" w:footer="1030" w:gutter="0"/>
          <w:cols w:space="720"/>
          <w:noEndnote/>
          <w:docGrid w:linePitch="209"/>
        </w:sect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10.45 horas.</w:t>
      </w:r>
    </w:p>
    <w:p w:rsidR="00C66C79" w:rsidRDefault="00C66C79">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C66C79" w:rsidRDefault="00C66C79">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C66C79" w:rsidRDefault="00C66C79">
      <w:pPr>
        <w:pStyle w:val="H23"/>
        <w:tabs>
          <w:tab w:val="right" w:pos="360"/>
          <w:tab w:val="left" w:pos="475"/>
          <w:tab w:val="left" w:pos="965"/>
          <w:tab w:val="left" w:pos="1440"/>
          <w:tab w:val="left" w:pos="1915"/>
          <w:tab w:val="left" w:pos="2405"/>
          <w:tab w:val="left" w:pos="2880"/>
          <w:tab w:val="left" w:pos="3355"/>
        </w:tabs>
        <w:rPr>
          <w:b w:val="0"/>
          <w:bCs/>
        </w:rPr>
      </w:pPr>
      <w:r>
        <w:t xml:space="preserve">Examen de los informes presentados por los </w:t>
      </w:r>
      <w:r>
        <w:br/>
        <w:t xml:space="preserve">Estados Partes de conformidad con el artículo 18 </w:t>
      </w:r>
      <w:r>
        <w:br/>
        <w:t xml:space="preserve">de la Convención </w:t>
      </w:r>
      <w:r>
        <w:rPr>
          <w:b w:val="0"/>
          <w:bCs/>
        </w:rPr>
        <w:t>(</w:t>
      </w:r>
      <w:r>
        <w:rPr>
          <w:b w:val="0"/>
          <w:bCs/>
          <w:i/>
          <w:iCs/>
        </w:rPr>
        <w:t>continuación</w:t>
      </w:r>
      <w:r>
        <w:rPr>
          <w:b w:val="0"/>
          <w:bCs/>
        </w:rPr>
        <w:t>)</w:t>
      </w:r>
    </w:p>
    <w:p w:rsidR="00C66C79" w:rsidRDefault="00C66C79">
      <w:pPr>
        <w:pStyle w:val="DualTxt"/>
        <w:spacing w:after="0" w:line="120" w:lineRule="exact"/>
        <w:rPr>
          <w:sz w:val="10"/>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de Burundi </w:t>
      </w:r>
      <w:r>
        <w:rPr>
          <w:i w:val="0"/>
          <w:iCs/>
        </w:rPr>
        <w:t>(CEDAW/C/BDI/1)</w:t>
      </w:r>
    </w:p>
    <w:p w:rsidR="00C66C79" w:rsidRDefault="00C66C79">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C66C79" w:rsidRDefault="00C66C79">
      <w:pPr>
        <w:spacing w:line="120" w:lineRule="exact"/>
        <w:rPr>
          <w:sz w:val="9"/>
          <w:szCs w:val="9"/>
        </w:rPr>
      </w:pPr>
    </w:p>
    <w:p w:rsidR="00C66C79" w:rsidRDefault="00C66C79">
      <w:pPr>
        <w:pStyle w:val="DualTxt"/>
        <w:numPr>
          <w:ilvl w:val="0"/>
          <w:numId w:val="4"/>
        </w:numPr>
        <w:tabs>
          <w:tab w:val="clear" w:pos="960"/>
          <w:tab w:val="left" w:pos="475"/>
          <w:tab w:val="left" w:pos="965"/>
        </w:tabs>
      </w:pPr>
      <w:r>
        <w:rPr>
          <w:i/>
          <w:iCs/>
        </w:rPr>
        <w:t>Por invitación de la Presidenta, el Sr. Nteturuye, la Sra. Ndorimana, la Sra. Rwamaneke y el Sr. Jenje (Burundi) ocupan sus lugares en la mesa del Comité</w:t>
      </w:r>
      <w:r>
        <w:t xml:space="preserve">. </w:t>
      </w:r>
    </w:p>
    <w:p w:rsidR="00C66C79" w:rsidRDefault="00C66C79">
      <w:pPr>
        <w:pStyle w:val="DualTxt"/>
        <w:numPr>
          <w:ilvl w:val="0"/>
          <w:numId w:val="4"/>
        </w:numPr>
        <w:tabs>
          <w:tab w:val="clear" w:pos="960"/>
          <w:tab w:val="left" w:pos="475"/>
          <w:tab w:val="left" w:pos="965"/>
        </w:tabs>
        <w:rPr>
          <w:szCs w:val="18"/>
        </w:rPr>
      </w:pPr>
      <w:r>
        <w:rPr>
          <w:b/>
          <w:bCs/>
          <w:sz w:val="18"/>
          <w:szCs w:val="18"/>
        </w:rPr>
        <w:t xml:space="preserve">El </w:t>
      </w:r>
      <w:r>
        <w:rPr>
          <w:b/>
          <w:bCs/>
          <w:szCs w:val="18"/>
        </w:rPr>
        <w:t xml:space="preserve">Sr. Nteturuye </w:t>
      </w:r>
      <w:r>
        <w:rPr>
          <w:szCs w:val="18"/>
        </w:rPr>
        <w:t>(Burundi), al presentar a la d</w:t>
      </w:r>
      <w:r>
        <w:rPr>
          <w:szCs w:val="18"/>
        </w:rPr>
        <w:t>e</w:t>
      </w:r>
      <w:r>
        <w:rPr>
          <w:szCs w:val="18"/>
        </w:rPr>
        <w:t xml:space="preserve">legación de Burundi, dice que la presencia de la Sra. Ndorimana, Ministra de Acción Social y Adelanto de la Mujer, y de otros funcionarios principales demuestra la importancia que Burundi atribuye a la Convención y a la labor del Comité. </w:t>
      </w:r>
    </w:p>
    <w:p w:rsidR="00C66C79" w:rsidRDefault="00C66C79">
      <w:pPr>
        <w:pStyle w:val="DualTxt"/>
        <w:numPr>
          <w:ilvl w:val="0"/>
          <w:numId w:val="4"/>
        </w:numPr>
        <w:tabs>
          <w:tab w:val="clear" w:pos="960"/>
          <w:tab w:val="left" w:pos="965"/>
          <w:tab w:val="left" w:pos="1440"/>
          <w:tab w:val="left" w:pos="1915"/>
          <w:tab w:val="left" w:pos="2405"/>
          <w:tab w:val="left" w:pos="2880"/>
          <w:tab w:val="left" w:pos="3355"/>
        </w:tabs>
        <w:rPr>
          <w:szCs w:val="18"/>
        </w:rPr>
      </w:pPr>
      <w:r>
        <w:rPr>
          <w:b/>
          <w:bCs/>
          <w:szCs w:val="18"/>
        </w:rPr>
        <w:t>La Sra. Ndorimana</w:t>
      </w:r>
      <w:r>
        <w:rPr>
          <w:szCs w:val="18"/>
        </w:rPr>
        <w:t xml:space="preserve"> (Burundi), al describir la crítica situación política, social y económica de Buru</w:t>
      </w:r>
      <w:r>
        <w:rPr>
          <w:szCs w:val="18"/>
        </w:rPr>
        <w:t>n</w:t>
      </w:r>
      <w:r>
        <w:rPr>
          <w:szCs w:val="18"/>
        </w:rPr>
        <w:t>di a partir de 1993, dice que son las mujeres quienes sobrellevan el mayor peso de las repercusiones que esa situación ha tenido en fu</w:t>
      </w:r>
      <w:r>
        <w:rPr>
          <w:szCs w:val="18"/>
        </w:rPr>
        <w:t>n</w:t>
      </w:r>
      <w:r>
        <w:rPr>
          <w:szCs w:val="18"/>
        </w:rPr>
        <w:t>ción del empobrecimiento, el desplazamiento de la población, el deterioro de la c</w:t>
      </w:r>
      <w:r>
        <w:rPr>
          <w:szCs w:val="18"/>
        </w:rPr>
        <w:t>a</w:t>
      </w:r>
      <w:r>
        <w:rPr>
          <w:szCs w:val="18"/>
        </w:rPr>
        <w:t>pacidad productiva y la presión demográfica. La agr</w:t>
      </w:r>
      <w:r>
        <w:rPr>
          <w:szCs w:val="18"/>
        </w:rPr>
        <w:t>i</w:t>
      </w:r>
      <w:r>
        <w:rPr>
          <w:szCs w:val="18"/>
        </w:rPr>
        <w:t>cultura, sostén de la economía, se encuentra en su m</w:t>
      </w:r>
      <w:r>
        <w:rPr>
          <w:szCs w:val="18"/>
        </w:rPr>
        <w:t>a</w:t>
      </w:r>
      <w:r>
        <w:rPr>
          <w:szCs w:val="18"/>
        </w:rPr>
        <w:t>yor parte en manos de las mujeres, a quienes por co</w:t>
      </w:r>
      <w:r>
        <w:rPr>
          <w:szCs w:val="18"/>
        </w:rPr>
        <w:t>n</w:t>
      </w:r>
      <w:r>
        <w:rPr>
          <w:szCs w:val="18"/>
        </w:rPr>
        <w:t>siguiente les corresponde un papel de considerable i</w:t>
      </w:r>
      <w:r>
        <w:rPr>
          <w:szCs w:val="18"/>
        </w:rPr>
        <w:t>m</w:t>
      </w:r>
      <w:r>
        <w:rPr>
          <w:szCs w:val="18"/>
        </w:rPr>
        <w:t xml:space="preserve">portancia en el desarrollo nacional. </w:t>
      </w:r>
    </w:p>
    <w:p w:rsidR="00C66C79" w:rsidRDefault="00C66C79">
      <w:pPr>
        <w:pStyle w:val="DualTxt"/>
        <w:numPr>
          <w:ilvl w:val="0"/>
          <w:numId w:val="4"/>
        </w:numPr>
        <w:tabs>
          <w:tab w:val="clear" w:pos="960"/>
          <w:tab w:val="left" w:pos="965"/>
          <w:tab w:val="left" w:pos="1440"/>
          <w:tab w:val="left" w:pos="1915"/>
          <w:tab w:val="left" w:pos="2405"/>
          <w:tab w:val="left" w:pos="2880"/>
          <w:tab w:val="left" w:pos="3355"/>
        </w:tabs>
        <w:rPr>
          <w:szCs w:val="18"/>
        </w:rPr>
      </w:pPr>
      <w:r>
        <w:rPr>
          <w:szCs w:val="18"/>
        </w:rPr>
        <w:t>Entre las medidas que el Gobierno de Burundi ha ado</w:t>
      </w:r>
      <w:r>
        <w:rPr>
          <w:szCs w:val="18"/>
        </w:rPr>
        <w:t>p</w:t>
      </w:r>
      <w:r>
        <w:rPr>
          <w:szCs w:val="18"/>
        </w:rPr>
        <w:t>tado para hacer frente a esos retos y, en particular, para dar cumplimiento a las obligaciones que tiene en virtud de la Convención, se encuentra la aprobación de dos decretos ley que modificaron radicalmente la co</w:t>
      </w:r>
      <w:r>
        <w:rPr>
          <w:szCs w:val="18"/>
        </w:rPr>
        <w:t>n</w:t>
      </w:r>
      <w:r>
        <w:rPr>
          <w:szCs w:val="18"/>
        </w:rPr>
        <w:t>dición jurídica de la m</w:t>
      </w:r>
      <w:r>
        <w:rPr>
          <w:szCs w:val="18"/>
        </w:rPr>
        <w:t>u</w:t>
      </w:r>
      <w:r>
        <w:rPr>
          <w:szCs w:val="18"/>
        </w:rPr>
        <w:t>jer en Burundi. El Decreto ley No. 1/024, de 28 de abril de 1993, por el cual se e</w:t>
      </w:r>
      <w:r>
        <w:rPr>
          <w:szCs w:val="18"/>
        </w:rPr>
        <w:t>n</w:t>
      </w:r>
      <w:r>
        <w:rPr>
          <w:szCs w:val="18"/>
        </w:rPr>
        <w:t>mienda el Código de la Persona y de la Familia, abolió la poligamia y el repudio unilateral, hizo del divorcio materia judicial y de las causales de divorcio las mi</w:t>
      </w:r>
      <w:r>
        <w:rPr>
          <w:szCs w:val="18"/>
        </w:rPr>
        <w:t>s</w:t>
      </w:r>
      <w:r>
        <w:rPr>
          <w:szCs w:val="18"/>
        </w:rPr>
        <w:t>mas para los hombres que para las mujeres, reguló la edad de matrimonio, incorporó el derecho de las m</w:t>
      </w:r>
      <w:r>
        <w:rPr>
          <w:szCs w:val="18"/>
        </w:rPr>
        <w:t>u</w:t>
      </w:r>
      <w:r>
        <w:rPr>
          <w:szCs w:val="18"/>
        </w:rPr>
        <w:t>chachas a expresar su libre consentimiento para el m</w:t>
      </w:r>
      <w:r>
        <w:rPr>
          <w:szCs w:val="18"/>
        </w:rPr>
        <w:t>a</w:t>
      </w:r>
      <w:r>
        <w:rPr>
          <w:szCs w:val="18"/>
        </w:rPr>
        <w:t>trimonio, concedió la custodia de los hijos automát</w:t>
      </w:r>
      <w:r>
        <w:rPr>
          <w:szCs w:val="18"/>
        </w:rPr>
        <w:t>i</w:t>
      </w:r>
      <w:r>
        <w:rPr>
          <w:szCs w:val="18"/>
        </w:rPr>
        <w:t>camente a la madre en caso de que el padre estuviera ausente o incapacitado y concedió a las mujeres el d</w:t>
      </w:r>
      <w:r>
        <w:rPr>
          <w:szCs w:val="18"/>
        </w:rPr>
        <w:t>e</w:t>
      </w:r>
      <w:r>
        <w:rPr>
          <w:szCs w:val="18"/>
        </w:rPr>
        <w:t>recho a la gestión conjunta de los bienes familiares. Dichas reformas instituyeron nuevas relaciones fam</w:t>
      </w:r>
      <w:r>
        <w:rPr>
          <w:szCs w:val="18"/>
        </w:rPr>
        <w:t>i</w:t>
      </w:r>
      <w:r>
        <w:rPr>
          <w:szCs w:val="18"/>
        </w:rPr>
        <w:t>liares basadas en la igualdad de derechos y deb</w:t>
      </w:r>
      <w:r>
        <w:rPr>
          <w:szCs w:val="18"/>
        </w:rPr>
        <w:t>e</w:t>
      </w:r>
      <w:r>
        <w:rPr>
          <w:szCs w:val="18"/>
        </w:rPr>
        <w:t>res, el respeto a la dignidad humana y un interés por la just</w:t>
      </w:r>
      <w:r>
        <w:rPr>
          <w:szCs w:val="18"/>
        </w:rPr>
        <w:t>i</w:t>
      </w:r>
      <w:r>
        <w:rPr>
          <w:szCs w:val="18"/>
        </w:rPr>
        <w:t>cia. El Decreto ley No. 1/037, de 7 de julio de 1993, por el cual se revisó el Código del Trabajo, comprende un capítulo que se refiere concretamente a la mujer y al trabajo y lleva el propósito de atender a las embaraz</w:t>
      </w:r>
      <w:r>
        <w:rPr>
          <w:szCs w:val="18"/>
        </w:rPr>
        <w:t>a</w:t>
      </w:r>
      <w:r>
        <w:rPr>
          <w:szCs w:val="18"/>
        </w:rPr>
        <w:t>das, la licencia de maternidad y los derechos de la m</w:t>
      </w:r>
      <w:r>
        <w:rPr>
          <w:szCs w:val="18"/>
        </w:rPr>
        <w:t>u</w:t>
      </w:r>
      <w:r>
        <w:rPr>
          <w:szCs w:val="18"/>
        </w:rPr>
        <w:t>jer durante el período de amamantamiento, aunque en el Código hay margen para introducir mejoras destin</w:t>
      </w:r>
      <w:r>
        <w:rPr>
          <w:szCs w:val="18"/>
        </w:rPr>
        <w:t>a</w:t>
      </w:r>
      <w:r>
        <w:rPr>
          <w:szCs w:val="18"/>
        </w:rPr>
        <w:t>das a prestar una mayor protección a las trabajadoras y a la maternidad, en especial en función de la cobertura de los gastos de alumbramiento mediante el Fondo de Prestaciones del Servicio Público y el pago de salarios d</w:t>
      </w:r>
      <w:r>
        <w:rPr>
          <w:szCs w:val="18"/>
        </w:rPr>
        <w:t>u</w:t>
      </w:r>
      <w:r>
        <w:rPr>
          <w:szCs w:val="18"/>
        </w:rPr>
        <w:t xml:space="preserve">rante la licencia de maternidad en el sector privado. </w:t>
      </w:r>
    </w:p>
    <w:p w:rsidR="00C66C79" w:rsidRDefault="00C66C79">
      <w:pPr>
        <w:pStyle w:val="DualTxt"/>
        <w:numPr>
          <w:ilvl w:val="0"/>
          <w:numId w:val="4"/>
        </w:numPr>
        <w:tabs>
          <w:tab w:val="clear" w:pos="960"/>
          <w:tab w:val="left" w:pos="965"/>
        </w:tabs>
        <w:rPr>
          <w:szCs w:val="18"/>
        </w:rPr>
      </w:pPr>
      <w:r>
        <w:rPr>
          <w:szCs w:val="18"/>
        </w:rPr>
        <w:t>En términos generales, los instrumentos de der</w:t>
      </w:r>
      <w:r>
        <w:rPr>
          <w:szCs w:val="18"/>
        </w:rPr>
        <w:t>e</w:t>
      </w:r>
      <w:r>
        <w:rPr>
          <w:szCs w:val="18"/>
        </w:rPr>
        <w:t>chos humanos se han incorporado en la legislación de Burundi, como puede observarse en los artículos 12 y 17 de la Ley Constitucional de Transición. En el plano institucional, hay dos ministerios: el Ministerio de A</w:t>
      </w:r>
      <w:r>
        <w:rPr>
          <w:szCs w:val="18"/>
        </w:rPr>
        <w:t>c</w:t>
      </w:r>
      <w:r>
        <w:rPr>
          <w:szCs w:val="18"/>
        </w:rPr>
        <w:t>ción Social y Adelanto de la Mujer y el Ministerio de Derechos Humanos, Reforma Institucional y Relaci</w:t>
      </w:r>
      <w:r>
        <w:rPr>
          <w:szCs w:val="18"/>
        </w:rPr>
        <w:t>o</w:t>
      </w:r>
      <w:r>
        <w:rPr>
          <w:szCs w:val="18"/>
        </w:rPr>
        <w:t>nes con la Asamblea Nacional que tienen a su cargo, entre otras cosas, velar por el cumplimiento de la Co</w:t>
      </w:r>
      <w:r>
        <w:rPr>
          <w:szCs w:val="18"/>
        </w:rPr>
        <w:t>n</w:t>
      </w:r>
      <w:r>
        <w:rPr>
          <w:szCs w:val="18"/>
        </w:rPr>
        <w:t>vención. En su trabajo cuentan con el apoyo de soci</w:t>
      </w:r>
      <w:r>
        <w:rPr>
          <w:szCs w:val="18"/>
        </w:rPr>
        <w:t>e</w:t>
      </w:r>
      <w:r>
        <w:rPr>
          <w:szCs w:val="18"/>
        </w:rPr>
        <w:t>dades de derechos humanos y de organizaciones no g</w:t>
      </w:r>
      <w:r>
        <w:rPr>
          <w:szCs w:val="18"/>
        </w:rPr>
        <w:t>u</w:t>
      </w:r>
      <w:r>
        <w:rPr>
          <w:szCs w:val="18"/>
        </w:rPr>
        <w:t>bernamentales de mujeres. El establecimiento del M</w:t>
      </w:r>
      <w:r>
        <w:rPr>
          <w:szCs w:val="18"/>
        </w:rPr>
        <w:t>i</w:t>
      </w:r>
      <w:r>
        <w:rPr>
          <w:szCs w:val="18"/>
        </w:rPr>
        <w:t>nisterio de Acción Social y el fomento que se ha dado a la creación de asociaciones de mujeres y a los proye</w:t>
      </w:r>
      <w:r>
        <w:rPr>
          <w:szCs w:val="18"/>
        </w:rPr>
        <w:t>c</w:t>
      </w:r>
      <w:r>
        <w:rPr>
          <w:szCs w:val="18"/>
        </w:rPr>
        <w:t>tos de desarrollo de beneficio para la mujer son pru</w:t>
      </w:r>
      <w:r>
        <w:rPr>
          <w:szCs w:val="18"/>
        </w:rPr>
        <w:t>e</w:t>
      </w:r>
      <w:r>
        <w:rPr>
          <w:szCs w:val="18"/>
        </w:rPr>
        <w:t>bas de la preocupación del Gobierno por proteger los derechos de la mujer y asegurar su adelanto, pese a las condiciones extremadamente desfavorables que prev</w:t>
      </w:r>
      <w:r>
        <w:rPr>
          <w:szCs w:val="18"/>
        </w:rPr>
        <w:t>a</w:t>
      </w:r>
      <w:r>
        <w:rPr>
          <w:szCs w:val="18"/>
        </w:rPr>
        <w:t>lecieron a partir de 1993, apenas dos años después de que Burundi ratificara la Convención. Ciertamente, fue en ese difícil contexto que se preparó y se presenta el informe inicial, aunque tardíamente, demostrando así la decisión del Gobierno de cumplir con sus obligaci</w:t>
      </w:r>
      <w:r>
        <w:rPr>
          <w:szCs w:val="18"/>
        </w:rPr>
        <w:t>o</w:t>
      </w:r>
      <w:r>
        <w:rPr>
          <w:szCs w:val="18"/>
        </w:rPr>
        <w:t>nes y descr</w:t>
      </w:r>
      <w:r>
        <w:rPr>
          <w:szCs w:val="18"/>
        </w:rPr>
        <w:t>i</w:t>
      </w:r>
      <w:r>
        <w:rPr>
          <w:szCs w:val="18"/>
        </w:rPr>
        <w:t xml:space="preserve">bir la situación tal como es. </w:t>
      </w:r>
    </w:p>
    <w:p w:rsidR="00C66C79" w:rsidRDefault="00C66C79">
      <w:pPr>
        <w:pStyle w:val="DualTxt"/>
        <w:numPr>
          <w:ilvl w:val="0"/>
          <w:numId w:val="4"/>
        </w:numPr>
        <w:tabs>
          <w:tab w:val="clear" w:pos="960"/>
          <w:tab w:val="left" w:pos="965"/>
          <w:tab w:val="left" w:pos="1440"/>
          <w:tab w:val="left" w:pos="1915"/>
          <w:tab w:val="left" w:pos="2405"/>
          <w:tab w:val="left" w:pos="2880"/>
          <w:tab w:val="left" w:pos="3355"/>
        </w:tabs>
        <w:rPr>
          <w:szCs w:val="18"/>
        </w:rPr>
      </w:pPr>
      <w:r>
        <w:rPr>
          <w:szCs w:val="18"/>
        </w:rPr>
        <w:t>En la educación, la tasa de deserción de las niñas entre los niveles primario y secundario sigue siendo muy alta a raíz de la baja capacidad de aceptación de que adolece la enseñanza secundaria. Las medidas de discriminación positiva adoptadas en el decenio de 1970 incrementaron la matrícula de niñas en la ens</w:t>
      </w:r>
      <w:r>
        <w:rPr>
          <w:szCs w:val="18"/>
        </w:rPr>
        <w:t>e</w:t>
      </w:r>
      <w:r>
        <w:rPr>
          <w:szCs w:val="18"/>
        </w:rPr>
        <w:t>ñanza secundaria, pero esas medidas se abandonaron más adelante por temor a que perpetuaran el complejo de inferioridad de las niñas. El Gobierno es con</w:t>
      </w:r>
      <w:r>
        <w:rPr>
          <w:szCs w:val="18"/>
        </w:rPr>
        <w:t>s</w:t>
      </w:r>
      <w:r>
        <w:rPr>
          <w:szCs w:val="18"/>
        </w:rPr>
        <w:t>ciente de que habrá necesidad de tomar otras medidas corre</w:t>
      </w:r>
      <w:r>
        <w:rPr>
          <w:szCs w:val="18"/>
        </w:rPr>
        <w:t>c</w:t>
      </w:r>
      <w:r>
        <w:rPr>
          <w:szCs w:val="18"/>
        </w:rPr>
        <w:t>tivas, en especial en aquellas regiones en las cuales las tasas de asistencia escolar son bajas, y en particular p</w:t>
      </w:r>
      <w:r>
        <w:rPr>
          <w:szCs w:val="18"/>
        </w:rPr>
        <w:t>a</w:t>
      </w:r>
      <w:r>
        <w:rPr>
          <w:szCs w:val="18"/>
        </w:rPr>
        <w:t xml:space="preserve">ra los niños Batwa. </w:t>
      </w:r>
    </w:p>
    <w:p w:rsidR="00C66C79" w:rsidRDefault="00C66C79">
      <w:pPr>
        <w:pStyle w:val="DualTxt"/>
        <w:numPr>
          <w:ilvl w:val="0"/>
          <w:numId w:val="4"/>
        </w:numPr>
        <w:tabs>
          <w:tab w:val="clear" w:pos="960"/>
          <w:tab w:val="left" w:pos="965"/>
          <w:tab w:val="left" w:pos="1440"/>
          <w:tab w:val="left" w:pos="1915"/>
          <w:tab w:val="left" w:pos="2405"/>
          <w:tab w:val="left" w:pos="2880"/>
          <w:tab w:val="left" w:pos="3355"/>
        </w:tabs>
        <w:rPr>
          <w:szCs w:val="18"/>
        </w:rPr>
      </w:pPr>
      <w:r>
        <w:rPr>
          <w:szCs w:val="18"/>
        </w:rPr>
        <w:t>Se necesitan asimismo nuevas medidas para pr</w:t>
      </w:r>
      <w:r>
        <w:rPr>
          <w:szCs w:val="18"/>
        </w:rPr>
        <w:t>o</w:t>
      </w:r>
      <w:r>
        <w:rPr>
          <w:szCs w:val="18"/>
        </w:rPr>
        <w:t>mover la igualdad de derechos de la mujer en esferas tales como el acceso a empleos bien remunerados y a puestos de respons</w:t>
      </w:r>
      <w:r>
        <w:rPr>
          <w:szCs w:val="18"/>
        </w:rPr>
        <w:t>a</w:t>
      </w:r>
      <w:r>
        <w:rPr>
          <w:szCs w:val="18"/>
        </w:rPr>
        <w:t>bilidad. Con la creación de la Unión de Mujeres de Burundi (UFB), las mujeres han tomado mayor conciencia del posible papel que les c</w:t>
      </w:r>
      <w:r>
        <w:rPr>
          <w:szCs w:val="18"/>
        </w:rPr>
        <w:t>o</w:t>
      </w:r>
      <w:r>
        <w:rPr>
          <w:szCs w:val="18"/>
        </w:rPr>
        <w:t>rresponde en la sociedad, si bien el peso de los preju</w:t>
      </w:r>
      <w:r>
        <w:rPr>
          <w:szCs w:val="18"/>
        </w:rPr>
        <w:t>i</w:t>
      </w:r>
      <w:r>
        <w:rPr>
          <w:szCs w:val="18"/>
        </w:rPr>
        <w:t>cios aún las sigue agobiando, ya que son muy pocas las mujeres que ocupan puestos de liderazgo en el Gobie</w:t>
      </w:r>
      <w:r>
        <w:rPr>
          <w:szCs w:val="18"/>
        </w:rPr>
        <w:t>r</w:t>
      </w:r>
      <w:r>
        <w:rPr>
          <w:szCs w:val="18"/>
        </w:rPr>
        <w:t>no, la Asamblea Nacional, el servicio público, el poder judicial y las empresas públicas o privadas. Por otra parte, la sociedad tradicional siempre ha sido más sev</w:t>
      </w:r>
      <w:r>
        <w:rPr>
          <w:szCs w:val="18"/>
        </w:rPr>
        <w:t>e</w:t>
      </w:r>
      <w:r>
        <w:rPr>
          <w:szCs w:val="18"/>
        </w:rPr>
        <w:t>ra y exigente con las niñas, aunque la situación ha m</w:t>
      </w:r>
      <w:r>
        <w:rPr>
          <w:szCs w:val="18"/>
        </w:rPr>
        <w:t>e</w:t>
      </w:r>
      <w:r>
        <w:rPr>
          <w:szCs w:val="18"/>
        </w:rPr>
        <w:t>jorado recientemente; por ejemplo la niña que haya quedado embarazada puede ahora continuar sus est</w:t>
      </w:r>
      <w:r>
        <w:rPr>
          <w:szCs w:val="18"/>
        </w:rPr>
        <w:t>u</w:t>
      </w:r>
      <w:r>
        <w:rPr>
          <w:szCs w:val="18"/>
        </w:rPr>
        <w:t>dios después del alumbramiento, aunque en una escu</w:t>
      </w:r>
      <w:r>
        <w:rPr>
          <w:szCs w:val="18"/>
        </w:rPr>
        <w:t>e</w:t>
      </w:r>
      <w:r>
        <w:rPr>
          <w:szCs w:val="18"/>
        </w:rPr>
        <w:t xml:space="preserve">la distinta. </w:t>
      </w:r>
    </w:p>
    <w:p w:rsidR="00C66C79" w:rsidRDefault="00C66C79">
      <w:pPr>
        <w:pStyle w:val="DualTxt"/>
        <w:numPr>
          <w:ilvl w:val="0"/>
          <w:numId w:val="4"/>
        </w:numPr>
        <w:tabs>
          <w:tab w:val="clear" w:pos="960"/>
          <w:tab w:val="left" w:pos="965"/>
        </w:tabs>
        <w:rPr>
          <w:szCs w:val="18"/>
        </w:rPr>
      </w:pPr>
      <w:r>
        <w:rPr>
          <w:szCs w:val="18"/>
        </w:rPr>
        <w:t>Si bien el Gobierno ha tomado medidas legislat</w:t>
      </w:r>
      <w:r>
        <w:rPr>
          <w:szCs w:val="18"/>
        </w:rPr>
        <w:t>i</w:t>
      </w:r>
      <w:r>
        <w:rPr>
          <w:szCs w:val="18"/>
        </w:rPr>
        <w:t>vas para reprimir todas las formas del tráfico de muj</w:t>
      </w:r>
      <w:r>
        <w:rPr>
          <w:szCs w:val="18"/>
        </w:rPr>
        <w:t>e</w:t>
      </w:r>
      <w:r>
        <w:rPr>
          <w:szCs w:val="18"/>
        </w:rPr>
        <w:t>res y la explotación de su prostitución, con la crisis la prostitución ha aumentado como consecuencia de la extrema pobreza de la población desplazada y del hac</w:t>
      </w:r>
      <w:r>
        <w:rPr>
          <w:szCs w:val="18"/>
        </w:rPr>
        <w:t>i</w:t>
      </w:r>
      <w:r>
        <w:rPr>
          <w:szCs w:val="18"/>
        </w:rPr>
        <w:t xml:space="preserve">namiento en los campamentos donde viven. </w:t>
      </w:r>
    </w:p>
    <w:p w:rsidR="00C66C79" w:rsidRDefault="00C66C79">
      <w:pPr>
        <w:pStyle w:val="DualTxt"/>
        <w:numPr>
          <w:ilvl w:val="0"/>
          <w:numId w:val="4"/>
        </w:numPr>
        <w:tabs>
          <w:tab w:val="clear" w:pos="960"/>
          <w:tab w:val="left" w:pos="965"/>
        </w:tabs>
        <w:rPr>
          <w:szCs w:val="18"/>
        </w:rPr>
      </w:pPr>
      <w:r>
        <w:rPr>
          <w:szCs w:val="18"/>
        </w:rPr>
        <w:t>Otro efecto de la crisis fue el desmejoramiento de la salud de la mujer, exacerbado por la pobreza y el desplazamiento. Las mujeres de las zonas rurales se encuentran en particular desventaja en lo que atañe al acceso a los servicios básicos de salud y educación, puesto que la mayoría de las instalaciones se conce</w:t>
      </w:r>
      <w:r>
        <w:rPr>
          <w:szCs w:val="18"/>
        </w:rPr>
        <w:t>n</w:t>
      </w:r>
      <w:r>
        <w:rPr>
          <w:szCs w:val="18"/>
        </w:rPr>
        <w:t>tran densamente en los centros urbanos. Las cargas domésticas que sobrellevan las mujeres de las zonas rurales se complica con las distancias que tienen que recorrer para llegar a las instalaciones donde se prestan servicios sociales básicos. Eso explica en gran parte la elevada tasa de alumbramientos en el hogar en cond</w:t>
      </w:r>
      <w:r>
        <w:rPr>
          <w:szCs w:val="18"/>
        </w:rPr>
        <w:t>i</w:t>
      </w:r>
      <w:r>
        <w:rPr>
          <w:szCs w:val="18"/>
        </w:rPr>
        <w:t>ciones de higiene precarias y la altísima tasa de mort</w:t>
      </w:r>
      <w:r>
        <w:rPr>
          <w:szCs w:val="18"/>
        </w:rPr>
        <w:t>a</w:t>
      </w:r>
      <w:r>
        <w:rPr>
          <w:szCs w:val="18"/>
        </w:rPr>
        <w:t>lidad derivada de la maternidad. El Gobierno toma m</w:t>
      </w:r>
      <w:r>
        <w:rPr>
          <w:szCs w:val="18"/>
        </w:rPr>
        <w:t>e</w:t>
      </w:r>
      <w:r>
        <w:rPr>
          <w:szCs w:val="18"/>
        </w:rPr>
        <w:t>didas para acercar los servicios de salud a la población y para redesplegar al personal médico; ha introducido un sistema de seguridad social económicamente acc</w:t>
      </w:r>
      <w:r>
        <w:rPr>
          <w:szCs w:val="18"/>
        </w:rPr>
        <w:t>e</w:t>
      </w:r>
      <w:r>
        <w:rPr>
          <w:szCs w:val="18"/>
        </w:rPr>
        <w:t>sible que permite a los beneficiarios consultas gratu</w:t>
      </w:r>
      <w:r>
        <w:rPr>
          <w:szCs w:val="18"/>
        </w:rPr>
        <w:t>i</w:t>
      </w:r>
      <w:r>
        <w:rPr>
          <w:szCs w:val="18"/>
        </w:rPr>
        <w:t>tas. Sin embargo, las necesidades siguen s</w:t>
      </w:r>
      <w:r>
        <w:rPr>
          <w:szCs w:val="18"/>
        </w:rPr>
        <w:t>o</w:t>
      </w:r>
      <w:r>
        <w:rPr>
          <w:szCs w:val="18"/>
        </w:rPr>
        <w:t>brepasando en mucho las previsiones, y la situación se ha deteri</w:t>
      </w:r>
      <w:r>
        <w:rPr>
          <w:szCs w:val="18"/>
        </w:rPr>
        <w:t>o</w:t>
      </w:r>
      <w:r>
        <w:rPr>
          <w:szCs w:val="18"/>
        </w:rPr>
        <w:t>rado a raíz de la crisis caracterizada por una marcada disminución del número de personal de atención de la salud calificado y el daño y la destrucción que se han infligido a las infraestructuras sanitarias. En la esfera de la salud reproductiva, el Gobierno ha iniciado pr</w:t>
      </w:r>
      <w:r>
        <w:rPr>
          <w:szCs w:val="18"/>
        </w:rPr>
        <w:t>o</w:t>
      </w:r>
      <w:r>
        <w:rPr>
          <w:szCs w:val="18"/>
        </w:rPr>
        <w:t>yectos dirigidos concr</w:t>
      </w:r>
      <w:r>
        <w:rPr>
          <w:szCs w:val="18"/>
        </w:rPr>
        <w:t>e</w:t>
      </w:r>
      <w:r>
        <w:rPr>
          <w:szCs w:val="18"/>
        </w:rPr>
        <w:t>tamente a la mujer de las zonas rurales, un ejemplo notable de ello es el proyecto de “Género y Desarrollo en las Zonas Rurales”, que co</w:t>
      </w:r>
      <w:r>
        <w:rPr>
          <w:szCs w:val="18"/>
        </w:rPr>
        <w:t>m</w:t>
      </w:r>
      <w:r>
        <w:rPr>
          <w:szCs w:val="18"/>
        </w:rPr>
        <w:t>prende capacitación, concientización y promoción de actividades que generan ingresos. A raíz de que las m</w:t>
      </w:r>
      <w:r>
        <w:rPr>
          <w:szCs w:val="18"/>
        </w:rPr>
        <w:t>u</w:t>
      </w:r>
      <w:r>
        <w:rPr>
          <w:szCs w:val="18"/>
        </w:rPr>
        <w:t>jeres de las zonas rurales son, en términos econ</w:t>
      </w:r>
      <w:r>
        <w:rPr>
          <w:szCs w:val="18"/>
        </w:rPr>
        <w:t>ó</w:t>
      </w:r>
      <w:r>
        <w:rPr>
          <w:szCs w:val="18"/>
        </w:rPr>
        <w:t>micos, totalmente dependientes de sus maridos y de que no tienen control sobre lo que producen, el Gobierno atr</w:t>
      </w:r>
      <w:r>
        <w:rPr>
          <w:szCs w:val="18"/>
        </w:rPr>
        <w:t>i</w:t>
      </w:r>
      <w:r>
        <w:rPr>
          <w:szCs w:val="18"/>
        </w:rPr>
        <w:t>buye mayor importancia a las asociaciones de mujeres basadas en actividades que generan ingresos como pa</w:t>
      </w:r>
      <w:r>
        <w:rPr>
          <w:szCs w:val="18"/>
        </w:rPr>
        <w:t>r</w:t>
      </w:r>
      <w:r>
        <w:rPr>
          <w:szCs w:val="18"/>
        </w:rPr>
        <w:t>te de sus programas de mitigación de la pobreza, d</w:t>
      </w:r>
      <w:r>
        <w:rPr>
          <w:szCs w:val="18"/>
        </w:rPr>
        <w:t>o</w:t>
      </w:r>
      <w:r>
        <w:rPr>
          <w:szCs w:val="18"/>
        </w:rPr>
        <w:t>tando así a la mujer de más independencia y de la opo</w:t>
      </w:r>
      <w:r>
        <w:rPr>
          <w:szCs w:val="18"/>
        </w:rPr>
        <w:t>r</w:t>
      </w:r>
      <w:r>
        <w:rPr>
          <w:szCs w:val="18"/>
        </w:rPr>
        <w:t>tunidad de decidir el empleo que ha de dar a sus pr</w:t>
      </w:r>
      <w:r>
        <w:rPr>
          <w:szCs w:val="18"/>
        </w:rPr>
        <w:t>o</w:t>
      </w:r>
      <w:r>
        <w:rPr>
          <w:szCs w:val="18"/>
        </w:rPr>
        <w:t>pios ingresos. Las mujeres cuentan con la asistencia de centros de fomento de la familia que el Ministerio de Acción Social y Adelanto de la Mujer ha venido est</w:t>
      </w:r>
      <w:r>
        <w:rPr>
          <w:szCs w:val="18"/>
        </w:rPr>
        <w:t>a</w:t>
      </w:r>
      <w:r>
        <w:rPr>
          <w:szCs w:val="18"/>
        </w:rPr>
        <w:t xml:space="preserve">bleciendo en todo el país a partir de 1996 y que en la actualidad existen en 11 de las 17 provincias del país. </w:t>
      </w:r>
    </w:p>
    <w:p w:rsidR="00C66C79" w:rsidRDefault="00C66C79">
      <w:pPr>
        <w:pStyle w:val="DualTxt"/>
        <w:numPr>
          <w:ilvl w:val="0"/>
          <w:numId w:val="4"/>
        </w:numPr>
        <w:tabs>
          <w:tab w:val="clear" w:pos="960"/>
          <w:tab w:val="left" w:pos="965"/>
        </w:tabs>
        <w:rPr>
          <w:szCs w:val="18"/>
        </w:rPr>
      </w:pPr>
      <w:r>
        <w:rPr>
          <w:szCs w:val="18"/>
        </w:rPr>
        <w:t>Desde el principio, las mujeres de Burundi han partic</w:t>
      </w:r>
      <w:r>
        <w:rPr>
          <w:szCs w:val="18"/>
        </w:rPr>
        <w:t>i</w:t>
      </w:r>
      <w:r>
        <w:rPr>
          <w:szCs w:val="18"/>
        </w:rPr>
        <w:t>pado profunda y activamente en los esfuerzos de reconstru</w:t>
      </w:r>
      <w:r>
        <w:rPr>
          <w:szCs w:val="18"/>
        </w:rPr>
        <w:t>c</w:t>
      </w:r>
      <w:r>
        <w:rPr>
          <w:szCs w:val="18"/>
        </w:rPr>
        <w:t>ción y rehabilitación y han participado como observadoras en las negociaciones que culminaron en los acuerdos de Arusha firmados el 28 de agosto de 2000. En el curso de ese proceso, mujeres de todo el país procedentes de distintos antecedentes étnicos y p</w:t>
      </w:r>
      <w:r>
        <w:rPr>
          <w:szCs w:val="18"/>
        </w:rPr>
        <w:t>o</w:t>
      </w:r>
      <w:r>
        <w:rPr>
          <w:szCs w:val="18"/>
        </w:rPr>
        <w:t>líticos organizaron reuniones e intercambios de info</w:t>
      </w:r>
      <w:r>
        <w:rPr>
          <w:szCs w:val="18"/>
        </w:rPr>
        <w:t>r</w:t>
      </w:r>
      <w:r>
        <w:rPr>
          <w:szCs w:val="18"/>
        </w:rPr>
        <w:t>mación y formularon recomendaciones que hasta cierto punto se han tomado en cuenta en los acuerdos. En pa</w:t>
      </w:r>
      <w:r>
        <w:rPr>
          <w:szCs w:val="18"/>
        </w:rPr>
        <w:t>r</w:t>
      </w:r>
      <w:r>
        <w:rPr>
          <w:szCs w:val="18"/>
        </w:rPr>
        <w:t>ticular, el capítulo sobre la reconstrucción reconoce las dificult</w:t>
      </w:r>
      <w:r>
        <w:rPr>
          <w:szCs w:val="18"/>
        </w:rPr>
        <w:t>a</w:t>
      </w:r>
      <w:r>
        <w:rPr>
          <w:szCs w:val="18"/>
        </w:rPr>
        <w:t>des que enfrentan las mujeres y detalla el papel que les c</w:t>
      </w:r>
      <w:r>
        <w:rPr>
          <w:szCs w:val="18"/>
        </w:rPr>
        <w:t>o</w:t>
      </w:r>
      <w:r>
        <w:rPr>
          <w:szCs w:val="18"/>
        </w:rPr>
        <w:t>rresponde en la reconstrucción y las medidas que se han de tomar para asegurar su adelanto. Prevé la participación de la mujer en todas las estructuras de gestión para la reconstru</w:t>
      </w:r>
      <w:r>
        <w:rPr>
          <w:szCs w:val="18"/>
        </w:rPr>
        <w:t>c</w:t>
      </w:r>
      <w:r>
        <w:rPr>
          <w:szCs w:val="18"/>
        </w:rPr>
        <w:t>ción, tales como los comités de rehabilitación, reasentamiento y asistencia; concie</w:t>
      </w:r>
      <w:r>
        <w:rPr>
          <w:szCs w:val="18"/>
        </w:rPr>
        <w:t>n</w:t>
      </w:r>
      <w:r>
        <w:rPr>
          <w:szCs w:val="18"/>
        </w:rPr>
        <w:t>tización entre las mujeres y su promoción como m</w:t>
      </w:r>
      <w:r>
        <w:rPr>
          <w:szCs w:val="18"/>
        </w:rPr>
        <w:t>e</w:t>
      </w:r>
      <w:r>
        <w:rPr>
          <w:szCs w:val="18"/>
        </w:rPr>
        <w:t>diadoras de la paz; organización de reuniones entre mujeres dentro del país y entre mujeres de Burundi en el extranjero; reconocimiento de las mujeres y los n</w:t>
      </w:r>
      <w:r>
        <w:rPr>
          <w:szCs w:val="18"/>
        </w:rPr>
        <w:t>i</w:t>
      </w:r>
      <w:r>
        <w:rPr>
          <w:szCs w:val="18"/>
        </w:rPr>
        <w:t>ños que son jefes de familia, y de los derechos de las viudas y los huérfanos; el establecimiento de una e</w:t>
      </w:r>
      <w:r>
        <w:rPr>
          <w:szCs w:val="18"/>
        </w:rPr>
        <w:t>s</w:t>
      </w:r>
      <w:r>
        <w:rPr>
          <w:szCs w:val="18"/>
        </w:rPr>
        <w:t>tructura destinada a realizar una evaluación global de los problemas de la mujer y a la presentación de sol</w:t>
      </w:r>
      <w:r>
        <w:rPr>
          <w:szCs w:val="18"/>
        </w:rPr>
        <w:t>u</w:t>
      </w:r>
      <w:r>
        <w:rPr>
          <w:szCs w:val="18"/>
        </w:rPr>
        <w:t>ciones apr</w:t>
      </w:r>
      <w:r>
        <w:rPr>
          <w:szCs w:val="18"/>
        </w:rPr>
        <w:t>o</w:t>
      </w:r>
      <w:r>
        <w:rPr>
          <w:szCs w:val="18"/>
        </w:rPr>
        <w:t>piadas al Gobierno; la redacción y adopción de una ley sobre los derechos sucesorios de la mujer; vivienda para las mujeres sin hogar; asistencia para emprender actividades que generen ingresos y ases</w:t>
      </w:r>
      <w:r>
        <w:rPr>
          <w:szCs w:val="18"/>
        </w:rPr>
        <w:t>o</w:t>
      </w:r>
      <w:r>
        <w:rPr>
          <w:szCs w:val="18"/>
        </w:rPr>
        <w:t>ramiento y reintegración de niñas y mujeres que fueron sometidas a la violencia sexual y a matrimonios forz</w:t>
      </w:r>
      <w:r>
        <w:rPr>
          <w:szCs w:val="18"/>
        </w:rPr>
        <w:t>a</w:t>
      </w:r>
      <w:r>
        <w:rPr>
          <w:szCs w:val="18"/>
        </w:rPr>
        <w:t xml:space="preserve">dos durante la crisis y después de ella. </w:t>
      </w:r>
    </w:p>
    <w:p w:rsidR="00C66C79" w:rsidRDefault="00C66C79">
      <w:pPr>
        <w:pStyle w:val="DualTxt"/>
        <w:numPr>
          <w:ilvl w:val="0"/>
          <w:numId w:val="4"/>
        </w:numPr>
        <w:tabs>
          <w:tab w:val="clear" w:pos="960"/>
          <w:tab w:val="left" w:pos="965"/>
        </w:tabs>
        <w:rPr>
          <w:spacing w:val="0"/>
          <w:szCs w:val="18"/>
        </w:rPr>
      </w:pPr>
      <w:r>
        <w:rPr>
          <w:spacing w:val="0"/>
          <w:szCs w:val="18"/>
        </w:rPr>
        <w:t>El Gobierno de Burundi aún tiene muchos grandes retos por delante: la continuación de las hostilidades, las graves necesidades económicas de una pobl</w:t>
      </w:r>
      <w:r>
        <w:rPr>
          <w:spacing w:val="0"/>
          <w:szCs w:val="18"/>
        </w:rPr>
        <w:t>a</w:t>
      </w:r>
      <w:r>
        <w:rPr>
          <w:spacing w:val="0"/>
          <w:szCs w:val="18"/>
        </w:rPr>
        <w:t>ción asolada por la guerra; el VIH/SIDA y la pobreza, el analfabetismo y el peso de la tradición; y necesita apoyo y cooperación internacionales para gara</w:t>
      </w:r>
      <w:r>
        <w:rPr>
          <w:spacing w:val="0"/>
          <w:szCs w:val="18"/>
        </w:rPr>
        <w:t>n</w:t>
      </w:r>
      <w:r>
        <w:rPr>
          <w:spacing w:val="0"/>
          <w:szCs w:val="18"/>
        </w:rPr>
        <w:t xml:space="preserve">tizar el éxito del proceso de paz y para proporcionar los medios destinados a velar por la aplicación efectiva de la Convención. </w:t>
      </w:r>
    </w:p>
    <w:p w:rsidR="00C66C79" w:rsidRDefault="00C66C79">
      <w:pPr>
        <w:pStyle w:val="DualTxt"/>
        <w:numPr>
          <w:ilvl w:val="0"/>
          <w:numId w:val="4"/>
        </w:numPr>
        <w:tabs>
          <w:tab w:val="clear" w:pos="960"/>
          <w:tab w:val="left" w:pos="965"/>
        </w:tabs>
        <w:rPr>
          <w:szCs w:val="18"/>
        </w:rPr>
      </w:pPr>
      <w:r>
        <w:rPr>
          <w:b/>
          <w:bCs/>
          <w:szCs w:val="18"/>
        </w:rPr>
        <w:t>La</w:t>
      </w:r>
      <w:r>
        <w:rPr>
          <w:szCs w:val="18"/>
        </w:rPr>
        <w:t xml:space="preserve"> </w:t>
      </w:r>
      <w:r>
        <w:rPr>
          <w:b/>
          <w:bCs/>
          <w:szCs w:val="18"/>
        </w:rPr>
        <w:t xml:space="preserve">Presidenta </w:t>
      </w:r>
      <w:r>
        <w:rPr>
          <w:szCs w:val="18"/>
        </w:rPr>
        <w:t>dice que la presencia de la deleg</w:t>
      </w:r>
      <w:r>
        <w:rPr>
          <w:szCs w:val="18"/>
        </w:rPr>
        <w:t>a</w:t>
      </w:r>
      <w:r>
        <w:rPr>
          <w:szCs w:val="18"/>
        </w:rPr>
        <w:t>ción de Burundi en la sesión es una manifestación del comprom</w:t>
      </w:r>
      <w:r>
        <w:rPr>
          <w:szCs w:val="18"/>
        </w:rPr>
        <w:t>i</w:t>
      </w:r>
      <w:r>
        <w:rPr>
          <w:szCs w:val="18"/>
        </w:rPr>
        <w:t>so político del Gobierno con los derechos de la mujer y e</w:t>
      </w:r>
      <w:r>
        <w:rPr>
          <w:szCs w:val="18"/>
        </w:rPr>
        <w:t>n</w:t>
      </w:r>
      <w:r>
        <w:rPr>
          <w:szCs w:val="18"/>
        </w:rPr>
        <w:t>comia al Gobierno por haber ratificado la Convención sin reservas poco después de la indepe</w:t>
      </w:r>
      <w:r>
        <w:rPr>
          <w:szCs w:val="18"/>
        </w:rPr>
        <w:t>n</w:t>
      </w:r>
      <w:r>
        <w:rPr>
          <w:szCs w:val="18"/>
        </w:rPr>
        <w:t>dencia del país. La Presidenta invita a los miembros del Comité a formular las observaciones generales que p</w:t>
      </w:r>
      <w:r>
        <w:rPr>
          <w:szCs w:val="18"/>
        </w:rPr>
        <w:t>u</w:t>
      </w:r>
      <w:r>
        <w:rPr>
          <w:szCs w:val="18"/>
        </w:rPr>
        <w:t xml:space="preserve">dieran tener. </w:t>
      </w:r>
    </w:p>
    <w:p w:rsidR="00C66C79" w:rsidRDefault="00C66C79">
      <w:pPr>
        <w:pStyle w:val="DualTxt"/>
        <w:numPr>
          <w:ilvl w:val="0"/>
          <w:numId w:val="4"/>
        </w:numPr>
        <w:tabs>
          <w:tab w:val="clear" w:pos="960"/>
          <w:tab w:val="left" w:pos="965"/>
        </w:tabs>
        <w:rPr>
          <w:szCs w:val="18"/>
        </w:rPr>
      </w:pPr>
      <w:r>
        <w:rPr>
          <w:b/>
          <w:bCs/>
          <w:szCs w:val="18"/>
        </w:rPr>
        <w:t>La Sra. Taya</w:t>
      </w:r>
      <w:r>
        <w:rPr>
          <w:szCs w:val="18"/>
        </w:rPr>
        <w:t xml:space="preserve"> dice que si bien el Gobierno de B</w:t>
      </w:r>
      <w:r>
        <w:rPr>
          <w:szCs w:val="18"/>
        </w:rPr>
        <w:t>u</w:t>
      </w:r>
      <w:r>
        <w:rPr>
          <w:szCs w:val="18"/>
        </w:rPr>
        <w:t>rundi</w:t>
      </w:r>
      <w:r>
        <w:rPr>
          <w:b/>
          <w:bCs/>
          <w:szCs w:val="18"/>
        </w:rPr>
        <w:t xml:space="preserve"> </w:t>
      </w:r>
      <w:r>
        <w:rPr>
          <w:szCs w:val="18"/>
        </w:rPr>
        <w:t>merece felicitaciones por haber trabajado con 50 representantes de instituciones en la preparación del i</w:t>
      </w:r>
      <w:r>
        <w:rPr>
          <w:szCs w:val="18"/>
        </w:rPr>
        <w:t>n</w:t>
      </w:r>
      <w:r>
        <w:rPr>
          <w:szCs w:val="18"/>
        </w:rPr>
        <w:t>forme, éste es a</w:t>
      </w:r>
      <w:r>
        <w:rPr>
          <w:szCs w:val="18"/>
        </w:rPr>
        <w:t>l</w:t>
      </w:r>
      <w:r>
        <w:rPr>
          <w:szCs w:val="18"/>
        </w:rPr>
        <w:t>go vago y no contiene una descripción de las medidas concretas para promover los derechos de la mujer, ni un desglosamiento</w:t>
      </w:r>
      <w:r>
        <w:rPr>
          <w:b/>
          <w:bCs/>
          <w:szCs w:val="18"/>
        </w:rPr>
        <w:t xml:space="preserve"> </w:t>
      </w:r>
      <w:r>
        <w:rPr>
          <w:szCs w:val="18"/>
        </w:rPr>
        <w:t>del presupuesto n</w:t>
      </w:r>
      <w:r>
        <w:rPr>
          <w:szCs w:val="18"/>
        </w:rPr>
        <w:t>a</w:t>
      </w:r>
      <w:r>
        <w:rPr>
          <w:szCs w:val="18"/>
        </w:rPr>
        <w:t>cional del país correspondiente a 1999, aunque de los datos estadísticos se deduce claramente que la ayuda exterior compone más de la mitad de dicho presupue</w:t>
      </w:r>
      <w:r>
        <w:rPr>
          <w:szCs w:val="18"/>
        </w:rPr>
        <w:t>s</w:t>
      </w:r>
      <w:r>
        <w:rPr>
          <w:szCs w:val="18"/>
        </w:rPr>
        <w:t>to. Habida cuenta de que los esfuerzos conjuntos de Burundi y de la comunidad internacional son críticos si se ha de eliminar la discriminación contra la mujer, es indispensable señalar qué proporción de la ayuda e</w:t>
      </w:r>
      <w:r>
        <w:rPr>
          <w:szCs w:val="18"/>
        </w:rPr>
        <w:t>x</w:t>
      </w:r>
      <w:r>
        <w:rPr>
          <w:szCs w:val="18"/>
        </w:rPr>
        <w:t>tranjera se dedica a ese propósito.</w:t>
      </w:r>
      <w:r>
        <w:rPr>
          <w:b/>
          <w:bCs/>
          <w:szCs w:val="18"/>
        </w:rPr>
        <w:t xml:space="preserve"> </w:t>
      </w:r>
      <w:r>
        <w:rPr>
          <w:szCs w:val="18"/>
        </w:rPr>
        <w:t>Se debe dar prior</w:t>
      </w:r>
      <w:r>
        <w:rPr>
          <w:szCs w:val="18"/>
        </w:rPr>
        <w:t>i</w:t>
      </w:r>
      <w:r>
        <w:rPr>
          <w:szCs w:val="18"/>
        </w:rPr>
        <w:t>dad a la educación de las niñas (que necesariamente i</w:t>
      </w:r>
      <w:r>
        <w:rPr>
          <w:szCs w:val="18"/>
        </w:rPr>
        <w:t>n</w:t>
      </w:r>
      <w:r>
        <w:rPr>
          <w:szCs w:val="18"/>
        </w:rPr>
        <w:t>cluirá instrucción sobre la planificación de la familia), la mitigación de la pobreza y el programa de microcr</w:t>
      </w:r>
      <w:r>
        <w:rPr>
          <w:szCs w:val="18"/>
        </w:rPr>
        <w:t>é</w:t>
      </w:r>
      <w:r>
        <w:rPr>
          <w:szCs w:val="18"/>
        </w:rPr>
        <w:t>dito a fin de destruir el círculo vicioso de la pobreza en las zonas rurales, la inestabilidad política y una expl</w:t>
      </w:r>
      <w:r>
        <w:rPr>
          <w:szCs w:val="18"/>
        </w:rPr>
        <w:t>o</w:t>
      </w:r>
      <w:r>
        <w:rPr>
          <w:szCs w:val="18"/>
        </w:rPr>
        <w:t>sión demográfica. La oradora está de acuerdo en que, tal y como se permite inferir en el informe, habrá nec</w:t>
      </w:r>
      <w:r>
        <w:rPr>
          <w:szCs w:val="18"/>
        </w:rPr>
        <w:t>e</w:t>
      </w:r>
      <w:r>
        <w:rPr>
          <w:szCs w:val="18"/>
        </w:rPr>
        <w:t>sidad de concebir estrategias para estimular las tasas de asistencia de las niñas en la enseñanza secundaria y p</w:t>
      </w:r>
      <w:r>
        <w:rPr>
          <w:szCs w:val="18"/>
        </w:rPr>
        <w:t>a</w:t>
      </w:r>
      <w:r>
        <w:rPr>
          <w:szCs w:val="18"/>
        </w:rPr>
        <w:t>ra asegurarse de que se destine a las mujeres una mayor proporción de la ayuda externa en forma de microcr</w:t>
      </w:r>
      <w:r>
        <w:rPr>
          <w:szCs w:val="18"/>
        </w:rPr>
        <w:t>é</w:t>
      </w:r>
      <w:r>
        <w:rPr>
          <w:szCs w:val="18"/>
        </w:rPr>
        <w:t>ditos. Desea saber qué cantidad del presupuesto, i</w:t>
      </w:r>
      <w:r>
        <w:rPr>
          <w:szCs w:val="18"/>
        </w:rPr>
        <w:t>n</w:t>
      </w:r>
      <w:r>
        <w:rPr>
          <w:szCs w:val="18"/>
        </w:rPr>
        <w:t>cluida la ayuda externa</w:t>
      </w:r>
      <w:r>
        <w:rPr>
          <w:b/>
          <w:bCs/>
          <w:szCs w:val="18"/>
        </w:rPr>
        <w:t xml:space="preserve">, </w:t>
      </w:r>
      <w:r>
        <w:rPr>
          <w:szCs w:val="18"/>
        </w:rPr>
        <w:t>se gasta en la práctica en la educación de mujeres y niñas</w:t>
      </w:r>
      <w:r>
        <w:rPr>
          <w:b/>
          <w:bCs/>
          <w:szCs w:val="18"/>
        </w:rPr>
        <w:t xml:space="preserve"> </w:t>
      </w:r>
      <w:r>
        <w:rPr>
          <w:szCs w:val="18"/>
        </w:rPr>
        <w:t>y en la mitigación de la pobreza e</w:t>
      </w:r>
      <w:r>
        <w:rPr>
          <w:szCs w:val="18"/>
        </w:rPr>
        <w:t>n</w:t>
      </w:r>
      <w:r>
        <w:rPr>
          <w:szCs w:val="18"/>
        </w:rPr>
        <w:t xml:space="preserve">tre las mujeres de las zonas rurales. </w:t>
      </w:r>
    </w:p>
    <w:p w:rsidR="00C66C79" w:rsidRDefault="00C66C79">
      <w:pPr>
        <w:pStyle w:val="DualTxt"/>
        <w:numPr>
          <w:ilvl w:val="0"/>
          <w:numId w:val="4"/>
        </w:numPr>
        <w:tabs>
          <w:tab w:val="clear" w:pos="960"/>
          <w:tab w:val="left" w:pos="965"/>
        </w:tabs>
        <w:rPr>
          <w:szCs w:val="18"/>
        </w:rPr>
      </w:pPr>
      <w:r>
        <w:rPr>
          <w:szCs w:val="18"/>
        </w:rPr>
        <w:t>Evidentemente, la libertad de expresión ha sufr</w:t>
      </w:r>
      <w:r>
        <w:rPr>
          <w:szCs w:val="18"/>
        </w:rPr>
        <w:t>i</w:t>
      </w:r>
      <w:r>
        <w:rPr>
          <w:szCs w:val="18"/>
        </w:rPr>
        <w:t>do como consecuencia de la inestabilidad política</w:t>
      </w:r>
      <w:r>
        <w:rPr>
          <w:b/>
          <w:bCs/>
          <w:szCs w:val="18"/>
        </w:rPr>
        <w:t xml:space="preserve">. </w:t>
      </w:r>
      <w:r>
        <w:rPr>
          <w:szCs w:val="18"/>
        </w:rPr>
        <w:t>El hogar de una periodista que se había ganado fama i</w:t>
      </w:r>
      <w:r>
        <w:rPr>
          <w:szCs w:val="18"/>
        </w:rPr>
        <w:t>n</w:t>
      </w:r>
      <w:r>
        <w:rPr>
          <w:szCs w:val="18"/>
        </w:rPr>
        <w:t>ternacional fue saqueado y un funcionario le advirtió que sería asesinada si continuaba informando sobre las actividades del Gobierno. Habida cuenta de esa s</w:t>
      </w:r>
      <w:r>
        <w:rPr>
          <w:szCs w:val="18"/>
        </w:rPr>
        <w:t>i</w:t>
      </w:r>
      <w:r>
        <w:rPr>
          <w:szCs w:val="18"/>
        </w:rPr>
        <w:t>tuación, la oradora se pregunta si sería posible</w:t>
      </w:r>
      <w:r>
        <w:rPr>
          <w:b/>
          <w:bCs/>
          <w:szCs w:val="18"/>
        </w:rPr>
        <w:t xml:space="preserve"> </w:t>
      </w:r>
      <w:r>
        <w:rPr>
          <w:szCs w:val="18"/>
        </w:rPr>
        <w:t>dar a publicidad los Comentarios Generales del Comité y s</w:t>
      </w:r>
      <w:r>
        <w:rPr>
          <w:szCs w:val="18"/>
        </w:rPr>
        <w:t>e</w:t>
      </w:r>
      <w:r>
        <w:rPr>
          <w:szCs w:val="18"/>
        </w:rPr>
        <w:t>ñala</w:t>
      </w:r>
      <w:r>
        <w:rPr>
          <w:szCs w:val="18"/>
        </w:rPr>
        <w:t>r</w:t>
      </w:r>
      <w:r>
        <w:rPr>
          <w:szCs w:val="18"/>
        </w:rPr>
        <w:t>los a la atención del público en general. Además, desea saber qué medidas adoptará el Gobierno de B</w:t>
      </w:r>
      <w:r>
        <w:rPr>
          <w:szCs w:val="18"/>
        </w:rPr>
        <w:t>u</w:t>
      </w:r>
      <w:r>
        <w:rPr>
          <w:szCs w:val="18"/>
        </w:rPr>
        <w:t>rundi respecto de las deliberaciones y conclusiones del C</w:t>
      </w:r>
      <w:r>
        <w:rPr>
          <w:szCs w:val="18"/>
        </w:rPr>
        <w:t>o</w:t>
      </w:r>
      <w:r>
        <w:rPr>
          <w:szCs w:val="18"/>
        </w:rPr>
        <w:t xml:space="preserve">mité. </w:t>
      </w:r>
    </w:p>
    <w:p w:rsidR="00C66C79" w:rsidRDefault="00C66C79">
      <w:pPr>
        <w:pStyle w:val="DualTxt"/>
        <w:numPr>
          <w:ilvl w:val="0"/>
          <w:numId w:val="4"/>
        </w:numPr>
        <w:tabs>
          <w:tab w:val="clear" w:pos="960"/>
          <w:tab w:val="left" w:pos="965"/>
        </w:tabs>
        <w:rPr>
          <w:szCs w:val="18"/>
        </w:rPr>
      </w:pPr>
      <w:r>
        <w:rPr>
          <w:b/>
          <w:bCs/>
          <w:szCs w:val="18"/>
        </w:rPr>
        <w:t>La Sra. Tavares da Silva</w:t>
      </w:r>
      <w:r>
        <w:rPr>
          <w:szCs w:val="18"/>
        </w:rPr>
        <w:t xml:space="preserve"> dice que el informe es claro e informativo. Es consciente de las dificultades del país y de las consecuencias que tienen para la co</w:t>
      </w:r>
      <w:r>
        <w:rPr>
          <w:szCs w:val="18"/>
        </w:rPr>
        <w:t>n</w:t>
      </w:r>
      <w:r>
        <w:rPr>
          <w:szCs w:val="18"/>
        </w:rPr>
        <w:t>dición de la mujer, y por lo tanto le ha interesado part</w:t>
      </w:r>
      <w:r>
        <w:rPr>
          <w:szCs w:val="18"/>
        </w:rPr>
        <w:t>i</w:t>
      </w:r>
      <w:r>
        <w:rPr>
          <w:szCs w:val="18"/>
        </w:rPr>
        <w:t>cularmente la referencia que figura en la primera parte del plan de acción nacional para la ejecución de la Pl</w:t>
      </w:r>
      <w:r>
        <w:rPr>
          <w:szCs w:val="18"/>
        </w:rPr>
        <w:t>a</w:t>
      </w:r>
      <w:r>
        <w:rPr>
          <w:szCs w:val="18"/>
        </w:rPr>
        <w:t>taforma de Acción de Beijing. En el informe se ofreci</w:t>
      </w:r>
      <w:r>
        <w:rPr>
          <w:szCs w:val="18"/>
        </w:rPr>
        <w:t>e</w:t>
      </w:r>
      <w:r>
        <w:rPr>
          <w:szCs w:val="18"/>
        </w:rPr>
        <w:t>ron algunos datos sobre las esferas de que trata el plan de acción, pero no se han mencionado otras. La orad</w:t>
      </w:r>
      <w:r>
        <w:rPr>
          <w:szCs w:val="18"/>
        </w:rPr>
        <w:t>o</w:t>
      </w:r>
      <w:r>
        <w:rPr>
          <w:szCs w:val="18"/>
        </w:rPr>
        <w:t>ra desea saber los resultados que produjo el plan. ¿Pa</w:t>
      </w:r>
      <w:r>
        <w:rPr>
          <w:szCs w:val="18"/>
        </w:rPr>
        <w:t>r</w:t>
      </w:r>
      <w:r>
        <w:rPr>
          <w:szCs w:val="18"/>
        </w:rPr>
        <w:t>ticiparon las organizaciones no gubernamentales en la ej</w:t>
      </w:r>
      <w:r>
        <w:rPr>
          <w:szCs w:val="18"/>
        </w:rPr>
        <w:t>e</w:t>
      </w:r>
      <w:r>
        <w:rPr>
          <w:szCs w:val="18"/>
        </w:rPr>
        <w:t>cución del plan y, en caso afirmativo, en qué forma? ¿Hubo cooperación oficial u oficiosa entre el Gobierno y dichas organizaciones, y existe algún mecanismo de cooperación oficial para dicha cooperación? ¿Produjo la labor de la comisión multidisciplinaria n</w:t>
      </w:r>
      <w:r>
        <w:rPr>
          <w:szCs w:val="18"/>
        </w:rPr>
        <w:t>a</w:t>
      </w:r>
      <w:r>
        <w:rPr>
          <w:szCs w:val="18"/>
        </w:rPr>
        <w:t>cional para el adelanto de la mujer mencionada en la conclusión del informe algún cambio en el plano inst</w:t>
      </w:r>
      <w:r>
        <w:rPr>
          <w:szCs w:val="18"/>
        </w:rPr>
        <w:t>i</w:t>
      </w:r>
      <w:r>
        <w:rPr>
          <w:szCs w:val="18"/>
        </w:rPr>
        <w:t>tucional que conduzca a que se conceda una mayor consider</w:t>
      </w:r>
      <w:r>
        <w:rPr>
          <w:szCs w:val="18"/>
        </w:rPr>
        <w:t>a</w:t>
      </w:r>
      <w:r>
        <w:rPr>
          <w:szCs w:val="18"/>
        </w:rPr>
        <w:t>ción a las necesidades concretas de la mujer en todas las esf</w:t>
      </w:r>
      <w:r>
        <w:rPr>
          <w:szCs w:val="18"/>
        </w:rPr>
        <w:t>e</w:t>
      </w:r>
      <w:r>
        <w:rPr>
          <w:szCs w:val="18"/>
        </w:rPr>
        <w:t xml:space="preserve">ras? </w:t>
      </w:r>
    </w:p>
    <w:p w:rsidR="00C66C79" w:rsidRDefault="00C66C79">
      <w:pPr>
        <w:pStyle w:val="DualTxt"/>
        <w:numPr>
          <w:ilvl w:val="0"/>
          <w:numId w:val="4"/>
        </w:numPr>
        <w:tabs>
          <w:tab w:val="clear" w:pos="960"/>
          <w:tab w:val="left" w:pos="965"/>
        </w:tabs>
        <w:rPr>
          <w:szCs w:val="18"/>
        </w:rPr>
      </w:pPr>
      <w:r>
        <w:rPr>
          <w:szCs w:val="18"/>
        </w:rPr>
        <w:t>La oradora se pregunta si las palabras "tous les hommes sont égaux en dignité" y las palabras "tous les hommes sont égaux devant la loi" que figuran en el artículo 15 de la Ley Constitucional de Transición no son sexistas y discriminatorias. ¿Qué opina la deleg</w:t>
      </w:r>
      <w:r>
        <w:rPr>
          <w:szCs w:val="18"/>
        </w:rPr>
        <w:t>a</w:t>
      </w:r>
      <w:r>
        <w:rPr>
          <w:szCs w:val="18"/>
        </w:rPr>
        <w:t>ción? Por otra parte, hay una contradicción en que el minist</w:t>
      </w:r>
      <w:r>
        <w:rPr>
          <w:szCs w:val="18"/>
        </w:rPr>
        <w:t>e</w:t>
      </w:r>
      <w:r>
        <w:rPr>
          <w:szCs w:val="18"/>
        </w:rPr>
        <w:t>rio competente se denomine “Ministère des Droits de la Personne Humaine”. La terminología es importante ya que el idioma revela actitudes profu</w:t>
      </w:r>
      <w:r>
        <w:rPr>
          <w:szCs w:val="18"/>
        </w:rPr>
        <w:t>n</w:t>
      </w:r>
      <w:r>
        <w:rPr>
          <w:szCs w:val="18"/>
        </w:rPr>
        <w:t>damente arraig</w:t>
      </w:r>
      <w:r>
        <w:rPr>
          <w:szCs w:val="18"/>
        </w:rPr>
        <w:t>a</w:t>
      </w:r>
      <w:r>
        <w:rPr>
          <w:szCs w:val="18"/>
        </w:rPr>
        <w:t xml:space="preserve">das. </w:t>
      </w:r>
    </w:p>
    <w:p w:rsidR="00C66C79" w:rsidRDefault="00C66C79">
      <w:pPr>
        <w:pStyle w:val="DualTxt"/>
        <w:numPr>
          <w:ilvl w:val="0"/>
          <w:numId w:val="4"/>
        </w:numPr>
        <w:tabs>
          <w:tab w:val="clear" w:pos="960"/>
          <w:tab w:val="left" w:pos="965"/>
        </w:tabs>
        <w:rPr>
          <w:szCs w:val="18"/>
        </w:rPr>
      </w:pPr>
      <w:r>
        <w:rPr>
          <w:b/>
          <w:bCs/>
          <w:szCs w:val="18"/>
        </w:rPr>
        <w:t>La</w:t>
      </w:r>
      <w:r>
        <w:rPr>
          <w:szCs w:val="18"/>
        </w:rPr>
        <w:t xml:space="preserve"> </w:t>
      </w:r>
      <w:r>
        <w:rPr>
          <w:b/>
          <w:bCs/>
          <w:szCs w:val="18"/>
        </w:rPr>
        <w:t>Sra. Shin</w:t>
      </w:r>
      <w:r>
        <w:rPr>
          <w:szCs w:val="18"/>
        </w:rPr>
        <w:t xml:space="preserve"> observa que se ha sentido impresi</w:t>
      </w:r>
      <w:r>
        <w:rPr>
          <w:szCs w:val="18"/>
        </w:rPr>
        <w:t>o</w:t>
      </w:r>
      <w:r>
        <w:rPr>
          <w:szCs w:val="18"/>
        </w:rPr>
        <w:t>nada por las iniciativas de las mujeres en el proceso de paz de B</w:t>
      </w:r>
      <w:r>
        <w:rPr>
          <w:szCs w:val="18"/>
        </w:rPr>
        <w:t>u</w:t>
      </w:r>
      <w:r>
        <w:rPr>
          <w:szCs w:val="18"/>
        </w:rPr>
        <w:t>rundi. Esas mujeres podrían ser un excelente ejemplo para las niñas del país. Habida cuenta de los problemas persistentes del país, la oradora pregunta por qué no se ha proporcionado información exacta s</w:t>
      </w:r>
      <w:r>
        <w:rPr>
          <w:szCs w:val="18"/>
        </w:rPr>
        <w:t>o</w:t>
      </w:r>
      <w:r>
        <w:rPr>
          <w:szCs w:val="18"/>
        </w:rPr>
        <w:t>bre la situación de las mujeres en los campamentos de personas desplazadas. ¿Exactamente cuántas pers</w:t>
      </w:r>
      <w:r>
        <w:rPr>
          <w:szCs w:val="18"/>
        </w:rPr>
        <w:t>o</w:t>
      </w:r>
      <w:r>
        <w:rPr>
          <w:szCs w:val="18"/>
        </w:rPr>
        <w:t>nas viven todavía en campamentos de refugiados? ¿Qué condiciones reinan en esos campamentos? Según la información que ha recibido, del 80% al 90% de la población de los campamentos son mujeres y niños que están sometidos a la violencia y pasan hambre debido a que los hombres a menudo les roban sus tarjetas de r</w:t>
      </w:r>
      <w:r>
        <w:rPr>
          <w:szCs w:val="18"/>
        </w:rPr>
        <w:t>a</w:t>
      </w:r>
      <w:r>
        <w:rPr>
          <w:szCs w:val="18"/>
        </w:rPr>
        <w:t xml:space="preserve">cionamiento. ¿Qué futuro les espera a esas personas? </w:t>
      </w:r>
    </w:p>
    <w:p w:rsidR="00C66C79" w:rsidRDefault="00C66C79">
      <w:pPr>
        <w:pStyle w:val="DualTxt"/>
        <w:numPr>
          <w:ilvl w:val="0"/>
          <w:numId w:val="4"/>
        </w:numPr>
        <w:tabs>
          <w:tab w:val="clear" w:pos="960"/>
          <w:tab w:val="left" w:pos="965"/>
        </w:tabs>
        <w:rPr>
          <w:szCs w:val="18"/>
        </w:rPr>
      </w:pPr>
      <w:r>
        <w:rPr>
          <w:szCs w:val="18"/>
        </w:rPr>
        <w:t>Son encomiables los esfuerzos del Gobierno por revisar la legislación, en especial el Código de la Pe</w:t>
      </w:r>
      <w:r>
        <w:rPr>
          <w:szCs w:val="18"/>
        </w:rPr>
        <w:t>r</w:t>
      </w:r>
      <w:r>
        <w:rPr>
          <w:szCs w:val="18"/>
        </w:rPr>
        <w:t>sona y de la Familia. Pero el informe guarda silencio acerca de la discriminación de facto. ¿Cómo funciona en la práctica la legislación revisada? De la misma m</w:t>
      </w:r>
      <w:r>
        <w:rPr>
          <w:szCs w:val="18"/>
        </w:rPr>
        <w:t>a</w:t>
      </w:r>
      <w:r>
        <w:rPr>
          <w:szCs w:val="18"/>
        </w:rPr>
        <w:t>nera, hay una ausencia de i</w:t>
      </w:r>
      <w:r>
        <w:rPr>
          <w:szCs w:val="18"/>
        </w:rPr>
        <w:t>n</w:t>
      </w:r>
      <w:r>
        <w:rPr>
          <w:szCs w:val="18"/>
        </w:rPr>
        <w:t>formación desglosada que ofrezca un panorama más detall</w:t>
      </w:r>
      <w:r>
        <w:rPr>
          <w:szCs w:val="18"/>
        </w:rPr>
        <w:t>a</w:t>
      </w:r>
      <w:r>
        <w:rPr>
          <w:szCs w:val="18"/>
        </w:rPr>
        <w:t>do de la economía, la educación y el empleo. ¿Cuál es la tasa general de e</w:t>
      </w:r>
      <w:r>
        <w:rPr>
          <w:szCs w:val="18"/>
        </w:rPr>
        <w:t>m</w:t>
      </w:r>
      <w:r>
        <w:rPr>
          <w:szCs w:val="18"/>
        </w:rPr>
        <w:t>pleo de las mujeres en las ciudades? Se debería haber proporcionado más cifras sobre las tasas de particip</w:t>
      </w:r>
      <w:r>
        <w:rPr>
          <w:szCs w:val="18"/>
        </w:rPr>
        <w:t>a</w:t>
      </w:r>
      <w:r>
        <w:rPr>
          <w:szCs w:val="18"/>
        </w:rPr>
        <w:t>ción económica general de las mujeres de las zonas r</w:t>
      </w:r>
      <w:r>
        <w:rPr>
          <w:szCs w:val="18"/>
        </w:rPr>
        <w:t>u</w:t>
      </w:r>
      <w:r>
        <w:rPr>
          <w:szCs w:val="18"/>
        </w:rPr>
        <w:t xml:space="preserve">rales y urbanas de Burundi. </w:t>
      </w:r>
    </w:p>
    <w:p w:rsidR="00C66C79" w:rsidRDefault="00C66C79">
      <w:pPr>
        <w:pStyle w:val="DualTxt"/>
        <w:numPr>
          <w:ilvl w:val="0"/>
          <w:numId w:val="4"/>
        </w:numPr>
        <w:tabs>
          <w:tab w:val="clear" w:pos="960"/>
          <w:tab w:val="left" w:pos="965"/>
        </w:tabs>
        <w:rPr>
          <w:szCs w:val="18"/>
        </w:rPr>
      </w:pPr>
      <w:r>
        <w:rPr>
          <w:szCs w:val="18"/>
        </w:rPr>
        <w:t>Otra grave deficiencia es la ausencia absoluta de información respecto de la violencia contra la mujer, aunque según la Recomendación General No. 19 se d</w:t>
      </w:r>
      <w:r>
        <w:rPr>
          <w:szCs w:val="18"/>
        </w:rPr>
        <w:t>e</w:t>
      </w:r>
      <w:r>
        <w:rPr>
          <w:szCs w:val="18"/>
        </w:rPr>
        <w:t>bería haber incluido. ¿Cuál es la posición con refere</w:t>
      </w:r>
      <w:r>
        <w:rPr>
          <w:szCs w:val="18"/>
        </w:rPr>
        <w:t>n</w:t>
      </w:r>
      <w:r>
        <w:rPr>
          <w:szCs w:val="18"/>
        </w:rPr>
        <w:t xml:space="preserve">cia a la violencia física y psicológica contra la mujer en el hogar, en el trabajo, en la sociedad en general, o si ha sido perpetrada por el ejército de Burundi o por las fuerzas rebeldes? </w:t>
      </w:r>
    </w:p>
    <w:p w:rsidR="00C66C79" w:rsidRDefault="00C66C79">
      <w:pPr>
        <w:spacing w:line="120" w:lineRule="exact"/>
        <w:rPr>
          <w:i/>
          <w:iCs/>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2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zCs w:val="18"/>
        </w:rPr>
      </w:pPr>
      <w:r>
        <w:rPr>
          <w:b/>
          <w:bCs/>
          <w:szCs w:val="18"/>
        </w:rPr>
        <w:t>La Sra. Corti</w:t>
      </w:r>
      <w:r>
        <w:rPr>
          <w:szCs w:val="18"/>
        </w:rPr>
        <w:t xml:space="preserve"> felicita a la Ministra de Acción S</w:t>
      </w:r>
      <w:r>
        <w:rPr>
          <w:szCs w:val="18"/>
        </w:rPr>
        <w:t>o</w:t>
      </w:r>
      <w:r>
        <w:rPr>
          <w:szCs w:val="18"/>
        </w:rPr>
        <w:t>cial y Adelanto de la Mujer por su franco informe ace</w:t>
      </w:r>
      <w:r>
        <w:rPr>
          <w:szCs w:val="18"/>
        </w:rPr>
        <w:t>r</w:t>
      </w:r>
      <w:r>
        <w:rPr>
          <w:szCs w:val="18"/>
        </w:rPr>
        <w:t>ca de las enormes dificultades con que tienen que lidiar las mujeres de Burundi. El primer problema que la p</w:t>
      </w:r>
      <w:r>
        <w:rPr>
          <w:szCs w:val="18"/>
        </w:rPr>
        <w:t>o</w:t>
      </w:r>
      <w:r>
        <w:rPr>
          <w:szCs w:val="18"/>
        </w:rPr>
        <w:t>blación del país tiene por delante es establecer la paz. Las mujeres ya han aportado una importante contrib</w:t>
      </w:r>
      <w:r>
        <w:rPr>
          <w:szCs w:val="18"/>
        </w:rPr>
        <w:t>u</w:t>
      </w:r>
      <w:r>
        <w:rPr>
          <w:szCs w:val="18"/>
        </w:rPr>
        <w:t>ción al proceso de paz y deben continuar haciéndolo. El Gobierno tomó una medida de gran valentía al rev</w:t>
      </w:r>
      <w:r>
        <w:rPr>
          <w:szCs w:val="18"/>
        </w:rPr>
        <w:t>i</w:t>
      </w:r>
      <w:r>
        <w:rPr>
          <w:szCs w:val="18"/>
        </w:rPr>
        <w:t>sar el Código de la Persona y de la Familia, pero hab</w:t>
      </w:r>
      <w:r>
        <w:rPr>
          <w:szCs w:val="18"/>
        </w:rPr>
        <w:t>i</w:t>
      </w:r>
      <w:r>
        <w:rPr>
          <w:szCs w:val="18"/>
        </w:rPr>
        <w:t>da cuenta de que los instrumentos internacionales rat</w:t>
      </w:r>
      <w:r>
        <w:rPr>
          <w:szCs w:val="18"/>
        </w:rPr>
        <w:t>i</w:t>
      </w:r>
      <w:r>
        <w:rPr>
          <w:szCs w:val="18"/>
        </w:rPr>
        <w:t>ficados por Burundi forman parte de la legislación i</w:t>
      </w:r>
      <w:r>
        <w:rPr>
          <w:szCs w:val="18"/>
        </w:rPr>
        <w:t>n</w:t>
      </w:r>
      <w:r>
        <w:rPr>
          <w:szCs w:val="18"/>
        </w:rPr>
        <w:t>terna del país, la oradora se pregunta por qué la aplic</w:t>
      </w:r>
      <w:r>
        <w:rPr>
          <w:szCs w:val="18"/>
        </w:rPr>
        <w:t>a</w:t>
      </w:r>
      <w:r>
        <w:rPr>
          <w:szCs w:val="18"/>
        </w:rPr>
        <w:t>ción y ejecución de la Convención sigue siendo un o</w:t>
      </w:r>
      <w:r>
        <w:rPr>
          <w:szCs w:val="18"/>
        </w:rPr>
        <w:t>b</w:t>
      </w:r>
      <w:r>
        <w:rPr>
          <w:szCs w:val="18"/>
        </w:rPr>
        <w:t>jetivo tan lejano. ¿Se ha abolido efectivamente la pol</w:t>
      </w:r>
      <w:r>
        <w:rPr>
          <w:szCs w:val="18"/>
        </w:rPr>
        <w:t>i</w:t>
      </w:r>
      <w:r>
        <w:rPr>
          <w:szCs w:val="18"/>
        </w:rPr>
        <w:t>gamia? ¿Qué explicación hay para la diferencia e</w:t>
      </w:r>
      <w:r>
        <w:rPr>
          <w:szCs w:val="18"/>
        </w:rPr>
        <w:t>n</w:t>
      </w:r>
      <w:r>
        <w:rPr>
          <w:szCs w:val="18"/>
        </w:rPr>
        <w:t>tre la edad de matrimonio aceptada para los muchachos y las muchachas? ¿Cuánta fuerza tiene el derecho consuet</w:t>
      </w:r>
      <w:r>
        <w:rPr>
          <w:szCs w:val="18"/>
        </w:rPr>
        <w:t>u</w:t>
      </w:r>
      <w:r>
        <w:rPr>
          <w:szCs w:val="18"/>
        </w:rPr>
        <w:t>dinario? La oradora está confundida por el hecho de que en un lugar del informe se afirme que las much</w:t>
      </w:r>
      <w:r>
        <w:rPr>
          <w:szCs w:val="18"/>
        </w:rPr>
        <w:t>a</w:t>
      </w:r>
      <w:r>
        <w:rPr>
          <w:szCs w:val="18"/>
        </w:rPr>
        <w:t>chas tienen derecho a expresar su libre consent</w:t>
      </w:r>
      <w:r>
        <w:rPr>
          <w:szCs w:val="18"/>
        </w:rPr>
        <w:t>i</w:t>
      </w:r>
      <w:r>
        <w:rPr>
          <w:szCs w:val="18"/>
        </w:rPr>
        <w:t>miento para el matrimonio, aunque en otro párrafo se menci</w:t>
      </w:r>
      <w:r>
        <w:rPr>
          <w:szCs w:val="18"/>
        </w:rPr>
        <w:t>o</w:t>
      </w:r>
      <w:r>
        <w:rPr>
          <w:szCs w:val="18"/>
        </w:rPr>
        <w:t>nan los matrimonios convenidos con arreglo al derecho consuetudinario. ¿Qué fuerza tiene el Código revis</w:t>
      </w:r>
      <w:r>
        <w:rPr>
          <w:szCs w:val="18"/>
        </w:rPr>
        <w:t>a</w:t>
      </w:r>
      <w:r>
        <w:rPr>
          <w:szCs w:val="18"/>
        </w:rPr>
        <w:t xml:space="preserve">do? </w:t>
      </w:r>
    </w:p>
    <w:p w:rsidR="00C66C79" w:rsidRDefault="00C66C79">
      <w:pPr>
        <w:pStyle w:val="DualTxt"/>
        <w:numPr>
          <w:ilvl w:val="0"/>
          <w:numId w:val="4"/>
        </w:numPr>
        <w:tabs>
          <w:tab w:val="clear" w:pos="960"/>
          <w:tab w:val="left" w:pos="965"/>
        </w:tabs>
        <w:rPr>
          <w:szCs w:val="18"/>
        </w:rPr>
      </w:pPr>
      <w:r>
        <w:rPr>
          <w:szCs w:val="18"/>
        </w:rPr>
        <w:t>El Código sobre la Nacionalidad representa un gran adelanto hacia la promoción de la igualdad entre hombres y mujeres. Puesto que en el informe se rec</w:t>
      </w:r>
      <w:r>
        <w:rPr>
          <w:szCs w:val="18"/>
        </w:rPr>
        <w:t>o</w:t>
      </w:r>
      <w:r>
        <w:rPr>
          <w:szCs w:val="18"/>
        </w:rPr>
        <w:t>noce que aún persisten las  disparidades entre los se</w:t>
      </w:r>
      <w:r>
        <w:rPr>
          <w:szCs w:val="18"/>
        </w:rPr>
        <w:t>c</w:t>
      </w:r>
      <w:r>
        <w:rPr>
          <w:szCs w:val="18"/>
        </w:rPr>
        <w:t>tores público y privado, sería igualmente interesante conocer más acerca del fondo de la revisión del Cód</w:t>
      </w:r>
      <w:r>
        <w:rPr>
          <w:szCs w:val="18"/>
        </w:rPr>
        <w:t>i</w:t>
      </w:r>
      <w:r>
        <w:rPr>
          <w:szCs w:val="18"/>
        </w:rPr>
        <w:t>go del Trabajo, en especial habida cuenta de que las mujeres siguen tropezando con la discriminación y la segregación. Para continuar la revisión de algunos códigos elementales es necesario armarse de valor, porque la continuada existencia de una sociedad p</w:t>
      </w:r>
      <w:r>
        <w:rPr>
          <w:szCs w:val="18"/>
        </w:rPr>
        <w:t>a</w:t>
      </w:r>
      <w:r>
        <w:rPr>
          <w:szCs w:val="18"/>
        </w:rPr>
        <w:t>triarcal dificulta el adelanto de los ministerios y del mecanismo establecido hacia la plena aplicación de la Conve</w:t>
      </w:r>
      <w:r>
        <w:rPr>
          <w:szCs w:val="18"/>
        </w:rPr>
        <w:t>n</w:t>
      </w:r>
      <w:r>
        <w:rPr>
          <w:szCs w:val="18"/>
        </w:rPr>
        <w:t xml:space="preserve">ción. </w:t>
      </w:r>
    </w:p>
    <w:p w:rsidR="00C66C79" w:rsidRDefault="00C66C79">
      <w:pPr>
        <w:pStyle w:val="DualTxt"/>
        <w:numPr>
          <w:ilvl w:val="0"/>
          <w:numId w:val="4"/>
        </w:numPr>
        <w:tabs>
          <w:tab w:val="clear" w:pos="960"/>
          <w:tab w:val="left" w:pos="965"/>
        </w:tabs>
        <w:rPr>
          <w:szCs w:val="18"/>
        </w:rPr>
      </w:pPr>
      <w:r>
        <w:rPr>
          <w:szCs w:val="18"/>
        </w:rPr>
        <w:t xml:space="preserve">La oradora expresa la esperanza de que la reunión de la delegación con el Comité le proporcione temas de análisis respecto de los medios para dar aplicación a la Convenció y eliminar la discriminación contra la mujer en Burundi. </w:t>
      </w:r>
    </w:p>
    <w:p w:rsidR="00C66C79" w:rsidRDefault="00C66C79">
      <w:pPr>
        <w:pStyle w:val="DualTxt"/>
        <w:numPr>
          <w:ilvl w:val="0"/>
          <w:numId w:val="4"/>
        </w:numPr>
        <w:tabs>
          <w:tab w:val="clear" w:pos="960"/>
          <w:tab w:val="left" w:pos="965"/>
        </w:tabs>
        <w:rPr>
          <w:szCs w:val="18"/>
        </w:rPr>
      </w:pPr>
      <w:r>
        <w:rPr>
          <w:b/>
          <w:bCs/>
          <w:szCs w:val="18"/>
        </w:rPr>
        <w:t>La Sra. Gabr</w:t>
      </w:r>
      <w:r>
        <w:rPr>
          <w:szCs w:val="18"/>
        </w:rPr>
        <w:t>, al señalar que el informe pone de manifiesto la clara voluntad política de Burundi de d</w:t>
      </w:r>
      <w:r>
        <w:rPr>
          <w:szCs w:val="18"/>
        </w:rPr>
        <w:t>e</w:t>
      </w:r>
      <w:r>
        <w:rPr>
          <w:szCs w:val="18"/>
        </w:rPr>
        <w:t>fender y promover los derechos de la mujer, manifiesta que por lo que se refiere al artículo 2, es de conoc</w:t>
      </w:r>
      <w:r>
        <w:rPr>
          <w:szCs w:val="18"/>
        </w:rPr>
        <w:t>i</w:t>
      </w:r>
      <w:r>
        <w:rPr>
          <w:szCs w:val="18"/>
        </w:rPr>
        <w:t>miento general que el establecimiento de la paz es la condición previa para mejorar los derechos políticos y sociales de la mujer, aunque a la inversa el mejor</w:t>
      </w:r>
      <w:r>
        <w:rPr>
          <w:szCs w:val="18"/>
        </w:rPr>
        <w:t>a</w:t>
      </w:r>
      <w:r>
        <w:rPr>
          <w:szCs w:val="18"/>
        </w:rPr>
        <w:t>miento de la condición de la mujer podría ser un factor importante para la consecución de una paz duradera. Será necesario satisfacer varios criterios antes de a</w:t>
      </w:r>
      <w:r>
        <w:rPr>
          <w:szCs w:val="18"/>
        </w:rPr>
        <w:t>l</w:t>
      </w:r>
      <w:r>
        <w:rPr>
          <w:szCs w:val="18"/>
        </w:rPr>
        <w:t>canzar el objetivo final de eliminar la discriminación contra la mujer. En la esfera jurídica, la Ministra y su delegación deben retornar a Burundi con algunas ideas nuevas sobre las formas de modificar la legislación de Burundi de manera que faculte a las mujeres para que hagan valer sus derechos. Algunas leyes deben enme</w:t>
      </w:r>
      <w:r>
        <w:rPr>
          <w:szCs w:val="18"/>
        </w:rPr>
        <w:t>n</w:t>
      </w:r>
      <w:r>
        <w:rPr>
          <w:szCs w:val="18"/>
        </w:rPr>
        <w:t>darse; otras, como el Código sobre la N</w:t>
      </w:r>
      <w:r>
        <w:rPr>
          <w:szCs w:val="18"/>
        </w:rPr>
        <w:t>a</w:t>
      </w:r>
      <w:r>
        <w:rPr>
          <w:szCs w:val="18"/>
        </w:rPr>
        <w:t>cionalidad se deben revocar y sustituir por legislación nueva. De la misma manera, hay necesidad de enmendar las leyes sobre sucesión y herencia, y habida cuenta de que las leyes consuetudinarias a menudo constituyen un obst</w:t>
      </w:r>
      <w:r>
        <w:rPr>
          <w:szCs w:val="18"/>
        </w:rPr>
        <w:t>á</w:t>
      </w:r>
      <w:r>
        <w:rPr>
          <w:szCs w:val="18"/>
        </w:rPr>
        <w:t>culo para la emancipación de la mujer deben ser ree</w:t>
      </w:r>
      <w:r>
        <w:rPr>
          <w:szCs w:val="18"/>
        </w:rPr>
        <w:t>m</w:t>
      </w:r>
      <w:r>
        <w:rPr>
          <w:szCs w:val="18"/>
        </w:rPr>
        <w:t>plazadas. La legislación debería permitir que las muj</w:t>
      </w:r>
      <w:r>
        <w:rPr>
          <w:szCs w:val="18"/>
        </w:rPr>
        <w:t>e</w:t>
      </w:r>
      <w:r>
        <w:rPr>
          <w:szCs w:val="18"/>
        </w:rPr>
        <w:t>res alcancen la indepe</w:t>
      </w:r>
      <w:r>
        <w:rPr>
          <w:szCs w:val="18"/>
        </w:rPr>
        <w:t>n</w:t>
      </w:r>
      <w:r>
        <w:rPr>
          <w:szCs w:val="18"/>
        </w:rPr>
        <w:t>dencia económica, pero algunas de las leyes laborales incluidas en el libro de estatutos impiden que las mujeres gocen de todos sus derechos en el lugar de trabajo. La aplicación de la legislación existente debería ir acompañada de una campaña de concientización a fin de contribuir a que las mujeres afi</w:t>
      </w:r>
      <w:r>
        <w:rPr>
          <w:szCs w:val="18"/>
        </w:rPr>
        <w:t>r</w:t>
      </w:r>
      <w:r>
        <w:rPr>
          <w:szCs w:val="18"/>
        </w:rPr>
        <w:t xml:space="preserve">men sus derechos a contraer préstamos, solicitar crédito u obtener vivienda, aunque eso constituiría apenas un primer paso hacia el goce cabal de todos los derechos de la mujer y hacia su desempeño de un papel pleno en la sociedad y una contribución activa a la promoción de la paz y el desarrollo en Burundi. </w:t>
      </w:r>
    </w:p>
    <w:p w:rsidR="00C66C79" w:rsidRDefault="00C66C79">
      <w:pPr>
        <w:pStyle w:val="DualTxt"/>
        <w:numPr>
          <w:ilvl w:val="0"/>
          <w:numId w:val="4"/>
        </w:numPr>
        <w:tabs>
          <w:tab w:val="clear" w:pos="960"/>
          <w:tab w:val="left" w:pos="965"/>
        </w:tabs>
        <w:rPr>
          <w:szCs w:val="18"/>
        </w:rPr>
      </w:pPr>
      <w:r>
        <w:rPr>
          <w:b/>
          <w:bCs/>
          <w:szCs w:val="18"/>
        </w:rPr>
        <w:t>La Sra. Schöpp-Schilling</w:t>
      </w:r>
      <w:r>
        <w:rPr>
          <w:szCs w:val="18"/>
        </w:rPr>
        <w:t xml:space="preserve"> pregunta si el Gobie</w:t>
      </w:r>
      <w:r>
        <w:rPr>
          <w:szCs w:val="18"/>
        </w:rPr>
        <w:t>r</w:t>
      </w:r>
      <w:r>
        <w:rPr>
          <w:szCs w:val="18"/>
        </w:rPr>
        <w:t>no ha tomado alguna medida práctica para eliminar la discrimin</w:t>
      </w:r>
      <w:r>
        <w:rPr>
          <w:szCs w:val="18"/>
        </w:rPr>
        <w:t>a</w:t>
      </w:r>
      <w:r>
        <w:rPr>
          <w:szCs w:val="18"/>
        </w:rPr>
        <w:t>ción contra la mujer, y si el propio Gobierno o alguna organización no gubernamental ha emprend</w:t>
      </w:r>
      <w:r>
        <w:rPr>
          <w:szCs w:val="18"/>
        </w:rPr>
        <w:t>i</w:t>
      </w:r>
      <w:r>
        <w:rPr>
          <w:szCs w:val="18"/>
        </w:rPr>
        <w:t>do una evaluación de todas las leyes, consuetudinarias o de otra índole, que aún discriminan contra la mujer. ¿Existen otros obstáculos, aparte de la guerra, que i</w:t>
      </w:r>
      <w:r>
        <w:rPr>
          <w:szCs w:val="18"/>
        </w:rPr>
        <w:t>m</w:t>
      </w:r>
      <w:r>
        <w:rPr>
          <w:szCs w:val="18"/>
        </w:rPr>
        <w:t>piden la pronta eliminación de esas leyes discriminat</w:t>
      </w:r>
      <w:r>
        <w:rPr>
          <w:szCs w:val="18"/>
        </w:rPr>
        <w:t>o</w:t>
      </w:r>
      <w:r>
        <w:rPr>
          <w:szCs w:val="18"/>
        </w:rPr>
        <w:t xml:space="preserve">rias, y tiene el Gobierno previsto educar a los jueces acerca de las nuevas leyes y a las mujeres acerca de sus derechos? </w:t>
      </w:r>
    </w:p>
    <w:p w:rsidR="00C66C79" w:rsidRDefault="00C66C79">
      <w:pPr>
        <w:pStyle w:val="DualTxt"/>
        <w:numPr>
          <w:ilvl w:val="0"/>
          <w:numId w:val="4"/>
        </w:numPr>
        <w:tabs>
          <w:tab w:val="clear" w:pos="960"/>
          <w:tab w:val="left" w:pos="965"/>
        </w:tabs>
        <w:rPr>
          <w:szCs w:val="18"/>
        </w:rPr>
      </w:pPr>
      <w:r>
        <w:rPr>
          <w:b/>
          <w:bCs/>
          <w:szCs w:val="18"/>
        </w:rPr>
        <w:t>La Sra. Aouij</w:t>
      </w:r>
      <w:r>
        <w:rPr>
          <w:szCs w:val="18"/>
        </w:rPr>
        <w:t xml:space="preserve"> dice que, además del fortalec</w:t>
      </w:r>
      <w:r>
        <w:rPr>
          <w:szCs w:val="18"/>
        </w:rPr>
        <w:t>i</w:t>
      </w:r>
      <w:r>
        <w:rPr>
          <w:szCs w:val="18"/>
        </w:rPr>
        <w:t>miento de la paz, Burundi enfrenta el doble reto de combatir el VIH/SIDA y de mitigar la pobreza, ning</w:t>
      </w:r>
      <w:r>
        <w:rPr>
          <w:szCs w:val="18"/>
        </w:rPr>
        <w:t>u</w:t>
      </w:r>
      <w:r>
        <w:rPr>
          <w:szCs w:val="18"/>
        </w:rPr>
        <w:t>no de los cuales puede abordar sin la participación efectiva de la mujer en todos los niveles. Es preciso que la condición jurídica y social de la mujer sea co</w:t>
      </w:r>
      <w:r>
        <w:rPr>
          <w:szCs w:val="18"/>
        </w:rPr>
        <w:t>n</w:t>
      </w:r>
      <w:r>
        <w:rPr>
          <w:szCs w:val="18"/>
        </w:rPr>
        <w:t>mensurable con el nuevo papel que le corresponde en la sociedad. Si bien las disposiciones del Cód</w:t>
      </w:r>
      <w:r>
        <w:rPr>
          <w:szCs w:val="18"/>
        </w:rPr>
        <w:t>i</w:t>
      </w:r>
      <w:r>
        <w:rPr>
          <w:szCs w:val="18"/>
        </w:rPr>
        <w:t>go de la Persona y de la Familia revisado son encomiables, en un país en el cual los prejuicios pesan mucho sobre las mujeres la mayoría de las cuales es analfabeta y por ende desconoce sus derechos, se deben hacer esfuerzos para garantizar la aplicación efectiva de dichas disp</w:t>
      </w:r>
      <w:r>
        <w:rPr>
          <w:szCs w:val="18"/>
        </w:rPr>
        <w:t>o</w:t>
      </w:r>
      <w:r>
        <w:rPr>
          <w:szCs w:val="18"/>
        </w:rPr>
        <w:t>siciones. Es lamentable que el acceso de la mujer al poder judicial siga siendo limitado y que la negligencia de los jueces varones impida la ejecución de las nuevas medidas contra la discriminación. Se debe lograr que los jueces sean conscientes de la importancia de la Convención de manera que apliquen la legislación d</w:t>
      </w:r>
      <w:r>
        <w:rPr>
          <w:szCs w:val="18"/>
        </w:rPr>
        <w:t>e</w:t>
      </w:r>
      <w:r>
        <w:rPr>
          <w:szCs w:val="18"/>
        </w:rPr>
        <w:t>bidamente. Por otra parte, las nuevas leyes y las disp</w:t>
      </w:r>
      <w:r>
        <w:rPr>
          <w:szCs w:val="18"/>
        </w:rPr>
        <w:t>o</w:t>
      </w:r>
      <w:r>
        <w:rPr>
          <w:szCs w:val="18"/>
        </w:rPr>
        <w:t>siciones de la Convención se deberían difundir en todo el país en todos los idiomas locales. La oradora apoya el llamamiento a la cooperación internacional formul</w:t>
      </w:r>
      <w:r>
        <w:rPr>
          <w:szCs w:val="18"/>
        </w:rPr>
        <w:t>a</w:t>
      </w:r>
      <w:r>
        <w:rPr>
          <w:szCs w:val="18"/>
        </w:rPr>
        <w:t>do por la Ministra de Acción Social y Adelanto de la Mujer. El Comité cuenta con su Ministerio para que formule programas y proyectos para la mujer en todos los sectores prioritarios, a s</w:t>
      </w:r>
      <w:r>
        <w:rPr>
          <w:szCs w:val="18"/>
        </w:rPr>
        <w:t>a</w:t>
      </w:r>
      <w:r>
        <w:rPr>
          <w:szCs w:val="18"/>
        </w:rPr>
        <w:t>ber, educación, salud y pleno ejercicio de los derechos ec</w:t>
      </w:r>
      <w:r>
        <w:rPr>
          <w:szCs w:val="18"/>
        </w:rPr>
        <w:t>o</w:t>
      </w:r>
      <w:r>
        <w:rPr>
          <w:szCs w:val="18"/>
        </w:rPr>
        <w:t xml:space="preserve">nómicos. </w:t>
      </w:r>
    </w:p>
    <w:p w:rsidR="00C66C79" w:rsidRDefault="00C66C79">
      <w:pPr>
        <w:pStyle w:val="DualTxt"/>
        <w:numPr>
          <w:ilvl w:val="0"/>
          <w:numId w:val="4"/>
        </w:numPr>
        <w:tabs>
          <w:tab w:val="clear" w:pos="960"/>
          <w:tab w:val="left" w:pos="965"/>
        </w:tabs>
        <w:rPr>
          <w:szCs w:val="18"/>
        </w:rPr>
      </w:pPr>
      <w:r>
        <w:rPr>
          <w:b/>
          <w:bCs/>
          <w:szCs w:val="18"/>
        </w:rPr>
        <w:t>La</w:t>
      </w:r>
      <w:r>
        <w:rPr>
          <w:szCs w:val="18"/>
        </w:rPr>
        <w:t xml:space="preserve"> </w:t>
      </w:r>
      <w:r>
        <w:rPr>
          <w:b/>
          <w:bCs/>
          <w:szCs w:val="18"/>
        </w:rPr>
        <w:t>Sra. Manalo</w:t>
      </w:r>
      <w:r>
        <w:rPr>
          <w:szCs w:val="18"/>
        </w:rPr>
        <w:t xml:space="preserve"> pregunta qué prioridad y recu</w:t>
      </w:r>
      <w:r>
        <w:rPr>
          <w:szCs w:val="18"/>
        </w:rPr>
        <w:t>r</w:t>
      </w:r>
      <w:r>
        <w:rPr>
          <w:szCs w:val="18"/>
        </w:rPr>
        <w:t>sos ha asignado el Gobierno a la aplicación de la Co</w:t>
      </w:r>
      <w:r>
        <w:rPr>
          <w:szCs w:val="18"/>
        </w:rPr>
        <w:t>n</w:t>
      </w:r>
      <w:r>
        <w:rPr>
          <w:szCs w:val="18"/>
        </w:rPr>
        <w:t>vención en un contexto de inquietud pública y de de</w:t>
      </w:r>
      <w:r>
        <w:rPr>
          <w:szCs w:val="18"/>
        </w:rPr>
        <w:t>s</w:t>
      </w:r>
      <w:r>
        <w:rPr>
          <w:szCs w:val="18"/>
        </w:rPr>
        <w:t>plazamiento de centenares de miles de personas. ¿Cuántos casos de discriminación contra la mujer se han presentado ante los tribunales y cómo se han r</w:t>
      </w:r>
      <w:r>
        <w:rPr>
          <w:szCs w:val="18"/>
        </w:rPr>
        <w:t>e</w:t>
      </w:r>
      <w:r>
        <w:rPr>
          <w:szCs w:val="18"/>
        </w:rPr>
        <w:t>suelto? Además, desea información sobre el presupue</w:t>
      </w:r>
      <w:r>
        <w:rPr>
          <w:szCs w:val="18"/>
        </w:rPr>
        <w:t>s</w:t>
      </w:r>
      <w:r>
        <w:rPr>
          <w:szCs w:val="18"/>
        </w:rPr>
        <w:t>to asignado al Ministerio de Acción Social y Ad</w:t>
      </w:r>
      <w:r>
        <w:rPr>
          <w:szCs w:val="18"/>
        </w:rPr>
        <w:t>e</w:t>
      </w:r>
      <w:r>
        <w:rPr>
          <w:szCs w:val="18"/>
        </w:rPr>
        <w:t>lanto de la Mujer y al Ministerio de Derechos Humanos, R</w:t>
      </w:r>
      <w:r>
        <w:rPr>
          <w:szCs w:val="18"/>
        </w:rPr>
        <w:t>e</w:t>
      </w:r>
      <w:r>
        <w:rPr>
          <w:szCs w:val="18"/>
        </w:rPr>
        <w:t>forma Institucional y Relaciones con la Asamblea N</w:t>
      </w:r>
      <w:r>
        <w:rPr>
          <w:szCs w:val="18"/>
        </w:rPr>
        <w:t>a</w:t>
      </w:r>
      <w:r>
        <w:rPr>
          <w:szCs w:val="18"/>
        </w:rPr>
        <w:t>cional, que tienen a su cargo asegurar el cumplimiento de las disposiciones de la Convención. Eso permitirá que el Comité evalúe el alcance del compromiso del Gobierno con dichas instituciones. La oradora se pr</w:t>
      </w:r>
      <w:r>
        <w:rPr>
          <w:szCs w:val="18"/>
        </w:rPr>
        <w:t>e</w:t>
      </w:r>
      <w:r>
        <w:rPr>
          <w:szCs w:val="18"/>
        </w:rPr>
        <w:t>gunta as</w:t>
      </w:r>
      <w:r>
        <w:rPr>
          <w:szCs w:val="18"/>
        </w:rPr>
        <w:t>i</w:t>
      </w:r>
      <w:r>
        <w:rPr>
          <w:szCs w:val="18"/>
        </w:rPr>
        <w:t>mismo si el Gobierno ha intentado abordar la violencia por motivos de género, si exi</w:t>
      </w:r>
      <w:r>
        <w:rPr>
          <w:szCs w:val="18"/>
        </w:rPr>
        <w:t>s</w:t>
      </w:r>
      <w:r>
        <w:rPr>
          <w:szCs w:val="18"/>
        </w:rPr>
        <w:t>ten programas prácticos para intentar modificar las costumbres y las prácticas que discriminan contra la mujer, si se t</w:t>
      </w:r>
      <w:r>
        <w:rPr>
          <w:szCs w:val="18"/>
        </w:rPr>
        <w:t>o</w:t>
      </w:r>
      <w:r>
        <w:rPr>
          <w:szCs w:val="18"/>
        </w:rPr>
        <w:t xml:space="preserve">man medidas para mejorar el Código sobre la Nacionalidad y si el Gobierno tiene previsto revisar el Código Penal. </w:t>
      </w:r>
    </w:p>
    <w:p w:rsidR="00C66C79" w:rsidRDefault="00C66C79">
      <w:pPr>
        <w:spacing w:line="120" w:lineRule="exact"/>
        <w:rPr>
          <w:i/>
          <w:iCs/>
          <w:sz w:val="10"/>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3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zCs w:val="18"/>
        </w:rPr>
      </w:pPr>
      <w:r>
        <w:rPr>
          <w:b/>
          <w:bCs/>
          <w:szCs w:val="18"/>
        </w:rPr>
        <w:t>La</w:t>
      </w:r>
      <w:r>
        <w:rPr>
          <w:szCs w:val="18"/>
        </w:rPr>
        <w:t xml:space="preserve"> </w:t>
      </w:r>
      <w:r>
        <w:rPr>
          <w:b/>
          <w:bCs/>
          <w:szCs w:val="18"/>
        </w:rPr>
        <w:t>Sra. Ferrer Gomez</w:t>
      </w:r>
      <w:r>
        <w:rPr>
          <w:szCs w:val="18"/>
        </w:rPr>
        <w:t xml:space="preserve"> dice que la guerra es el princ</w:t>
      </w:r>
      <w:r>
        <w:rPr>
          <w:szCs w:val="18"/>
        </w:rPr>
        <w:t>i</w:t>
      </w:r>
      <w:r>
        <w:rPr>
          <w:szCs w:val="18"/>
        </w:rPr>
        <w:t>pal obstáculo para acatar las disposiciones de la Convención. Pregunta si en los programas y políticas que ejecuta el G</w:t>
      </w:r>
      <w:r>
        <w:rPr>
          <w:szCs w:val="18"/>
        </w:rPr>
        <w:t>o</w:t>
      </w:r>
      <w:r>
        <w:rPr>
          <w:szCs w:val="18"/>
        </w:rPr>
        <w:t>bierno de Burundi se ha incluido una perspectiva de género. A ese respecto, es un elemento positivo observar que existe un Ministerio de Acción Social y Adelanto de la Mujer y un Ministerio de Der</w:t>
      </w:r>
      <w:r>
        <w:rPr>
          <w:szCs w:val="18"/>
        </w:rPr>
        <w:t>e</w:t>
      </w:r>
      <w:r>
        <w:rPr>
          <w:szCs w:val="18"/>
        </w:rPr>
        <w:t>chos Humanos, aunque se pregunta qué conexión existe entre ambos. La oradora agradecería recibir inform</w:t>
      </w:r>
      <w:r>
        <w:rPr>
          <w:szCs w:val="18"/>
        </w:rPr>
        <w:t>a</w:t>
      </w:r>
      <w:r>
        <w:rPr>
          <w:szCs w:val="18"/>
        </w:rPr>
        <w:t>ción sobre los recursos y el personal de ambos minist</w:t>
      </w:r>
      <w:r>
        <w:rPr>
          <w:szCs w:val="18"/>
        </w:rPr>
        <w:t>e</w:t>
      </w:r>
      <w:r>
        <w:rPr>
          <w:szCs w:val="18"/>
        </w:rPr>
        <w:t>rios, y sobre los comités de rehabilitación, reasent</w:t>
      </w:r>
      <w:r>
        <w:rPr>
          <w:szCs w:val="18"/>
        </w:rPr>
        <w:t>a</w:t>
      </w:r>
      <w:r>
        <w:rPr>
          <w:szCs w:val="18"/>
        </w:rPr>
        <w:t>miento y asistencia mencionados en la presentación oral. Pregunta qué estructura tendría a su cargo la ev</w:t>
      </w:r>
      <w:r>
        <w:rPr>
          <w:szCs w:val="18"/>
        </w:rPr>
        <w:t>a</w:t>
      </w:r>
      <w:r>
        <w:rPr>
          <w:szCs w:val="18"/>
        </w:rPr>
        <w:t>luación global de los problemas de la mujer y cuándo completaría su trabajo, y si el Gobierno ha previsto elaborar un nuevo plan de acción p</w:t>
      </w:r>
      <w:r>
        <w:rPr>
          <w:szCs w:val="18"/>
        </w:rPr>
        <w:t>a</w:t>
      </w:r>
      <w:r>
        <w:rPr>
          <w:szCs w:val="18"/>
        </w:rPr>
        <w:t>ra el adelanto de la mujer como actividad complementaria del plan para el período que abarca hasta 2000. Desea saber si la Unión de Mujeres de Burundi tiene filiales en todo el país y si mantiene relaciones con el Ministerio de Acción S</w:t>
      </w:r>
      <w:r>
        <w:rPr>
          <w:szCs w:val="18"/>
        </w:rPr>
        <w:t>o</w:t>
      </w:r>
      <w:r>
        <w:rPr>
          <w:szCs w:val="18"/>
        </w:rPr>
        <w:t xml:space="preserve">cial y Adelanto de la Mujer. </w:t>
      </w:r>
    </w:p>
    <w:p w:rsidR="00C66C79" w:rsidRDefault="00C66C79">
      <w:pPr>
        <w:spacing w:line="120" w:lineRule="exact"/>
        <w:rPr>
          <w:i/>
          <w:iCs/>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4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zCs w:val="18"/>
        </w:rPr>
      </w:pPr>
      <w:r>
        <w:rPr>
          <w:b/>
          <w:szCs w:val="18"/>
        </w:rPr>
        <w:t xml:space="preserve">La </w:t>
      </w:r>
      <w:r>
        <w:rPr>
          <w:b/>
          <w:bCs/>
          <w:szCs w:val="18"/>
        </w:rPr>
        <w:t>Sra. Schöpp-Schilling</w:t>
      </w:r>
      <w:r>
        <w:rPr>
          <w:szCs w:val="18"/>
        </w:rPr>
        <w:t xml:space="preserve"> acoge con agrado el hecho de que el Gobierno haya intentado apl</w:t>
      </w:r>
      <w:r>
        <w:rPr>
          <w:szCs w:val="18"/>
        </w:rPr>
        <w:t>i</w:t>
      </w:r>
      <w:r>
        <w:rPr>
          <w:szCs w:val="18"/>
        </w:rPr>
        <w:t>car el primer párrafo del artículo 4 de la Conve</w:t>
      </w:r>
      <w:r>
        <w:rPr>
          <w:szCs w:val="18"/>
        </w:rPr>
        <w:t>n</w:t>
      </w:r>
      <w:r>
        <w:rPr>
          <w:szCs w:val="18"/>
        </w:rPr>
        <w:t>ción al establecer un cupo para las muchachas en la educación secundaria. Sin embargo, se pregunta el m</w:t>
      </w:r>
      <w:r>
        <w:rPr>
          <w:szCs w:val="18"/>
        </w:rPr>
        <w:t>o</w:t>
      </w:r>
      <w:r>
        <w:rPr>
          <w:szCs w:val="18"/>
        </w:rPr>
        <w:t>tivo por el cual el Gobierno decidió aplicar ese pr</w:t>
      </w:r>
      <w:r>
        <w:rPr>
          <w:szCs w:val="18"/>
        </w:rPr>
        <w:t>o</w:t>
      </w:r>
      <w:r>
        <w:rPr>
          <w:szCs w:val="18"/>
        </w:rPr>
        <w:t>grama de medidas especiales temporales admitiendo a muchachas con calificaciones algo más bajas. Apare</w:t>
      </w:r>
      <w:r>
        <w:rPr>
          <w:szCs w:val="18"/>
        </w:rPr>
        <w:t>n</w:t>
      </w:r>
      <w:r>
        <w:rPr>
          <w:szCs w:val="18"/>
        </w:rPr>
        <w:t>temente hay un malentendido, puesto que la aplicación del primer párrafo del artículo 4 no significa neces</w:t>
      </w:r>
      <w:r>
        <w:rPr>
          <w:szCs w:val="18"/>
        </w:rPr>
        <w:t>a</w:t>
      </w:r>
      <w:r>
        <w:rPr>
          <w:szCs w:val="18"/>
        </w:rPr>
        <w:t>riamente la imposición de normas más bajas. La Mini</w:t>
      </w:r>
      <w:r>
        <w:rPr>
          <w:szCs w:val="18"/>
        </w:rPr>
        <w:t>s</w:t>
      </w:r>
      <w:r>
        <w:rPr>
          <w:szCs w:val="18"/>
        </w:rPr>
        <w:t>tra tendría que indicar si el Gobierno tiene el propósito de que el artículo 4 pase a ser una parte central de su programa de reconstrucción, y qué autoridad sería re</w:t>
      </w:r>
      <w:r>
        <w:rPr>
          <w:szCs w:val="18"/>
        </w:rPr>
        <w:t>s</w:t>
      </w:r>
      <w:r>
        <w:rPr>
          <w:szCs w:val="18"/>
        </w:rPr>
        <w:t xml:space="preserve">ponsable por la vigilancia de su aplicación. El Comité desearía ver una aplicación mucho más amplia de ese artículo. </w:t>
      </w:r>
    </w:p>
    <w:p w:rsidR="00C66C79" w:rsidRDefault="00C66C79">
      <w:pPr>
        <w:spacing w:line="120" w:lineRule="exact"/>
        <w:rPr>
          <w:i/>
          <w:iCs/>
          <w:sz w:val="10"/>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5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zCs w:val="18"/>
        </w:rPr>
      </w:pPr>
      <w:r>
        <w:rPr>
          <w:b/>
          <w:bCs/>
          <w:szCs w:val="18"/>
        </w:rPr>
        <w:t xml:space="preserve">La Sra. Schöpp-Schilling </w:t>
      </w:r>
      <w:r>
        <w:rPr>
          <w:szCs w:val="18"/>
        </w:rPr>
        <w:t>pregunta si existe la volu</w:t>
      </w:r>
      <w:r>
        <w:rPr>
          <w:szCs w:val="18"/>
        </w:rPr>
        <w:t>n</w:t>
      </w:r>
      <w:r>
        <w:rPr>
          <w:szCs w:val="18"/>
        </w:rPr>
        <w:t>tad política para realizar una evaluación global de estereotipos y prejuicios culturales referentes a la m</w:t>
      </w:r>
      <w:r>
        <w:rPr>
          <w:szCs w:val="18"/>
        </w:rPr>
        <w:t>u</w:t>
      </w:r>
      <w:r>
        <w:rPr>
          <w:szCs w:val="18"/>
        </w:rPr>
        <w:t>jer. Ese sería el primer paso para comenzar a tratar el tema de los estereot</w:t>
      </w:r>
      <w:r>
        <w:rPr>
          <w:szCs w:val="18"/>
        </w:rPr>
        <w:t>i</w:t>
      </w:r>
      <w:r>
        <w:rPr>
          <w:szCs w:val="18"/>
        </w:rPr>
        <w:t xml:space="preserve">pos. </w:t>
      </w:r>
    </w:p>
    <w:p w:rsidR="00C66C79" w:rsidRDefault="00C66C79">
      <w:pPr>
        <w:pStyle w:val="DualTxt"/>
        <w:numPr>
          <w:ilvl w:val="0"/>
          <w:numId w:val="4"/>
        </w:numPr>
        <w:tabs>
          <w:tab w:val="clear" w:pos="960"/>
          <w:tab w:val="left" w:pos="965"/>
        </w:tabs>
        <w:rPr>
          <w:szCs w:val="18"/>
        </w:rPr>
      </w:pPr>
      <w:r>
        <w:rPr>
          <w:b/>
          <w:bCs/>
          <w:spacing w:val="0"/>
          <w:szCs w:val="18"/>
        </w:rPr>
        <w:t>La Sra. Corti</w:t>
      </w:r>
      <w:r>
        <w:rPr>
          <w:spacing w:val="0"/>
          <w:szCs w:val="18"/>
        </w:rPr>
        <w:t>, con referencia al inciso a) del artíc</w:t>
      </w:r>
      <w:r>
        <w:rPr>
          <w:spacing w:val="0"/>
          <w:szCs w:val="18"/>
        </w:rPr>
        <w:t>u</w:t>
      </w:r>
      <w:r>
        <w:rPr>
          <w:spacing w:val="0"/>
          <w:szCs w:val="18"/>
        </w:rPr>
        <w:t>lo 5, pregunta qué medidas se han adoptado para modif</w:t>
      </w:r>
      <w:r>
        <w:rPr>
          <w:spacing w:val="0"/>
          <w:szCs w:val="18"/>
        </w:rPr>
        <w:t>i</w:t>
      </w:r>
      <w:r>
        <w:rPr>
          <w:spacing w:val="0"/>
          <w:szCs w:val="18"/>
        </w:rPr>
        <w:t>car la cultura patriarcal del país y permitir la part</w:t>
      </w:r>
      <w:r>
        <w:rPr>
          <w:spacing w:val="0"/>
          <w:szCs w:val="18"/>
        </w:rPr>
        <w:t>i</w:t>
      </w:r>
      <w:r>
        <w:rPr>
          <w:spacing w:val="0"/>
          <w:szCs w:val="18"/>
        </w:rPr>
        <w:t>cipación de las mujeres en la vida económica y política. Se pregu</w:t>
      </w:r>
      <w:r>
        <w:rPr>
          <w:spacing w:val="0"/>
          <w:szCs w:val="18"/>
        </w:rPr>
        <w:t>n</w:t>
      </w:r>
      <w:r>
        <w:rPr>
          <w:spacing w:val="0"/>
          <w:szCs w:val="18"/>
        </w:rPr>
        <w:t>ta si se han utilizado los medios de i</w:t>
      </w:r>
      <w:r>
        <w:rPr>
          <w:spacing w:val="0"/>
          <w:szCs w:val="18"/>
        </w:rPr>
        <w:t>n</w:t>
      </w:r>
      <w:r>
        <w:rPr>
          <w:spacing w:val="0"/>
          <w:szCs w:val="18"/>
        </w:rPr>
        <w:t>formación radiales e impresos o los textos escolares con ese propósito. La or</w:t>
      </w:r>
      <w:r>
        <w:rPr>
          <w:spacing w:val="0"/>
          <w:szCs w:val="18"/>
        </w:rPr>
        <w:t>a</w:t>
      </w:r>
      <w:r>
        <w:rPr>
          <w:spacing w:val="0"/>
          <w:szCs w:val="18"/>
        </w:rPr>
        <w:t>dora está perpleja por el hecho de que las mujeres partic</w:t>
      </w:r>
      <w:r>
        <w:rPr>
          <w:spacing w:val="0"/>
          <w:szCs w:val="18"/>
        </w:rPr>
        <w:t>i</w:t>
      </w:r>
      <w:r>
        <w:rPr>
          <w:spacing w:val="0"/>
          <w:szCs w:val="18"/>
        </w:rPr>
        <w:t>paron en el proceso de paz y sin embargo no se les perm</w:t>
      </w:r>
      <w:r>
        <w:rPr>
          <w:spacing w:val="0"/>
          <w:szCs w:val="18"/>
        </w:rPr>
        <w:t>i</w:t>
      </w:r>
      <w:r>
        <w:rPr>
          <w:spacing w:val="0"/>
          <w:szCs w:val="18"/>
        </w:rPr>
        <w:t>te expresarse en público, salvo por delegación. La Mini</w:t>
      </w:r>
      <w:r>
        <w:rPr>
          <w:spacing w:val="0"/>
          <w:szCs w:val="18"/>
        </w:rPr>
        <w:t>s</w:t>
      </w:r>
      <w:r>
        <w:rPr>
          <w:spacing w:val="0"/>
          <w:szCs w:val="18"/>
        </w:rPr>
        <w:t>tra</w:t>
      </w:r>
      <w:r>
        <w:rPr>
          <w:szCs w:val="18"/>
        </w:rPr>
        <w:t xml:space="preserve"> debería indicar en qué forma coopera su Ministerio con las organizaciones no gubernamentales en la ed</w:t>
      </w:r>
      <w:r>
        <w:rPr>
          <w:szCs w:val="18"/>
        </w:rPr>
        <w:t>u</w:t>
      </w:r>
      <w:r>
        <w:rPr>
          <w:szCs w:val="18"/>
        </w:rPr>
        <w:t>cación de la mujer y en lograr que ellas tomen concie</w:t>
      </w:r>
      <w:r>
        <w:rPr>
          <w:szCs w:val="18"/>
        </w:rPr>
        <w:t>n</w:t>
      </w:r>
      <w:r>
        <w:rPr>
          <w:szCs w:val="18"/>
        </w:rPr>
        <w:t>cia de que su part</w:t>
      </w:r>
      <w:r>
        <w:rPr>
          <w:szCs w:val="18"/>
        </w:rPr>
        <w:t>i</w:t>
      </w:r>
      <w:r>
        <w:rPr>
          <w:szCs w:val="18"/>
        </w:rPr>
        <w:t>cipación en la vida política es vital. La oradora se m</w:t>
      </w:r>
      <w:r>
        <w:rPr>
          <w:szCs w:val="18"/>
        </w:rPr>
        <w:t>a</w:t>
      </w:r>
      <w:r>
        <w:rPr>
          <w:szCs w:val="18"/>
        </w:rPr>
        <w:t>nifiesta enormemente sorprendida porque las muchachas a las que se les permite cont</w:t>
      </w:r>
      <w:r>
        <w:rPr>
          <w:szCs w:val="18"/>
        </w:rPr>
        <w:t>i</w:t>
      </w:r>
      <w:r>
        <w:rPr>
          <w:szCs w:val="18"/>
        </w:rPr>
        <w:t>nuar sus estudios después del alumbramiento son aisl</w:t>
      </w:r>
      <w:r>
        <w:rPr>
          <w:szCs w:val="18"/>
        </w:rPr>
        <w:t>a</w:t>
      </w:r>
      <w:r>
        <w:rPr>
          <w:szCs w:val="18"/>
        </w:rPr>
        <w:t>das en escuelas especiales. La Ministra debería expl</w:t>
      </w:r>
      <w:r>
        <w:rPr>
          <w:szCs w:val="18"/>
        </w:rPr>
        <w:t>i</w:t>
      </w:r>
      <w:r>
        <w:rPr>
          <w:szCs w:val="18"/>
        </w:rPr>
        <w:t>car el mot</w:t>
      </w:r>
      <w:r>
        <w:rPr>
          <w:szCs w:val="18"/>
        </w:rPr>
        <w:t>i</w:t>
      </w:r>
      <w:r>
        <w:rPr>
          <w:szCs w:val="18"/>
        </w:rPr>
        <w:t>vo por el cual condona la discriminación de ese carácter. Por último, la oradora agradecería recibir información y estadísticas sobre los diversos tipos de violencia contra la mujer y sobre las medidas adopt</w:t>
      </w:r>
      <w:r>
        <w:rPr>
          <w:szCs w:val="18"/>
        </w:rPr>
        <w:t>a</w:t>
      </w:r>
      <w:r>
        <w:rPr>
          <w:szCs w:val="18"/>
        </w:rPr>
        <w:t xml:space="preserve">das para combatirla. </w:t>
      </w:r>
    </w:p>
    <w:p w:rsidR="00C66C79" w:rsidRDefault="00C66C79">
      <w:pPr>
        <w:pStyle w:val="DualTxt"/>
        <w:numPr>
          <w:ilvl w:val="0"/>
          <w:numId w:val="4"/>
        </w:numPr>
        <w:tabs>
          <w:tab w:val="clear" w:pos="960"/>
          <w:tab w:val="left" w:pos="965"/>
        </w:tabs>
        <w:rPr>
          <w:szCs w:val="18"/>
        </w:rPr>
      </w:pPr>
      <w:r>
        <w:rPr>
          <w:b/>
          <w:bCs/>
          <w:szCs w:val="18"/>
        </w:rPr>
        <w:t>La Sra. Tavares da Silva</w:t>
      </w:r>
      <w:r>
        <w:rPr>
          <w:szCs w:val="18"/>
        </w:rPr>
        <w:t xml:space="preserve"> dice que el informe contiene una descripción de la situación actual, p</w:t>
      </w:r>
      <w:r>
        <w:rPr>
          <w:szCs w:val="18"/>
        </w:rPr>
        <w:t>e</w:t>
      </w:r>
      <w:r>
        <w:rPr>
          <w:szCs w:val="18"/>
        </w:rPr>
        <w:t>ro que carece de una descripción de las medidas p</w:t>
      </w:r>
      <w:r>
        <w:rPr>
          <w:szCs w:val="18"/>
        </w:rPr>
        <w:t>a</w:t>
      </w:r>
      <w:r>
        <w:rPr>
          <w:szCs w:val="18"/>
        </w:rPr>
        <w:t>ra efectuar el cambio. Las fuentes indican que ha a</w:t>
      </w:r>
      <w:r>
        <w:rPr>
          <w:szCs w:val="18"/>
        </w:rPr>
        <w:t>u</w:t>
      </w:r>
      <w:r>
        <w:rPr>
          <w:szCs w:val="18"/>
        </w:rPr>
        <w:t>mentado la violencia contra la mujer en Burundi, en particular en casos de violencia relacionada con la guerra. Desea saber si la violencia contra la mujer es tema de debate público, a qué protección pueden rec</w:t>
      </w:r>
      <w:r>
        <w:rPr>
          <w:szCs w:val="18"/>
        </w:rPr>
        <w:t>u</w:t>
      </w:r>
      <w:r>
        <w:rPr>
          <w:szCs w:val="18"/>
        </w:rPr>
        <w:t>rrir las víctimas y qué medidas se han adoptado para que los profesionales de salud, policía y los medios de información tomen conciencia a ese respecto. ¿La vi</w:t>
      </w:r>
      <w:r>
        <w:rPr>
          <w:szCs w:val="18"/>
        </w:rPr>
        <w:t>o</w:t>
      </w:r>
      <w:r>
        <w:rPr>
          <w:szCs w:val="18"/>
        </w:rPr>
        <w:t>lencia contra la mujer se considera un asunto público o priv</w:t>
      </w:r>
      <w:r>
        <w:rPr>
          <w:szCs w:val="18"/>
        </w:rPr>
        <w:t>a</w:t>
      </w:r>
      <w:r>
        <w:rPr>
          <w:szCs w:val="18"/>
        </w:rPr>
        <w:t xml:space="preserve">do? </w:t>
      </w:r>
    </w:p>
    <w:p w:rsidR="00C66C79" w:rsidRDefault="00C66C79">
      <w:pPr>
        <w:pStyle w:val="DualTxt"/>
        <w:numPr>
          <w:ilvl w:val="0"/>
          <w:numId w:val="4"/>
        </w:numPr>
        <w:tabs>
          <w:tab w:val="clear" w:pos="960"/>
          <w:tab w:val="left" w:pos="965"/>
        </w:tabs>
        <w:rPr>
          <w:szCs w:val="18"/>
        </w:rPr>
      </w:pPr>
      <w:r>
        <w:rPr>
          <w:b/>
          <w:bCs/>
          <w:szCs w:val="18"/>
        </w:rPr>
        <w:t>La Sra. Kwaku</w:t>
      </w:r>
      <w:r>
        <w:rPr>
          <w:szCs w:val="18"/>
        </w:rPr>
        <w:t xml:space="preserve"> dice que las mujeres de Burundi tropiezan con los problemas corrientes que enfrentan las mujeres africanas. Se siente horrorizada al entera</w:t>
      </w:r>
      <w:r>
        <w:rPr>
          <w:szCs w:val="18"/>
        </w:rPr>
        <w:t>r</w:t>
      </w:r>
      <w:r>
        <w:rPr>
          <w:szCs w:val="18"/>
        </w:rPr>
        <w:t>se, sin embargo, de que no se les permite expresarse en público, a menos que sea por delegación. Desearía s</w:t>
      </w:r>
      <w:r>
        <w:rPr>
          <w:szCs w:val="18"/>
        </w:rPr>
        <w:t>a</w:t>
      </w:r>
      <w:r>
        <w:rPr>
          <w:szCs w:val="18"/>
        </w:rPr>
        <w:t>ber si los motivos de esa prohibición son de índole r</w:t>
      </w:r>
      <w:r>
        <w:rPr>
          <w:szCs w:val="18"/>
        </w:rPr>
        <w:t>e</w:t>
      </w:r>
      <w:r>
        <w:rPr>
          <w:szCs w:val="18"/>
        </w:rPr>
        <w:t>ligiosa, y qué medidas afirmativas concretas toma el Gobierno para vencer ese grave impedimento al disfr</w:t>
      </w:r>
      <w:r>
        <w:rPr>
          <w:szCs w:val="18"/>
        </w:rPr>
        <w:t>u</w:t>
      </w:r>
      <w:r>
        <w:rPr>
          <w:szCs w:val="18"/>
        </w:rPr>
        <w:t xml:space="preserve">te de sus derechos. </w:t>
      </w:r>
    </w:p>
    <w:p w:rsidR="00C66C79" w:rsidRDefault="00C66C79">
      <w:pPr>
        <w:spacing w:line="120" w:lineRule="exact"/>
        <w:rPr>
          <w:i/>
          <w:iCs/>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6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zCs w:val="18"/>
        </w:rPr>
      </w:pPr>
      <w:r>
        <w:rPr>
          <w:b/>
          <w:bCs/>
          <w:szCs w:val="18"/>
        </w:rPr>
        <w:t>La Sra. Regazzoli</w:t>
      </w:r>
      <w:r>
        <w:rPr>
          <w:szCs w:val="18"/>
        </w:rPr>
        <w:t xml:space="preserve"> pregunta cómo se maneja la violencia en el hogar. ¿Qué medidas existen, de habe</w:t>
      </w:r>
      <w:r>
        <w:rPr>
          <w:szCs w:val="18"/>
        </w:rPr>
        <w:t>r</w:t>
      </w:r>
      <w:r>
        <w:rPr>
          <w:szCs w:val="18"/>
        </w:rPr>
        <w:t>las, para proteger a las mujeres de la violencia, desc</w:t>
      </w:r>
      <w:r>
        <w:rPr>
          <w:szCs w:val="18"/>
        </w:rPr>
        <w:t>u</w:t>
      </w:r>
      <w:r>
        <w:rPr>
          <w:szCs w:val="18"/>
        </w:rPr>
        <w:t>brir los abusos, castigar a los agresores, establecer r</w:t>
      </w:r>
      <w:r>
        <w:rPr>
          <w:szCs w:val="18"/>
        </w:rPr>
        <w:t>e</w:t>
      </w:r>
      <w:r>
        <w:rPr>
          <w:szCs w:val="18"/>
        </w:rPr>
        <w:t>fugios y procesar las denuncias? Desea saber además qué medidas existen para pr</w:t>
      </w:r>
      <w:r>
        <w:rPr>
          <w:szCs w:val="18"/>
        </w:rPr>
        <w:t>o</w:t>
      </w:r>
      <w:r>
        <w:rPr>
          <w:szCs w:val="18"/>
        </w:rPr>
        <w:t>teger a las prostitutas. Pregunta asimismo si se procesa y castiga a los prox</w:t>
      </w:r>
      <w:r>
        <w:rPr>
          <w:szCs w:val="18"/>
        </w:rPr>
        <w:t>e</w:t>
      </w:r>
      <w:r>
        <w:rPr>
          <w:szCs w:val="18"/>
        </w:rPr>
        <w:t>netas, qué sanciones se aplican y en qué formas se tr</w:t>
      </w:r>
      <w:r>
        <w:rPr>
          <w:szCs w:val="18"/>
        </w:rPr>
        <w:t>a</w:t>
      </w:r>
      <w:r>
        <w:rPr>
          <w:szCs w:val="18"/>
        </w:rPr>
        <w:t>fica con mujeres y con niños. ¿Cuántas mujeres de B</w:t>
      </w:r>
      <w:r>
        <w:rPr>
          <w:szCs w:val="18"/>
        </w:rPr>
        <w:t>u</w:t>
      </w:r>
      <w:r>
        <w:rPr>
          <w:szCs w:val="18"/>
        </w:rPr>
        <w:t>rundi están en la cárcel, qué tipo de delitos han com</w:t>
      </w:r>
      <w:r>
        <w:rPr>
          <w:szCs w:val="18"/>
        </w:rPr>
        <w:t>e</w:t>
      </w:r>
      <w:r>
        <w:rPr>
          <w:szCs w:val="18"/>
        </w:rPr>
        <w:t>tido y en qué condiciones de encarcelamiento están? Por último, desea saber qué sucede con los hijos de las mujeres encarc</w:t>
      </w:r>
      <w:r>
        <w:rPr>
          <w:szCs w:val="18"/>
        </w:rPr>
        <w:t>e</w:t>
      </w:r>
      <w:r>
        <w:rPr>
          <w:szCs w:val="18"/>
        </w:rPr>
        <w:t xml:space="preserve">ladas. </w:t>
      </w:r>
    </w:p>
    <w:p w:rsidR="00C66C79" w:rsidRDefault="00C66C79">
      <w:pPr>
        <w:pStyle w:val="DualTxt"/>
        <w:numPr>
          <w:ilvl w:val="0"/>
          <w:numId w:val="4"/>
        </w:numPr>
        <w:tabs>
          <w:tab w:val="clear" w:pos="960"/>
          <w:tab w:val="left" w:pos="965"/>
        </w:tabs>
        <w:rPr>
          <w:szCs w:val="18"/>
        </w:rPr>
      </w:pPr>
      <w:r>
        <w:rPr>
          <w:b/>
          <w:bCs/>
          <w:szCs w:val="18"/>
        </w:rPr>
        <w:t>La Sra. Goonesekere</w:t>
      </w:r>
      <w:r>
        <w:rPr>
          <w:szCs w:val="18"/>
        </w:rPr>
        <w:t xml:space="preserve"> agradece profundamente la decisión del Gobierno de Burundi de cumplir los co</w:t>
      </w:r>
      <w:r>
        <w:rPr>
          <w:szCs w:val="18"/>
        </w:rPr>
        <w:t>m</w:t>
      </w:r>
      <w:r>
        <w:rPr>
          <w:szCs w:val="18"/>
        </w:rPr>
        <w:t>promisos que ha contraído con arreglo a la Conve</w:t>
      </w:r>
      <w:r>
        <w:rPr>
          <w:szCs w:val="18"/>
        </w:rPr>
        <w:t>n</w:t>
      </w:r>
      <w:r>
        <w:rPr>
          <w:szCs w:val="18"/>
        </w:rPr>
        <w:t>ción, en particular en el contexto de la guerra en curso y frente a las arraigadas actitudes patriarcales. Lame</w:t>
      </w:r>
      <w:r>
        <w:rPr>
          <w:szCs w:val="18"/>
        </w:rPr>
        <w:t>n</w:t>
      </w:r>
      <w:r>
        <w:rPr>
          <w:szCs w:val="18"/>
        </w:rPr>
        <w:t>ta, no obstante, que en el informe no se analice la vi</w:t>
      </w:r>
      <w:r>
        <w:rPr>
          <w:szCs w:val="18"/>
        </w:rPr>
        <w:t>o</w:t>
      </w:r>
      <w:r>
        <w:rPr>
          <w:szCs w:val="18"/>
        </w:rPr>
        <w:t>lencia sexual, fenómeno que siempre se intensifica d</w:t>
      </w:r>
      <w:r>
        <w:rPr>
          <w:szCs w:val="18"/>
        </w:rPr>
        <w:t>u</w:t>
      </w:r>
      <w:r>
        <w:rPr>
          <w:szCs w:val="18"/>
        </w:rPr>
        <w:t xml:space="preserve">rante las guerras. </w:t>
      </w:r>
    </w:p>
    <w:p w:rsidR="00C66C79" w:rsidRDefault="00C66C79">
      <w:pPr>
        <w:pStyle w:val="DualTxt"/>
        <w:numPr>
          <w:ilvl w:val="0"/>
          <w:numId w:val="4"/>
        </w:numPr>
        <w:tabs>
          <w:tab w:val="clear" w:pos="960"/>
          <w:tab w:val="left" w:pos="965"/>
        </w:tabs>
        <w:rPr>
          <w:szCs w:val="18"/>
        </w:rPr>
      </w:pPr>
      <w:r>
        <w:rPr>
          <w:szCs w:val="18"/>
        </w:rPr>
        <w:t>Habida cuenta de que la prostitución está vinc</w:t>
      </w:r>
      <w:r>
        <w:rPr>
          <w:szCs w:val="18"/>
        </w:rPr>
        <w:t>u</w:t>
      </w:r>
      <w:r>
        <w:rPr>
          <w:szCs w:val="18"/>
        </w:rPr>
        <w:t>lada con la pobreza, el procesamiento y encarcelamie</w:t>
      </w:r>
      <w:r>
        <w:rPr>
          <w:szCs w:val="18"/>
        </w:rPr>
        <w:t>n</w:t>
      </w:r>
      <w:r>
        <w:rPr>
          <w:szCs w:val="18"/>
        </w:rPr>
        <w:t>to de muj</w:t>
      </w:r>
      <w:r>
        <w:rPr>
          <w:szCs w:val="18"/>
        </w:rPr>
        <w:t>e</w:t>
      </w:r>
      <w:r>
        <w:rPr>
          <w:szCs w:val="18"/>
        </w:rPr>
        <w:t>res a raíz de la prostitución es una especie de doble castigo. Sería útil saber si se han tomado med</w:t>
      </w:r>
      <w:r>
        <w:rPr>
          <w:szCs w:val="18"/>
        </w:rPr>
        <w:t>i</w:t>
      </w:r>
      <w:r>
        <w:rPr>
          <w:szCs w:val="18"/>
        </w:rPr>
        <w:t>das en el plano jurídico para abordar los problemas de la prostitución y el tráfico, en particular considerando los sufrimientos experimentados por las mujeres víct</w:t>
      </w:r>
      <w:r>
        <w:rPr>
          <w:szCs w:val="18"/>
        </w:rPr>
        <w:t>i</w:t>
      </w:r>
      <w:r>
        <w:rPr>
          <w:szCs w:val="18"/>
        </w:rPr>
        <w:t xml:space="preserve">mas de dichas prácticas. </w:t>
      </w:r>
    </w:p>
    <w:p w:rsidR="00C66C79" w:rsidRDefault="00C66C79">
      <w:pPr>
        <w:pStyle w:val="DualTxt"/>
        <w:numPr>
          <w:ilvl w:val="0"/>
          <w:numId w:val="4"/>
        </w:numPr>
        <w:tabs>
          <w:tab w:val="clear" w:pos="960"/>
          <w:tab w:val="left" w:pos="965"/>
        </w:tabs>
        <w:rPr>
          <w:szCs w:val="18"/>
        </w:rPr>
      </w:pPr>
      <w:r>
        <w:rPr>
          <w:b/>
          <w:bCs/>
          <w:szCs w:val="18"/>
        </w:rPr>
        <w:t>La Sra. Kwaku</w:t>
      </w:r>
      <w:r>
        <w:rPr>
          <w:szCs w:val="18"/>
        </w:rPr>
        <w:t xml:space="preserve"> pregunta si las disposiciones del Código Penal que tratan de la prostitución han tenido un efecto observable en los últimos cinco años, si la prostitución ha aumentado o disminuido y qué medidas toma el Gobierno p</w:t>
      </w:r>
      <w:r>
        <w:rPr>
          <w:szCs w:val="18"/>
        </w:rPr>
        <w:t>a</w:t>
      </w:r>
      <w:r>
        <w:rPr>
          <w:szCs w:val="18"/>
        </w:rPr>
        <w:t xml:space="preserve">ra combatir ese problema. </w:t>
      </w:r>
    </w:p>
    <w:p w:rsidR="00C66C79" w:rsidRDefault="00C66C79">
      <w:pPr>
        <w:spacing w:line="120" w:lineRule="exact"/>
        <w:rPr>
          <w:i/>
          <w:iCs/>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Artículos 7 y 8 </w:t>
      </w:r>
    </w:p>
    <w:p w:rsidR="00C66C79" w:rsidRDefault="00C66C79">
      <w:pPr>
        <w:spacing w:line="120" w:lineRule="exact"/>
        <w:rPr>
          <w:szCs w:val="9"/>
        </w:rPr>
      </w:pPr>
    </w:p>
    <w:p w:rsidR="00C66C79" w:rsidRDefault="00C66C79">
      <w:pPr>
        <w:pStyle w:val="DualTxt"/>
        <w:numPr>
          <w:ilvl w:val="0"/>
          <w:numId w:val="4"/>
        </w:numPr>
        <w:tabs>
          <w:tab w:val="clear" w:pos="960"/>
          <w:tab w:val="left" w:pos="965"/>
        </w:tabs>
        <w:rPr>
          <w:spacing w:val="0"/>
          <w:szCs w:val="18"/>
        </w:rPr>
      </w:pPr>
      <w:r>
        <w:rPr>
          <w:b/>
          <w:bCs/>
          <w:spacing w:val="0"/>
          <w:szCs w:val="18"/>
        </w:rPr>
        <w:t>La Sra. Tavares da Silva</w:t>
      </w:r>
      <w:r>
        <w:rPr>
          <w:spacing w:val="0"/>
          <w:szCs w:val="18"/>
        </w:rPr>
        <w:t xml:space="preserve"> pregunta qué medidas se pr</w:t>
      </w:r>
      <w:r>
        <w:rPr>
          <w:spacing w:val="0"/>
          <w:szCs w:val="18"/>
        </w:rPr>
        <w:t>e</w:t>
      </w:r>
      <w:r>
        <w:rPr>
          <w:spacing w:val="0"/>
          <w:szCs w:val="18"/>
        </w:rPr>
        <w:t>vén para mejorar la representación de la mujer en puestos de adopción de decisiones y cargos de respons</w:t>
      </w:r>
      <w:r>
        <w:rPr>
          <w:spacing w:val="0"/>
          <w:szCs w:val="18"/>
        </w:rPr>
        <w:t>a</w:t>
      </w:r>
      <w:r>
        <w:rPr>
          <w:spacing w:val="0"/>
          <w:szCs w:val="18"/>
        </w:rPr>
        <w:t>bilidad en todos los niveles de la sociedad de Buru</w:t>
      </w:r>
      <w:r>
        <w:rPr>
          <w:spacing w:val="0"/>
          <w:szCs w:val="18"/>
        </w:rPr>
        <w:t>n</w:t>
      </w:r>
      <w:r>
        <w:rPr>
          <w:spacing w:val="0"/>
          <w:szCs w:val="18"/>
        </w:rPr>
        <w:t xml:space="preserve">di. </w:t>
      </w:r>
    </w:p>
    <w:p w:rsidR="00C66C79" w:rsidRDefault="00C66C79">
      <w:pPr>
        <w:pStyle w:val="DualTxt"/>
        <w:numPr>
          <w:ilvl w:val="0"/>
          <w:numId w:val="4"/>
        </w:numPr>
        <w:tabs>
          <w:tab w:val="clear" w:pos="960"/>
          <w:tab w:val="left" w:pos="965"/>
        </w:tabs>
        <w:rPr>
          <w:szCs w:val="18"/>
        </w:rPr>
      </w:pPr>
      <w:r>
        <w:rPr>
          <w:b/>
          <w:bCs/>
          <w:szCs w:val="18"/>
        </w:rPr>
        <w:t>La Sra. Schöpp-Schilling</w:t>
      </w:r>
      <w:r>
        <w:rPr>
          <w:szCs w:val="18"/>
        </w:rPr>
        <w:t xml:space="preserve"> manifiesta que le gu</w:t>
      </w:r>
      <w:r>
        <w:rPr>
          <w:szCs w:val="18"/>
        </w:rPr>
        <w:t>s</w:t>
      </w:r>
      <w:r>
        <w:rPr>
          <w:szCs w:val="18"/>
        </w:rPr>
        <w:t xml:space="preserve">taría tener más información sobre el </w:t>
      </w:r>
      <w:r>
        <w:rPr>
          <w:i/>
          <w:iCs/>
          <w:szCs w:val="18"/>
        </w:rPr>
        <w:t>Bashingantahe</w:t>
      </w:r>
      <w:r>
        <w:rPr>
          <w:szCs w:val="18"/>
        </w:rPr>
        <w:t>, el consejo de sabios (que ella prefiere llamar consejo de personas sabias), en particular si se ocupa exclusiv</w:t>
      </w:r>
      <w:r>
        <w:rPr>
          <w:szCs w:val="18"/>
        </w:rPr>
        <w:t>a</w:t>
      </w:r>
      <w:r>
        <w:rPr>
          <w:szCs w:val="18"/>
        </w:rPr>
        <w:t>mente del derecho consu</w:t>
      </w:r>
      <w:r>
        <w:rPr>
          <w:szCs w:val="18"/>
        </w:rPr>
        <w:t>e</w:t>
      </w:r>
      <w:r>
        <w:rPr>
          <w:szCs w:val="18"/>
        </w:rPr>
        <w:t>tudinario o si también se ocupa de la legislación estatutaria. Aplaude la decisión de incluir a mujeres en esa institución e inquiere sobre los antecedentes jurídicos y profesionales de las muj</w:t>
      </w:r>
      <w:r>
        <w:rPr>
          <w:szCs w:val="18"/>
        </w:rPr>
        <w:t>e</w:t>
      </w:r>
      <w:r>
        <w:rPr>
          <w:szCs w:val="18"/>
        </w:rPr>
        <w:t>res elegidas. ¿Cuáles son los motivos de la decisión de establecer un cupo equivalente a una representación de una quinta parte para las mujeres? Sería útil saber en qué forma ocurrió esa reforma, y lo que se podría hacer para aumentar el número de mujeres entre sus mie</w:t>
      </w:r>
      <w:r>
        <w:rPr>
          <w:szCs w:val="18"/>
        </w:rPr>
        <w:t>m</w:t>
      </w:r>
      <w:r>
        <w:rPr>
          <w:szCs w:val="18"/>
        </w:rPr>
        <w:t>bros. ¿La pobl</w:t>
      </w:r>
      <w:r>
        <w:rPr>
          <w:szCs w:val="18"/>
        </w:rPr>
        <w:t>a</w:t>
      </w:r>
      <w:r>
        <w:rPr>
          <w:szCs w:val="18"/>
        </w:rPr>
        <w:t xml:space="preserve">ción acepta a las mujeres miembros del </w:t>
      </w:r>
      <w:r>
        <w:rPr>
          <w:i/>
          <w:iCs/>
          <w:szCs w:val="18"/>
        </w:rPr>
        <w:t>Bashingantahe</w:t>
      </w:r>
      <w:r>
        <w:rPr>
          <w:szCs w:val="18"/>
        </w:rPr>
        <w:t xml:space="preserve">? </w:t>
      </w:r>
    </w:p>
    <w:p w:rsidR="00C66C79" w:rsidRDefault="00C66C79">
      <w:pPr>
        <w:pStyle w:val="DualTxt"/>
        <w:numPr>
          <w:ilvl w:val="0"/>
          <w:numId w:val="4"/>
        </w:numPr>
        <w:tabs>
          <w:tab w:val="clear" w:pos="960"/>
          <w:tab w:val="left" w:pos="965"/>
        </w:tabs>
        <w:rPr>
          <w:szCs w:val="18"/>
        </w:rPr>
      </w:pPr>
      <w:r>
        <w:rPr>
          <w:szCs w:val="18"/>
        </w:rPr>
        <w:t>La oradora desea saber si, en el contexto del pr</w:t>
      </w:r>
      <w:r>
        <w:rPr>
          <w:szCs w:val="18"/>
        </w:rPr>
        <w:t>o</w:t>
      </w:r>
      <w:r>
        <w:rPr>
          <w:szCs w:val="18"/>
        </w:rPr>
        <w:t>ceso de paz de Arusha, el Gobierno o los partidos pol</w:t>
      </w:r>
      <w:r>
        <w:rPr>
          <w:szCs w:val="18"/>
        </w:rPr>
        <w:t>í</w:t>
      </w:r>
      <w:r>
        <w:rPr>
          <w:szCs w:val="18"/>
        </w:rPr>
        <w:t>ticos consideran el establecimiento de un sistema de cupos para la rama legislativa y, en ese caso, qué po</w:t>
      </w:r>
      <w:r>
        <w:rPr>
          <w:szCs w:val="18"/>
        </w:rPr>
        <w:t>r</w:t>
      </w:r>
      <w:r>
        <w:rPr>
          <w:szCs w:val="18"/>
        </w:rPr>
        <w:t>centajes se aplicarían y en qué forma se aplicaría un cupo de esa índole. Por último, ¿se ha tomado alg</w:t>
      </w:r>
      <w:r>
        <w:rPr>
          <w:szCs w:val="18"/>
        </w:rPr>
        <w:t>u</w:t>
      </w:r>
      <w:r>
        <w:rPr>
          <w:szCs w:val="18"/>
        </w:rPr>
        <w:t>na medida para apoyar a las mujeres que ocupan pue</w:t>
      </w:r>
      <w:r>
        <w:rPr>
          <w:szCs w:val="18"/>
        </w:rPr>
        <w:t>s</w:t>
      </w:r>
      <w:r>
        <w:rPr>
          <w:szCs w:val="18"/>
        </w:rPr>
        <w:t xml:space="preserve">tos de liderazgo o para capacitarlas para el liderazgo político? </w:t>
      </w:r>
    </w:p>
    <w:p w:rsidR="00C66C79" w:rsidRDefault="00C66C79">
      <w:pPr>
        <w:pStyle w:val="DualTxt"/>
        <w:numPr>
          <w:ilvl w:val="0"/>
          <w:numId w:val="4"/>
        </w:numPr>
        <w:tabs>
          <w:tab w:val="clear" w:pos="960"/>
          <w:tab w:val="left" w:pos="965"/>
        </w:tabs>
        <w:rPr>
          <w:szCs w:val="18"/>
        </w:rPr>
      </w:pPr>
      <w:r>
        <w:rPr>
          <w:b/>
          <w:bCs/>
          <w:szCs w:val="18"/>
        </w:rPr>
        <w:t>La Sra. Regazzoli</w:t>
      </w:r>
      <w:r>
        <w:rPr>
          <w:szCs w:val="18"/>
        </w:rPr>
        <w:t xml:space="preserve"> pregunta qué medidas se han adoptado para asegurar la participación de la mujer en la d</w:t>
      </w:r>
      <w:r>
        <w:rPr>
          <w:szCs w:val="18"/>
        </w:rPr>
        <w:t>i</w:t>
      </w:r>
      <w:r>
        <w:rPr>
          <w:szCs w:val="18"/>
        </w:rPr>
        <w:t xml:space="preserve">rección del país, y si se proporcionará capacitación destinada a preparar a las mujeres para que participen en el liderazgo. </w:t>
      </w:r>
    </w:p>
    <w:p w:rsidR="00C66C79" w:rsidRDefault="00C66C79">
      <w:pPr>
        <w:pStyle w:val="DualTxt"/>
        <w:spacing w:after="0" w:line="120" w:lineRule="exact"/>
        <w:rPr>
          <w:i/>
          <w:iCs/>
          <w:sz w:val="10"/>
          <w:szCs w:val="9"/>
        </w:rPr>
      </w:pPr>
    </w:p>
    <w:p w:rsidR="00C66C79" w:rsidRDefault="00C66C79">
      <w:pPr>
        <w:pStyle w:val="H4"/>
        <w:tabs>
          <w:tab w:val="right" w:pos="360"/>
          <w:tab w:val="left" w:pos="475"/>
          <w:tab w:val="left" w:pos="965"/>
          <w:tab w:val="left" w:pos="1440"/>
          <w:tab w:val="left" w:pos="1915"/>
          <w:tab w:val="left" w:pos="2405"/>
          <w:tab w:val="left" w:pos="2880"/>
          <w:tab w:val="left" w:pos="3355"/>
        </w:tabs>
        <w:ind w:left="475" w:hanging="475"/>
      </w:pPr>
      <w:r>
        <w:t xml:space="preserve">Artículo 9 </w:t>
      </w:r>
    </w:p>
    <w:p w:rsidR="00C66C79" w:rsidRDefault="00C66C79">
      <w:pPr>
        <w:pStyle w:val="DualTxt"/>
        <w:spacing w:after="0" w:line="120" w:lineRule="exact"/>
        <w:rPr>
          <w:sz w:val="10"/>
          <w:szCs w:val="9"/>
        </w:rPr>
      </w:pPr>
    </w:p>
    <w:p w:rsidR="00C66C79" w:rsidRDefault="00C66C79">
      <w:pPr>
        <w:pStyle w:val="DualTxt"/>
        <w:numPr>
          <w:ilvl w:val="0"/>
          <w:numId w:val="4"/>
        </w:numPr>
        <w:tabs>
          <w:tab w:val="clear" w:pos="960"/>
          <w:tab w:val="left" w:pos="965"/>
        </w:tabs>
        <w:rPr>
          <w:szCs w:val="18"/>
        </w:rPr>
      </w:pPr>
      <w:r>
        <w:rPr>
          <w:b/>
          <w:bCs/>
          <w:szCs w:val="18"/>
        </w:rPr>
        <w:t>La Sra.Goonesekere</w:t>
      </w:r>
      <w:r>
        <w:rPr>
          <w:szCs w:val="18"/>
        </w:rPr>
        <w:t xml:space="preserve"> dice que en la legislación de B</w:t>
      </w:r>
      <w:r>
        <w:rPr>
          <w:szCs w:val="18"/>
        </w:rPr>
        <w:t>u</w:t>
      </w:r>
      <w:r>
        <w:rPr>
          <w:szCs w:val="18"/>
        </w:rPr>
        <w:t>rundi se reconoce que la legislación interna debe incorporar normas internacionales, y sin embargo, el Código sobre la Nacionalidad no permite que las muj</w:t>
      </w:r>
      <w:r>
        <w:rPr>
          <w:szCs w:val="18"/>
        </w:rPr>
        <w:t>e</w:t>
      </w:r>
      <w:r>
        <w:rPr>
          <w:szCs w:val="18"/>
        </w:rPr>
        <w:t>res de Burundi transmitan su nacionalidad a sus hijos. Ciertamente ese es un vestigio del sistema jurídico c</w:t>
      </w:r>
      <w:r>
        <w:rPr>
          <w:szCs w:val="18"/>
        </w:rPr>
        <w:t>o</w:t>
      </w:r>
      <w:r>
        <w:rPr>
          <w:szCs w:val="18"/>
        </w:rPr>
        <w:t>lonial. ¿Qué medidas se adoptan para que el Código sobre la Nacionalidad se ajuste a las normas intern</w:t>
      </w:r>
      <w:r>
        <w:rPr>
          <w:szCs w:val="18"/>
        </w:rPr>
        <w:t>a</w:t>
      </w:r>
      <w:r>
        <w:rPr>
          <w:szCs w:val="18"/>
        </w:rPr>
        <w:t xml:space="preserve">cionales así como a la legislación interna de Burundi? </w:t>
      </w:r>
    </w:p>
    <w:p w:rsidR="00C66C79" w:rsidRDefault="00C66C79">
      <w:pPr>
        <w:tabs>
          <w:tab w:val="left" w:pos="475"/>
          <w:tab w:val="left" w:pos="965"/>
          <w:tab w:val="left" w:pos="1440"/>
          <w:tab w:val="left" w:pos="1915"/>
          <w:tab w:val="left" w:pos="2405"/>
          <w:tab w:val="left" w:pos="2880"/>
          <w:tab w:val="left" w:pos="3355"/>
        </w:tabs>
        <w:rPr>
          <w:szCs w:val="18"/>
        </w:rPr>
      </w:pPr>
      <w:r>
        <w:rPr>
          <w:i/>
          <w:iCs/>
          <w:szCs w:val="18"/>
        </w:rPr>
        <w:t>Se levanta la sesión a las 13.00 horas.</w:t>
      </w:r>
    </w:p>
    <w:p w:rsidR="00C66C79" w:rsidRDefault="00C66C79">
      <w:pPr>
        <w:tabs>
          <w:tab w:val="right" w:pos="360"/>
          <w:tab w:val="left" w:pos="475"/>
          <w:tab w:val="left" w:pos="965"/>
          <w:tab w:val="left" w:pos="1440"/>
          <w:tab w:val="left" w:pos="1915"/>
          <w:tab w:val="left" w:pos="2405"/>
          <w:tab w:val="left" w:pos="2880"/>
          <w:tab w:val="left" w:pos="3355"/>
        </w:tabs>
        <w:spacing w:line="360" w:lineRule="auto"/>
        <w:ind w:left="475" w:hanging="475"/>
        <w:jc w:val="both"/>
        <w:rPr>
          <w:i/>
        </w:rPr>
      </w:pPr>
    </w:p>
    <w:sectPr w:rsidR="00C66C79">
      <w:endnotePr>
        <w:numFmt w:val="decimal"/>
      </w:endnotePr>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5361E4" w:rsidRDefault="005361E4">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NO&gt;&gt;N0121609S&lt;&lt;ODS JOB NO&gt;&gt;</w:t>
      </w:r>
    </w:p>
    <w:p w:rsidR="005361E4" w:rsidRDefault="005361E4">
      <w:pPr>
        <w:pStyle w:val="CommentText"/>
        <w:rPr>
          <w:lang w:val="en-US"/>
        </w:rPr>
      </w:pPr>
      <w:r>
        <w:rPr>
          <w:lang w:val="en-US"/>
        </w:rPr>
        <w:t>&lt;&lt;ODS DOC SYMBOL1&gt;&gt;CEDAW/C/SR.488&lt;&lt;ODS DOC SYMBOL1&gt;&gt;</w:t>
      </w:r>
    </w:p>
    <w:p w:rsidR="005361E4" w:rsidRDefault="005361E4">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E4" w:rsidRDefault="005361E4" w:rsidP="00C66C79">
      <w:r>
        <w:separator/>
      </w:r>
    </w:p>
  </w:endnote>
  <w:endnote w:type="continuationSeparator" w:id="0">
    <w:p w:rsidR="005361E4" w:rsidRDefault="005361E4" w:rsidP="00C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361E4">
      <w:tblPrEx>
        <w:tblCellMar>
          <w:top w:w="0" w:type="dxa"/>
          <w:bottom w:w="0" w:type="dxa"/>
        </w:tblCellMar>
      </w:tblPrEx>
      <w:tc>
        <w:tcPr>
          <w:tcW w:w="5033" w:type="dxa"/>
          <w:vAlign w:val="bottom"/>
        </w:tcPr>
        <w:p w:rsidR="005361E4" w:rsidRDefault="005361E4">
          <w:pPr>
            <w:pStyle w:val="Footer"/>
          </w:pPr>
          <w:r>
            <w:rPr>
              <w:rStyle w:val="PageNumber"/>
            </w:rPr>
            <w:fldChar w:fldCharType="begin"/>
          </w:r>
          <w:r>
            <w:rPr>
              <w:rStyle w:val="PageNumber"/>
            </w:rPr>
            <w:instrText xml:space="preserve"> PAGE </w:instrText>
          </w:r>
          <w:r>
            <w:rPr>
              <w:rStyle w:val="PageNumber"/>
            </w:rPr>
            <w:fldChar w:fldCharType="separate"/>
          </w:r>
          <w:r w:rsidR="00493137">
            <w:rPr>
              <w:rStyle w:val="PageNumber"/>
            </w:rPr>
            <w:t>8</w:t>
          </w:r>
          <w:r>
            <w:rPr>
              <w:rStyle w:val="PageNumber"/>
            </w:rPr>
            <w:fldChar w:fldCharType="end"/>
          </w:r>
        </w:p>
      </w:tc>
      <w:tc>
        <w:tcPr>
          <w:tcW w:w="5033" w:type="dxa"/>
          <w:vAlign w:val="bottom"/>
        </w:tcPr>
        <w:p w:rsidR="005361E4" w:rsidRDefault="005361E4">
          <w:pPr>
            <w:pStyle w:val="Footer"/>
            <w:jc w:val="right"/>
          </w:pPr>
          <w:r>
            <w:rPr>
              <w:b w:val="0"/>
              <w:sz w:val="14"/>
            </w:rPr>
            <w:fldChar w:fldCharType="begin"/>
          </w:r>
          <w:r>
            <w:rPr>
              <w:b w:val="0"/>
              <w:sz w:val="14"/>
            </w:rPr>
            <w:instrText xml:space="preserve"> FILENAME \* Lower  \* MERGEFORMAT </w:instrText>
          </w:r>
          <w:r>
            <w:rPr>
              <w:b w:val="0"/>
              <w:sz w:val="14"/>
            </w:rPr>
            <w:fldChar w:fldCharType="separate"/>
          </w:r>
          <w:r w:rsidR="00493137">
            <w:rPr>
              <w:b w:val="0"/>
              <w:sz w:val="14"/>
            </w:rPr>
            <w:t>0121609s.doc</w:t>
          </w:r>
          <w:r>
            <w:rPr>
              <w:b w:val="0"/>
              <w:sz w:val="14"/>
            </w:rPr>
            <w:fldChar w:fldCharType="end"/>
          </w:r>
        </w:p>
      </w:tc>
    </w:tr>
  </w:tbl>
  <w:p w:rsidR="005361E4" w:rsidRDefault="00536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5361E4">
      <w:tblPrEx>
        <w:tblCellMar>
          <w:top w:w="0" w:type="dxa"/>
          <w:bottom w:w="0" w:type="dxa"/>
        </w:tblCellMar>
      </w:tblPrEx>
      <w:tc>
        <w:tcPr>
          <w:tcW w:w="5033" w:type="dxa"/>
          <w:vAlign w:val="bottom"/>
        </w:tcPr>
        <w:p w:rsidR="005361E4" w:rsidRDefault="005361E4">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493137">
            <w:rPr>
              <w:b w:val="0"/>
              <w:sz w:val="14"/>
            </w:rPr>
            <w:t>0121609s.doc</w:t>
          </w:r>
          <w:r>
            <w:rPr>
              <w:b w:val="0"/>
              <w:sz w:val="14"/>
            </w:rPr>
            <w:fldChar w:fldCharType="end"/>
          </w:r>
        </w:p>
      </w:tc>
      <w:tc>
        <w:tcPr>
          <w:tcW w:w="5033" w:type="dxa"/>
          <w:vAlign w:val="bottom"/>
        </w:tcPr>
        <w:p w:rsidR="005361E4" w:rsidRDefault="005361E4">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sidR="00493137">
            <w:rPr>
              <w:rStyle w:val="PageNumber"/>
            </w:rPr>
            <w:t>7</w:t>
          </w:r>
          <w:r>
            <w:rPr>
              <w:rStyle w:val="PageNumber"/>
            </w:rPr>
            <w:fldChar w:fldCharType="end"/>
          </w:r>
        </w:p>
      </w:tc>
    </w:tr>
  </w:tbl>
  <w:p w:rsidR="005361E4" w:rsidRDefault="00536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4" w:rsidRDefault="005361E4">
    <w:pPr>
      <w:pStyle w:val="Footer"/>
      <w:pBdr>
        <w:top w:val="single" w:sz="2" w:space="1" w:color="auto"/>
      </w:pBdr>
      <w:rPr>
        <w:sz w:val="2"/>
      </w:rPr>
    </w:pPr>
  </w:p>
  <w:p w:rsidR="005361E4" w:rsidRDefault="005361E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5361E4" w:rsidRDefault="005361E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5361E4" w:rsidRDefault="005361E4">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5361E4" w:rsidRDefault="005361E4">
    <w:pPr>
      <w:pStyle w:val="FootnoteText"/>
      <w:spacing w:line="120" w:lineRule="exact"/>
      <w:ind w:left="1267" w:right="1267" w:firstLine="0"/>
      <w:rPr>
        <w:sz w:val="10"/>
      </w:rPr>
    </w:pPr>
  </w:p>
  <w:p w:rsidR="005361E4" w:rsidRDefault="005361E4">
    <w:pPr>
      <w:pStyle w:val="Footer"/>
      <w:rPr>
        <w:b w:val="0"/>
        <w:sz w:val="20"/>
      </w:rPr>
    </w:pPr>
    <w:r>
      <w:rPr>
        <w:b w:val="0"/>
        <w:sz w:val="20"/>
      </w:rPr>
      <w:t>01-21609 (S)</w:t>
    </w:r>
  </w:p>
  <w:p w:rsidR="005361E4" w:rsidRPr="005361E4" w:rsidRDefault="005361E4" w:rsidP="005361E4">
    <w:pPr>
      <w:pStyle w:val="Footer"/>
      <w:spacing w:before="120" w:line="240" w:lineRule="exact"/>
      <w:rPr>
        <w:rFonts w:ascii="Barcode 3 of 9 by request" w:hAnsi="Barcode 3 of 9 by request"/>
        <w:b w:val="0"/>
        <w:sz w:val="24"/>
      </w:rPr>
    </w:pPr>
    <w:r w:rsidRPr="005361E4">
      <w:rPr>
        <w:rFonts w:ascii="Barcode 3 of 9 by request" w:hAnsi="Barcode 3 of 9 by request"/>
        <w:b w:val="0"/>
        <w:sz w:val="24"/>
      </w:rPr>
      <w:t>*0121609*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E4" w:rsidRDefault="005361E4" w:rsidP="00C66C79">
      <w:r>
        <w:separator/>
      </w:r>
    </w:p>
  </w:footnote>
  <w:footnote w:type="continuationSeparator" w:id="0">
    <w:p w:rsidR="005361E4" w:rsidRDefault="005361E4" w:rsidP="00C6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4" w:rsidRDefault="005361E4">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5361E4">
                  <w:tblPrEx>
                    <w:tblCellMar>
                      <w:top w:w="0" w:type="dxa"/>
                      <w:bottom w:w="0" w:type="dxa"/>
                    </w:tblCellMar>
                  </w:tblPrEx>
                  <w:trPr>
                    <w:trHeight w:hRule="exact" w:val="864"/>
                  </w:trPr>
                  <w:tc>
                    <w:tcPr>
                      <w:tcW w:w="4838" w:type="dxa"/>
                      <w:vAlign w:val="bottom"/>
                    </w:tcPr>
                    <w:p w:rsidR="005361E4" w:rsidRDefault="005361E4">
                      <w:pPr>
                        <w:pStyle w:val="Header"/>
                        <w:spacing w:after="80"/>
                        <w:rPr>
                          <w:b/>
                        </w:rPr>
                      </w:pPr>
                      <w:r>
                        <w:rPr>
                          <w:b/>
                        </w:rPr>
                        <w:t>CEDAW/C/SR.488</w:t>
                      </w:r>
                    </w:p>
                  </w:tc>
                  <w:tc>
                    <w:tcPr>
                      <w:tcW w:w="5048" w:type="dxa"/>
                      <w:vAlign w:val="bottom"/>
                    </w:tcPr>
                    <w:p w:rsidR="005361E4" w:rsidRDefault="005361E4">
                      <w:pPr>
                        <w:pStyle w:val="Header"/>
                      </w:pPr>
                    </w:p>
                  </w:tc>
                </w:tr>
              </w:tbl>
              <w:p w:rsidR="005361E4" w:rsidRDefault="005361E4">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E4" w:rsidRDefault="005361E4">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5361E4">
                  <w:tblPrEx>
                    <w:tblCellMar>
                      <w:top w:w="0" w:type="dxa"/>
                      <w:bottom w:w="0" w:type="dxa"/>
                    </w:tblCellMar>
                  </w:tblPrEx>
                  <w:trPr>
                    <w:trHeight w:hRule="exact" w:val="864"/>
                  </w:trPr>
                  <w:tc>
                    <w:tcPr>
                      <w:tcW w:w="4838" w:type="dxa"/>
                      <w:vAlign w:val="bottom"/>
                    </w:tcPr>
                    <w:p w:rsidR="005361E4" w:rsidRDefault="005361E4">
                      <w:pPr>
                        <w:pStyle w:val="Header"/>
                      </w:pPr>
                    </w:p>
                  </w:tc>
                  <w:tc>
                    <w:tcPr>
                      <w:tcW w:w="5048" w:type="dxa"/>
                      <w:vAlign w:val="bottom"/>
                    </w:tcPr>
                    <w:p w:rsidR="005361E4" w:rsidRDefault="005361E4">
                      <w:pPr>
                        <w:pStyle w:val="Header"/>
                        <w:spacing w:after="80"/>
                        <w:jc w:val="right"/>
                        <w:rPr>
                          <w:b/>
                        </w:rPr>
                      </w:pPr>
                      <w:r>
                        <w:rPr>
                          <w:b/>
                        </w:rPr>
                        <w:t>CEDAW/C/SR.488</w:t>
                      </w:r>
                    </w:p>
                  </w:tc>
                </w:tr>
              </w:tbl>
              <w:p w:rsidR="005361E4" w:rsidRDefault="005361E4">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361E4">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5361E4" w:rsidRDefault="005361E4">
          <w:pPr>
            <w:pStyle w:val="Header"/>
            <w:spacing w:after="120"/>
          </w:pPr>
        </w:p>
      </w:tc>
      <w:tc>
        <w:tcPr>
          <w:tcW w:w="2059" w:type="dxa"/>
          <w:tcBorders>
            <w:top w:val="nil"/>
            <w:left w:val="nil"/>
            <w:bottom w:val="single" w:sz="4" w:space="0" w:color="auto"/>
            <w:right w:val="nil"/>
          </w:tcBorders>
          <w:vAlign w:val="bottom"/>
        </w:tcPr>
        <w:p w:rsidR="005361E4" w:rsidRDefault="005361E4">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5361E4" w:rsidRDefault="005361E4">
          <w:pPr>
            <w:pStyle w:val="Header"/>
            <w:spacing w:after="120"/>
          </w:pPr>
        </w:p>
      </w:tc>
      <w:tc>
        <w:tcPr>
          <w:tcW w:w="6523" w:type="dxa"/>
          <w:gridSpan w:val="3"/>
          <w:tcBorders>
            <w:top w:val="nil"/>
            <w:left w:val="nil"/>
            <w:bottom w:val="single" w:sz="4" w:space="0" w:color="auto"/>
            <w:right w:val="nil"/>
          </w:tcBorders>
          <w:vAlign w:val="bottom"/>
        </w:tcPr>
        <w:p w:rsidR="005361E4" w:rsidRDefault="005361E4">
          <w:pPr>
            <w:spacing w:after="80" w:line="240" w:lineRule="auto"/>
            <w:jc w:val="right"/>
            <w:rPr>
              <w:position w:val="-4"/>
            </w:rPr>
          </w:pPr>
          <w:r>
            <w:rPr>
              <w:position w:val="-4"/>
              <w:sz w:val="40"/>
            </w:rPr>
            <w:t>CEDAW</w:t>
          </w:r>
          <w:r>
            <w:rPr>
              <w:position w:val="-4"/>
            </w:rPr>
            <w:t>/C/SR.488</w:t>
          </w:r>
        </w:p>
      </w:tc>
    </w:tr>
    <w:tr w:rsidR="005361E4">
      <w:tblPrEx>
        <w:tblCellMar>
          <w:top w:w="0" w:type="dxa"/>
          <w:bottom w:w="0" w:type="dxa"/>
        </w:tblCellMar>
      </w:tblPrEx>
      <w:trPr>
        <w:trHeight w:hRule="exact" w:val="2880"/>
      </w:trPr>
      <w:tc>
        <w:tcPr>
          <w:tcW w:w="1267" w:type="dxa"/>
          <w:tcBorders>
            <w:left w:val="nil"/>
            <w:bottom w:val="single" w:sz="12" w:space="0" w:color="auto"/>
            <w:right w:val="nil"/>
          </w:tcBorders>
        </w:tcPr>
        <w:p w:rsidR="005361E4" w:rsidRDefault="005361E4">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361E4" w:rsidRDefault="005361E4">
          <w:pPr>
            <w:pStyle w:val="Header"/>
            <w:spacing w:before="109"/>
            <w:rPr>
              <w:lang w:val="es-ES"/>
            </w:rPr>
          </w:pPr>
        </w:p>
      </w:tc>
      <w:tc>
        <w:tcPr>
          <w:tcW w:w="5227" w:type="dxa"/>
          <w:gridSpan w:val="3"/>
          <w:tcBorders>
            <w:left w:val="nil"/>
            <w:bottom w:val="single" w:sz="12" w:space="0" w:color="auto"/>
            <w:right w:val="nil"/>
          </w:tcBorders>
        </w:tcPr>
        <w:p w:rsidR="005361E4" w:rsidRDefault="005361E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5361E4" w:rsidRDefault="005361E4">
          <w:pPr>
            <w:pStyle w:val="Header"/>
            <w:spacing w:before="109"/>
            <w:rPr>
              <w:lang w:val="es-ES"/>
            </w:rPr>
          </w:pPr>
        </w:p>
      </w:tc>
      <w:tc>
        <w:tcPr>
          <w:tcW w:w="3180" w:type="dxa"/>
          <w:gridSpan w:val="2"/>
          <w:tcBorders>
            <w:left w:val="nil"/>
            <w:bottom w:val="single" w:sz="12" w:space="0" w:color="auto"/>
            <w:right w:val="nil"/>
          </w:tcBorders>
        </w:tcPr>
        <w:p w:rsidR="005361E4" w:rsidRDefault="005361E4">
          <w:pPr>
            <w:spacing w:before="240"/>
          </w:pPr>
          <w:r>
            <w:t>Distr. general</w:t>
          </w:r>
        </w:p>
        <w:p w:rsidR="005361E4" w:rsidRDefault="005361E4">
          <w:r>
            <w:t>21 de marzo de 2001</w:t>
          </w:r>
        </w:p>
        <w:p w:rsidR="005361E4" w:rsidRDefault="005361E4">
          <w:r>
            <w:t>Español</w:t>
          </w:r>
        </w:p>
        <w:p w:rsidR="005361E4" w:rsidRDefault="005361E4">
          <w:r>
            <w:t>Original: inglés</w:t>
          </w:r>
        </w:p>
      </w:tc>
    </w:tr>
  </w:tbl>
  <w:p w:rsidR="005361E4" w:rsidRDefault="005361E4">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154D"/>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1">
    <w:nsid w:val="314F6F4E"/>
    <w:multiLevelType w:val="singleLevel"/>
    <w:tmpl w:val="B1685AC6"/>
    <w:lvl w:ilvl="0">
      <w:start w:val="1"/>
      <w:numFmt w:val="decimal"/>
      <w:lvlRestart w:val="0"/>
      <w:lvlText w:val="%1."/>
      <w:lvlJc w:val="left"/>
      <w:pPr>
        <w:tabs>
          <w:tab w:val="num" w:pos="475"/>
        </w:tabs>
        <w:ind w:left="0" w:firstLine="0"/>
      </w:pPr>
      <w:rPr>
        <w:spacing w:val="0"/>
        <w:w w:val="100"/>
      </w:rPr>
    </w:lvl>
  </w:abstractNum>
  <w:abstractNum w:abstractNumId="2">
    <w:nsid w:val="61540F5C"/>
    <w:multiLevelType w:val="singleLevel"/>
    <w:tmpl w:val="B1685AC6"/>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0"/>
    <w:lvlOverride w:ilvl="0">
      <w:lvl w:ilvl="0">
        <w:start w:val="1"/>
        <w:numFmt w:val="decimal"/>
        <w:lvlRestart w:val="0"/>
        <w:lvlText w:val="%1."/>
        <w:lvlJc w:val="left"/>
        <w:pPr>
          <w:tabs>
            <w:tab w:val="num" w:pos="475"/>
          </w:tabs>
          <w:ind w:left="0" w:firstLine="0"/>
        </w:pPr>
        <w:rPr>
          <w:spacing w:val="0"/>
          <w:w w:val="10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5/2006 21:43:53"/>
    <w:docVar w:name="DocCategory" w:val="SROthers"/>
    <w:docVar w:name="DocType" w:val="Final"/>
    <w:docVar w:name="JobNo" w:val="0121964S"/>
    <w:docVar w:name="OandT" w:val=" "/>
    <w:docVar w:name="Symbol1" w:val="CEDAW/C/SR.492"/>
    <w:docVar w:name="Symbol2" w:val="-"/>
  </w:docVars>
  <w:rsids>
    <w:rsidRoot w:val="00106919"/>
    <w:rsid w:val="000F3576"/>
    <w:rsid w:val="00106919"/>
    <w:rsid w:val="00493137"/>
    <w:rsid w:val="005361E4"/>
    <w:rsid w:val="00C66C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10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5290</Words>
  <Characters>26984</Characters>
  <Application>Microsoft Office Word</Application>
  <DocSecurity>4</DocSecurity>
  <Lines>674</Lines>
  <Paragraphs>71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default</dc:creator>
  <cp:keywords/>
  <dc:description/>
  <cp:lastModifiedBy>Díaz de Kostich, María Teresa</cp:lastModifiedBy>
  <cp:revision>6</cp:revision>
  <cp:lastPrinted>2006-06-29T09:54:00Z</cp:lastPrinted>
  <dcterms:created xsi:type="dcterms:W3CDTF">2006-06-29T09:54:00Z</dcterms:created>
  <dcterms:modified xsi:type="dcterms:W3CDTF">2006-06-29T09:55:00Z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0121964</vt:lpwstr>
  </property>
  <property fmtid="{D5CDD505-2E9C-101B-9397-08002B2CF9AE}" pid="3" name="Symbol1">
    <vt:lpwstr>CEDAW/C/SR.492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mtdk</vt:lpwstr>
  </property>
</Properties>
</file>