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F41C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F41C2" w:rsidP="001F41C2">
            <w:pPr>
              <w:jc w:val="right"/>
            </w:pPr>
            <w:r w:rsidRPr="001F41C2">
              <w:rPr>
                <w:sz w:val="40"/>
              </w:rPr>
              <w:t>CRPD</w:t>
            </w:r>
            <w:r>
              <w:t>/C/PAN/CO/1</w:t>
            </w:r>
          </w:p>
        </w:tc>
      </w:tr>
      <w:tr w:rsidR="002D5AAC" w:rsidRPr="00863A86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F41C2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F41C2" w:rsidRDefault="001F41C2" w:rsidP="001F41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September 2017</w:t>
            </w:r>
          </w:p>
          <w:p w:rsidR="001F41C2" w:rsidRDefault="001F41C2" w:rsidP="001F41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F41C2" w:rsidRPr="008934D2" w:rsidRDefault="001F41C2" w:rsidP="001F41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</w:tc>
      </w:tr>
    </w:tbl>
    <w:p w:rsidR="00D605DA" w:rsidRPr="00D605DA" w:rsidRDefault="00D605DA" w:rsidP="00D605DA">
      <w:pPr>
        <w:pStyle w:val="SingleTxtGR"/>
        <w:spacing w:before="120"/>
        <w:ind w:left="0"/>
        <w:rPr>
          <w:b/>
          <w:sz w:val="24"/>
        </w:rPr>
      </w:pPr>
      <w:r w:rsidRPr="00D605DA">
        <w:rPr>
          <w:b/>
          <w:bCs/>
          <w:sz w:val="24"/>
        </w:rPr>
        <w:t>Комитет по правам инвалидов</w:t>
      </w:r>
    </w:p>
    <w:p w:rsidR="00D605DA" w:rsidRPr="00D605DA" w:rsidRDefault="00D605DA" w:rsidP="00D605DA">
      <w:pPr>
        <w:pStyle w:val="HChGR"/>
      </w:pPr>
      <w:r w:rsidRPr="00D605DA">
        <w:tab/>
      </w:r>
      <w:r w:rsidRPr="00D605DA">
        <w:tab/>
        <w:t>Заключительные замечания по первоначальному периодическому докладу Панамы</w:t>
      </w:r>
      <w:r w:rsidRPr="00D605DA">
        <w:rPr>
          <w:b w:val="0"/>
          <w:sz w:val="20"/>
        </w:rPr>
        <w:footnoteReference w:customMarkFollows="1" w:id="1"/>
        <w:t>*</w:t>
      </w:r>
    </w:p>
    <w:p w:rsidR="00D605DA" w:rsidRPr="00D605DA" w:rsidRDefault="00D605DA" w:rsidP="00D605DA">
      <w:pPr>
        <w:pStyle w:val="HChGR"/>
      </w:pPr>
      <w:r w:rsidRPr="00D605DA">
        <w:tab/>
        <w:t>I.</w:t>
      </w:r>
      <w:r w:rsidRPr="00D605DA">
        <w:tab/>
        <w:t>Введение</w:t>
      </w:r>
    </w:p>
    <w:p w:rsidR="00D605DA" w:rsidRPr="00D605DA" w:rsidRDefault="00D605DA" w:rsidP="00D605DA">
      <w:pPr>
        <w:pStyle w:val="SingleTxtGR"/>
      </w:pPr>
      <w:r w:rsidRPr="00D605DA">
        <w:t>1.</w:t>
      </w:r>
      <w:r w:rsidRPr="00D605DA">
        <w:tab/>
        <w:t>Комитет рассмотрел первоначальный доклад Панамы (CRPD/C/PAN/1) на своих 336-м и 337-м заседаниях, состоявшихся соответственно 15 и 16 августа 2017 года, и на своем 350-м заседании, состоявшемся 24 августа 2017 года, принял следующие заключительные замечания.</w:t>
      </w:r>
    </w:p>
    <w:p w:rsidR="00D605DA" w:rsidRPr="00D605DA" w:rsidRDefault="00D605DA" w:rsidP="00D605DA">
      <w:pPr>
        <w:pStyle w:val="SingleTxtGR"/>
      </w:pPr>
      <w:r w:rsidRPr="00D605DA">
        <w:t>2.</w:t>
      </w:r>
      <w:r w:rsidRPr="00D605DA">
        <w:tab/>
        <w:t>Комитет приветствует первоначальный доклад государства-участника и выражает ему признательность за представление письменных ответов (CRPD/C/</w:t>
      </w:r>
      <w:r w:rsidR="00863A86">
        <w:t xml:space="preserve"> </w:t>
      </w:r>
      <w:r w:rsidRPr="00D605DA">
        <w:t>PAN/Q/1/Add.1) на подготовленный Комитетом перечень вопросов (CRPD/C/</w:t>
      </w:r>
      <w:r w:rsidR="00863A86">
        <w:t xml:space="preserve"> </w:t>
      </w:r>
      <w:r w:rsidRPr="00D605DA">
        <w:t>PAN/Q/1).</w:t>
      </w:r>
    </w:p>
    <w:p w:rsidR="00D605DA" w:rsidRPr="00D605DA" w:rsidRDefault="00D605DA" w:rsidP="00D605DA">
      <w:pPr>
        <w:pStyle w:val="SingleTxtGR"/>
      </w:pPr>
      <w:r w:rsidRPr="00D605DA">
        <w:t>3.</w:t>
      </w:r>
      <w:r w:rsidRPr="00D605DA">
        <w:tab/>
        <w:t>Комитет высоко оценивает конструктивный диалог, состоявшийся с дел</w:t>
      </w:r>
      <w:r w:rsidRPr="00D605DA">
        <w:t>е</w:t>
      </w:r>
      <w:r w:rsidRPr="00D605DA">
        <w:t>гацией государства-участника.</w:t>
      </w:r>
    </w:p>
    <w:p w:rsidR="00D605DA" w:rsidRPr="00D605DA" w:rsidRDefault="00D605DA" w:rsidP="00D605DA">
      <w:pPr>
        <w:pStyle w:val="HChGR"/>
      </w:pPr>
      <w:r w:rsidRPr="00D605DA">
        <w:tab/>
        <w:t>II.</w:t>
      </w:r>
      <w:r w:rsidRPr="00D605DA">
        <w:tab/>
        <w:t>Позитивные аспекты</w:t>
      </w:r>
    </w:p>
    <w:p w:rsidR="00D605DA" w:rsidRPr="00D605DA" w:rsidRDefault="00D605DA" w:rsidP="00D605DA">
      <w:pPr>
        <w:pStyle w:val="SingleTxtGR"/>
      </w:pPr>
      <w:r w:rsidRPr="00D605DA">
        <w:t>4.</w:t>
      </w:r>
      <w:r w:rsidRPr="00D605DA">
        <w:tab/>
        <w:t>Комитет выражает государству-участнику признательность за состоявш</w:t>
      </w:r>
      <w:r w:rsidRPr="00D605DA">
        <w:t>е</w:t>
      </w:r>
      <w:r w:rsidRPr="00D605DA">
        <w:t>еся 30 марта 2007 года принятие Конвенции о правах инвалидов и Факульт</w:t>
      </w:r>
      <w:r w:rsidRPr="00D605DA">
        <w:t>а</w:t>
      </w:r>
      <w:r w:rsidRPr="00D605DA">
        <w:t>тивного протокола к ней и ее последующую ратификацию на основании Зак</w:t>
      </w:r>
      <w:r w:rsidRPr="00D605DA">
        <w:t>о</w:t>
      </w:r>
      <w:r w:rsidRPr="00D605DA">
        <w:t>на</w:t>
      </w:r>
      <w:r>
        <w:rPr>
          <w:lang w:val="en-US"/>
        </w:rPr>
        <w:t> </w:t>
      </w:r>
      <w:r w:rsidRPr="00D605DA">
        <w:t>№ 25 от 10 июля 2007 года.</w:t>
      </w:r>
    </w:p>
    <w:p w:rsidR="00D605DA" w:rsidRPr="00D605DA" w:rsidRDefault="00D605DA" w:rsidP="00D605DA">
      <w:pPr>
        <w:pStyle w:val="SingleTxtGR"/>
      </w:pPr>
      <w:r w:rsidRPr="00D605DA">
        <w:t>5.</w:t>
      </w:r>
      <w:r w:rsidRPr="00D605DA">
        <w:tab/>
        <w:t>Комитет приветствует состоявшуюся 10 февраля 2017 года ратификацию Марракешского договора об облегчении доступа слепых и лиц с нарушениями зрения или иными ограниченными способностями воспринимать печатную и</w:t>
      </w:r>
      <w:r w:rsidRPr="00D605DA">
        <w:t>н</w:t>
      </w:r>
      <w:r w:rsidRPr="00D605DA">
        <w:t>формацию к опубликованным произведениям.</w:t>
      </w:r>
    </w:p>
    <w:p w:rsidR="00D605DA" w:rsidRPr="00D605DA" w:rsidRDefault="00D605DA" w:rsidP="00D605DA">
      <w:pPr>
        <w:pStyle w:val="HChGR"/>
      </w:pPr>
      <w:r w:rsidRPr="00D605DA">
        <w:tab/>
        <w:t>III.</w:t>
      </w:r>
      <w:r w:rsidRPr="00D605DA">
        <w:tab/>
        <w:t xml:space="preserve">Основные вопросы, вызывающие обеспокоенность, </w:t>
      </w:r>
      <w:r w:rsidRPr="00D605DA">
        <w:br/>
        <w:t>и рекомендации</w:t>
      </w:r>
    </w:p>
    <w:p w:rsidR="00D605DA" w:rsidRPr="00D605DA" w:rsidRDefault="00D605DA" w:rsidP="00D605DA">
      <w:pPr>
        <w:pStyle w:val="H1GR"/>
      </w:pPr>
      <w:r w:rsidRPr="00D605DA">
        <w:tab/>
        <w:t>A.</w:t>
      </w:r>
      <w:r w:rsidRPr="00D605DA">
        <w:tab/>
        <w:t>Общие принципы и обязательства (статьи 1–4)</w:t>
      </w:r>
    </w:p>
    <w:p w:rsidR="00D605DA" w:rsidRPr="00D605DA" w:rsidRDefault="00D605DA" w:rsidP="00D605DA">
      <w:pPr>
        <w:pStyle w:val="SingleTxtGR"/>
      </w:pPr>
      <w:r w:rsidRPr="00D605DA">
        <w:t>6.</w:t>
      </w:r>
      <w:r w:rsidRPr="00D605DA">
        <w:tab/>
        <w:t>Комитет с обеспокоенностью отмечает преобладание в государстве-участнике медицинской модели инвалидности и тот факт, что законодательство, меры политики и государственные программы не приведены в соответствие с заложенной в основу Конвенции правозащитной моделью инвалидности.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lastRenderedPageBreak/>
        <w:t>7.</w:t>
      </w:r>
      <w:r w:rsidRPr="00D605DA">
        <w:tab/>
      </w:r>
      <w:r w:rsidRPr="00D605DA">
        <w:rPr>
          <w:b/>
          <w:bCs/>
        </w:rPr>
        <w:t>Комитет рекомендует государству-участнику утвердить план пер</w:t>
      </w:r>
      <w:r w:rsidRPr="00D605DA">
        <w:rPr>
          <w:b/>
          <w:bCs/>
        </w:rPr>
        <w:t>е</w:t>
      </w:r>
      <w:r w:rsidRPr="00D605DA">
        <w:rPr>
          <w:b/>
          <w:bCs/>
        </w:rPr>
        <w:t>смотра, отмены, изменения и/или принятия законодательства и мер пол</w:t>
      </w:r>
      <w:r w:rsidRPr="00D605DA">
        <w:rPr>
          <w:b/>
          <w:bCs/>
        </w:rPr>
        <w:t>и</w:t>
      </w:r>
      <w:r w:rsidRPr="00D605DA">
        <w:rPr>
          <w:b/>
          <w:bCs/>
        </w:rPr>
        <w:t>тики с целью признания инвалидов в качестве обладателей всех прав ч</w:t>
      </w:r>
      <w:r w:rsidRPr="00D605DA">
        <w:rPr>
          <w:b/>
          <w:bCs/>
        </w:rPr>
        <w:t>е</w:t>
      </w:r>
      <w:r w:rsidRPr="00D605DA">
        <w:rPr>
          <w:b/>
          <w:bCs/>
        </w:rPr>
        <w:t>ловека в соответствии с Конвенцией.</w:t>
      </w:r>
    </w:p>
    <w:p w:rsidR="00D605DA" w:rsidRPr="00D605DA" w:rsidRDefault="00D605DA" w:rsidP="00D605DA">
      <w:pPr>
        <w:pStyle w:val="SingleTxtGR"/>
      </w:pPr>
      <w:r w:rsidRPr="00D605DA">
        <w:t>8.</w:t>
      </w:r>
      <w:r w:rsidRPr="00D605DA">
        <w:tab/>
        <w:t>Комитет отмечает, что критерии оценки и освидетельствования инвали</w:t>
      </w:r>
      <w:r w:rsidRPr="00D605DA">
        <w:t>д</w:t>
      </w:r>
      <w:r w:rsidRPr="00D605DA">
        <w:t>ности не приведены к единому стандарту и не соответствуют принципам Ко</w:t>
      </w:r>
      <w:r w:rsidRPr="00D605DA">
        <w:t>н</w:t>
      </w:r>
      <w:r w:rsidRPr="00D605DA">
        <w:t>венции, поскольку основываются исключительно на установлении наличия нарушения и не учитывают тех препятствий, с которыми сталкиваются инвал</w:t>
      </w:r>
      <w:r w:rsidRPr="00D605DA">
        <w:t>и</w:t>
      </w:r>
      <w:r w:rsidRPr="00D605DA">
        <w:t>ды.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9.</w:t>
      </w:r>
      <w:r w:rsidRPr="00D605DA">
        <w:tab/>
      </w:r>
      <w:r w:rsidRPr="00D605DA">
        <w:rPr>
          <w:b/>
          <w:bCs/>
        </w:rPr>
        <w:t>Комитет рекомендует государству-участнику пересмотреть критерии оценки и освидетельствования инвалидности таким образом, чтобы в них была отражена правозащитная модель инвалидности.</w:t>
      </w:r>
    </w:p>
    <w:p w:rsidR="00D605DA" w:rsidRPr="00D605DA" w:rsidRDefault="00D605DA" w:rsidP="00D605DA">
      <w:pPr>
        <w:pStyle w:val="SingleTxtGR"/>
      </w:pPr>
      <w:r w:rsidRPr="00D605DA">
        <w:t>10.</w:t>
      </w:r>
      <w:r w:rsidRPr="00D605DA">
        <w:tab/>
        <w:t>Комитет обеспокоен тем, что проведение консультаций с инвалидами не является обязательным при принятии мер политики и программ, затрагива</w:t>
      </w:r>
      <w:r w:rsidRPr="00D605DA">
        <w:t>ю</w:t>
      </w:r>
      <w:r w:rsidRPr="00D605DA">
        <w:t>щих их интересы.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11.</w:t>
      </w:r>
      <w:r w:rsidRPr="00D605DA">
        <w:tab/>
      </w:r>
      <w:r w:rsidRPr="00D605DA">
        <w:rPr>
          <w:b/>
          <w:bCs/>
        </w:rPr>
        <w:t>Комитет рекомендует государству-участнику создать координацио</w:t>
      </w:r>
      <w:r w:rsidRPr="00D605DA">
        <w:rPr>
          <w:b/>
          <w:bCs/>
        </w:rPr>
        <w:t>н</w:t>
      </w:r>
      <w:r w:rsidRPr="00D605DA">
        <w:rPr>
          <w:b/>
          <w:bCs/>
        </w:rPr>
        <w:t>ный механизм, предусмотренный Законом № 15 от 2016 года, и гарантир</w:t>
      </w:r>
      <w:r w:rsidRPr="00D605DA">
        <w:rPr>
          <w:b/>
          <w:bCs/>
        </w:rPr>
        <w:t>о</w:t>
      </w:r>
      <w:r w:rsidRPr="00D605DA">
        <w:rPr>
          <w:b/>
          <w:bCs/>
        </w:rPr>
        <w:t>вать проведение постоянных консультаций с инвалидами из сельских и г</w:t>
      </w:r>
      <w:r w:rsidRPr="00D605DA">
        <w:rPr>
          <w:b/>
          <w:bCs/>
        </w:rPr>
        <w:t>о</w:t>
      </w:r>
      <w:r w:rsidRPr="00D605DA">
        <w:rPr>
          <w:b/>
          <w:bCs/>
        </w:rPr>
        <w:t>родских районов и районов проживания коренного населения через пре</w:t>
      </w:r>
      <w:r w:rsidRPr="00D605DA">
        <w:rPr>
          <w:b/>
          <w:bCs/>
        </w:rPr>
        <w:t>д</w:t>
      </w:r>
      <w:r w:rsidRPr="00D605DA">
        <w:rPr>
          <w:b/>
          <w:bCs/>
        </w:rPr>
        <w:t>ставляющие их организации, в том числе с детьми-инвалидами, по вопр</w:t>
      </w:r>
      <w:r w:rsidRPr="00D605DA">
        <w:rPr>
          <w:b/>
          <w:bCs/>
        </w:rPr>
        <w:t>о</w:t>
      </w:r>
      <w:r w:rsidRPr="00D605DA">
        <w:rPr>
          <w:b/>
          <w:bCs/>
        </w:rPr>
        <w:t>сам принятия законодательства и мер политики и другим актуальным для них вопросам.</w:t>
      </w:r>
    </w:p>
    <w:p w:rsidR="00D605DA" w:rsidRPr="00D605DA" w:rsidRDefault="00D605DA" w:rsidP="00D605DA">
      <w:pPr>
        <w:pStyle w:val="SingleTxtGR"/>
      </w:pPr>
      <w:r w:rsidRPr="00D605DA">
        <w:t>12.</w:t>
      </w:r>
      <w:r w:rsidRPr="00D605DA">
        <w:tab/>
        <w:t>Комитет обеспокоен ограниченностью финансовых, материальных и ка</w:t>
      </w:r>
      <w:r w:rsidRPr="00D605DA">
        <w:t>д</w:t>
      </w:r>
      <w:r w:rsidRPr="00D605DA">
        <w:t>ровых ресурсов, выделенных на цели осуществления Национального стратег</w:t>
      </w:r>
      <w:r w:rsidRPr="00D605DA">
        <w:t>и</w:t>
      </w:r>
      <w:r w:rsidRPr="00D605DA">
        <w:t>ческого плана.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13.</w:t>
      </w:r>
      <w:r w:rsidRPr="00D605DA">
        <w:tab/>
      </w:r>
      <w:r w:rsidRPr="00D605DA">
        <w:rPr>
          <w:b/>
          <w:bCs/>
        </w:rPr>
        <w:t>Комитет рекомендует государству-участнику обеспечить выделение достаточных финансовых, материальных и кадровых ресурсов для ос</w:t>
      </w:r>
      <w:r w:rsidRPr="00D605DA">
        <w:rPr>
          <w:b/>
          <w:bCs/>
        </w:rPr>
        <w:t>у</w:t>
      </w:r>
      <w:r w:rsidRPr="00D605DA">
        <w:rPr>
          <w:b/>
          <w:bCs/>
        </w:rPr>
        <w:t>ществления Национального стратегического плана.</w:t>
      </w:r>
    </w:p>
    <w:p w:rsidR="00D605DA" w:rsidRPr="00D605DA" w:rsidRDefault="00D605DA" w:rsidP="00D605DA">
      <w:pPr>
        <w:pStyle w:val="H1GR"/>
      </w:pPr>
      <w:r w:rsidRPr="00D605DA">
        <w:tab/>
        <w:t>B.</w:t>
      </w:r>
      <w:r w:rsidRPr="00D605DA">
        <w:tab/>
        <w:t>Конкретные права (статьи 5–30)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Равенство и недискриминация (статья 5)</w:t>
      </w:r>
    </w:p>
    <w:p w:rsidR="00D605DA" w:rsidRPr="00D605DA" w:rsidRDefault="00D605DA" w:rsidP="00D605DA">
      <w:pPr>
        <w:pStyle w:val="SingleTxtGR"/>
      </w:pPr>
      <w:r w:rsidRPr="00D605DA">
        <w:t>14.</w:t>
      </w:r>
      <w:r w:rsidRPr="00D605DA">
        <w:tab/>
        <w:t>Комитет обеспокоен тем, что, хотя в Законе № 42 от 1999 года и пред</w:t>
      </w:r>
      <w:r w:rsidRPr="00D605DA">
        <w:t>у</w:t>
      </w:r>
      <w:r w:rsidRPr="00D605DA">
        <w:t>сматривается дискриминация по признаку инвалидности, отказ в обеспечении разумного приспособления не включен в него в качестве одной из форм ди</w:t>
      </w:r>
      <w:r w:rsidRPr="00D605DA">
        <w:t>с</w:t>
      </w:r>
      <w:r w:rsidRPr="00D605DA">
        <w:t>криминации в отношении инвалидов. Кроме того, он обеспокоен отсутствием мер политики по борьбе с множественными и перекрестными формами ди</w:t>
      </w:r>
      <w:r w:rsidRPr="00D605DA">
        <w:t>с</w:t>
      </w:r>
      <w:r w:rsidRPr="00D605DA">
        <w:t>криминации, в особенности в отношении инвалидов из числа женщин, предст</w:t>
      </w:r>
      <w:r w:rsidRPr="00D605DA">
        <w:t>а</w:t>
      </w:r>
      <w:r w:rsidRPr="00D605DA">
        <w:t>вителей коренных народов и лиц африканского происхождения.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15.</w:t>
      </w:r>
      <w:r w:rsidRPr="00D605DA">
        <w:tab/>
      </w:r>
      <w:r w:rsidRPr="00D605DA">
        <w:rPr>
          <w:b/>
          <w:bCs/>
        </w:rPr>
        <w:t>Комитет рекомендует государству-участнику в законодательном п</w:t>
      </w:r>
      <w:r w:rsidRPr="00D605DA">
        <w:rPr>
          <w:b/>
          <w:bCs/>
        </w:rPr>
        <w:t>о</w:t>
      </w:r>
      <w:r w:rsidRPr="00D605DA">
        <w:rPr>
          <w:b/>
          <w:bCs/>
        </w:rPr>
        <w:t>рядке признать отказ в обеспечении разумного приспособления во всех сферах жизни одной из форм дискриминации по признаку инвалидности и предусмотреть соответствующие меры наказания.</w:t>
      </w:r>
      <w:r w:rsidRPr="00D605DA">
        <w:t xml:space="preserve"> </w:t>
      </w:r>
      <w:r w:rsidRPr="00D605DA">
        <w:rPr>
          <w:b/>
          <w:bCs/>
        </w:rPr>
        <w:t>Кроме того, он рекоме</w:t>
      </w:r>
      <w:r w:rsidRPr="00D605DA">
        <w:rPr>
          <w:b/>
          <w:bCs/>
        </w:rPr>
        <w:t>н</w:t>
      </w:r>
      <w:r w:rsidRPr="00D605DA">
        <w:rPr>
          <w:b/>
          <w:bCs/>
        </w:rPr>
        <w:t>дует государству-участнику охватить множественные и перекрестные фо</w:t>
      </w:r>
      <w:r w:rsidRPr="00D605DA">
        <w:rPr>
          <w:b/>
          <w:bCs/>
        </w:rPr>
        <w:t>р</w:t>
      </w:r>
      <w:r w:rsidRPr="00D605DA">
        <w:rPr>
          <w:b/>
          <w:bCs/>
        </w:rPr>
        <w:t>мы дискриминации в своем законодательстве.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Женщины-инвалиды (статья 6)</w:t>
      </w:r>
    </w:p>
    <w:p w:rsidR="00D605DA" w:rsidRPr="00D605DA" w:rsidRDefault="00D605DA" w:rsidP="00D605DA">
      <w:pPr>
        <w:pStyle w:val="SingleTxtGR"/>
      </w:pPr>
      <w:r w:rsidRPr="00D605DA">
        <w:t>16.</w:t>
      </w:r>
      <w:r w:rsidRPr="00D605DA">
        <w:tab/>
        <w:t>Комитет обеспокоен отсутствием плана по обеспечению женщинам и мужчинам равных возможностей, а также тем, что в рамках мер политики по вопросам инвалидности прямо не учитываются интересы женщин и девочек и что в стране не предусмотрено мер политик и стратегий по предотвращению и пресечению насилия в отношении женщин-инвалидов и девочек-инвалидов, в том числе из числа коренных народов и общин африканского происхождения.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lastRenderedPageBreak/>
        <w:t>17.</w:t>
      </w:r>
      <w:r w:rsidRPr="00D605DA">
        <w:tab/>
      </w:r>
      <w:r w:rsidRPr="00D605DA">
        <w:rPr>
          <w:b/>
          <w:bCs/>
        </w:rPr>
        <w:t>Комитет рекомендует государству-участнику в консультации с орг</w:t>
      </w:r>
      <w:r w:rsidRPr="00D605DA">
        <w:rPr>
          <w:b/>
          <w:bCs/>
        </w:rPr>
        <w:t>а</w:t>
      </w:r>
      <w:r w:rsidRPr="00D605DA">
        <w:rPr>
          <w:b/>
          <w:bCs/>
        </w:rPr>
        <w:t>низациями, представляющими женщин-инвалидов и девочек-инвалидов, и с учетом замечания общего порядка № 3 (2016) о женщинах-инвалидах и девочках-инвалидах: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ab/>
      </w:r>
      <w:r w:rsidRPr="00D605DA">
        <w:rPr>
          <w:b/>
        </w:rPr>
        <w:t>a)</w:t>
      </w:r>
      <w:r w:rsidRPr="00D605DA">
        <w:rPr>
          <w:b/>
        </w:rPr>
        <w:tab/>
      </w:r>
      <w:r w:rsidRPr="00D605DA">
        <w:rPr>
          <w:b/>
          <w:bCs/>
        </w:rPr>
        <w:t>учитывать интересы женщин-инвалидов в планах и стратегиях Национального секретариата по делам инвалидов;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rPr>
          <w:b/>
        </w:rPr>
        <w:tab/>
        <w:t>b)</w:t>
      </w:r>
      <w:r w:rsidRPr="00D605DA">
        <w:rPr>
          <w:b/>
        </w:rPr>
        <w:tab/>
      </w:r>
      <w:r w:rsidRPr="00D605DA">
        <w:rPr>
          <w:b/>
          <w:bCs/>
        </w:rPr>
        <w:t>пересмотреть политику по вопросам инвалидности на предмет учета в ней гендерных факторов;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rPr>
          <w:b/>
        </w:rPr>
        <w:tab/>
        <w:t>c)</w:t>
      </w:r>
      <w:r w:rsidRPr="00D605DA">
        <w:rPr>
          <w:b/>
        </w:rPr>
        <w:tab/>
      </w:r>
      <w:r w:rsidRPr="00D605DA">
        <w:rPr>
          <w:b/>
          <w:bCs/>
        </w:rPr>
        <w:t>пересмотреть политику по борьбе с насилием в отношении женщин на предмет учета в ней проблематики инвалидности;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rPr>
          <w:b/>
        </w:rPr>
        <w:tab/>
        <w:t>d)</w:t>
      </w:r>
      <w:r w:rsidRPr="00D605DA">
        <w:rPr>
          <w:b/>
        </w:rPr>
        <w:tab/>
      </w:r>
      <w:r w:rsidRPr="00D605DA">
        <w:rPr>
          <w:b/>
          <w:bCs/>
        </w:rPr>
        <w:t>выделять целевые кадровые и финансовые ресурсы в интер</w:t>
      </w:r>
      <w:r w:rsidRPr="00D605DA">
        <w:rPr>
          <w:b/>
          <w:bCs/>
        </w:rPr>
        <w:t>е</w:t>
      </w:r>
      <w:r w:rsidRPr="00D605DA">
        <w:rPr>
          <w:b/>
          <w:bCs/>
        </w:rPr>
        <w:t>сах улучшения положения и расширения прав и возможностей женщин-инвалидов;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rPr>
          <w:b/>
        </w:rPr>
        <w:tab/>
        <w:t>e)</w:t>
      </w:r>
      <w:r w:rsidRPr="00D605DA">
        <w:rPr>
          <w:b/>
        </w:rPr>
        <w:tab/>
      </w:r>
      <w:r w:rsidRPr="00D605DA">
        <w:rPr>
          <w:b/>
          <w:bCs/>
        </w:rPr>
        <w:t>руководствоваться статьей</w:t>
      </w:r>
      <w:r>
        <w:rPr>
          <w:b/>
          <w:bCs/>
        </w:rPr>
        <w:t xml:space="preserve"> </w:t>
      </w:r>
      <w:r w:rsidR="00863A86">
        <w:rPr>
          <w:b/>
          <w:bCs/>
        </w:rPr>
        <w:t>6</w:t>
      </w:r>
      <w:r>
        <w:rPr>
          <w:b/>
          <w:bCs/>
        </w:rPr>
        <w:t xml:space="preserve"> Конвенции при решении з</w:t>
      </w:r>
      <w:r>
        <w:rPr>
          <w:b/>
          <w:bCs/>
        </w:rPr>
        <w:t>а</w:t>
      </w:r>
      <w:r>
        <w:rPr>
          <w:b/>
          <w:bCs/>
        </w:rPr>
        <w:t>дач</w:t>
      </w:r>
      <w:r>
        <w:rPr>
          <w:b/>
          <w:bCs/>
          <w:lang w:val="en-US"/>
        </w:rPr>
        <w:t> </w:t>
      </w:r>
      <w:r w:rsidRPr="00D605DA">
        <w:rPr>
          <w:b/>
          <w:bCs/>
        </w:rPr>
        <w:t>5.1, 5.2 и 5.5 целей в области устойчивого развития.</w:t>
      </w:r>
    </w:p>
    <w:p w:rsidR="00D605DA" w:rsidRPr="00D605DA" w:rsidRDefault="00D605DA" w:rsidP="00D605DA">
      <w:pPr>
        <w:pStyle w:val="SingleTxtGR"/>
      </w:pPr>
      <w:r w:rsidRPr="00D605DA">
        <w:t>18.</w:t>
      </w:r>
      <w:r w:rsidRPr="00D605DA">
        <w:tab/>
        <w:t>Комитет обеспокоен практикой замалчивания дискриминации и насилия, в том числе бытового и сексуального насилия, в отношении женщин-инвалидов в государстве-участнике и признает особо уязвимое положение женщин-инвалидов в сельских районах и районах проживания коренного населения. К</w:t>
      </w:r>
      <w:r w:rsidRPr="00D605DA">
        <w:t>о</w:t>
      </w:r>
      <w:r w:rsidRPr="00D605DA">
        <w:t>митет обеспокоен тем, что некоторые приюты для женщин, ставших жертвами насилия, по-прежнему доступны не для всех женщин-инвалидов. Кроме того, Комитет выражает сожаление по поводу отсутствия дезагрегированных данных о случаях дискриминации или насилия в отношении женщин-инвалидов.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19.</w:t>
      </w:r>
      <w:r w:rsidRPr="00D605DA">
        <w:tab/>
      </w:r>
      <w:r w:rsidRPr="00D605DA">
        <w:rPr>
          <w:b/>
          <w:bCs/>
        </w:rPr>
        <w:t>Комитет настоятельно призывает государство-участник принять все необходимые меры для: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rPr>
          <w:b/>
        </w:rPr>
        <w:tab/>
        <w:t>a)</w:t>
      </w:r>
      <w:r w:rsidRPr="00D605DA">
        <w:rPr>
          <w:b/>
        </w:rPr>
        <w:tab/>
      </w:r>
      <w:r w:rsidRPr="00D605DA">
        <w:rPr>
          <w:b/>
          <w:bCs/>
        </w:rPr>
        <w:t>борьбы с насилием в отношении женщин-инвалидов, включая женщин из числа коренных народов и общин африканского происхожд</w:t>
      </w:r>
      <w:r w:rsidRPr="00D605DA">
        <w:rPr>
          <w:b/>
          <w:bCs/>
        </w:rPr>
        <w:t>е</w:t>
      </w:r>
      <w:r w:rsidRPr="00D605DA">
        <w:rPr>
          <w:b/>
          <w:bCs/>
        </w:rPr>
        <w:t>ния, в сельских и городских районах и районах проживания коренного населения;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rPr>
          <w:b/>
        </w:rPr>
        <w:tab/>
        <w:t>b)</w:t>
      </w:r>
      <w:r w:rsidRPr="00D605DA">
        <w:rPr>
          <w:b/>
        </w:rPr>
        <w:tab/>
      </w:r>
      <w:r w:rsidRPr="00D605DA">
        <w:rPr>
          <w:b/>
          <w:bCs/>
        </w:rPr>
        <w:t>обеспечения доступности всех приютов, обслуживающих же</w:t>
      </w:r>
      <w:r w:rsidRPr="00D605DA">
        <w:rPr>
          <w:b/>
          <w:bCs/>
        </w:rPr>
        <w:t>н</w:t>
      </w:r>
      <w:r w:rsidRPr="00D605DA">
        <w:rPr>
          <w:b/>
          <w:bCs/>
        </w:rPr>
        <w:t>щин, ставших жертвами насилия, для женщин-инвалидов и обучения пр</w:t>
      </w:r>
      <w:r w:rsidRPr="00D605DA">
        <w:rPr>
          <w:b/>
          <w:bCs/>
        </w:rPr>
        <w:t>о</w:t>
      </w:r>
      <w:r w:rsidRPr="00D605DA">
        <w:rPr>
          <w:b/>
          <w:bCs/>
        </w:rPr>
        <w:t>фильных сотрудников навыкам оказания помощи инвалидам;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rPr>
          <w:b/>
        </w:rPr>
        <w:tab/>
        <w:t>c)</w:t>
      </w:r>
      <w:r w:rsidRPr="00D605DA">
        <w:rPr>
          <w:b/>
        </w:rPr>
        <w:tab/>
      </w:r>
      <w:r w:rsidRPr="00D605DA">
        <w:rPr>
          <w:b/>
          <w:bCs/>
        </w:rPr>
        <w:t>систематического сбора сведений и статистических данных о положении женщин-инвалидов и девочек-инвалидов и установления пок</w:t>
      </w:r>
      <w:r w:rsidRPr="00D605DA">
        <w:rPr>
          <w:b/>
          <w:bCs/>
        </w:rPr>
        <w:t>а</w:t>
      </w:r>
      <w:r w:rsidRPr="00D605DA">
        <w:rPr>
          <w:b/>
          <w:bCs/>
        </w:rPr>
        <w:t>зателей, позволяющих оценивать результативность мер, принятых для н</w:t>
      </w:r>
      <w:r w:rsidRPr="00D605DA">
        <w:rPr>
          <w:b/>
          <w:bCs/>
        </w:rPr>
        <w:t>е</w:t>
      </w:r>
      <w:r w:rsidRPr="00D605DA">
        <w:rPr>
          <w:b/>
          <w:bCs/>
        </w:rPr>
        <w:t>допущения дискриминации.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Дети-инвалиды (статья 7)</w:t>
      </w:r>
    </w:p>
    <w:p w:rsidR="00D605DA" w:rsidRPr="00D605DA" w:rsidRDefault="00D605DA" w:rsidP="00D605DA">
      <w:pPr>
        <w:pStyle w:val="SingleTxtGR"/>
      </w:pPr>
      <w:r w:rsidRPr="00D605DA">
        <w:t>20.</w:t>
      </w:r>
      <w:r w:rsidRPr="00D605DA">
        <w:tab/>
        <w:t>Комитет выражает обеспокоенность по поводу того, что дети-инвалиды страдают от неравенства и подвергаются дискриминации, насилию, оставл</w:t>
      </w:r>
      <w:r w:rsidRPr="00D605DA">
        <w:t>е</w:t>
      </w:r>
      <w:r w:rsidRPr="00D605DA">
        <w:t>нию, жестокому обращению и институционализации, отмечая при этом особо уязвимое положение детей-инвалидов из числа коренных народов и общин а</w:t>
      </w:r>
      <w:r w:rsidRPr="00D605DA">
        <w:t>ф</w:t>
      </w:r>
      <w:r w:rsidRPr="00D605DA">
        <w:t>риканского происхождения. Комитет также обеспокоен тем, что в законодател</w:t>
      </w:r>
      <w:r w:rsidRPr="00D605DA">
        <w:t>ь</w:t>
      </w:r>
      <w:r w:rsidRPr="00D605DA">
        <w:t>стве не предусмотрено мер для защиты детей-инвалидов от жестокого обращ</w:t>
      </w:r>
      <w:r w:rsidRPr="00D605DA">
        <w:t>е</w:t>
      </w:r>
      <w:r w:rsidRPr="00D605DA">
        <w:t>ния, надругательств и эксплуатации, а также для предотвращения оставления детей-инвалидов, уклонения от ухода за ними и передачи их на воспитание в специализированные учреждения.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21.</w:t>
      </w:r>
      <w:r w:rsidRPr="00D605DA">
        <w:tab/>
      </w:r>
      <w:r w:rsidRPr="00D605DA">
        <w:rPr>
          <w:b/>
          <w:bCs/>
        </w:rPr>
        <w:t>Комитет рекомендует государству-участнику:</w:t>
      </w:r>
    </w:p>
    <w:p w:rsidR="00D605DA" w:rsidRPr="00863A86" w:rsidRDefault="00D605DA" w:rsidP="00D605DA">
      <w:pPr>
        <w:pStyle w:val="SingleTxtGR"/>
        <w:rPr>
          <w:b/>
        </w:rPr>
      </w:pPr>
      <w:r w:rsidRPr="00D605DA">
        <w:tab/>
      </w:r>
      <w:r w:rsidRPr="00863A86">
        <w:rPr>
          <w:b/>
        </w:rPr>
        <w:t>a)</w:t>
      </w:r>
      <w:r w:rsidRPr="00863A86">
        <w:rPr>
          <w:b/>
        </w:rPr>
        <w:tab/>
      </w:r>
      <w:r w:rsidRPr="00863A86">
        <w:rPr>
          <w:b/>
          <w:bCs/>
        </w:rPr>
        <w:t>разработать и принять законодательство, предусматривающее меры защиты детей-инвалидов от злоупотреблений, надругательств и эк</w:t>
      </w:r>
      <w:r w:rsidRPr="00863A86">
        <w:rPr>
          <w:b/>
          <w:bCs/>
        </w:rPr>
        <w:t>с</w:t>
      </w:r>
      <w:r w:rsidRPr="00863A86">
        <w:rPr>
          <w:b/>
          <w:bCs/>
        </w:rPr>
        <w:t>плуатации и предотвращения оставления детей-инвалидов, уклонения от ухода за ними и передачи их на воспитание в специализированные учр</w:t>
      </w:r>
      <w:r w:rsidRPr="00863A86">
        <w:rPr>
          <w:b/>
          <w:bCs/>
        </w:rPr>
        <w:t>е</w:t>
      </w:r>
      <w:r w:rsidRPr="00863A86">
        <w:rPr>
          <w:b/>
          <w:bCs/>
        </w:rPr>
        <w:lastRenderedPageBreak/>
        <w:t>ждения, а также выделить достаточные ресурсы для его эффективного осуществления;</w:t>
      </w:r>
    </w:p>
    <w:p w:rsidR="00D605DA" w:rsidRPr="00D605DA" w:rsidRDefault="00D605DA" w:rsidP="00D605DA">
      <w:pPr>
        <w:pStyle w:val="SingleTxtGR"/>
        <w:rPr>
          <w:b/>
        </w:rPr>
      </w:pPr>
      <w:r w:rsidRPr="00863A86">
        <w:rPr>
          <w:b/>
        </w:rPr>
        <w:tab/>
        <w:t>b)</w:t>
      </w:r>
      <w:r w:rsidRPr="00863A86">
        <w:rPr>
          <w:b/>
        </w:rPr>
        <w:tab/>
      </w:r>
      <w:r w:rsidRPr="00863A86">
        <w:rPr>
          <w:b/>
          <w:bCs/>
        </w:rPr>
        <w:t>принять меры для обеспечения доступа девочек-инвалидов и мальчик</w:t>
      </w:r>
      <w:r w:rsidRPr="00D605DA">
        <w:rPr>
          <w:b/>
          <w:bCs/>
        </w:rPr>
        <w:t>ов-инвалидов к услугам и программам на базе общин в целях укрепления гарантий соблюдения их прав и обеспечения им равных во</w:t>
      </w:r>
      <w:r w:rsidRPr="00D605DA">
        <w:rPr>
          <w:b/>
          <w:bCs/>
        </w:rPr>
        <w:t>з</w:t>
      </w:r>
      <w:r w:rsidRPr="00D605DA">
        <w:rPr>
          <w:b/>
          <w:bCs/>
        </w:rPr>
        <w:t>можностей для семейной, общинной и социальной интеграции.</w:t>
      </w:r>
    </w:p>
    <w:p w:rsidR="00D605DA" w:rsidRPr="00D605DA" w:rsidRDefault="00D605DA" w:rsidP="00D605DA">
      <w:pPr>
        <w:pStyle w:val="SingleTxtGR"/>
      </w:pPr>
      <w:r w:rsidRPr="00D605DA">
        <w:t>22.</w:t>
      </w:r>
      <w:r w:rsidRPr="00D605DA">
        <w:tab/>
        <w:t>Комитет обеспокоен тем, что в законодательстве не предусмотрен прямой запрет любых телесных наказаний в семье, школах, центрах по уходу за детьми и в системе альтернативного ухода.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23.</w:t>
      </w:r>
      <w:r w:rsidRPr="00D605DA">
        <w:tab/>
      </w:r>
      <w:r w:rsidRPr="00D605DA">
        <w:rPr>
          <w:b/>
          <w:bCs/>
        </w:rPr>
        <w:t xml:space="preserve">Комитет настоятельно призывает государство-участник отменить положения Гражданского кодекса и Семейного кодекса, наделяющие взрослых опекунов правом в умеренной степени применять к детям меры </w:t>
      </w:r>
      <w:r>
        <w:rPr>
          <w:b/>
          <w:bCs/>
        </w:rPr>
        <w:t>«</w:t>
      </w:r>
      <w:r w:rsidRPr="00D605DA">
        <w:rPr>
          <w:b/>
          <w:bCs/>
        </w:rPr>
        <w:t>коррекции поведения</w:t>
      </w:r>
      <w:r>
        <w:rPr>
          <w:b/>
          <w:bCs/>
        </w:rPr>
        <w:t>»</w:t>
      </w:r>
      <w:r w:rsidRPr="00D605DA">
        <w:rPr>
          <w:b/>
          <w:bCs/>
        </w:rPr>
        <w:t xml:space="preserve"> и наказания, и рекомендует в законодательном п</w:t>
      </w:r>
      <w:r w:rsidRPr="00D605DA">
        <w:rPr>
          <w:b/>
          <w:bCs/>
        </w:rPr>
        <w:t>о</w:t>
      </w:r>
      <w:r w:rsidRPr="00D605DA">
        <w:rPr>
          <w:b/>
          <w:bCs/>
        </w:rPr>
        <w:t>рядке ввести абсолютный запрет телесных наказаний в любой среде, в том числе в семье и в коренных общинах и общинах африканского происхо</w:t>
      </w:r>
      <w:r w:rsidRPr="00D605DA">
        <w:rPr>
          <w:b/>
          <w:bCs/>
        </w:rPr>
        <w:t>ж</w:t>
      </w:r>
      <w:r w:rsidRPr="00D605DA">
        <w:rPr>
          <w:b/>
          <w:bCs/>
        </w:rPr>
        <w:t>дения, а также предпринимать все необходимые усилия для обеспечения применения соответствующего законодательства.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Просветительно-воспитательная работа (статья 8)</w:t>
      </w:r>
    </w:p>
    <w:p w:rsidR="00D605DA" w:rsidRPr="00D605DA" w:rsidRDefault="00D605DA" w:rsidP="00D605DA">
      <w:pPr>
        <w:pStyle w:val="SingleTxtGR"/>
      </w:pPr>
      <w:r w:rsidRPr="00D605DA">
        <w:t>24.</w:t>
      </w:r>
      <w:r w:rsidRPr="00D605DA">
        <w:tab/>
        <w:t>Комитет обеспокоен тем, что усилия государства-участника по борьбе с предрассудками и негативными стереотипами в отношении инвалидов по-прежнему неэффективны из-за существования таких общественных кампаний, как «Телемарафон», которые укрепляют отношение к инвалидам исключител</w:t>
      </w:r>
      <w:r w:rsidRPr="00D605DA">
        <w:t>ь</w:t>
      </w:r>
      <w:r w:rsidRPr="00D605DA">
        <w:t>но как к людям, нуждающимся в помощи.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25.</w:t>
      </w:r>
      <w:r w:rsidRPr="00D605DA">
        <w:tab/>
      </w:r>
      <w:r w:rsidRPr="00D605DA">
        <w:rPr>
          <w:b/>
          <w:bCs/>
        </w:rPr>
        <w:t>Комитет рекомендует государству-участнику бороться с дискримин</w:t>
      </w:r>
      <w:r w:rsidRPr="00D605DA">
        <w:rPr>
          <w:b/>
          <w:bCs/>
        </w:rPr>
        <w:t>а</w:t>
      </w:r>
      <w:r w:rsidRPr="00D605DA">
        <w:rPr>
          <w:b/>
          <w:bCs/>
        </w:rPr>
        <w:t>цией и стереотипами в средствах массовой информации, создаваемыми т</w:t>
      </w:r>
      <w:r w:rsidRPr="00D605DA">
        <w:rPr>
          <w:b/>
          <w:bCs/>
        </w:rPr>
        <w:t>а</w:t>
      </w:r>
      <w:r w:rsidRPr="00D605DA">
        <w:rPr>
          <w:b/>
          <w:bCs/>
        </w:rPr>
        <w:t>кими общественными кампаниями, как «Телемарафон», содействовать проведению общественных кампаний, которые направлены на поощрение инвалидов в качестве обладателей прав человека и в рамках которых дел</w:t>
      </w:r>
      <w:r w:rsidRPr="00D605DA">
        <w:rPr>
          <w:b/>
          <w:bCs/>
        </w:rPr>
        <w:t>а</w:t>
      </w:r>
      <w:r w:rsidRPr="00D605DA">
        <w:rPr>
          <w:b/>
          <w:bCs/>
        </w:rPr>
        <w:t>ется акцент на их способностях, и обеспечивать проведение консультаций с организациями инвалидов при разработке подобных кампаний.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Доступность (статья 9)</w:t>
      </w:r>
    </w:p>
    <w:p w:rsidR="00D605DA" w:rsidRPr="00D605DA" w:rsidRDefault="00D605DA" w:rsidP="00D605DA">
      <w:pPr>
        <w:pStyle w:val="SingleTxtGR"/>
      </w:pPr>
      <w:r w:rsidRPr="00D605DA">
        <w:t>26.</w:t>
      </w:r>
      <w:r w:rsidRPr="00D605DA">
        <w:tab/>
        <w:t>Комитет принимает к сведению недавнее усовершенствование многих зданий и сооружений, однако выражает обеспокоенность по поводу недост</w:t>
      </w:r>
      <w:r w:rsidRPr="00D605DA">
        <w:t>а</w:t>
      </w:r>
      <w:r w:rsidRPr="00D605DA">
        <w:t>точной доступности различных мест общественного пользования, особенно общественного транспорта, терминалов воздушного и наземного транспорта, туристических объектов и правительственных зданий, среди прочего, для м</w:t>
      </w:r>
      <w:r w:rsidRPr="00D605DA">
        <w:t>а</w:t>
      </w:r>
      <w:r w:rsidRPr="00D605DA">
        <w:t>ломобильных лиц, глухих, слабовидящих и лиц с умственными расстройствами. Комитет обеспокоен незначительным прогрессом в деле осуществ</w:t>
      </w:r>
      <w:r w:rsidR="00863A86">
        <w:t>ления Зак</w:t>
      </w:r>
      <w:r w:rsidR="00863A86">
        <w:t>о</w:t>
      </w:r>
      <w:r w:rsidR="00863A86">
        <w:t>на </w:t>
      </w:r>
      <w:r w:rsidRPr="00D605DA">
        <w:t>№ 15 от 2016 года об обеспечении доступности для инвалидов. Он также обеспокоен недостаточным применением международных стандартов досту</w:t>
      </w:r>
      <w:r w:rsidRPr="00D605DA">
        <w:t>п</w:t>
      </w:r>
      <w:r w:rsidRPr="00D605DA">
        <w:t>ности информации и связи.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27.</w:t>
      </w:r>
      <w:r w:rsidRPr="00D605DA">
        <w:tab/>
      </w:r>
      <w:r w:rsidRPr="00D605DA">
        <w:rPr>
          <w:b/>
          <w:bCs/>
        </w:rPr>
        <w:t>В соответствии со своим замечанием общего порядка № 2 (2014) о д</w:t>
      </w:r>
      <w:r w:rsidRPr="00D605DA">
        <w:rPr>
          <w:b/>
          <w:bCs/>
        </w:rPr>
        <w:t>о</w:t>
      </w:r>
      <w:r w:rsidRPr="00D605DA">
        <w:rPr>
          <w:b/>
          <w:bCs/>
        </w:rPr>
        <w:t>ступности Комитет рекомендует государству-участнику: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ab/>
      </w:r>
      <w:r w:rsidRPr="00D605DA">
        <w:rPr>
          <w:b/>
        </w:rPr>
        <w:t>a)</w:t>
      </w:r>
      <w:r w:rsidRPr="00D605DA">
        <w:rPr>
          <w:b/>
        </w:rPr>
        <w:tab/>
      </w:r>
      <w:r w:rsidRPr="00D605DA">
        <w:rPr>
          <w:b/>
          <w:bCs/>
        </w:rPr>
        <w:t>осуществить план, включающий в себя поддающиеся измер</w:t>
      </w:r>
      <w:r w:rsidRPr="00D605DA">
        <w:rPr>
          <w:b/>
          <w:bCs/>
        </w:rPr>
        <w:t>е</w:t>
      </w:r>
      <w:r w:rsidRPr="00D605DA">
        <w:rPr>
          <w:b/>
          <w:bCs/>
        </w:rPr>
        <w:t>нию показатели обеспечения доступности транспорта, общественных зд</w:t>
      </w:r>
      <w:r w:rsidRPr="00D605DA">
        <w:rPr>
          <w:b/>
          <w:bCs/>
        </w:rPr>
        <w:t>а</w:t>
      </w:r>
      <w:r w:rsidRPr="00D605DA">
        <w:rPr>
          <w:b/>
          <w:bCs/>
        </w:rPr>
        <w:t>ний и сооружений, информации и связи, в том числе информационно-коммуникационных технологий, как в городах, так и в сельских районах, предусматривающий ревизии, конкретные сроки, санкции за несоблюдение и наличие необходимых ресурсов, а также предполагающий привлечение организаций инвалидов ко всем этапам его реализации, особенно к мон</w:t>
      </w:r>
      <w:r w:rsidRPr="00D605DA">
        <w:rPr>
          <w:b/>
          <w:bCs/>
        </w:rPr>
        <w:t>и</w:t>
      </w:r>
      <w:r w:rsidRPr="00D605DA">
        <w:rPr>
          <w:b/>
          <w:bCs/>
        </w:rPr>
        <w:t>торингу выполнения;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rPr>
          <w:b/>
        </w:rPr>
        <w:tab/>
        <w:t>b)</w:t>
      </w:r>
      <w:r w:rsidRPr="00D605DA">
        <w:rPr>
          <w:b/>
        </w:rPr>
        <w:tab/>
      </w:r>
      <w:r w:rsidRPr="00D605DA">
        <w:rPr>
          <w:b/>
          <w:bCs/>
        </w:rPr>
        <w:t>принять международные стандарты доступности информации и связи;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rPr>
          <w:b/>
        </w:rPr>
        <w:lastRenderedPageBreak/>
        <w:tab/>
        <w:t>c)</w:t>
      </w:r>
      <w:r w:rsidRPr="00D605DA">
        <w:rPr>
          <w:b/>
        </w:rPr>
        <w:tab/>
      </w:r>
      <w:r w:rsidRPr="00D605DA">
        <w:rPr>
          <w:b/>
          <w:bCs/>
        </w:rPr>
        <w:t>учитывать статью 9 Конвенции и замечание общего поря</w:t>
      </w:r>
      <w:r w:rsidRPr="00D605DA">
        <w:rPr>
          <w:b/>
          <w:bCs/>
        </w:rPr>
        <w:t>д</w:t>
      </w:r>
      <w:r w:rsidRPr="00D605DA">
        <w:rPr>
          <w:b/>
          <w:bCs/>
        </w:rPr>
        <w:t>ка</w:t>
      </w:r>
      <w:r>
        <w:rPr>
          <w:b/>
          <w:bCs/>
          <w:lang w:val="en-US"/>
        </w:rPr>
        <w:t> </w:t>
      </w:r>
      <w:r w:rsidRPr="00D605DA">
        <w:rPr>
          <w:b/>
          <w:bCs/>
        </w:rPr>
        <w:t>№</w:t>
      </w:r>
      <w:r>
        <w:rPr>
          <w:b/>
          <w:bCs/>
          <w:lang w:val="en-US"/>
        </w:rPr>
        <w:t> </w:t>
      </w:r>
      <w:r w:rsidRPr="00D605DA">
        <w:rPr>
          <w:b/>
          <w:bCs/>
        </w:rPr>
        <w:t>2 при решении задач 9, 11.2 и 11.7 целей в области устойчивого разв</w:t>
      </w:r>
      <w:r w:rsidRPr="00D605DA">
        <w:rPr>
          <w:b/>
          <w:bCs/>
        </w:rPr>
        <w:t>и</w:t>
      </w:r>
      <w:r w:rsidRPr="00D605DA">
        <w:rPr>
          <w:b/>
          <w:bCs/>
        </w:rPr>
        <w:t>тия.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Ситуации риска и чрезвычайные гуманитарные ситуации (статья 11)</w:t>
      </w:r>
      <w:bookmarkStart w:id="1" w:name="_Hlk490682409"/>
    </w:p>
    <w:p w:rsidR="00D605DA" w:rsidRPr="00D605DA" w:rsidRDefault="00D605DA" w:rsidP="00D605DA">
      <w:pPr>
        <w:pStyle w:val="SingleTxtGR"/>
      </w:pPr>
      <w:r w:rsidRPr="00D605DA">
        <w:t>28.</w:t>
      </w:r>
      <w:r w:rsidRPr="00D605DA">
        <w:tab/>
        <w:t>Комитет обеспокоен отсутствием протокола помощи инвалидам в ситу</w:t>
      </w:r>
      <w:r w:rsidRPr="00D605DA">
        <w:t>а</w:t>
      </w:r>
      <w:r w:rsidRPr="00D605DA">
        <w:t>циях риска и чрезвычайных гуманитарных ситуациях, а также ограниченным распространением существующих пособий и практических руководств по в</w:t>
      </w:r>
      <w:r w:rsidRPr="00D605DA">
        <w:t>о</w:t>
      </w:r>
      <w:r w:rsidRPr="00D605DA">
        <w:t>просам оказания поддержки инвалидам в случае стихийных бедствий.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29.</w:t>
      </w:r>
      <w:r w:rsidRPr="00D605DA">
        <w:tab/>
      </w:r>
      <w:r w:rsidR="001B60F7" w:rsidRPr="00D605DA">
        <w:rPr>
          <w:b/>
          <w:bCs/>
        </w:rPr>
        <w:t>В соответствии с</w:t>
      </w:r>
      <w:r w:rsidR="001B60F7">
        <w:rPr>
          <w:b/>
          <w:bCs/>
        </w:rPr>
        <w:t>о</w:t>
      </w:r>
      <w:r w:rsidR="001B60F7" w:rsidRPr="00D605DA">
        <w:rPr>
          <w:b/>
          <w:bCs/>
        </w:rPr>
        <w:t xml:space="preserve"> Сендайской рамочной программой по снижению риска бедствий на 2015–2030 годы Комитет рекомендует государству-участнику: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ab/>
      </w:r>
      <w:r w:rsidRPr="00D605DA">
        <w:rPr>
          <w:b/>
        </w:rPr>
        <w:t>a)</w:t>
      </w:r>
      <w:r w:rsidRPr="00D605DA">
        <w:rPr>
          <w:b/>
        </w:rPr>
        <w:tab/>
      </w:r>
      <w:r w:rsidRPr="00D605DA">
        <w:rPr>
          <w:b/>
          <w:bCs/>
        </w:rPr>
        <w:t>разработать и принять национальный план действий в ситу</w:t>
      </w:r>
      <w:r w:rsidRPr="00D605DA">
        <w:rPr>
          <w:b/>
          <w:bCs/>
        </w:rPr>
        <w:t>а</w:t>
      </w:r>
      <w:r w:rsidRPr="00D605DA">
        <w:rPr>
          <w:b/>
          <w:bCs/>
        </w:rPr>
        <w:t>циях риска и чрезвычайных гуманитарных ситуациях, который бы пред</w:t>
      </w:r>
      <w:r w:rsidRPr="00D605DA">
        <w:rPr>
          <w:b/>
          <w:bCs/>
        </w:rPr>
        <w:t>у</w:t>
      </w:r>
      <w:r w:rsidRPr="00D605DA">
        <w:rPr>
          <w:b/>
          <w:bCs/>
        </w:rPr>
        <w:t>сматривал оказание приоритетного внимания всем инвалидам на основе как адресного, так и межсистемного подхода и включал бы в себя конкре</w:t>
      </w:r>
      <w:r w:rsidRPr="00D605DA">
        <w:rPr>
          <w:b/>
          <w:bCs/>
        </w:rPr>
        <w:t>т</w:t>
      </w:r>
      <w:r w:rsidRPr="00D605DA">
        <w:rPr>
          <w:b/>
          <w:bCs/>
        </w:rPr>
        <w:t>ный протокол сведения к минимуму рисков для инвалидов, оказавшихся в ситуациях риска, с применением доступных средств раннего оповещения, в том числе с помощью жестового языка, простого для понимания языка и системы Брайля, с уделением особого внимания лицам из сельских рай</w:t>
      </w:r>
      <w:r w:rsidRPr="00D605DA">
        <w:rPr>
          <w:b/>
          <w:bCs/>
        </w:rPr>
        <w:t>о</w:t>
      </w:r>
      <w:r w:rsidRPr="00D605DA">
        <w:rPr>
          <w:b/>
          <w:bCs/>
        </w:rPr>
        <w:t>нов и районов проживания коренного населения, а также обеспечить ш</w:t>
      </w:r>
      <w:r w:rsidRPr="00D605DA">
        <w:rPr>
          <w:b/>
          <w:bCs/>
        </w:rPr>
        <w:t>и</w:t>
      </w:r>
      <w:r w:rsidRPr="00D605DA">
        <w:rPr>
          <w:b/>
          <w:bCs/>
        </w:rPr>
        <w:t>рокое распространение указанного плана и продолжать работу над уже начатой дорожной картой и над организацией учебных курсов по оказанию первой помощи;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rPr>
          <w:b/>
        </w:rPr>
        <w:tab/>
        <w:t>b)</w:t>
      </w:r>
      <w:r w:rsidRPr="00D605DA">
        <w:rPr>
          <w:b/>
        </w:rPr>
        <w:tab/>
      </w:r>
      <w:r w:rsidRPr="00D605DA">
        <w:rPr>
          <w:b/>
          <w:bCs/>
        </w:rPr>
        <w:t>включить проблематику инвалидности в политику и програ</w:t>
      </w:r>
      <w:r w:rsidRPr="00D605DA">
        <w:rPr>
          <w:b/>
          <w:bCs/>
        </w:rPr>
        <w:t>м</w:t>
      </w:r>
      <w:r w:rsidRPr="00D605DA">
        <w:rPr>
          <w:b/>
          <w:bCs/>
        </w:rPr>
        <w:t>мы, связанные с изменением климата;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rPr>
          <w:b/>
        </w:rPr>
        <w:tab/>
        <w:t>c)</w:t>
      </w:r>
      <w:r w:rsidRPr="00D605DA">
        <w:rPr>
          <w:b/>
        </w:rPr>
        <w:tab/>
      </w:r>
      <w:r w:rsidRPr="00D605DA">
        <w:rPr>
          <w:b/>
          <w:bCs/>
        </w:rPr>
        <w:t>привлечь инвалидов к участию во всех этапах деятельности по борьбе со стихийными бедствиями, с тем чтобы обеспечить уважение их прав и потребностей.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Равенство перед законом (статья 12)</w:t>
      </w:r>
    </w:p>
    <w:p w:rsidR="00D605DA" w:rsidRPr="00D605DA" w:rsidRDefault="00D605DA" w:rsidP="00D605DA">
      <w:pPr>
        <w:pStyle w:val="SingleTxtGR"/>
      </w:pPr>
      <w:r w:rsidRPr="00D605DA">
        <w:t>30.</w:t>
      </w:r>
      <w:r w:rsidRPr="00D605DA">
        <w:tab/>
        <w:t>Комитет обеспокоен тем, что, хотя Закон № 15 от 2016 года предусматр</w:t>
      </w:r>
      <w:r w:rsidRPr="00D605DA">
        <w:t>и</w:t>
      </w:r>
      <w:r w:rsidRPr="00D605DA">
        <w:t>вает равенство инвалидов перед законом и их дееспособность, в государстве-участнике по-прежнему остаются в силе статьи 404–407 Семейного кодекса, ссылки, содержащиеся в Торговом кодексе, и статья 45 Гражданского кодекса, на основании которых дееспособность инвалидов ограничивается.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31.</w:t>
      </w:r>
      <w:r w:rsidRPr="00D605DA">
        <w:tab/>
      </w:r>
      <w:r w:rsidRPr="00D605DA">
        <w:rPr>
          <w:b/>
          <w:bCs/>
        </w:rPr>
        <w:t>В соответствии со статьей 12 Конвенции и своим замечанием общего порядка № 1 (2014) о равенстве перед законом Комитет рекомендует гос</w:t>
      </w:r>
      <w:r w:rsidRPr="00D605DA">
        <w:rPr>
          <w:b/>
          <w:bCs/>
        </w:rPr>
        <w:t>у</w:t>
      </w:r>
      <w:r w:rsidRPr="00D605DA">
        <w:rPr>
          <w:b/>
          <w:bCs/>
        </w:rPr>
        <w:t>дарству-участнику: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ab/>
      </w:r>
      <w:r w:rsidRPr="00D605DA">
        <w:rPr>
          <w:b/>
        </w:rPr>
        <w:t>a)</w:t>
      </w:r>
      <w:r w:rsidRPr="00D605DA">
        <w:rPr>
          <w:b/>
        </w:rPr>
        <w:tab/>
      </w:r>
      <w:r w:rsidRPr="00D605DA">
        <w:rPr>
          <w:b/>
          <w:bCs/>
        </w:rPr>
        <w:t>отменить любые правовые положения или виды практики, ч</w:t>
      </w:r>
      <w:r w:rsidRPr="00D605DA">
        <w:rPr>
          <w:b/>
          <w:bCs/>
        </w:rPr>
        <w:t>а</w:t>
      </w:r>
      <w:r w:rsidRPr="00D605DA">
        <w:rPr>
          <w:b/>
          <w:bCs/>
        </w:rPr>
        <w:t>стично или полностью ограничивающие дееспособность инвалидов;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rPr>
          <w:b/>
        </w:rPr>
        <w:tab/>
        <w:t>b)</w:t>
      </w:r>
      <w:r w:rsidRPr="00D605DA">
        <w:rPr>
          <w:b/>
        </w:rPr>
        <w:tab/>
      </w:r>
      <w:r w:rsidRPr="00D605DA">
        <w:rPr>
          <w:b/>
          <w:bCs/>
        </w:rPr>
        <w:t>принять конкретные меры для создания суппортивной сист</w:t>
      </w:r>
      <w:r w:rsidRPr="00D605DA">
        <w:rPr>
          <w:b/>
          <w:bCs/>
        </w:rPr>
        <w:t>е</w:t>
      </w:r>
      <w:r w:rsidRPr="00D605DA">
        <w:rPr>
          <w:b/>
          <w:bCs/>
        </w:rPr>
        <w:t>мы принятия решений, в рамках которой уважаются самостоятельность, свободная воля и предпочтения инвалидов;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rPr>
          <w:b/>
        </w:rPr>
        <w:tab/>
        <w:t>c)</w:t>
      </w:r>
      <w:r w:rsidRPr="00D605DA">
        <w:rPr>
          <w:b/>
        </w:rPr>
        <w:tab/>
      </w:r>
      <w:r w:rsidRPr="00D605DA">
        <w:rPr>
          <w:b/>
          <w:bCs/>
        </w:rPr>
        <w:t>устранить барьеры и обеспечить инвалидам возможность ре</w:t>
      </w:r>
      <w:r w:rsidRPr="00D605DA">
        <w:rPr>
          <w:b/>
          <w:bCs/>
        </w:rPr>
        <w:t>а</w:t>
      </w:r>
      <w:r w:rsidRPr="00D605DA">
        <w:rPr>
          <w:b/>
          <w:bCs/>
        </w:rPr>
        <w:t>лизации своей дееспособности наравне с другими.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Доступ к правосудию (статья 13)</w:t>
      </w:r>
    </w:p>
    <w:p w:rsidR="00D605DA" w:rsidRPr="00D605DA" w:rsidRDefault="00D605DA" w:rsidP="00D605DA">
      <w:pPr>
        <w:pStyle w:val="SingleTxtGR"/>
      </w:pPr>
      <w:r w:rsidRPr="00D605DA">
        <w:t>32.</w:t>
      </w:r>
      <w:r w:rsidRPr="00D605DA">
        <w:tab/>
        <w:t>Комитет обеспокоен тем, что до сих пор не введены в действие процесс</w:t>
      </w:r>
      <w:r w:rsidRPr="00D605DA">
        <w:t>у</w:t>
      </w:r>
      <w:r w:rsidRPr="00D605DA">
        <w:t>альные коррективы для обеспечения эффективного доступа всех инвалидов к правосудию. Кроме того, он выражает обеспокоенность по поводу существов</w:t>
      </w:r>
      <w:r w:rsidRPr="00D605DA">
        <w:t>а</w:t>
      </w:r>
      <w:r w:rsidRPr="00D605DA">
        <w:t>ния барьеров, в частности нормативных, к тому, чтобы лица, объявленные н</w:t>
      </w:r>
      <w:r w:rsidRPr="00D605DA">
        <w:t>е</w:t>
      </w:r>
      <w:r w:rsidRPr="00D605DA">
        <w:t>дееспособными или помещенные в специализированные учреждения, могли эффективно участвовать в судебном разбирательстве.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lastRenderedPageBreak/>
        <w:t>33.</w:t>
      </w:r>
      <w:r w:rsidRPr="00D605DA">
        <w:tab/>
      </w:r>
      <w:r w:rsidRPr="00D605DA">
        <w:rPr>
          <w:b/>
          <w:bCs/>
        </w:rPr>
        <w:t>Комитет рекомендует государству-участнику: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ab/>
      </w:r>
      <w:r w:rsidRPr="00D605DA">
        <w:rPr>
          <w:b/>
        </w:rPr>
        <w:t>a)</w:t>
      </w:r>
      <w:r w:rsidRPr="00D605DA">
        <w:rPr>
          <w:b/>
        </w:rPr>
        <w:tab/>
      </w:r>
      <w:r w:rsidRPr="00D605DA">
        <w:rPr>
          <w:b/>
          <w:bCs/>
        </w:rPr>
        <w:t>утвердить план действий по обеспечению доступа инвалидов к правосудию в соответствии с Конвенцией и принять необходимые закон</w:t>
      </w:r>
      <w:r w:rsidRPr="00D605DA">
        <w:rPr>
          <w:b/>
          <w:bCs/>
        </w:rPr>
        <w:t>о</w:t>
      </w:r>
      <w:r w:rsidRPr="00D605DA">
        <w:rPr>
          <w:b/>
          <w:bCs/>
        </w:rPr>
        <w:t>дательные, административные и судебные меры для снятия любых огр</w:t>
      </w:r>
      <w:r w:rsidRPr="00D605DA">
        <w:rPr>
          <w:b/>
          <w:bCs/>
        </w:rPr>
        <w:t>а</w:t>
      </w:r>
      <w:r w:rsidRPr="00D605DA">
        <w:rPr>
          <w:b/>
          <w:bCs/>
        </w:rPr>
        <w:t>ничений, препятствующих эффективному участию инвалидов во всех эт</w:t>
      </w:r>
      <w:r w:rsidRPr="00D605DA">
        <w:rPr>
          <w:b/>
          <w:bCs/>
        </w:rPr>
        <w:t>а</w:t>
      </w:r>
      <w:r w:rsidRPr="00D605DA">
        <w:rPr>
          <w:b/>
          <w:bCs/>
        </w:rPr>
        <w:t>пах судебного разбирательства;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rPr>
          <w:b/>
        </w:rPr>
        <w:tab/>
        <w:t>b)</w:t>
      </w:r>
      <w:r w:rsidRPr="00D605DA">
        <w:rPr>
          <w:b/>
        </w:rPr>
        <w:tab/>
      </w:r>
      <w:r w:rsidRPr="00D605DA">
        <w:rPr>
          <w:b/>
          <w:bCs/>
        </w:rPr>
        <w:t>обеспечить женщинам-инвалидам эффективный доступ к пр</w:t>
      </w:r>
      <w:r w:rsidRPr="00D605DA">
        <w:rPr>
          <w:b/>
          <w:bCs/>
        </w:rPr>
        <w:t>а</w:t>
      </w:r>
      <w:r w:rsidRPr="00D605DA">
        <w:rPr>
          <w:b/>
          <w:bCs/>
        </w:rPr>
        <w:t>восудию;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rPr>
          <w:b/>
        </w:rPr>
        <w:tab/>
        <w:t>c)</w:t>
      </w:r>
      <w:r w:rsidRPr="00D605DA">
        <w:rPr>
          <w:b/>
        </w:rPr>
        <w:tab/>
      </w:r>
      <w:r w:rsidRPr="00D605DA">
        <w:rPr>
          <w:b/>
          <w:bCs/>
        </w:rPr>
        <w:t>внести соответствующие процессуальные коррективы, в том числе касающиеся личного присутствия или привлечения посредников, с тем чтобы гарантировать эффективное выполнение инвалидами разли</w:t>
      </w:r>
      <w:r w:rsidRPr="00D605DA">
        <w:rPr>
          <w:b/>
          <w:bCs/>
        </w:rPr>
        <w:t>ч</w:t>
      </w:r>
      <w:r w:rsidRPr="00D605DA">
        <w:rPr>
          <w:b/>
          <w:bCs/>
        </w:rPr>
        <w:t>ных функций в ходе судебных процессов;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rPr>
          <w:b/>
        </w:rPr>
        <w:tab/>
        <w:t>d)</w:t>
      </w:r>
      <w:r w:rsidRPr="00D605DA">
        <w:rPr>
          <w:b/>
        </w:rPr>
        <w:tab/>
      </w:r>
      <w:r w:rsidRPr="00D605DA">
        <w:rPr>
          <w:b/>
          <w:bCs/>
        </w:rPr>
        <w:t>активизировать усилия по обеспечению присутствия на суде</w:t>
      </w:r>
      <w:r w:rsidRPr="00D605DA">
        <w:rPr>
          <w:b/>
          <w:bCs/>
        </w:rPr>
        <w:t>б</w:t>
      </w:r>
      <w:r w:rsidRPr="00D605DA">
        <w:rPr>
          <w:b/>
          <w:bCs/>
        </w:rPr>
        <w:t>ных процессах сурдопереводчиков;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rPr>
          <w:b/>
        </w:rPr>
        <w:tab/>
        <w:t>e)</w:t>
      </w:r>
      <w:r w:rsidRPr="00D605DA">
        <w:rPr>
          <w:b/>
        </w:rPr>
        <w:tab/>
      </w:r>
      <w:r w:rsidRPr="00D605DA">
        <w:rPr>
          <w:b/>
          <w:bCs/>
        </w:rPr>
        <w:t>принять меры для расширения прав и возможностей инвал</w:t>
      </w:r>
      <w:r w:rsidRPr="00D605DA">
        <w:rPr>
          <w:b/>
          <w:bCs/>
        </w:rPr>
        <w:t>и</w:t>
      </w:r>
      <w:r w:rsidRPr="00D605DA">
        <w:rPr>
          <w:b/>
          <w:bCs/>
        </w:rPr>
        <w:t>дов для обеспечения их участия в качестве специалистов в судебной де</w:t>
      </w:r>
      <w:r w:rsidRPr="00D605DA">
        <w:rPr>
          <w:b/>
          <w:bCs/>
        </w:rPr>
        <w:t>я</w:t>
      </w:r>
      <w:r w:rsidRPr="00D605DA">
        <w:rPr>
          <w:b/>
          <w:bCs/>
        </w:rPr>
        <w:t>тельности;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rPr>
          <w:b/>
        </w:rPr>
        <w:tab/>
        <w:t>f)</w:t>
      </w:r>
      <w:r w:rsidRPr="00D605DA">
        <w:rPr>
          <w:b/>
        </w:rPr>
        <w:tab/>
      </w:r>
      <w:r w:rsidRPr="00D605DA">
        <w:rPr>
          <w:b/>
          <w:bCs/>
        </w:rPr>
        <w:t>активизировать усилия по организации учебной подготовки по положениям Конвенции и Факультативного протокола к ней среди сотру</w:t>
      </w:r>
      <w:r w:rsidRPr="00D605DA">
        <w:rPr>
          <w:b/>
          <w:bCs/>
        </w:rPr>
        <w:t>д</w:t>
      </w:r>
      <w:r w:rsidRPr="00D605DA">
        <w:rPr>
          <w:b/>
          <w:bCs/>
        </w:rPr>
        <w:t>ников судебных органов, особенно в сельских районах и районах прожив</w:t>
      </w:r>
      <w:r w:rsidRPr="00D605DA">
        <w:rPr>
          <w:b/>
          <w:bCs/>
        </w:rPr>
        <w:t>а</w:t>
      </w:r>
      <w:r w:rsidRPr="00D605DA">
        <w:rPr>
          <w:b/>
          <w:bCs/>
        </w:rPr>
        <w:t>ния коренных народов;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rPr>
          <w:b/>
        </w:rPr>
        <w:tab/>
        <w:t>g)</w:t>
      </w:r>
      <w:r w:rsidRPr="00D605DA">
        <w:tab/>
      </w:r>
      <w:r w:rsidRPr="00D605DA">
        <w:rPr>
          <w:b/>
          <w:bCs/>
        </w:rPr>
        <w:t xml:space="preserve">руководствоваться статьей </w:t>
      </w:r>
      <w:r>
        <w:rPr>
          <w:b/>
          <w:bCs/>
        </w:rPr>
        <w:t>13 Конвенции при решении зад</w:t>
      </w:r>
      <w:r>
        <w:rPr>
          <w:b/>
          <w:bCs/>
        </w:rPr>
        <w:t>а</w:t>
      </w:r>
      <w:r>
        <w:rPr>
          <w:b/>
          <w:bCs/>
        </w:rPr>
        <w:t>чи</w:t>
      </w:r>
      <w:r>
        <w:rPr>
          <w:b/>
          <w:bCs/>
          <w:lang w:val="en-US"/>
        </w:rPr>
        <w:t> </w:t>
      </w:r>
      <w:r w:rsidRPr="00D605DA">
        <w:rPr>
          <w:b/>
          <w:bCs/>
        </w:rPr>
        <w:t>16.3 целей в области устойчивого развития.</w:t>
      </w:r>
    </w:p>
    <w:bookmarkEnd w:id="1"/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Свобода и личная неприкосновенность (статья 14)</w:t>
      </w:r>
    </w:p>
    <w:p w:rsidR="00D605DA" w:rsidRPr="00D605DA" w:rsidRDefault="00D605DA" w:rsidP="00D605DA">
      <w:pPr>
        <w:pStyle w:val="SingleTxtGR"/>
      </w:pPr>
      <w:r w:rsidRPr="00D605DA">
        <w:t>34.</w:t>
      </w:r>
      <w:r w:rsidRPr="00D605DA">
        <w:tab/>
        <w:t>Комитет выражает обеспокоенность в связи с тем, что в государстве-участнике сохраняется практика принудительного помещения инвалидов, в том числе лиц с психосоциальными расстройствами, в специализированные учр</w:t>
      </w:r>
      <w:r w:rsidRPr="00D605DA">
        <w:t>е</w:t>
      </w:r>
      <w:r w:rsidRPr="00D605DA">
        <w:t>ждения, а также в связи с отсутствием данных по этому вопросу.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35.</w:t>
      </w:r>
      <w:r w:rsidRPr="00D605DA">
        <w:tab/>
      </w:r>
      <w:r w:rsidRPr="00D605DA">
        <w:rPr>
          <w:b/>
          <w:bCs/>
        </w:rPr>
        <w:t>Комитет рекомендует государству-участнику оградить и защитить инвалидов от принудительного помещения в специализированные учр</w:t>
      </w:r>
      <w:r w:rsidRPr="00D605DA">
        <w:rPr>
          <w:b/>
          <w:bCs/>
        </w:rPr>
        <w:t>е</w:t>
      </w:r>
      <w:r w:rsidRPr="00D605DA">
        <w:rPr>
          <w:b/>
          <w:bCs/>
        </w:rPr>
        <w:t>ждения и прямо запретить такую практику.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Защита от пыток и жестоких, бесчеловечных или унижающих достоинство видов обращения и наказания (статья 15)</w:t>
      </w:r>
    </w:p>
    <w:p w:rsidR="00D605DA" w:rsidRPr="00D605DA" w:rsidRDefault="00D605DA" w:rsidP="00D605DA">
      <w:pPr>
        <w:pStyle w:val="SingleTxtGR"/>
      </w:pPr>
      <w:r w:rsidRPr="00D605DA">
        <w:t>36.</w:t>
      </w:r>
      <w:r w:rsidRPr="00D605DA">
        <w:tab/>
        <w:t>Комитет обеспокоен тем, что, несмотря на действие в стране различных правовых документ</w:t>
      </w:r>
      <w:r w:rsidR="00863A86">
        <w:t>ов</w:t>
      </w:r>
      <w:r w:rsidRPr="00D605DA">
        <w:t>, касающихся предупреждения пыток, ни в одном из них прямо не поднимается вопрос о положении инвалидов. Кроме того, Комитет обеспокоен практикой назначения лечения без получения свободного и ос</w:t>
      </w:r>
      <w:r w:rsidRPr="00D605DA">
        <w:t>о</w:t>
      </w:r>
      <w:r w:rsidRPr="00D605DA">
        <w:t>знанного согласия инвалидов.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37.</w:t>
      </w:r>
      <w:r w:rsidRPr="00D605DA">
        <w:tab/>
      </w:r>
      <w:r w:rsidRPr="00D605DA">
        <w:rPr>
          <w:b/>
          <w:bCs/>
        </w:rPr>
        <w:t>Комитет рекомендует государству-участнику прямо запретить пра</w:t>
      </w:r>
      <w:r w:rsidRPr="00D605DA">
        <w:rPr>
          <w:b/>
          <w:bCs/>
        </w:rPr>
        <w:t>к</w:t>
      </w:r>
      <w:r w:rsidRPr="00D605DA">
        <w:rPr>
          <w:b/>
          <w:bCs/>
        </w:rPr>
        <w:t>тику применения так называемых дисциплинарных или исправительных мер в отношении лиц с психосоциальными расстройствами, помещенных в государственные или частные психиатрические лечебницы или иные места лишения свободы.</w:t>
      </w:r>
      <w:r w:rsidRPr="00D605DA">
        <w:t xml:space="preserve"> </w:t>
      </w:r>
      <w:r w:rsidRPr="00D605DA">
        <w:rPr>
          <w:b/>
          <w:bCs/>
        </w:rPr>
        <w:t>Кроме того, он рекомендует государству-участнику пр</w:t>
      </w:r>
      <w:r w:rsidRPr="00D605DA">
        <w:rPr>
          <w:b/>
          <w:bCs/>
        </w:rPr>
        <w:t>и</w:t>
      </w:r>
      <w:r w:rsidRPr="00D605DA">
        <w:rPr>
          <w:b/>
          <w:bCs/>
        </w:rPr>
        <w:t>нять протоколы, призванны</w:t>
      </w:r>
      <w:r w:rsidR="001B60F7">
        <w:rPr>
          <w:b/>
          <w:bCs/>
        </w:rPr>
        <w:t>е</w:t>
      </w:r>
      <w:r w:rsidRPr="00D605DA">
        <w:rPr>
          <w:b/>
          <w:bCs/>
        </w:rPr>
        <w:t xml:space="preserve"> обеспечить осуществление инвалидами их права на свободное и осознанное согласие на ту или иную форму лечения.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 xml:space="preserve">Защита от эксплуатации, насилия и надругательства (статья 16) </w:t>
      </w:r>
    </w:p>
    <w:p w:rsidR="00D605DA" w:rsidRPr="00D605DA" w:rsidRDefault="00D605DA" w:rsidP="00D605DA">
      <w:pPr>
        <w:pStyle w:val="SingleTxtGR"/>
      </w:pPr>
      <w:r w:rsidRPr="00D605DA">
        <w:t>38.</w:t>
      </w:r>
      <w:r w:rsidRPr="00D605DA">
        <w:tab/>
        <w:t>Комитет обеспокоен имеющими место в государстве-участнике случаями эксплуатации, насилия и надругательств в отношении инвалидов, в особенн</w:t>
      </w:r>
      <w:r w:rsidRPr="00D605DA">
        <w:t>о</w:t>
      </w:r>
      <w:r w:rsidRPr="00D605DA">
        <w:t>сти женщин, детей, лиц африканского происхождения и представителей коре</w:t>
      </w:r>
      <w:r w:rsidRPr="00D605DA">
        <w:t>н</w:t>
      </w:r>
      <w:r w:rsidRPr="00D605DA">
        <w:t xml:space="preserve">ных народов. Кроме того, Комитет обеспокоен долгосрочным использованием </w:t>
      </w:r>
      <w:r w:rsidRPr="00D605DA">
        <w:lastRenderedPageBreak/>
        <w:t>так называемых безопасных мест, в результате чего они по сути превращаются в специализированные учреждения.</w:t>
      </w:r>
      <w:bookmarkStart w:id="2" w:name="_Hlk490685008"/>
      <w:bookmarkEnd w:id="2"/>
    </w:p>
    <w:p w:rsidR="00D605DA" w:rsidRPr="00D605DA" w:rsidRDefault="00D605DA" w:rsidP="00D605DA">
      <w:pPr>
        <w:pStyle w:val="SingleTxtGR"/>
        <w:rPr>
          <w:b/>
        </w:rPr>
      </w:pPr>
      <w:r w:rsidRPr="00D605DA">
        <w:t>39.</w:t>
      </w:r>
      <w:r w:rsidRPr="00D605DA">
        <w:tab/>
      </w:r>
      <w:r w:rsidRPr="00D605DA">
        <w:rPr>
          <w:b/>
          <w:bCs/>
        </w:rPr>
        <w:t>Комитет настоятельно призывает государство-участник принять все необходимые меры для предупреждения эксплуатации, насилия и надруг</w:t>
      </w:r>
      <w:r w:rsidRPr="00D605DA">
        <w:rPr>
          <w:b/>
          <w:bCs/>
        </w:rPr>
        <w:t>а</w:t>
      </w:r>
      <w:r w:rsidRPr="00D605DA">
        <w:rPr>
          <w:b/>
          <w:bCs/>
        </w:rPr>
        <w:t>тельств в отношении инвалидов как в семье, так и за ее пределами.</w:t>
      </w:r>
      <w:r w:rsidRPr="00D605DA">
        <w:t xml:space="preserve"> </w:t>
      </w:r>
      <w:r w:rsidR="001B60F7">
        <w:rPr>
          <w:b/>
          <w:bCs/>
        </w:rPr>
        <w:t>Он </w:t>
      </w:r>
      <w:r w:rsidRPr="00D605DA">
        <w:rPr>
          <w:b/>
          <w:bCs/>
        </w:rPr>
        <w:t>также рекомендует государству-участнику принять меры для того, чт</w:t>
      </w:r>
      <w:r w:rsidRPr="00D605DA">
        <w:rPr>
          <w:b/>
          <w:bCs/>
        </w:rPr>
        <w:t>о</w:t>
      </w:r>
      <w:r w:rsidRPr="00D605DA">
        <w:rPr>
          <w:b/>
          <w:bCs/>
        </w:rPr>
        <w:t>бы так называемые безопасные места не превратились в специализир</w:t>
      </w:r>
      <w:r w:rsidRPr="00D605DA">
        <w:rPr>
          <w:b/>
          <w:bCs/>
        </w:rPr>
        <w:t>о</w:t>
      </w:r>
      <w:r w:rsidRPr="00D605DA">
        <w:rPr>
          <w:b/>
          <w:bCs/>
        </w:rPr>
        <w:t>ванные учреждения и не стали еще одним препятствием на пути к сам</w:t>
      </w:r>
      <w:r w:rsidRPr="00D605DA">
        <w:rPr>
          <w:b/>
          <w:bCs/>
        </w:rPr>
        <w:t>о</w:t>
      </w:r>
      <w:r w:rsidRPr="00D605DA">
        <w:rPr>
          <w:b/>
          <w:bCs/>
        </w:rPr>
        <w:t>стоятел</w:t>
      </w:r>
      <w:r w:rsidRPr="00D605DA">
        <w:rPr>
          <w:b/>
          <w:bCs/>
        </w:rPr>
        <w:t>ь</w:t>
      </w:r>
      <w:r w:rsidRPr="00D605DA">
        <w:rPr>
          <w:b/>
          <w:bCs/>
        </w:rPr>
        <w:t>ной жизни инвалидов и их вовлеченности в жизнь общества.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Защита личной целостности (статья 17)</w:t>
      </w:r>
    </w:p>
    <w:p w:rsidR="00D605DA" w:rsidRPr="00D605DA" w:rsidRDefault="00D605DA" w:rsidP="00D605DA">
      <w:pPr>
        <w:pStyle w:val="SingleTxtGR"/>
      </w:pPr>
      <w:r w:rsidRPr="00D605DA">
        <w:t>40.</w:t>
      </w:r>
      <w:r w:rsidRPr="00D605DA">
        <w:tab/>
        <w:t>Комитет выражает обеспокоенность в связи с нормами, принимаемыми в области охраны психического здоровья. Кроме того, он обеспокоен отсутствием информации о случаях принудительной стерилизации и прерывания береме</w:t>
      </w:r>
      <w:r w:rsidRPr="00D605DA">
        <w:t>н</w:t>
      </w:r>
      <w:r w:rsidRPr="00D605DA">
        <w:t>ности.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41.</w:t>
      </w:r>
      <w:r w:rsidRPr="00D605DA">
        <w:tab/>
      </w:r>
      <w:r w:rsidRPr="00D605DA">
        <w:rPr>
          <w:b/>
          <w:bCs/>
        </w:rPr>
        <w:t>Комитет настоятельно призывает государство-участник предупр</w:t>
      </w:r>
      <w:r w:rsidRPr="00D605DA">
        <w:rPr>
          <w:b/>
          <w:bCs/>
        </w:rPr>
        <w:t>е</w:t>
      </w:r>
      <w:r w:rsidRPr="00D605DA">
        <w:rPr>
          <w:b/>
          <w:bCs/>
        </w:rPr>
        <w:t>дить и запретить практику принудительной стерилизации и прерывания беременности, предусмотрев гарантии получения свободного и осознанного согласия у всех без исключения инвалидов, в том числе у лиц, объявле</w:t>
      </w:r>
      <w:r w:rsidRPr="00D605DA">
        <w:rPr>
          <w:b/>
          <w:bCs/>
        </w:rPr>
        <w:t>н</w:t>
      </w:r>
      <w:r w:rsidRPr="00D605DA">
        <w:rPr>
          <w:b/>
          <w:bCs/>
        </w:rPr>
        <w:t>ных недееспособными.</w:t>
      </w:r>
      <w:r w:rsidRPr="00D605DA">
        <w:t xml:space="preserve"> </w:t>
      </w:r>
      <w:r w:rsidRPr="00D605DA">
        <w:rPr>
          <w:b/>
          <w:bCs/>
        </w:rPr>
        <w:t>Кроме того, Комитет просит государство-участник собирать и публиковать четкие статистические данные о случаях принуд</w:t>
      </w:r>
      <w:r w:rsidRPr="00D605DA">
        <w:rPr>
          <w:b/>
          <w:bCs/>
        </w:rPr>
        <w:t>и</w:t>
      </w:r>
      <w:r w:rsidRPr="00D605DA">
        <w:rPr>
          <w:b/>
          <w:bCs/>
        </w:rPr>
        <w:t>тельной стерилизации инвалидов или прерывания беременности без их с</w:t>
      </w:r>
      <w:r w:rsidRPr="00D605DA">
        <w:rPr>
          <w:b/>
          <w:bCs/>
        </w:rPr>
        <w:t>о</w:t>
      </w:r>
      <w:r w:rsidRPr="00D605DA">
        <w:rPr>
          <w:b/>
          <w:bCs/>
        </w:rPr>
        <w:t>гласия.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Право на самостоятельный образ жизни и вовлеченность в местное сообщество (статья 19)</w:t>
      </w:r>
    </w:p>
    <w:p w:rsidR="00D605DA" w:rsidRPr="00D605DA" w:rsidRDefault="00D605DA" w:rsidP="00D605DA">
      <w:pPr>
        <w:pStyle w:val="SingleTxtGR"/>
      </w:pPr>
      <w:r w:rsidRPr="00D605DA">
        <w:t>42.</w:t>
      </w:r>
      <w:r w:rsidRPr="00D605DA">
        <w:tab/>
        <w:t>Комитет обеспокоен незначительным прогрессом в плане внедрения м</w:t>
      </w:r>
      <w:r w:rsidRPr="00D605DA">
        <w:t>о</w:t>
      </w:r>
      <w:r w:rsidRPr="00D605DA">
        <w:t>дели самостоятельной жизни, а также отсутствием программ и услуг, пред</w:t>
      </w:r>
      <w:r w:rsidRPr="00D605DA">
        <w:t>у</w:t>
      </w:r>
      <w:r w:rsidRPr="00D605DA">
        <w:t>сматривающих оказание индивидуальной помощи нуждающимся в ней инвал</w:t>
      </w:r>
      <w:r w:rsidRPr="00D605DA">
        <w:t>и</w:t>
      </w:r>
      <w:r w:rsidRPr="00D605DA">
        <w:t>дам таким образом, чтобы они могли реализовывать свое право на самосто</w:t>
      </w:r>
      <w:r w:rsidRPr="00D605DA">
        <w:t>я</w:t>
      </w:r>
      <w:r w:rsidRPr="00D605DA">
        <w:t>тельный образ жизни и вовлеченность в местное сообщество.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43.</w:t>
      </w:r>
      <w:r w:rsidRPr="00D605DA">
        <w:tab/>
      </w:r>
      <w:r w:rsidRPr="00D605DA">
        <w:rPr>
          <w:b/>
          <w:bCs/>
        </w:rPr>
        <w:t>В соответствии со своим замечанием общего порядка № 5 (2017) о праве на самостоятельный образ жизни и вовлеченность в местное сообщ</w:t>
      </w:r>
      <w:r w:rsidRPr="00D605DA">
        <w:rPr>
          <w:b/>
          <w:bCs/>
        </w:rPr>
        <w:t>е</w:t>
      </w:r>
      <w:r w:rsidRPr="00D605DA">
        <w:rPr>
          <w:b/>
          <w:bCs/>
        </w:rPr>
        <w:t>ство Комитет рекомендует государству-участнику содействовать внедр</w:t>
      </w:r>
      <w:r w:rsidRPr="00D605DA">
        <w:rPr>
          <w:b/>
          <w:bCs/>
        </w:rPr>
        <w:t>е</w:t>
      </w:r>
      <w:r w:rsidRPr="00D605DA">
        <w:rPr>
          <w:b/>
          <w:bCs/>
        </w:rPr>
        <w:t>нию модели самостоятельной жизни и разработать программы и услуги, которые предусматривают оказание индивидуальной помощи нуждающи</w:t>
      </w:r>
      <w:r w:rsidRPr="00D605DA">
        <w:rPr>
          <w:b/>
          <w:bCs/>
        </w:rPr>
        <w:t>м</w:t>
      </w:r>
      <w:r w:rsidRPr="00D605DA">
        <w:rPr>
          <w:b/>
          <w:bCs/>
        </w:rPr>
        <w:t>ся в ней инвалидам таким образом, чтобы они могли реализовывать свое право на самостоятельный образ жизни и вовлеченность в местное сообщ</w:t>
      </w:r>
      <w:r w:rsidRPr="00D605DA">
        <w:rPr>
          <w:b/>
          <w:bCs/>
        </w:rPr>
        <w:t>е</w:t>
      </w:r>
      <w:r w:rsidRPr="00D605DA">
        <w:rPr>
          <w:b/>
          <w:bCs/>
        </w:rPr>
        <w:t>ство.</w:t>
      </w:r>
      <w:r w:rsidRPr="00D605DA">
        <w:t xml:space="preserve"> </w:t>
      </w:r>
      <w:r w:rsidRPr="00D605DA">
        <w:rPr>
          <w:b/>
          <w:bCs/>
        </w:rPr>
        <w:t>Кроме того, он рекомендует выделить отдельную статью бюджета на обеспечение справедливого вознаграждения для персональных помощн</w:t>
      </w:r>
      <w:r w:rsidRPr="00D605DA">
        <w:rPr>
          <w:b/>
          <w:bCs/>
        </w:rPr>
        <w:t>и</w:t>
      </w:r>
      <w:r w:rsidRPr="00D605DA">
        <w:rPr>
          <w:b/>
          <w:bCs/>
        </w:rPr>
        <w:t>ков инвалидов.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Свобода выражения мнений и убеждений и доступ к информа</w:t>
      </w:r>
      <w:r>
        <w:t>ции (статья</w:t>
      </w:r>
      <w:r>
        <w:rPr>
          <w:lang w:val="en-US"/>
        </w:rPr>
        <w:t> </w:t>
      </w:r>
      <w:r w:rsidRPr="00D605DA">
        <w:t>21)</w:t>
      </w:r>
    </w:p>
    <w:p w:rsidR="00D605DA" w:rsidRPr="00D605DA" w:rsidRDefault="00D605DA" w:rsidP="00D605DA">
      <w:pPr>
        <w:pStyle w:val="SingleTxtGR"/>
      </w:pPr>
      <w:r w:rsidRPr="00D605DA">
        <w:t>44.</w:t>
      </w:r>
      <w:r w:rsidRPr="00D605DA">
        <w:tab/>
        <w:t>Комитет выражает сожаление в связи с низким объемом общественной информации, доступной инвалидам, в том числе в связи с нехваткой сурдопер</w:t>
      </w:r>
      <w:r w:rsidRPr="00D605DA">
        <w:t>е</w:t>
      </w:r>
      <w:r w:rsidRPr="00D605DA">
        <w:t>водчиков и ограниченным использованием субтитров и простого для поним</w:t>
      </w:r>
      <w:r w:rsidRPr="00D605DA">
        <w:t>а</w:t>
      </w:r>
      <w:r w:rsidRPr="00D605DA">
        <w:t>ния языка на телевидении.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45.</w:t>
      </w:r>
      <w:r w:rsidRPr="00D605DA">
        <w:tab/>
      </w:r>
      <w:r w:rsidRPr="00D605DA">
        <w:rPr>
          <w:b/>
          <w:bCs/>
        </w:rPr>
        <w:t>Комитет рекомендует государству-участнику обеспечить доступ и</w:t>
      </w:r>
      <w:r w:rsidRPr="00D605DA">
        <w:rPr>
          <w:b/>
          <w:bCs/>
        </w:rPr>
        <w:t>н</w:t>
      </w:r>
      <w:r w:rsidRPr="00D605DA">
        <w:rPr>
          <w:b/>
          <w:bCs/>
        </w:rPr>
        <w:t>валидов ко всей общественной информации, передаваемой любыми сре</w:t>
      </w:r>
      <w:r w:rsidRPr="00D605DA">
        <w:rPr>
          <w:b/>
          <w:bCs/>
        </w:rPr>
        <w:t>д</w:t>
      </w:r>
      <w:r w:rsidRPr="00D605DA">
        <w:rPr>
          <w:b/>
          <w:bCs/>
        </w:rPr>
        <w:t>ствами массовой информации, и транслировать ее в доступных форматах и с использованием технологий, разработанных с учетом разных форм инв</w:t>
      </w:r>
      <w:r w:rsidRPr="00D605DA">
        <w:rPr>
          <w:b/>
          <w:bCs/>
        </w:rPr>
        <w:t>а</w:t>
      </w:r>
      <w:r w:rsidRPr="00D605DA">
        <w:rPr>
          <w:b/>
          <w:bCs/>
        </w:rPr>
        <w:t>лидности и имеющихся к тому же на различных родных языках коренных общин страны, в особенности при передаче информации о национальных процессах, затрагивающих интересы всего населения, а также о чрезв</w:t>
      </w:r>
      <w:r w:rsidRPr="00D605DA">
        <w:rPr>
          <w:b/>
          <w:bCs/>
        </w:rPr>
        <w:t>ы</w:t>
      </w:r>
      <w:r w:rsidRPr="00D605DA">
        <w:rPr>
          <w:b/>
          <w:bCs/>
        </w:rPr>
        <w:t>чайных ситуациях и/или стихийных бедствиях.</w:t>
      </w:r>
    </w:p>
    <w:p w:rsidR="00D605DA" w:rsidRPr="00D605DA" w:rsidRDefault="00D605DA" w:rsidP="00D605DA">
      <w:pPr>
        <w:pStyle w:val="H23GR"/>
      </w:pPr>
      <w:r w:rsidRPr="00D605DA">
        <w:lastRenderedPageBreak/>
        <w:tab/>
      </w:r>
      <w:r w:rsidRPr="00D605DA">
        <w:tab/>
        <w:t>Уважение дома и семьи (статья 23)</w:t>
      </w:r>
    </w:p>
    <w:p w:rsidR="00D605DA" w:rsidRPr="00D605DA" w:rsidRDefault="00D605DA" w:rsidP="00D605DA">
      <w:pPr>
        <w:pStyle w:val="SingleTxtGR"/>
      </w:pPr>
      <w:r w:rsidRPr="00D605DA">
        <w:t>46.</w:t>
      </w:r>
      <w:r w:rsidRPr="00D605DA">
        <w:tab/>
        <w:t>Комитет обеспокоен тем, что в действующем Гражданском кодексе по-прежнему содержатся нормы, которые препятствуют осуществлению инвал</w:t>
      </w:r>
      <w:r w:rsidRPr="00D605DA">
        <w:t>и</w:t>
      </w:r>
      <w:r w:rsidRPr="00D605DA">
        <w:t>дами права на вступление в брак и создание семьи при согласии обеих вступ</w:t>
      </w:r>
      <w:r w:rsidRPr="00D605DA">
        <w:t>а</w:t>
      </w:r>
      <w:r w:rsidRPr="00D605DA">
        <w:t>ющих в брак сторон, и что инвалидам не оказывается необходимая поддержка для возможности осуществления своих репродуктивных прав наравне с друг</w:t>
      </w:r>
      <w:r w:rsidRPr="00D605DA">
        <w:t>и</w:t>
      </w:r>
      <w:r w:rsidRPr="00D605DA">
        <w:t>ми.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47.</w:t>
      </w:r>
      <w:r w:rsidRPr="00D605DA">
        <w:tab/>
      </w:r>
      <w:r w:rsidRPr="00D605DA">
        <w:rPr>
          <w:b/>
          <w:bCs/>
        </w:rPr>
        <w:t>Комитет рекомендует государству-участнику устранить барьеры, ограничивающие право инвалидов на вступление в брак, и принять нео</w:t>
      </w:r>
      <w:r w:rsidRPr="00D605DA">
        <w:rPr>
          <w:b/>
          <w:bCs/>
        </w:rPr>
        <w:t>б</w:t>
      </w:r>
      <w:r w:rsidRPr="00D605DA">
        <w:rPr>
          <w:b/>
          <w:bCs/>
        </w:rPr>
        <w:t>ходимые меры поддержки, включая персональную помощь, с целью обе</w:t>
      </w:r>
      <w:r w:rsidRPr="00D605DA">
        <w:rPr>
          <w:b/>
          <w:bCs/>
        </w:rPr>
        <w:t>с</w:t>
      </w:r>
      <w:r w:rsidRPr="00D605DA">
        <w:rPr>
          <w:b/>
          <w:bCs/>
        </w:rPr>
        <w:t>печения того, чтобы инвалиды, особенно женщины-инвалиды, могли ос</w:t>
      </w:r>
      <w:r w:rsidRPr="00D605DA">
        <w:rPr>
          <w:b/>
          <w:bCs/>
        </w:rPr>
        <w:t>у</w:t>
      </w:r>
      <w:r w:rsidRPr="00D605DA">
        <w:rPr>
          <w:b/>
          <w:bCs/>
        </w:rPr>
        <w:t>ществлять свои права на материнство или отцовство свободно от предра</w:t>
      </w:r>
      <w:r w:rsidRPr="00D605DA">
        <w:rPr>
          <w:b/>
          <w:bCs/>
        </w:rPr>
        <w:t>с</w:t>
      </w:r>
      <w:r w:rsidRPr="00D605DA">
        <w:rPr>
          <w:b/>
          <w:bCs/>
        </w:rPr>
        <w:t>судков и наравне с другими, а также учредить механизм пересмотра реш</w:t>
      </w:r>
      <w:r w:rsidRPr="00D605DA">
        <w:rPr>
          <w:b/>
          <w:bCs/>
        </w:rPr>
        <w:t>е</w:t>
      </w:r>
      <w:r w:rsidRPr="00D605DA">
        <w:rPr>
          <w:b/>
          <w:bCs/>
        </w:rPr>
        <w:t>ний для возвращения опеки над детьми женщинам-инвалидам, лиши</w:t>
      </w:r>
      <w:r w:rsidRPr="00D605DA">
        <w:rPr>
          <w:b/>
          <w:bCs/>
        </w:rPr>
        <w:t>в</w:t>
      </w:r>
      <w:r w:rsidRPr="00D605DA">
        <w:rPr>
          <w:b/>
          <w:bCs/>
        </w:rPr>
        <w:t>шимся опеки по причине инвалидности.</w:t>
      </w:r>
      <w:r w:rsidRPr="00D605DA">
        <w:t xml:space="preserve"> </w:t>
      </w:r>
      <w:r w:rsidRPr="00D605DA">
        <w:rPr>
          <w:b/>
          <w:bCs/>
        </w:rPr>
        <w:t>Комитет настоятельно призывает государство-участник принять меры для обеспечения надлежащей по</w:t>
      </w:r>
      <w:r w:rsidRPr="00D605DA">
        <w:rPr>
          <w:b/>
          <w:bCs/>
        </w:rPr>
        <w:t>д</w:t>
      </w:r>
      <w:r w:rsidRPr="00D605DA">
        <w:rPr>
          <w:b/>
          <w:bCs/>
        </w:rPr>
        <w:t>держки семьям с инвалидами.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Образование (статья 24)</w:t>
      </w:r>
    </w:p>
    <w:p w:rsidR="00D605DA" w:rsidRPr="00D605DA" w:rsidRDefault="00D605DA" w:rsidP="00D605DA">
      <w:pPr>
        <w:pStyle w:val="SingleTxtGR"/>
      </w:pPr>
      <w:r w:rsidRPr="00D605DA">
        <w:t>48.</w:t>
      </w:r>
      <w:r w:rsidRPr="00D605DA">
        <w:tab/>
        <w:t>Комитет обеспокоен тем, что инклюзивному образованию детей и взро</w:t>
      </w:r>
      <w:r w:rsidRPr="00D605DA">
        <w:t>с</w:t>
      </w:r>
      <w:r w:rsidRPr="00D605DA">
        <w:t>лых с инвалидностью не отдается приоритет и что вместо этого преобладает специальное и раздельное обучение. Комитет также обеспокоен тем, что гос</w:t>
      </w:r>
      <w:r w:rsidRPr="00D605DA">
        <w:t>у</w:t>
      </w:r>
      <w:r w:rsidRPr="00D605DA">
        <w:t>дарственные органы власти не прилагают достаточных усилий для поощрения высшего инклюзивного образования.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49.</w:t>
      </w:r>
      <w:r w:rsidRPr="00D605DA">
        <w:tab/>
      </w:r>
      <w:r w:rsidRPr="00D605DA">
        <w:rPr>
          <w:b/>
          <w:bCs/>
        </w:rPr>
        <w:t>Комитет рекомендует государству-участнику в соответствии со своим замечанием общего порядка № 4 (2016) о праве на инклюзивное образов</w:t>
      </w:r>
      <w:r w:rsidRPr="00D605DA">
        <w:rPr>
          <w:b/>
          <w:bCs/>
        </w:rPr>
        <w:t>а</w:t>
      </w:r>
      <w:r w:rsidRPr="00D605DA">
        <w:rPr>
          <w:b/>
          <w:bCs/>
        </w:rPr>
        <w:t>ние обеспечить осуществление плана окончательного перехода к инкл</w:t>
      </w:r>
      <w:r w:rsidRPr="00D605DA">
        <w:rPr>
          <w:b/>
          <w:bCs/>
        </w:rPr>
        <w:t>ю</w:t>
      </w:r>
      <w:r w:rsidRPr="00D605DA">
        <w:rPr>
          <w:b/>
          <w:bCs/>
        </w:rPr>
        <w:t>зивному образованию на всех уровнях, включая высшее образование, обе</w:t>
      </w:r>
      <w:r w:rsidRPr="00D605DA">
        <w:rPr>
          <w:b/>
          <w:bCs/>
        </w:rPr>
        <w:t>с</w:t>
      </w:r>
      <w:r w:rsidRPr="00D605DA">
        <w:rPr>
          <w:b/>
          <w:bCs/>
        </w:rPr>
        <w:t>печивая подготовку преподавательского состава и предоставляя необход</w:t>
      </w:r>
      <w:r w:rsidRPr="00D605DA">
        <w:rPr>
          <w:b/>
          <w:bCs/>
        </w:rPr>
        <w:t>и</w:t>
      </w:r>
      <w:r w:rsidRPr="00D605DA">
        <w:rPr>
          <w:b/>
          <w:bCs/>
        </w:rPr>
        <w:t>мую помощь и ресурсы, включая шрифт Брайля и жестовый язык, в целях достижения инклюзивного обучения, и в частности учитывать потребности лиц с умственными или психосоциальными расстройствами и детей-инвалидов.</w:t>
      </w:r>
      <w:r w:rsidRPr="00D605DA">
        <w:t xml:space="preserve"> </w:t>
      </w:r>
      <w:r w:rsidRPr="00D605DA">
        <w:rPr>
          <w:b/>
          <w:bCs/>
        </w:rPr>
        <w:t>Комитет также рекомендует обеспечить повсеместную досту</w:t>
      </w:r>
      <w:r w:rsidRPr="00D605DA">
        <w:rPr>
          <w:b/>
          <w:bCs/>
        </w:rPr>
        <w:t>п</w:t>
      </w:r>
      <w:r w:rsidRPr="00D605DA">
        <w:rPr>
          <w:b/>
          <w:bCs/>
        </w:rPr>
        <w:t>ность образовательных структур, в том числе на университетском уровне.</w:t>
      </w:r>
      <w:r w:rsidRPr="00D605DA">
        <w:t xml:space="preserve"> </w:t>
      </w:r>
      <w:r w:rsidRPr="00D605DA">
        <w:rPr>
          <w:b/>
          <w:bCs/>
        </w:rPr>
        <w:t>Комитет рекомендует государству руководствоваться положениями Ко</w:t>
      </w:r>
      <w:r w:rsidRPr="00D605DA">
        <w:rPr>
          <w:b/>
          <w:bCs/>
        </w:rPr>
        <w:t>н</w:t>
      </w:r>
      <w:r w:rsidRPr="00D605DA">
        <w:rPr>
          <w:b/>
          <w:bCs/>
        </w:rPr>
        <w:t>венции и замечания общего порядка № 4 при осуществлении задач 4.1, 4.5 и 4.а целей в области устойчивого развития.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Здоровье (статья 25)</w:t>
      </w:r>
    </w:p>
    <w:p w:rsidR="00D605DA" w:rsidRPr="00D605DA" w:rsidRDefault="00D605DA" w:rsidP="00D605DA">
      <w:pPr>
        <w:pStyle w:val="SingleTxtGR"/>
      </w:pPr>
      <w:r w:rsidRPr="00D605DA">
        <w:t>50.</w:t>
      </w:r>
      <w:r w:rsidRPr="00D605DA">
        <w:tab/>
        <w:t>Комитет обеспокоен тем, что, хотя Законом № 42 от 27 августа 1999 года и поправками к нему, внесенными на основании Закона № 15 от 31 мая 2016 г</w:t>
      </w:r>
      <w:r w:rsidRPr="00D605DA">
        <w:t>о</w:t>
      </w:r>
      <w:r w:rsidRPr="00D605DA">
        <w:t>да, предусматривается оказание приоритетной и срочной помощи инвалидам, данное положение не соблюдается в достаточной мере. Кроме того, Комитет обеспокоен отсутствием у инвалидов доступа к приемлемым медицинским услугам.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51.</w:t>
      </w:r>
      <w:r w:rsidRPr="00D605DA">
        <w:tab/>
      </w:r>
      <w:r w:rsidRPr="00D605DA">
        <w:rPr>
          <w:b/>
          <w:bCs/>
        </w:rPr>
        <w:t>Комитет рекомендует государству-участнику на практике гарантир</w:t>
      </w:r>
      <w:r w:rsidRPr="00D605DA">
        <w:rPr>
          <w:b/>
          <w:bCs/>
        </w:rPr>
        <w:t>о</w:t>
      </w:r>
      <w:r w:rsidRPr="00D605DA">
        <w:rPr>
          <w:b/>
          <w:bCs/>
        </w:rPr>
        <w:t>вать предоставление инвалидам приоритетного медицинского обслужив</w:t>
      </w:r>
      <w:r w:rsidRPr="00D605DA">
        <w:rPr>
          <w:b/>
          <w:bCs/>
        </w:rPr>
        <w:t>а</w:t>
      </w:r>
      <w:r w:rsidRPr="00D605DA">
        <w:rPr>
          <w:b/>
          <w:bCs/>
        </w:rPr>
        <w:t>ния и гарантировать им доступ к приемлемым медицинским услугам, в том числе в сельских районах и районах проживания коренного населения, наравне с другими.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Труд и занятость (статья 27)</w:t>
      </w:r>
    </w:p>
    <w:p w:rsidR="00D605DA" w:rsidRPr="00D605DA" w:rsidRDefault="00D605DA" w:rsidP="00D605DA">
      <w:pPr>
        <w:pStyle w:val="SingleTxtGR"/>
      </w:pPr>
      <w:r w:rsidRPr="00D605DA">
        <w:t>52.</w:t>
      </w:r>
      <w:r w:rsidRPr="00D605DA">
        <w:tab/>
        <w:t>Комитет обеспокоен несоблюдением двухпроцентной квоты и низким уровнем трудоустройства инвалидов, а также крайне ограниченным характером статистических данных об уровнях заработной платы инвалидов. Комитет в</w:t>
      </w:r>
      <w:r w:rsidRPr="00D605DA">
        <w:t>ы</w:t>
      </w:r>
      <w:r w:rsidRPr="00D605DA">
        <w:t>ражает сожаление в связи с отсутствием как механизмов недопущения дискр</w:t>
      </w:r>
      <w:r w:rsidRPr="00D605DA">
        <w:t>и</w:t>
      </w:r>
      <w:r w:rsidRPr="00D605DA">
        <w:lastRenderedPageBreak/>
        <w:t>минации в отношении инвалидов на открытом рынке труда, так и мер по обе</w:t>
      </w:r>
      <w:r w:rsidRPr="00D605DA">
        <w:t>с</w:t>
      </w:r>
      <w:r w:rsidRPr="00D605DA">
        <w:t>печению разумного приспособления рабочих мест.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53.</w:t>
      </w:r>
      <w:r w:rsidRPr="00D605DA">
        <w:tab/>
      </w:r>
      <w:r w:rsidRPr="00D605DA">
        <w:rPr>
          <w:b/>
          <w:bCs/>
        </w:rPr>
        <w:t>Комитет рекомендует государству-участнику осуществлять конкре</w:t>
      </w:r>
      <w:r w:rsidRPr="00D605DA">
        <w:rPr>
          <w:b/>
          <w:bCs/>
        </w:rPr>
        <w:t>т</w:t>
      </w:r>
      <w:r w:rsidRPr="00D605DA">
        <w:rPr>
          <w:b/>
          <w:bCs/>
        </w:rPr>
        <w:t>ные стратегии по применению двухпроцентной квоты и повышению уро</w:t>
      </w:r>
      <w:r w:rsidRPr="00D605DA">
        <w:rPr>
          <w:b/>
          <w:bCs/>
        </w:rPr>
        <w:t>в</w:t>
      </w:r>
      <w:r w:rsidRPr="00D605DA">
        <w:rPr>
          <w:b/>
          <w:bCs/>
        </w:rPr>
        <w:t>ня занятости инвалидов в государственном и частном секторах, в том чи</w:t>
      </w:r>
      <w:r w:rsidRPr="00D605DA">
        <w:rPr>
          <w:b/>
          <w:bCs/>
        </w:rPr>
        <w:t>с</w:t>
      </w:r>
      <w:r w:rsidRPr="00D605DA">
        <w:rPr>
          <w:b/>
          <w:bCs/>
        </w:rPr>
        <w:t>ле предусмотреть механизмы для обеспечения разумного приспособления и предотвращения дискриминации инвалидов и членов их семей на откр</w:t>
      </w:r>
      <w:r w:rsidRPr="00D605DA">
        <w:rPr>
          <w:b/>
          <w:bCs/>
        </w:rPr>
        <w:t>ы</w:t>
      </w:r>
      <w:r w:rsidRPr="00D605DA">
        <w:rPr>
          <w:b/>
          <w:bCs/>
        </w:rPr>
        <w:t>том рынке труда.</w:t>
      </w:r>
      <w:r w:rsidRPr="00D605DA">
        <w:t xml:space="preserve"> </w:t>
      </w:r>
      <w:r w:rsidRPr="00D605DA">
        <w:rPr>
          <w:b/>
          <w:bCs/>
        </w:rPr>
        <w:t>Комитет рекомендует государству-участнику обратить внимание на связь между статьей 27 Конвенции и задачей 8.5 целей в обл</w:t>
      </w:r>
      <w:r w:rsidRPr="00D605DA">
        <w:rPr>
          <w:b/>
          <w:bCs/>
        </w:rPr>
        <w:t>а</w:t>
      </w:r>
      <w:r w:rsidRPr="00D605DA">
        <w:rPr>
          <w:b/>
          <w:bCs/>
        </w:rPr>
        <w:t>сти устойчивого развития и обеспечить производительную и достойную з</w:t>
      </w:r>
      <w:r w:rsidRPr="00D605DA">
        <w:rPr>
          <w:b/>
          <w:bCs/>
        </w:rPr>
        <w:t>а</w:t>
      </w:r>
      <w:r w:rsidRPr="00D605DA">
        <w:rPr>
          <w:b/>
          <w:bCs/>
        </w:rPr>
        <w:t>нятость для всех, включая инвалидов, в соответствии с принципом равной оплаты за труд равной ценности.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Достаточный жизненный уровень и социальная защита (статья 28)</w:t>
      </w:r>
    </w:p>
    <w:p w:rsidR="00D605DA" w:rsidRPr="00D605DA" w:rsidRDefault="00D605DA" w:rsidP="00D605DA">
      <w:pPr>
        <w:pStyle w:val="SingleTxtGR"/>
      </w:pPr>
      <w:r w:rsidRPr="00D605DA">
        <w:t>54.</w:t>
      </w:r>
      <w:r w:rsidRPr="00D605DA">
        <w:tab/>
        <w:t>Комитет с обеспокоенностью отмечает информацию о числе инвалидов, живущих в условиях нищеты и крайней нищеты, в государстве-участнике, в особенности женщин, детей, лиц африканского происхождения и представит</w:t>
      </w:r>
      <w:r w:rsidRPr="00D605DA">
        <w:t>е</w:t>
      </w:r>
      <w:r w:rsidRPr="00D605DA">
        <w:t>лей коренных народов. Кроме того, он обеспокоен отсутствием в государстве-участнике инклюзивной социальной системы, в том числе отсутствием какой-либо специальной пенсионной программы для инвалидов или иных финанс</w:t>
      </w:r>
      <w:r w:rsidRPr="00D605DA">
        <w:t>о</w:t>
      </w:r>
      <w:r w:rsidRPr="00D605DA">
        <w:t>вых пособий, достаточных для покрытия дополнительных расходов, связанных с инвалидностью.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55.</w:t>
      </w:r>
      <w:r w:rsidRPr="00D605DA">
        <w:tab/>
      </w:r>
      <w:r w:rsidRPr="00D605DA">
        <w:rPr>
          <w:b/>
          <w:bCs/>
        </w:rPr>
        <w:t>Комитет рекомендует государству-участнику принять конкретные меры для обеспечения достаточного жизненного уровня инвалидов, в том числе обеспечения доступа к безопасной питьевой воде, электроэнергии и санитарным услугам, а также для смягчения последствий обнищания вследствие инвалидности, особенно среди групп, подвергающихся пер</w:t>
      </w:r>
      <w:r w:rsidRPr="00D605DA">
        <w:rPr>
          <w:b/>
          <w:bCs/>
        </w:rPr>
        <w:t>е</w:t>
      </w:r>
      <w:r w:rsidRPr="00D605DA">
        <w:rPr>
          <w:b/>
          <w:bCs/>
        </w:rPr>
        <w:t>крестной дискриминации, а именно инвалидов из числа женщин и детей, лиц африканского происхождения и представителей коренных народов.</w:t>
      </w:r>
      <w:r w:rsidRPr="00D605DA">
        <w:t xml:space="preserve"> </w:t>
      </w:r>
      <w:r w:rsidRPr="00D605DA">
        <w:rPr>
          <w:b/>
          <w:bCs/>
        </w:rPr>
        <w:t>Комитет настоятельно призывает государство-участник учредить на своей территории инклюзивную социальную систему, включая пенсионную пр</w:t>
      </w:r>
      <w:r w:rsidRPr="00D605DA">
        <w:rPr>
          <w:b/>
          <w:bCs/>
        </w:rPr>
        <w:t>о</w:t>
      </w:r>
      <w:r w:rsidRPr="00D605DA">
        <w:rPr>
          <w:b/>
          <w:bCs/>
        </w:rPr>
        <w:t>грамму для инвалидов.</w:t>
      </w:r>
      <w:r w:rsidRPr="00D605DA">
        <w:t xml:space="preserve"> </w:t>
      </w:r>
      <w:r w:rsidRPr="00D605DA">
        <w:rPr>
          <w:b/>
          <w:bCs/>
        </w:rPr>
        <w:t>Кроме того, он рекомендует ему руководствоваться статьей 28 Конвенции при осуществлении задач 1.3 и 1.4 целей в области устойчивого развития.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Участие в политической и общественной жизни (статья 29)</w:t>
      </w:r>
    </w:p>
    <w:p w:rsidR="00D605DA" w:rsidRPr="00D605DA" w:rsidRDefault="00D605DA" w:rsidP="00D605DA">
      <w:pPr>
        <w:pStyle w:val="SingleTxtGR"/>
      </w:pPr>
      <w:r w:rsidRPr="00D605DA">
        <w:t>56.</w:t>
      </w:r>
      <w:r w:rsidRPr="00D605DA">
        <w:tab/>
        <w:t>Комитет обеспокоен низкой представленностью инвалидов в политич</w:t>
      </w:r>
      <w:r w:rsidRPr="00D605DA">
        <w:t>е</w:t>
      </w:r>
      <w:r w:rsidRPr="00D605DA">
        <w:t>ской и общественной жизни, в особенности недостаточным числом инвалидов на выборных должностях. Комитет также обеспокоен отсутствием у инвалидов доступа ко всем этапам избирательного процесса, в особенности доступа к и</w:t>
      </w:r>
      <w:r w:rsidRPr="00D605DA">
        <w:t>з</w:t>
      </w:r>
      <w:r w:rsidRPr="00D605DA">
        <w:t>бирательным участкам, а также к избирательным материалам для инвалидов.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57.</w:t>
      </w:r>
      <w:r w:rsidRPr="00D605DA">
        <w:tab/>
      </w:r>
      <w:r w:rsidRPr="00D605DA">
        <w:rPr>
          <w:b/>
          <w:bCs/>
        </w:rPr>
        <w:t>Комитет рекомендует государству-участнику принять меры, напра</w:t>
      </w:r>
      <w:r w:rsidRPr="00D605DA">
        <w:rPr>
          <w:b/>
          <w:bCs/>
        </w:rPr>
        <w:t>в</w:t>
      </w:r>
      <w:r w:rsidRPr="00D605DA">
        <w:rPr>
          <w:b/>
          <w:bCs/>
        </w:rPr>
        <w:t>ленные на поощрение и поддержку инвалидов в осуществлении ими своих политических прав, в том числе права выдвигать свои кандидатуры на выборные должности, а также рекомендует устранять любые правовые и практические барьеры, по вине которых инвалиды лишаются права гол</w:t>
      </w:r>
      <w:r w:rsidRPr="00D605DA">
        <w:rPr>
          <w:b/>
          <w:bCs/>
        </w:rPr>
        <w:t>о</w:t>
      </w:r>
      <w:r w:rsidRPr="00D605DA">
        <w:rPr>
          <w:b/>
          <w:bCs/>
        </w:rPr>
        <w:t>са.</w:t>
      </w:r>
      <w:r w:rsidRPr="00D605DA">
        <w:t xml:space="preserve"> </w:t>
      </w:r>
      <w:r w:rsidRPr="00D605DA">
        <w:rPr>
          <w:b/>
          <w:bCs/>
        </w:rPr>
        <w:t>Комитет рекомендует активизировать усилия для обеспечения того, чтобы инвалидам как в городских, так и в сельских районах и районах проживания коренного населения были в полной мере доступны процед</w:t>
      </w:r>
      <w:r w:rsidRPr="00D605DA">
        <w:rPr>
          <w:b/>
          <w:bCs/>
        </w:rPr>
        <w:t>у</w:t>
      </w:r>
      <w:r w:rsidRPr="00D605DA">
        <w:rPr>
          <w:b/>
          <w:bCs/>
        </w:rPr>
        <w:t>ры, помещения и материалы для голосования, в том числе обеспечить наличие на каждом избирательном участке достаточного количества бю</w:t>
      </w:r>
      <w:r w:rsidRPr="00D605DA">
        <w:rPr>
          <w:b/>
          <w:bCs/>
        </w:rPr>
        <w:t>л</w:t>
      </w:r>
      <w:r w:rsidRPr="00D605DA">
        <w:rPr>
          <w:b/>
          <w:bCs/>
        </w:rPr>
        <w:t>летеней, с тем чтобы гарантировать тайное голосование и оказание пом</w:t>
      </w:r>
      <w:r w:rsidRPr="00D605DA">
        <w:rPr>
          <w:b/>
          <w:bCs/>
        </w:rPr>
        <w:t>о</w:t>
      </w:r>
      <w:r w:rsidRPr="00D605DA">
        <w:rPr>
          <w:b/>
          <w:bCs/>
        </w:rPr>
        <w:t>щи при голосовании.</w:t>
      </w:r>
      <w:r w:rsidRPr="00D605DA">
        <w:t xml:space="preserve"> </w:t>
      </w:r>
      <w:r w:rsidRPr="00D605DA">
        <w:rPr>
          <w:b/>
          <w:bCs/>
        </w:rPr>
        <w:t>Кроме того, Комитет рекомендует принять програ</w:t>
      </w:r>
      <w:r w:rsidRPr="00D605DA">
        <w:rPr>
          <w:b/>
          <w:bCs/>
        </w:rPr>
        <w:t>м</w:t>
      </w:r>
      <w:r w:rsidRPr="00D605DA">
        <w:rPr>
          <w:b/>
          <w:bCs/>
        </w:rPr>
        <w:t>мы по поощрению инвалидов к выдвижению своих кандидатур на выбо</w:t>
      </w:r>
      <w:r w:rsidRPr="00D605DA">
        <w:rPr>
          <w:b/>
          <w:bCs/>
        </w:rPr>
        <w:t>р</w:t>
      </w:r>
      <w:r w:rsidRPr="00D605DA">
        <w:rPr>
          <w:b/>
          <w:bCs/>
        </w:rPr>
        <w:t>ные должности.</w:t>
      </w:r>
    </w:p>
    <w:p w:rsidR="00D605DA" w:rsidRPr="00D605DA" w:rsidRDefault="00D605DA" w:rsidP="00D605DA">
      <w:pPr>
        <w:pStyle w:val="H23GR"/>
      </w:pPr>
      <w:r w:rsidRPr="00D605DA">
        <w:lastRenderedPageBreak/>
        <w:tab/>
      </w:r>
      <w:r w:rsidRPr="00D605DA">
        <w:tab/>
        <w:t>Участие в культурной жизни, проведении досуга и отдыха и занятии спортом (статья 30)</w:t>
      </w:r>
    </w:p>
    <w:p w:rsidR="00D605DA" w:rsidRPr="00D605DA" w:rsidRDefault="00D605DA" w:rsidP="00D605DA">
      <w:pPr>
        <w:pStyle w:val="SingleTxtGR"/>
      </w:pPr>
      <w:r w:rsidRPr="00D605DA">
        <w:t>58.</w:t>
      </w:r>
      <w:r w:rsidRPr="00D605DA">
        <w:tab/>
        <w:t>Комитет обеспокоен недостаточным применением на практике Марр</w:t>
      </w:r>
      <w:r w:rsidRPr="00D605DA">
        <w:t>а</w:t>
      </w:r>
      <w:r w:rsidRPr="00D605DA">
        <w:t>кешского договора об облегчении доступа слепых и лиц с нарушениями зрения или иными ограниченными способностями воспринимать печатную информ</w:t>
      </w:r>
      <w:r w:rsidRPr="00D605DA">
        <w:t>а</w:t>
      </w:r>
      <w:r w:rsidRPr="00D605DA">
        <w:t>цию к опубликованным произведениям. Кроме того, Комитет обеспокоен отсу</w:t>
      </w:r>
      <w:r w:rsidRPr="00D605DA">
        <w:t>т</w:t>
      </w:r>
      <w:r w:rsidRPr="00D605DA">
        <w:t>ствием государственной поддержки в вопросах доступа инвалидов, в особенн</w:t>
      </w:r>
      <w:r w:rsidRPr="00D605DA">
        <w:t>о</w:t>
      </w:r>
      <w:r w:rsidRPr="00D605DA">
        <w:t>сти детей-инвалидов, к спортивным мероприятиям на всех уровнях.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59.</w:t>
      </w:r>
      <w:r w:rsidRPr="00D605DA">
        <w:tab/>
      </w:r>
      <w:r w:rsidRPr="00D605DA">
        <w:rPr>
          <w:b/>
          <w:bCs/>
        </w:rPr>
        <w:t>Комитет рекомендует государству-участнику принять меры для по</w:t>
      </w:r>
      <w:r w:rsidRPr="00D605DA">
        <w:rPr>
          <w:b/>
          <w:bCs/>
        </w:rPr>
        <w:t>д</w:t>
      </w:r>
      <w:r w:rsidRPr="00D605DA">
        <w:rPr>
          <w:b/>
          <w:bCs/>
        </w:rPr>
        <w:t>держки и поощрения участия инвалидов, включая детей-инвалидов, в спортивных мероприятиях.</w:t>
      </w:r>
      <w:r w:rsidRPr="00D605DA">
        <w:t xml:space="preserve"> </w:t>
      </w:r>
      <w:r w:rsidRPr="00D605DA">
        <w:rPr>
          <w:b/>
          <w:bCs/>
        </w:rPr>
        <w:t>Комитет также рекомендует принять планы для обеспечения доступности исторических памятников, объектов кул</w:t>
      </w:r>
      <w:r w:rsidRPr="00D605DA">
        <w:rPr>
          <w:b/>
          <w:bCs/>
        </w:rPr>
        <w:t>ь</w:t>
      </w:r>
      <w:r w:rsidRPr="00D605DA">
        <w:rPr>
          <w:b/>
          <w:bCs/>
        </w:rPr>
        <w:t>турного наследия, туристических объектов и мест проведения культурных и рекреационных мероприятий.</w:t>
      </w:r>
      <w:r w:rsidRPr="00D605DA">
        <w:t xml:space="preserve"> </w:t>
      </w:r>
      <w:r w:rsidRPr="00D605DA">
        <w:rPr>
          <w:b/>
          <w:bCs/>
        </w:rPr>
        <w:t>Кроме того, Комитет рекомендует госуда</w:t>
      </w:r>
      <w:r w:rsidRPr="00D605DA">
        <w:rPr>
          <w:b/>
          <w:bCs/>
        </w:rPr>
        <w:t>р</w:t>
      </w:r>
      <w:r w:rsidRPr="00D605DA">
        <w:rPr>
          <w:b/>
          <w:bCs/>
        </w:rPr>
        <w:t>ству-участнику как можно скорее принять все необходимые меры для ос</w:t>
      </w:r>
      <w:r w:rsidRPr="00D605DA">
        <w:rPr>
          <w:b/>
          <w:bCs/>
        </w:rPr>
        <w:t>у</w:t>
      </w:r>
      <w:r w:rsidRPr="00D605DA">
        <w:rPr>
          <w:b/>
          <w:bCs/>
        </w:rPr>
        <w:t>ществления Марракешского договора.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Статистика и сбор данных (статья 31)</w:t>
      </w:r>
    </w:p>
    <w:p w:rsidR="00D605DA" w:rsidRPr="00D605DA" w:rsidRDefault="00D605DA" w:rsidP="00D605DA">
      <w:pPr>
        <w:pStyle w:val="SingleTxtGR"/>
      </w:pPr>
      <w:r w:rsidRPr="00D605DA">
        <w:t>60.</w:t>
      </w:r>
      <w:r w:rsidRPr="00D605DA">
        <w:tab/>
        <w:t>Комитет обеспокоен отсутствием в государстве-участнике дезагрегир</w:t>
      </w:r>
      <w:r w:rsidRPr="00D605DA">
        <w:t>о</w:t>
      </w:r>
      <w:r w:rsidRPr="00D605DA">
        <w:t>ванных и сопоставимых данных и информации о положении инвалидов во всех секторах.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61.</w:t>
      </w:r>
      <w:r w:rsidRPr="00D605DA">
        <w:tab/>
      </w:r>
      <w:r w:rsidRPr="00D605DA">
        <w:rPr>
          <w:b/>
          <w:bCs/>
        </w:rPr>
        <w:t>Комитет рекомендует государству-участнику содействовать систем</w:t>
      </w:r>
      <w:r w:rsidRPr="00D605DA">
        <w:rPr>
          <w:b/>
          <w:bCs/>
        </w:rPr>
        <w:t>а</w:t>
      </w:r>
      <w:r w:rsidRPr="00D605DA">
        <w:rPr>
          <w:b/>
          <w:bCs/>
        </w:rPr>
        <w:t>тическому сбору, анализу и распространению дезагрегированных и соп</w:t>
      </w:r>
      <w:r w:rsidRPr="00D605DA">
        <w:rPr>
          <w:b/>
          <w:bCs/>
        </w:rPr>
        <w:t>о</w:t>
      </w:r>
      <w:r w:rsidRPr="00D605DA">
        <w:rPr>
          <w:b/>
          <w:bCs/>
        </w:rPr>
        <w:t>ставимых данных о положении инвалидов во всех секторах и руководств</w:t>
      </w:r>
      <w:r w:rsidRPr="00D605DA">
        <w:rPr>
          <w:b/>
          <w:bCs/>
        </w:rPr>
        <w:t>о</w:t>
      </w:r>
      <w:r w:rsidRPr="00D605DA">
        <w:rPr>
          <w:b/>
          <w:bCs/>
        </w:rPr>
        <w:t>ваться в этой связи работой Вашингтонской группы по статистическому измерению инвалидности.</w:t>
      </w:r>
      <w:r w:rsidRPr="00D605DA">
        <w:t xml:space="preserve"> </w:t>
      </w:r>
      <w:r w:rsidRPr="00D605DA">
        <w:rPr>
          <w:b/>
          <w:bCs/>
        </w:rPr>
        <w:t>Комитет рекомендует государству-участнику о</w:t>
      </w:r>
      <w:r w:rsidRPr="00D605DA">
        <w:rPr>
          <w:b/>
          <w:bCs/>
        </w:rPr>
        <w:t>б</w:t>
      </w:r>
      <w:r w:rsidRPr="00D605DA">
        <w:rPr>
          <w:b/>
          <w:bCs/>
        </w:rPr>
        <w:t>ратить внимание на связь между статьей 31 Конвенции и задачей 17 целей в области устойчивого развития.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Международное сотрудничество (статья 32)</w:t>
      </w:r>
    </w:p>
    <w:p w:rsidR="00D605DA" w:rsidRPr="00D605DA" w:rsidRDefault="00D605DA" w:rsidP="00D605DA">
      <w:pPr>
        <w:pStyle w:val="SingleTxtGR"/>
      </w:pPr>
      <w:r w:rsidRPr="00D605DA">
        <w:t>62.</w:t>
      </w:r>
      <w:r w:rsidRPr="00D605DA">
        <w:tab/>
        <w:t>Комитет обеспокоен отсутствием информации о том, обеспечило ли гос</w:t>
      </w:r>
      <w:r w:rsidRPr="00D605DA">
        <w:t>у</w:t>
      </w:r>
      <w:r w:rsidRPr="00D605DA">
        <w:t>дарство-участник сквозной учет вопросов инвалидности в контексте целей в области устойчивого развития и в проектах в области развития, осуществля</w:t>
      </w:r>
      <w:r w:rsidRPr="00D605DA">
        <w:t>е</w:t>
      </w:r>
      <w:r w:rsidRPr="00D605DA">
        <w:t>мых на основе международного сотрудничества.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63.</w:t>
      </w:r>
      <w:r w:rsidRPr="00D605DA">
        <w:tab/>
      </w:r>
      <w:r w:rsidRPr="00D605DA">
        <w:rPr>
          <w:b/>
          <w:bCs/>
        </w:rPr>
        <w:t>Комитет рекомендует государству-участнику обеспечивать сквозной учет прав инвалидов в контексте реализации и контроля за осуществлен</w:t>
      </w:r>
      <w:r w:rsidRPr="00D605DA">
        <w:rPr>
          <w:b/>
          <w:bCs/>
        </w:rPr>
        <w:t>и</w:t>
      </w:r>
      <w:r w:rsidRPr="00D605DA">
        <w:rPr>
          <w:b/>
          <w:bCs/>
        </w:rPr>
        <w:t>ем Повестки дня в области устойчивого развития на период до 2030 года и целей в области устойчивого развития на всех уровнях, а также вести соо</w:t>
      </w:r>
      <w:r w:rsidRPr="00D605DA">
        <w:rPr>
          <w:b/>
          <w:bCs/>
        </w:rPr>
        <w:t>т</w:t>
      </w:r>
      <w:r w:rsidRPr="00D605DA">
        <w:rPr>
          <w:b/>
          <w:bCs/>
        </w:rPr>
        <w:t>ветствующие процессы в сотрудничестве и тесном взаимодействии с орг</w:t>
      </w:r>
      <w:r w:rsidRPr="00D605DA">
        <w:rPr>
          <w:b/>
          <w:bCs/>
        </w:rPr>
        <w:t>а</w:t>
      </w:r>
      <w:r w:rsidRPr="00D605DA">
        <w:rPr>
          <w:b/>
          <w:bCs/>
        </w:rPr>
        <w:t>низациями инвалидов.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Национальное осуществление и мониторинг (статья 33)</w:t>
      </w:r>
    </w:p>
    <w:p w:rsidR="00D605DA" w:rsidRPr="00D605DA" w:rsidRDefault="00D605DA" w:rsidP="00D605DA">
      <w:pPr>
        <w:pStyle w:val="SingleTxtGR"/>
      </w:pPr>
      <w:r w:rsidRPr="00D605DA">
        <w:t>64.</w:t>
      </w:r>
      <w:r w:rsidRPr="00D605DA">
        <w:tab/>
        <w:t>Комитет обеспокоен тем, что в государстве-участнике отсутствует нез</w:t>
      </w:r>
      <w:r w:rsidRPr="00D605DA">
        <w:t>а</w:t>
      </w:r>
      <w:r w:rsidRPr="00D605DA">
        <w:t>висимый механизм для мониторинга осуществления Конвенции.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65.</w:t>
      </w:r>
      <w:r w:rsidRPr="00D605DA">
        <w:tab/>
      </w:r>
      <w:r w:rsidRPr="00D605DA">
        <w:rPr>
          <w:b/>
          <w:bCs/>
        </w:rPr>
        <w:t>Комитет рекомендует государству-участнику назначить независимый механизм мониторинга за осуществлением Конвенции в соответствии со статьей 33 и Принципами, касающимися статуса национальных учрежд</w:t>
      </w:r>
      <w:r w:rsidRPr="00D605DA">
        <w:rPr>
          <w:b/>
          <w:bCs/>
        </w:rPr>
        <w:t>е</w:t>
      </w:r>
      <w:r w:rsidRPr="00D605DA">
        <w:rPr>
          <w:b/>
          <w:bCs/>
        </w:rPr>
        <w:t>ний, занимающихся поощрением и защитой прав человека (Парижские принципы), и обеспечить его как материальными, так и квалифицирова</w:t>
      </w:r>
      <w:r w:rsidRPr="00D605DA">
        <w:rPr>
          <w:b/>
          <w:bCs/>
        </w:rPr>
        <w:t>н</w:t>
      </w:r>
      <w:r w:rsidRPr="00D605DA">
        <w:rPr>
          <w:b/>
          <w:bCs/>
        </w:rPr>
        <w:t>ными кадровыми ресурсами, достаточными для выполнения им своих об</w:t>
      </w:r>
      <w:r w:rsidRPr="00D605DA">
        <w:rPr>
          <w:b/>
          <w:bCs/>
        </w:rPr>
        <w:t>я</w:t>
      </w:r>
      <w:r w:rsidRPr="00D605DA">
        <w:rPr>
          <w:b/>
          <w:bCs/>
        </w:rPr>
        <w:t>занностей, и привлекать организации инвалидов к участию в деятельности по выполнению им своего мандата.</w:t>
      </w:r>
    </w:p>
    <w:p w:rsidR="00D605DA" w:rsidRPr="00D605DA" w:rsidRDefault="00D605DA" w:rsidP="00D605DA">
      <w:pPr>
        <w:pStyle w:val="H23GR"/>
      </w:pPr>
      <w:r w:rsidRPr="00D605DA">
        <w:lastRenderedPageBreak/>
        <w:tab/>
      </w:r>
      <w:r w:rsidRPr="00D605DA">
        <w:tab/>
        <w:t>Распространение информации и принятие последующих мер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66.</w:t>
      </w:r>
      <w:r w:rsidRPr="00D605DA">
        <w:tab/>
      </w:r>
      <w:r w:rsidRPr="00D605DA">
        <w:rPr>
          <w:b/>
          <w:bCs/>
        </w:rPr>
        <w:t>Комитет просит государство-участник в течение 12 месяцев и в соо</w:t>
      </w:r>
      <w:r w:rsidRPr="00D605DA">
        <w:rPr>
          <w:b/>
          <w:bCs/>
        </w:rPr>
        <w:t>т</w:t>
      </w:r>
      <w:r w:rsidRPr="00D605DA">
        <w:rPr>
          <w:b/>
          <w:bCs/>
        </w:rPr>
        <w:t>ветствии с пунктом 2 статьи 35 Конвенции представить информацию о принятых мерах по выполнению рекомендаций Комитета, содержащихся в пунктах 17, 19 и 55 выше.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67.</w:t>
      </w:r>
      <w:r w:rsidRPr="00D605DA">
        <w:tab/>
      </w:r>
      <w:r w:rsidRPr="00D605DA">
        <w:rPr>
          <w:b/>
          <w:bCs/>
        </w:rPr>
        <w:t>Комитет просит государство-участник выполнить рекомендации, с</w:t>
      </w:r>
      <w:r w:rsidRPr="00D605DA">
        <w:rPr>
          <w:b/>
          <w:bCs/>
        </w:rPr>
        <w:t>о</w:t>
      </w:r>
      <w:r w:rsidRPr="00D605DA">
        <w:rPr>
          <w:b/>
          <w:bCs/>
        </w:rPr>
        <w:t>держащиеся в настоящих заключительных замечаниях, и рекомендует ему препроводить эти замечания для рассмотрения и принятия соответству</w:t>
      </w:r>
      <w:r w:rsidRPr="00D605DA">
        <w:rPr>
          <w:b/>
          <w:bCs/>
        </w:rPr>
        <w:t>ю</w:t>
      </w:r>
      <w:r w:rsidRPr="00D605DA">
        <w:rPr>
          <w:b/>
          <w:bCs/>
        </w:rPr>
        <w:t>щих мер членам правительства и парламента, должностным лицам пр</w:t>
      </w:r>
      <w:r w:rsidRPr="00D605DA">
        <w:rPr>
          <w:b/>
          <w:bCs/>
        </w:rPr>
        <w:t>о</w:t>
      </w:r>
      <w:r w:rsidRPr="00D605DA">
        <w:rPr>
          <w:b/>
          <w:bCs/>
        </w:rPr>
        <w:t>фильных министерств, работникам судебных органов, представителям с</w:t>
      </w:r>
      <w:r w:rsidRPr="00D605DA">
        <w:rPr>
          <w:b/>
          <w:bCs/>
        </w:rPr>
        <w:t>о</w:t>
      </w:r>
      <w:r w:rsidRPr="00D605DA">
        <w:rPr>
          <w:b/>
          <w:bCs/>
        </w:rPr>
        <w:t>ответствующих профессиональных групп (как</w:t>
      </w:r>
      <w:r w:rsidR="001B60F7">
        <w:rPr>
          <w:b/>
          <w:bCs/>
        </w:rPr>
        <w:t>-</w:t>
      </w:r>
      <w:r w:rsidRPr="00D605DA">
        <w:rPr>
          <w:b/>
          <w:bCs/>
        </w:rPr>
        <w:t>то специалистам по образ</w:t>
      </w:r>
      <w:r w:rsidRPr="00D605DA">
        <w:rPr>
          <w:b/>
          <w:bCs/>
        </w:rPr>
        <w:t>о</w:t>
      </w:r>
      <w:r w:rsidRPr="00D605DA">
        <w:rPr>
          <w:b/>
          <w:bCs/>
        </w:rPr>
        <w:t>ванию, медицине и юридическим вопросам) и сотрудникам местных орг</w:t>
      </w:r>
      <w:r w:rsidRPr="00D605DA">
        <w:rPr>
          <w:b/>
          <w:bCs/>
        </w:rPr>
        <w:t>а</w:t>
      </w:r>
      <w:r w:rsidRPr="00D605DA">
        <w:rPr>
          <w:b/>
          <w:bCs/>
        </w:rPr>
        <w:t>нов власти и средств массовой информации, используя современные стр</w:t>
      </w:r>
      <w:r w:rsidRPr="00D605DA">
        <w:rPr>
          <w:b/>
          <w:bCs/>
        </w:rPr>
        <w:t>а</w:t>
      </w:r>
      <w:r w:rsidRPr="00D605DA">
        <w:rPr>
          <w:b/>
          <w:bCs/>
        </w:rPr>
        <w:t>тегии социальной коммуникации.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68.</w:t>
      </w:r>
      <w:r w:rsidRPr="00D605DA">
        <w:tab/>
      </w:r>
      <w:r w:rsidRPr="00D605DA">
        <w:rPr>
          <w:b/>
          <w:bCs/>
        </w:rPr>
        <w:t>Комитет просит государство-участник привлечь организации гра</w:t>
      </w:r>
      <w:r w:rsidRPr="00D605DA">
        <w:rPr>
          <w:b/>
          <w:bCs/>
        </w:rPr>
        <w:t>ж</w:t>
      </w:r>
      <w:r w:rsidRPr="00D605DA">
        <w:rPr>
          <w:b/>
          <w:bCs/>
        </w:rPr>
        <w:t>данского общества, в частности организации инвалидов, к подготовке св</w:t>
      </w:r>
      <w:r w:rsidRPr="00D605DA">
        <w:rPr>
          <w:b/>
          <w:bCs/>
        </w:rPr>
        <w:t>о</w:t>
      </w:r>
      <w:r w:rsidRPr="00D605DA">
        <w:rPr>
          <w:b/>
          <w:bCs/>
        </w:rPr>
        <w:t>его следующего периодического доклада.</w:t>
      </w:r>
    </w:p>
    <w:p w:rsidR="00D605DA" w:rsidRPr="00D605DA" w:rsidRDefault="00D605DA" w:rsidP="00D605DA">
      <w:pPr>
        <w:pStyle w:val="SingleTxtGR"/>
        <w:rPr>
          <w:b/>
        </w:rPr>
      </w:pPr>
      <w:r w:rsidRPr="00D605DA">
        <w:t>69.</w:t>
      </w:r>
      <w:r w:rsidRPr="00D605DA">
        <w:tab/>
      </w:r>
      <w:r w:rsidRPr="00D605DA">
        <w:rPr>
          <w:b/>
          <w:bCs/>
        </w:rPr>
        <w:t>Комитет просит государство-участник широко распространить настоящие заключительные замечания, в том числе среди неправител</w:t>
      </w:r>
      <w:r w:rsidRPr="00D605DA">
        <w:rPr>
          <w:b/>
          <w:bCs/>
        </w:rPr>
        <w:t>ь</w:t>
      </w:r>
      <w:r w:rsidRPr="00D605DA">
        <w:rPr>
          <w:b/>
          <w:bCs/>
        </w:rPr>
        <w:t>ственных организаций и организаций, представляющих инвалидов, равно как и среди самих инвалидов и членов их семей на национальном языке, языках меньшинств, включая жестовый язык, и в доступных форматах, включая легкие для чтения, и опубликовать их на веб-сайте правител</w:t>
      </w:r>
      <w:r w:rsidRPr="00D605DA">
        <w:rPr>
          <w:b/>
          <w:bCs/>
        </w:rPr>
        <w:t>ь</w:t>
      </w:r>
      <w:r w:rsidRPr="00D605DA">
        <w:rPr>
          <w:b/>
          <w:bCs/>
        </w:rPr>
        <w:t>ства, посвященном правам человека.</w:t>
      </w:r>
    </w:p>
    <w:p w:rsidR="00D605DA" w:rsidRPr="00D605DA" w:rsidRDefault="00D605DA" w:rsidP="00D605DA">
      <w:pPr>
        <w:pStyle w:val="H23GR"/>
      </w:pPr>
      <w:r w:rsidRPr="00D605DA">
        <w:tab/>
      </w:r>
      <w:r w:rsidRPr="00D605DA">
        <w:tab/>
        <w:t>Следующий доклад</w:t>
      </w:r>
    </w:p>
    <w:p w:rsidR="00381C24" w:rsidRPr="00863A86" w:rsidRDefault="00D605DA" w:rsidP="00D605DA">
      <w:pPr>
        <w:pStyle w:val="SingleTxtGR"/>
        <w:rPr>
          <w:b/>
          <w:bCs/>
        </w:rPr>
      </w:pPr>
      <w:r w:rsidRPr="00D605DA">
        <w:t>70.</w:t>
      </w:r>
      <w:r w:rsidRPr="00D605DA">
        <w:tab/>
      </w:r>
      <w:r w:rsidRPr="00D605DA">
        <w:rPr>
          <w:b/>
          <w:bCs/>
        </w:rPr>
        <w:t>Комитет просит государство-участник представить свои объедине</w:t>
      </w:r>
      <w:r w:rsidRPr="00D605DA">
        <w:rPr>
          <w:b/>
          <w:bCs/>
        </w:rPr>
        <w:t>н</w:t>
      </w:r>
      <w:r w:rsidRPr="00D605DA">
        <w:rPr>
          <w:b/>
          <w:bCs/>
        </w:rPr>
        <w:t>ные второй, третий и четвертый доклады не позднее 7 сентября 2021 года и включить в них информацию о выполнении настоящих заключительных замечаний.</w:t>
      </w:r>
      <w:r w:rsidRPr="00D605DA">
        <w:t xml:space="preserve"> </w:t>
      </w:r>
      <w:r w:rsidRPr="00D605DA">
        <w:rPr>
          <w:b/>
          <w:bCs/>
        </w:rPr>
        <w:t>Кроме того, Комитет предлагает государству-участнику ра</w:t>
      </w:r>
      <w:r w:rsidRPr="00D605DA">
        <w:rPr>
          <w:b/>
          <w:bCs/>
        </w:rPr>
        <w:t>с</w:t>
      </w:r>
      <w:r w:rsidRPr="00D605DA">
        <w:rPr>
          <w:b/>
          <w:bCs/>
        </w:rPr>
        <w:t>смотреть возможность представления вышеуказанных докладов в рамках упрощенной процедуры представления докладов Комитету, в соответствии с которой Комитет готовит перечень вопросов не менее чем за год до даты, установленной для представления объединенных докладов государства-участника.</w:t>
      </w:r>
      <w:r w:rsidRPr="00D605DA">
        <w:t xml:space="preserve"> </w:t>
      </w:r>
      <w:r w:rsidRPr="00D605DA">
        <w:rPr>
          <w:b/>
          <w:bCs/>
        </w:rPr>
        <w:t>Ответы государства на такой перечень вопросов будут пре</w:t>
      </w:r>
      <w:r w:rsidRPr="00D605DA">
        <w:rPr>
          <w:b/>
          <w:bCs/>
        </w:rPr>
        <w:t>д</w:t>
      </w:r>
      <w:r w:rsidRPr="00D605DA">
        <w:rPr>
          <w:b/>
          <w:bCs/>
        </w:rPr>
        <w:t>ставлять собой его следующий доклад.</w:t>
      </w:r>
    </w:p>
    <w:p w:rsidR="00D605DA" w:rsidRPr="00863A86" w:rsidRDefault="00D605DA" w:rsidP="00D605DA">
      <w:pPr>
        <w:pStyle w:val="SingleTxtGR"/>
        <w:spacing w:before="240" w:after="0"/>
        <w:jc w:val="center"/>
        <w:rPr>
          <w:u w:val="single"/>
        </w:rPr>
      </w:pPr>
      <w:r w:rsidRPr="00863A86">
        <w:rPr>
          <w:u w:val="single"/>
        </w:rPr>
        <w:tab/>
      </w:r>
      <w:r w:rsidRPr="00863A86">
        <w:rPr>
          <w:u w:val="single"/>
        </w:rPr>
        <w:tab/>
      </w:r>
      <w:r w:rsidRPr="00863A86">
        <w:rPr>
          <w:u w:val="single"/>
        </w:rPr>
        <w:tab/>
      </w:r>
    </w:p>
    <w:sectPr w:rsidR="00D605DA" w:rsidRPr="00863A86" w:rsidSect="001F41C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01" w:rsidRPr="00A312BC" w:rsidRDefault="00A51F01" w:rsidP="00A312BC"/>
  </w:endnote>
  <w:endnote w:type="continuationSeparator" w:id="0">
    <w:p w:rsidR="00A51F01" w:rsidRPr="00A312BC" w:rsidRDefault="00A51F0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C2" w:rsidRPr="001F41C2" w:rsidRDefault="001F41C2">
    <w:pPr>
      <w:pStyle w:val="a8"/>
    </w:pPr>
    <w:r w:rsidRPr="001F41C2">
      <w:rPr>
        <w:b/>
        <w:sz w:val="18"/>
      </w:rPr>
      <w:fldChar w:fldCharType="begin"/>
    </w:r>
    <w:r w:rsidRPr="001F41C2">
      <w:rPr>
        <w:b/>
        <w:sz w:val="18"/>
      </w:rPr>
      <w:instrText xml:space="preserve"> PAGE  \* MERGEFORMAT </w:instrText>
    </w:r>
    <w:r w:rsidRPr="001F41C2">
      <w:rPr>
        <w:b/>
        <w:sz w:val="18"/>
      </w:rPr>
      <w:fldChar w:fldCharType="separate"/>
    </w:r>
    <w:r w:rsidR="00047882">
      <w:rPr>
        <w:b/>
        <w:noProof/>
        <w:sz w:val="18"/>
      </w:rPr>
      <w:t>10</w:t>
    </w:r>
    <w:r w:rsidRPr="001F41C2">
      <w:rPr>
        <w:b/>
        <w:sz w:val="18"/>
      </w:rPr>
      <w:fldChar w:fldCharType="end"/>
    </w:r>
    <w:r>
      <w:rPr>
        <w:b/>
        <w:sz w:val="18"/>
      </w:rPr>
      <w:tab/>
    </w:r>
    <w:r>
      <w:t>GE.17-17146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C2" w:rsidRPr="001F41C2" w:rsidRDefault="001F41C2" w:rsidP="001F41C2">
    <w:pPr>
      <w:pStyle w:val="a8"/>
      <w:tabs>
        <w:tab w:val="clear" w:pos="9639"/>
        <w:tab w:val="right" w:pos="9638"/>
      </w:tabs>
      <w:rPr>
        <w:b/>
        <w:sz w:val="18"/>
      </w:rPr>
    </w:pPr>
    <w:r>
      <w:t>GE.17-17146</w:t>
    </w:r>
    <w:r>
      <w:tab/>
    </w:r>
    <w:r w:rsidRPr="001F41C2">
      <w:rPr>
        <w:b/>
        <w:sz w:val="18"/>
      </w:rPr>
      <w:fldChar w:fldCharType="begin"/>
    </w:r>
    <w:r w:rsidRPr="001F41C2">
      <w:rPr>
        <w:b/>
        <w:sz w:val="18"/>
      </w:rPr>
      <w:instrText xml:space="preserve"> PAGE  \* MERGEFORMAT </w:instrText>
    </w:r>
    <w:r w:rsidRPr="001F41C2">
      <w:rPr>
        <w:b/>
        <w:sz w:val="18"/>
      </w:rPr>
      <w:fldChar w:fldCharType="separate"/>
    </w:r>
    <w:r w:rsidR="00047882">
      <w:rPr>
        <w:b/>
        <w:noProof/>
        <w:sz w:val="18"/>
      </w:rPr>
      <w:t>11</w:t>
    </w:r>
    <w:r w:rsidRPr="001F41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1F41C2" w:rsidRDefault="001F41C2" w:rsidP="001F41C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19F30AE" wp14:editId="231B4F9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17-17146  (R)</w:t>
    </w:r>
    <w:r w:rsidR="00D605DA">
      <w:rPr>
        <w:lang w:val="en-US"/>
      </w:rPr>
      <w:t xml:space="preserve">   161017  181017</w:t>
    </w:r>
    <w:r>
      <w:br/>
    </w:r>
    <w:r w:rsidRPr="001F41C2">
      <w:rPr>
        <w:rFonts w:ascii="C39T30Lfz" w:hAnsi="C39T30Lfz"/>
        <w:spacing w:val="0"/>
        <w:w w:val="100"/>
        <w:sz w:val="56"/>
      </w:rPr>
      <w:t></w:t>
    </w:r>
    <w:r w:rsidRPr="001F41C2">
      <w:rPr>
        <w:rFonts w:ascii="C39T30Lfz" w:hAnsi="C39T30Lfz"/>
        <w:spacing w:val="0"/>
        <w:w w:val="100"/>
        <w:sz w:val="56"/>
      </w:rPr>
      <w:t></w:t>
    </w:r>
    <w:r w:rsidRPr="001F41C2">
      <w:rPr>
        <w:rFonts w:ascii="C39T30Lfz" w:hAnsi="C39T30Lfz"/>
        <w:spacing w:val="0"/>
        <w:w w:val="100"/>
        <w:sz w:val="56"/>
      </w:rPr>
      <w:t></w:t>
    </w:r>
    <w:r w:rsidRPr="001F41C2">
      <w:rPr>
        <w:rFonts w:ascii="C39T30Lfz" w:hAnsi="C39T30Lfz"/>
        <w:spacing w:val="0"/>
        <w:w w:val="100"/>
        <w:sz w:val="56"/>
      </w:rPr>
      <w:t></w:t>
    </w:r>
    <w:r w:rsidRPr="001F41C2">
      <w:rPr>
        <w:rFonts w:ascii="C39T30Lfz" w:hAnsi="C39T30Lfz"/>
        <w:spacing w:val="0"/>
        <w:w w:val="100"/>
        <w:sz w:val="56"/>
      </w:rPr>
      <w:t></w:t>
    </w:r>
    <w:r w:rsidRPr="001F41C2">
      <w:rPr>
        <w:rFonts w:ascii="C39T30Lfz" w:hAnsi="C39T30Lfz"/>
        <w:spacing w:val="0"/>
        <w:w w:val="100"/>
        <w:sz w:val="56"/>
      </w:rPr>
      <w:t></w:t>
    </w:r>
    <w:r w:rsidRPr="001F41C2">
      <w:rPr>
        <w:rFonts w:ascii="C39T30Lfz" w:hAnsi="C39T30Lfz"/>
        <w:spacing w:val="0"/>
        <w:w w:val="100"/>
        <w:sz w:val="56"/>
      </w:rPr>
      <w:t></w:t>
    </w:r>
    <w:r w:rsidRPr="001F41C2">
      <w:rPr>
        <w:rFonts w:ascii="C39T30Lfz" w:hAnsi="C39T30Lfz"/>
        <w:spacing w:val="0"/>
        <w:w w:val="100"/>
        <w:sz w:val="56"/>
      </w:rPr>
      <w:t></w:t>
    </w:r>
    <w:r w:rsidRPr="001F41C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PD/C/PAN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PAN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01" w:rsidRPr="001075E9" w:rsidRDefault="00A51F0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51F01" w:rsidRDefault="00A51F0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605DA" w:rsidRPr="0038230D" w:rsidRDefault="00D605DA" w:rsidP="00D605DA">
      <w:pPr>
        <w:pStyle w:val="ad"/>
        <w:rPr>
          <w:sz w:val="20"/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Приняты на восемнадцатой сессии Комитета (14 августа – 31 августа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C2" w:rsidRPr="001F41C2" w:rsidRDefault="00A51F0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047882">
      <w:t>CRPD/C/PAN/CO/1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C2" w:rsidRPr="001F41C2" w:rsidRDefault="00A51F01" w:rsidP="001F41C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47882">
      <w:t>CRPD/C/PAN/CO/1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D8"/>
    <w:rsid w:val="00026643"/>
    <w:rsid w:val="00033EE1"/>
    <w:rsid w:val="00042B72"/>
    <w:rsid w:val="0004788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B60F7"/>
    <w:rsid w:val="001C499F"/>
    <w:rsid w:val="001C7A89"/>
    <w:rsid w:val="001F41C2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92620"/>
    <w:rsid w:val="006A1ED8"/>
    <w:rsid w:val="006B5625"/>
    <w:rsid w:val="006C2031"/>
    <w:rsid w:val="006D461A"/>
    <w:rsid w:val="006F35EE"/>
    <w:rsid w:val="007021FF"/>
    <w:rsid w:val="00712895"/>
    <w:rsid w:val="00757357"/>
    <w:rsid w:val="007B23D8"/>
    <w:rsid w:val="007C3F50"/>
    <w:rsid w:val="00806737"/>
    <w:rsid w:val="00825F8D"/>
    <w:rsid w:val="00833758"/>
    <w:rsid w:val="00834B71"/>
    <w:rsid w:val="00863A86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A24AC"/>
    <w:rsid w:val="009B5BDD"/>
    <w:rsid w:val="00A14DA8"/>
    <w:rsid w:val="00A312BC"/>
    <w:rsid w:val="00A51F01"/>
    <w:rsid w:val="00A84021"/>
    <w:rsid w:val="00A84D35"/>
    <w:rsid w:val="00A917B3"/>
    <w:rsid w:val="00AB4B51"/>
    <w:rsid w:val="00AC12E8"/>
    <w:rsid w:val="00B10CC7"/>
    <w:rsid w:val="00B35A6F"/>
    <w:rsid w:val="00B36DF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605DA"/>
    <w:rsid w:val="00D90028"/>
    <w:rsid w:val="00D90138"/>
    <w:rsid w:val="00DD78D1"/>
    <w:rsid w:val="00DE32CD"/>
    <w:rsid w:val="00DF71B9"/>
    <w:rsid w:val="00E16359"/>
    <w:rsid w:val="00E30B7B"/>
    <w:rsid w:val="00E73F76"/>
    <w:rsid w:val="00E77684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0C9A-5C99-4763-9725-CF38DB3C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3</TotalTime>
  <Pages>11</Pages>
  <Words>3949</Words>
  <Characters>27965</Characters>
  <Application>Microsoft Office Word</Application>
  <DocSecurity>0</DocSecurity>
  <Lines>548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CRPD/C/PAN/CO/1</vt:lpstr>
      <vt:lpstr>A/</vt:lpstr>
    </vt:vector>
  </TitlesOfParts>
  <Company>DCM</Company>
  <LinksUpToDate>false</LinksUpToDate>
  <CharactersWithSpaces>31760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CRPD/C/PAN/CO/1</dc:title>
  <dc:creator>Anna Blagodatskikh</dc:creator>
  <cp:lastModifiedBy>Anna Blagodatskikh</cp:lastModifiedBy>
  <cp:revision>3</cp:revision>
  <cp:lastPrinted>2017-10-18T11:50:00Z</cp:lastPrinted>
  <dcterms:created xsi:type="dcterms:W3CDTF">2017-10-18T11:50:00Z</dcterms:created>
  <dcterms:modified xsi:type="dcterms:W3CDTF">2017-10-18T11:53:00Z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