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CF6F26" w:rsidRDefault="00CF6F26" w:rsidP="00B614C4">
            <w:pPr>
              <w:spacing w:line="240" w:lineRule="atLeast"/>
              <w:jc w:val="right"/>
              <w:rPr>
                <w:sz w:val="20"/>
                <w:szCs w:val="21"/>
              </w:rPr>
            </w:pPr>
            <w:r w:rsidRPr="00CF6F26">
              <w:rPr>
                <w:sz w:val="40"/>
                <w:szCs w:val="21"/>
              </w:rPr>
              <w:t>CCPR</w:t>
            </w:r>
            <w:r>
              <w:rPr>
                <w:sz w:val="20"/>
                <w:szCs w:val="21"/>
              </w:rPr>
              <w:t>/C/126/D/2699/2015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4F2E4F" w:rsidRPr="004F2E4F" w:rsidRDefault="00CE1D1C" w:rsidP="004F2E4F">
            <w:pPr>
              <w:spacing w:before="240"/>
              <w:rPr>
                <w:sz w:val="20"/>
              </w:rPr>
            </w:pPr>
            <w:r w:rsidRPr="004F2E4F">
              <w:rPr>
                <w:sz w:val="20"/>
              </w:rPr>
              <w:t>Distr.:</w:t>
            </w:r>
            <w:r w:rsidR="004F2E4F" w:rsidRPr="004F2E4F">
              <w:rPr>
                <w:sz w:val="20"/>
              </w:rPr>
              <w:t xml:space="preserve"> General</w:t>
            </w:r>
          </w:p>
          <w:p w:rsidR="00CE1D1C" w:rsidRPr="004F2E4F" w:rsidRDefault="004F2E4F" w:rsidP="004F2E4F">
            <w:pPr>
              <w:spacing w:line="240" w:lineRule="atLeast"/>
              <w:rPr>
                <w:sz w:val="20"/>
              </w:rPr>
            </w:pPr>
            <w:r w:rsidRPr="004F2E4F">
              <w:rPr>
                <w:sz w:val="20"/>
              </w:rPr>
              <w:t>25 November 2019</w:t>
            </w:r>
          </w:p>
          <w:p w:rsidR="00CE1D1C" w:rsidRPr="004F2E4F" w:rsidRDefault="00CE1D1C" w:rsidP="00B614C4">
            <w:pPr>
              <w:spacing w:line="240" w:lineRule="atLeast"/>
              <w:rPr>
                <w:sz w:val="20"/>
              </w:rPr>
            </w:pPr>
            <w:r w:rsidRPr="004F2E4F">
              <w:rPr>
                <w:sz w:val="20"/>
              </w:rPr>
              <w:t>Chinese</w:t>
            </w:r>
          </w:p>
          <w:p w:rsidR="00CE1D1C" w:rsidRPr="00F124C6" w:rsidRDefault="00CE1D1C" w:rsidP="00B614C4">
            <w:pPr>
              <w:spacing w:line="240" w:lineRule="atLeast"/>
            </w:pPr>
            <w:r w:rsidRPr="004F2E4F">
              <w:rPr>
                <w:sz w:val="20"/>
              </w:rPr>
              <w:t>Original: English</w:t>
            </w:r>
          </w:p>
        </w:tc>
      </w:tr>
    </w:tbl>
    <w:p w:rsidR="004F2E4F" w:rsidRPr="004F2E4F" w:rsidRDefault="004F2E4F" w:rsidP="004F2E4F">
      <w:pPr>
        <w:spacing w:before="120"/>
        <w:rPr>
          <w:rFonts w:eastAsia="黑体"/>
          <w:sz w:val="24"/>
          <w:szCs w:val="24"/>
        </w:rPr>
      </w:pPr>
      <w:r w:rsidRPr="004F2E4F">
        <w:rPr>
          <w:rFonts w:eastAsia="黑体"/>
          <w:sz w:val="24"/>
          <w:szCs w:val="24"/>
          <w:lang w:val="zh-CN"/>
        </w:rPr>
        <w:t>人权事务委员会</w:t>
      </w:r>
    </w:p>
    <w:p w:rsidR="004F2E4F" w:rsidRPr="004F2E4F" w:rsidRDefault="004F2E4F" w:rsidP="00825F07">
      <w:pPr>
        <w:pStyle w:val="HChGC"/>
        <w:spacing w:before="480"/>
      </w:pPr>
      <w:r>
        <w:rPr>
          <w:lang w:val="zh-CN"/>
        </w:rPr>
        <w:tab/>
      </w:r>
      <w:r>
        <w:rPr>
          <w:lang w:val="zh-CN"/>
        </w:rPr>
        <w:tab/>
      </w:r>
      <w:r>
        <w:rPr>
          <w:lang w:val="zh-CN"/>
        </w:rPr>
        <w:t>委员会根据《任择议定书》第五条第四款通过的关于</w:t>
      </w:r>
      <w:r>
        <w:rPr>
          <w:lang w:val="zh-CN"/>
        </w:rPr>
        <w:br/>
      </w:r>
      <w:r>
        <w:rPr>
          <w:lang w:val="zh-CN"/>
        </w:rPr>
        <w:t>第</w:t>
      </w:r>
      <w:r>
        <w:rPr>
          <w:lang w:val="zh-CN"/>
        </w:rPr>
        <w:t>2699/2015</w:t>
      </w:r>
      <w:r>
        <w:rPr>
          <w:lang w:val="zh-CN"/>
        </w:rPr>
        <w:t>号来文的意见</w:t>
      </w:r>
      <w:r w:rsidRPr="004F2E4F">
        <w:rPr>
          <w:color w:val="0000CC"/>
          <w:lang w:val="zh-CN"/>
        </w:rPr>
        <w:footnoteReference w:customMarkFollows="1" w:id="2"/>
        <w:t>*</w:t>
      </w:r>
      <w:r w:rsidRPr="004F2E4F">
        <w:rPr>
          <w:rFonts w:hint="eastAsia"/>
          <w:color w:val="0000CC"/>
          <w:lang w:val="zh-CN"/>
        </w:rPr>
        <w:t xml:space="preserve"> </w:t>
      </w:r>
      <w:r w:rsidRPr="004F2E4F">
        <w:rPr>
          <w:color w:val="0000CC"/>
          <w:lang w:val="zh-CN"/>
        </w:rPr>
        <w:footnoteReference w:customMarkFollows="1" w:id="3"/>
        <w:t>**</w:t>
      </w:r>
      <w:r w:rsidRPr="004F2E4F">
        <w:rPr>
          <w:rFonts w:hint="eastAsia"/>
          <w:color w:val="0000CC"/>
          <w:lang w:val="zh-CN"/>
        </w:rPr>
        <w:t xml:space="preserve"> </w:t>
      </w:r>
      <w:r w:rsidRPr="004F2E4F">
        <w:rPr>
          <w:color w:val="0000CC"/>
          <w:lang w:val="zh-CN"/>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248"/>
        <w:gridCol w:w="4697"/>
      </w:tblGrid>
      <w:tr w:rsidR="00370FCF" w:rsidRPr="005449F5"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rPr>
            </w:pPr>
            <w:r w:rsidRPr="00370FCF">
              <w:rPr>
                <w:rFonts w:eastAsia="楷体"/>
                <w:lang w:val="zh-CN"/>
              </w:rPr>
              <w:t>来文提交人</w:t>
            </w:r>
            <w:r w:rsidRPr="00370FCF">
              <w:rPr>
                <w:rFonts w:eastAsia="楷体"/>
              </w:rPr>
              <w:t>：</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9F384F">
              <w:t>Semen Sbornov (</w:t>
            </w:r>
            <w:r w:rsidRPr="009F384F">
              <w:rPr>
                <w:lang w:val="zh-CN"/>
              </w:rPr>
              <w:t>由</w:t>
            </w:r>
            <w:r w:rsidRPr="009F384F">
              <w:t>Sergei Romanov</w:t>
            </w:r>
            <w:r w:rsidRPr="009F384F">
              <w:rPr>
                <w:lang w:val="zh-CN"/>
              </w:rPr>
              <w:t>律师代理</w:t>
            </w:r>
            <w:r w:rsidRPr="009F384F">
              <w:t>)</w:t>
            </w:r>
          </w:p>
        </w:tc>
      </w:tr>
      <w:tr w:rsidR="00370FCF"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rPr>
            </w:pPr>
            <w:r w:rsidRPr="00370FCF">
              <w:rPr>
                <w:rFonts w:eastAsia="楷体"/>
                <w:lang w:val="zh-CN"/>
              </w:rPr>
              <w:t>据称受害人</w:t>
            </w:r>
            <w:r w:rsidRPr="00370FCF">
              <w:rPr>
                <w:rFonts w:eastAsia="楷体"/>
              </w:rPr>
              <w:t>：</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9F384F">
              <w:rPr>
                <w:lang w:val="zh-CN"/>
              </w:rPr>
              <w:t>提交人</w:t>
            </w:r>
          </w:p>
        </w:tc>
      </w:tr>
      <w:tr w:rsidR="00370FCF"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rPr>
            </w:pPr>
            <w:r w:rsidRPr="00370FCF">
              <w:rPr>
                <w:rFonts w:eastAsia="楷体" w:hint="eastAsia"/>
                <w:lang w:val="zh-CN"/>
              </w:rPr>
              <w:t>所涉</w:t>
            </w:r>
            <w:r w:rsidRPr="00370FCF">
              <w:rPr>
                <w:rFonts w:eastAsia="楷体"/>
                <w:lang w:val="zh-CN"/>
              </w:rPr>
              <w:t>缔约国</w:t>
            </w:r>
            <w:r w:rsidRPr="00370FCF">
              <w:rPr>
                <w:rFonts w:eastAsia="楷体" w:hint="eastAsia"/>
              </w:rPr>
              <w:t>：</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9F384F">
              <w:rPr>
                <w:lang w:val="zh-CN"/>
              </w:rPr>
              <w:t>俄罗斯联邦</w:t>
            </w:r>
          </w:p>
        </w:tc>
      </w:tr>
      <w:tr w:rsidR="00370FCF"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lang w:val="zh-CN"/>
              </w:rPr>
            </w:pPr>
            <w:r w:rsidRPr="00370FCF">
              <w:rPr>
                <w:rFonts w:eastAsia="楷体"/>
                <w:lang w:val="zh-CN"/>
              </w:rPr>
              <w:t>来文日期</w:t>
            </w:r>
            <w:r w:rsidRPr="00370FCF">
              <w:rPr>
                <w:rFonts w:eastAsia="楷体" w:hint="eastAsia"/>
                <w:lang w:val="zh-CN"/>
              </w:rPr>
              <w:t>：</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9F384F">
              <w:rPr>
                <w:lang w:val="zh-CN"/>
              </w:rPr>
              <w:t>2015</w:t>
            </w:r>
            <w:r w:rsidRPr="009F384F">
              <w:rPr>
                <w:lang w:val="zh-CN"/>
              </w:rPr>
              <w:t>年</w:t>
            </w:r>
            <w:r w:rsidRPr="009F384F">
              <w:rPr>
                <w:lang w:val="zh-CN"/>
              </w:rPr>
              <w:t>6</w:t>
            </w:r>
            <w:r w:rsidRPr="009F384F">
              <w:rPr>
                <w:lang w:val="zh-CN"/>
              </w:rPr>
              <w:t>月</w:t>
            </w:r>
            <w:r w:rsidRPr="009F384F">
              <w:rPr>
                <w:lang w:val="zh-CN"/>
              </w:rPr>
              <w:t>22</w:t>
            </w:r>
            <w:r w:rsidRPr="009F384F">
              <w:rPr>
                <w:lang w:val="zh-CN"/>
              </w:rPr>
              <w:t>日</w:t>
            </w:r>
            <w:r w:rsidRPr="009F384F">
              <w:rPr>
                <w:lang w:val="zh-CN"/>
              </w:rPr>
              <w:t>(</w:t>
            </w:r>
            <w:r w:rsidRPr="009F384F">
              <w:rPr>
                <w:lang w:val="zh-CN"/>
              </w:rPr>
              <w:t>首次提交</w:t>
            </w:r>
            <w:r w:rsidRPr="009F384F">
              <w:rPr>
                <w:lang w:val="zh-CN"/>
              </w:rPr>
              <w:t>)</w:t>
            </w:r>
          </w:p>
        </w:tc>
      </w:tr>
      <w:tr w:rsidR="00370FCF"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lang w:val="zh-CN"/>
              </w:rPr>
            </w:pPr>
            <w:r w:rsidRPr="00370FCF">
              <w:rPr>
                <w:rFonts w:eastAsia="楷体"/>
                <w:lang w:val="zh-CN"/>
              </w:rPr>
              <w:t>参考文件</w:t>
            </w:r>
            <w:r w:rsidRPr="00370FCF">
              <w:rPr>
                <w:rFonts w:eastAsia="楷体" w:hint="eastAsia"/>
                <w:lang w:val="zh-CN"/>
              </w:rPr>
              <w:t>：</w:t>
            </w:r>
          </w:p>
        </w:tc>
        <w:tc>
          <w:tcPr>
            <w:tcW w:w="4697" w:type="dxa"/>
            <w:shd w:val="clear" w:color="auto" w:fill="auto"/>
          </w:tcPr>
          <w:p w:rsidR="00370FCF" w:rsidRPr="00C32B44" w:rsidRDefault="00370FCF" w:rsidP="00370FCF">
            <w:pPr>
              <w:pStyle w:val="SingleTxtGC"/>
              <w:tabs>
                <w:tab w:val="clear" w:pos="431"/>
                <w:tab w:val="clear" w:pos="1134"/>
                <w:tab w:val="clear" w:pos="1565"/>
                <w:tab w:val="clear" w:pos="1996"/>
                <w:tab w:val="clear" w:pos="2427"/>
              </w:tabs>
              <w:ind w:left="1" w:right="0"/>
              <w:rPr>
                <w:spacing w:val="4"/>
              </w:rPr>
            </w:pPr>
            <w:r w:rsidRPr="00C32B44">
              <w:rPr>
                <w:spacing w:val="4"/>
                <w:lang w:val="zh-CN"/>
              </w:rPr>
              <w:t>根据委员会议事规则第</w:t>
            </w:r>
            <w:r w:rsidRPr="00C32B44">
              <w:rPr>
                <w:spacing w:val="4"/>
                <w:lang w:val="zh-CN"/>
              </w:rPr>
              <w:t>97</w:t>
            </w:r>
            <w:r w:rsidRPr="00C32B44">
              <w:rPr>
                <w:spacing w:val="4"/>
                <w:lang w:val="zh-CN"/>
              </w:rPr>
              <w:t>条</w:t>
            </w:r>
            <w:r w:rsidRPr="00C32B44">
              <w:rPr>
                <w:spacing w:val="4"/>
                <w:lang w:val="zh-CN"/>
              </w:rPr>
              <w:t>(</w:t>
            </w:r>
            <w:r w:rsidRPr="00C32B44">
              <w:rPr>
                <w:spacing w:val="4"/>
                <w:lang w:val="zh-CN"/>
              </w:rPr>
              <w:t>现为第</w:t>
            </w:r>
            <w:r w:rsidRPr="00C32B44">
              <w:rPr>
                <w:spacing w:val="4"/>
                <w:lang w:val="zh-CN"/>
              </w:rPr>
              <w:t>92</w:t>
            </w:r>
            <w:r w:rsidRPr="00C32B44">
              <w:rPr>
                <w:spacing w:val="4"/>
                <w:lang w:val="zh-CN"/>
              </w:rPr>
              <w:t>条</w:t>
            </w:r>
            <w:r w:rsidRPr="00C32B44">
              <w:rPr>
                <w:spacing w:val="4"/>
                <w:lang w:val="zh-CN"/>
              </w:rPr>
              <w:t>)</w:t>
            </w:r>
            <w:r w:rsidRPr="00C32B44">
              <w:rPr>
                <w:spacing w:val="4"/>
                <w:lang w:val="zh-CN"/>
              </w:rPr>
              <w:t>作出的决定，</w:t>
            </w:r>
            <w:r w:rsidRPr="00C32B44">
              <w:rPr>
                <w:spacing w:val="4"/>
                <w:lang w:val="zh-CN"/>
              </w:rPr>
              <w:t>2015</w:t>
            </w:r>
            <w:r w:rsidRPr="00C32B44">
              <w:rPr>
                <w:spacing w:val="4"/>
                <w:lang w:val="zh-CN"/>
              </w:rPr>
              <w:t>年</w:t>
            </w:r>
            <w:r w:rsidRPr="00C32B44">
              <w:rPr>
                <w:spacing w:val="4"/>
                <w:lang w:val="zh-CN"/>
              </w:rPr>
              <w:t>12</w:t>
            </w:r>
            <w:r w:rsidRPr="00C32B44">
              <w:rPr>
                <w:spacing w:val="4"/>
                <w:lang w:val="zh-CN"/>
              </w:rPr>
              <w:t>月</w:t>
            </w:r>
            <w:r w:rsidRPr="00C32B44">
              <w:rPr>
                <w:spacing w:val="4"/>
                <w:lang w:val="zh-CN"/>
              </w:rPr>
              <w:t>7</w:t>
            </w:r>
            <w:r w:rsidRPr="00C32B44">
              <w:rPr>
                <w:spacing w:val="4"/>
                <w:lang w:val="zh-CN"/>
              </w:rPr>
              <w:t>日转交缔约国</w:t>
            </w:r>
            <w:r w:rsidRPr="00C32B44">
              <w:rPr>
                <w:spacing w:val="4"/>
                <w:lang w:val="zh-CN"/>
              </w:rPr>
              <w:t>(</w:t>
            </w:r>
            <w:r w:rsidRPr="00C32B44">
              <w:rPr>
                <w:spacing w:val="4"/>
                <w:lang w:val="zh-CN"/>
              </w:rPr>
              <w:t>未以文件形式印发</w:t>
            </w:r>
            <w:r w:rsidRPr="00C32B44">
              <w:rPr>
                <w:spacing w:val="4"/>
                <w:lang w:val="zh-CN"/>
              </w:rPr>
              <w:t>)</w:t>
            </w:r>
          </w:p>
        </w:tc>
      </w:tr>
      <w:tr w:rsidR="00370FCF"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lang w:val="zh-CN"/>
              </w:rPr>
            </w:pPr>
            <w:r w:rsidRPr="00370FCF">
              <w:rPr>
                <w:rFonts w:eastAsia="楷体"/>
                <w:lang w:val="zh-CN"/>
              </w:rPr>
              <w:t>意见通过日期：</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9F384F">
              <w:rPr>
                <w:lang w:val="zh-CN"/>
              </w:rPr>
              <w:t>2019</w:t>
            </w:r>
            <w:r w:rsidRPr="009F384F">
              <w:rPr>
                <w:lang w:val="zh-CN"/>
              </w:rPr>
              <w:t>年</w:t>
            </w:r>
            <w:r w:rsidRPr="009F384F">
              <w:rPr>
                <w:lang w:val="zh-CN"/>
              </w:rPr>
              <w:t>7</w:t>
            </w:r>
            <w:r w:rsidRPr="009F384F">
              <w:rPr>
                <w:lang w:val="zh-CN"/>
              </w:rPr>
              <w:t>月</w:t>
            </w:r>
            <w:r w:rsidRPr="009F384F">
              <w:rPr>
                <w:lang w:val="zh-CN"/>
              </w:rPr>
              <w:t>25</w:t>
            </w:r>
            <w:r w:rsidRPr="009F384F">
              <w:rPr>
                <w:lang w:val="zh-CN"/>
              </w:rPr>
              <w:t>日</w:t>
            </w:r>
          </w:p>
        </w:tc>
      </w:tr>
      <w:tr w:rsidR="00370FCF" w:rsidRPr="005449F5"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lang w:val="zh-CN"/>
              </w:rPr>
            </w:pPr>
            <w:r w:rsidRPr="00370FCF">
              <w:rPr>
                <w:rFonts w:eastAsia="楷体"/>
                <w:lang w:val="zh-CN"/>
              </w:rPr>
              <w:t>事由：</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9F384F">
              <w:rPr>
                <w:lang w:val="zh-CN"/>
              </w:rPr>
              <w:t>酷刑</w:t>
            </w:r>
            <w:r w:rsidRPr="009F384F">
              <w:rPr>
                <w:rFonts w:hint="eastAsia"/>
                <w:lang w:val="zh-CN"/>
              </w:rPr>
              <w:t>；</w:t>
            </w:r>
            <w:r w:rsidRPr="009F384F">
              <w:rPr>
                <w:lang w:val="zh-CN"/>
              </w:rPr>
              <w:t>胁迫下的自证其罪</w:t>
            </w:r>
          </w:p>
        </w:tc>
      </w:tr>
      <w:tr w:rsidR="00370FCF" w:rsidRPr="005449F5"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lang w:val="zh-CN"/>
              </w:rPr>
            </w:pPr>
            <w:r w:rsidRPr="00370FCF">
              <w:rPr>
                <w:rFonts w:eastAsia="楷体"/>
                <w:lang w:val="zh-CN"/>
              </w:rPr>
              <w:t>程序性问题：</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9F384F">
              <w:rPr>
                <w:lang w:val="zh-CN"/>
              </w:rPr>
              <w:t>用尽国内补救办法</w:t>
            </w:r>
            <w:r w:rsidRPr="009F384F">
              <w:rPr>
                <w:lang w:val="zh-CN"/>
              </w:rPr>
              <w:t>(</w:t>
            </w:r>
            <w:r w:rsidRPr="009F384F">
              <w:rPr>
                <w:lang w:val="zh-CN"/>
              </w:rPr>
              <w:t>在俄罗斯联邦的翻案上诉</w:t>
            </w:r>
            <w:r w:rsidRPr="009F384F">
              <w:rPr>
                <w:lang w:val="zh-CN"/>
              </w:rPr>
              <w:t>)</w:t>
            </w:r>
          </w:p>
        </w:tc>
      </w:tr>
      <w:tr w:rsidR="00370FCF"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1" w:right="0"/>
              <w:rPr>
                <w:rFonts w:eastAsia="楷体"/>
                <w:lang w:val="zh-CN"/>
              </w:rPr>
            </w:pPr>
            <w:r w:rsidRPr="00370FCF">
              <w:rPr>
                <w:rFonts w:eastAsia="楷体"/>
                <w:lang w:val="zh-CN"/>
              </w:rPr>
              <w:t>实质性问题：</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9F384F">
              <w:rPr>
                <w:lang w:val="zh-CN"/>
              </w:rPr>
              <w:t>酷刑</w:t>
            </w:r>
            <w:r w:rsidRPr="009F384F">
              <w:rPr>
                <w:rFonts w:hint="eastAsia"/>
                <w:lang w:val="zh-CN"/>
              </w:rPr>
              <w:t>；</w:t>
            </w:r>
            <w:r w:rsidRPr="009F384F">
              <w:rPr>
                <w:lang w:val="zh-CN"/>
              </w:rPr>
              <w:t>逼供</w:t>
            </w:r>
          </w:p>
        </w:tc>
      </w:tr>
      <w:tr w:rsidR="00370FCF"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75" w:right="0"/>
              <w:rPr>
                <w:rFonts w:eastAsia="楷体"/>
                <w:lang w:val="zh-CN"/>
              </w:rPr>
            </w:pPr>
            <w:r w:rsidRPr="00370FCF">
              <w:rPr>
                <w:rFonts w:eastAsia="楷体"/>
                <w:lang w:val="zh-CN"/>
              </w:rPr>
              <w:t>《公约》条款：</w:t>
            </w:r>
          </w:p>
        </w:tc>
        <w:tc>
          <w:tcPr>
            <w:tcW w:w="4697" w:type="dxa"/>
            <w:shd w:val="clear" w:color="auto" w:fill="auto"/>
          </w:tcPr>
          <w:p w:rsidR="00370FCF" w:rsidRPr="009F384F" w:rsidRDefault="00370FCF" w:rsidP="00370FCF">
            <w:pPr>
              <w:pStyle w:val="SingleTxtGC"/>
              <w:tabs>
                <w:tab w:val="clear" w:pos="431"/>
                <w:tab w:val="clear" w:pos="1134"/>
                <w:tab w:val="clear" w:pos="1565"/>
                <w:tab w:val="clear" w:pos="1996"/>
                <w:tab w:val="clear" w:pos="2427"/>
              </w:tabs>
              <w:ind w:left="1" w:right="0"/>
            </w:pPr>
            <w:r w:rsidRPr="00C32B44">
              <w:rPr>
                <w:spacing w:val="4"/>
                <w:lang w:val="zh-CN"/>
              </w:rPr>
              <w:t>第七条</w:t>
            </w:r>
            <w:r w:rsidRPr="00C32B44">
              <w:rPr>
                <w:rFonts w:hint="eastAsia"/>
                <w:spacing w:val="4"/>
                <w:lang w:val="zh-CN"/>
              </w:rPr>
              <w:t>(</w:t>
            </w:r>
            <w:r w:rsidRPr="00C32B44">
              <w:rPr>
                <w:spacing w:val="4"/>
                <w:lang w:val="zh-CN"/>
              </w:rPr>
              <w:t>单独阅读以及结合第二条第三款阅读</w:t>
            </w:r>
            <w:r w:rsidRPr="009F384F">
              <w:rPr>
                <w:rFonts w:hint="eastAsia"/>
                <w:lang w:val="zh-CN"/>
              </w:rPr>
              <w:t>)</w:t>
            </w:r>
            <w:r w:rsidRPr="009F384F">
              <w:rPr>
                <w:lang w:val="zh-CN"/>
              </w:rPr>
              <w:t>，第十四条第三款</w:t>
            </w:r>
            <w:r w:rsidRPr="009F384F">
              <w:rPr>
                <w:lang w:val="zh-CN"/>
              </w:rPr>
              <w:t>(</w:t>
            </w:r>
            <w:r w:rsidRPr="009F384F">
              <w:rPr>
                <w:lang w:val="zh-CN"/>
              </w:rPr>
              <w:t>午</w:t>
            </w:r>
            <w:r w:rsidRPr="009F384F">
              <w:rPr>
                <w:lang w:val="zh-CN"/>
              </w:rPr>
              <w:t>)</w:t>
            </w:r>
            <w:r w:rsidRPr="009F384F">
              <w:rPr>
                <w:lang w:val="zh-CN"/>
              </w:rPr>
              <w:t>项</w:t>
            </w:r>
          </w:p>
        </w:tc>
      </w:tr>
      <w:tr w:rsidR="00370FCF" w:rsidTr="00245623">
        <w:tc>
          <w:tcPr>
            <w:tcW w:w="2248" w:type="dxa"/>
            <w:shd w:val="clear" w:color="auto" w:fill="auto"/>
          </w:tcPr>
          <w:p w:rsidR="00370FCF" w:rsidRPr="00370FCF" w:rsidRDefault="00370FCF" w:rsidP="00370FCF">
            <w:pPr>
              <w:pStyle w:val="SingleTxtGC"/>
              <w:tabs>
                <w:tab w:val="clear" w:pos="431"/>
                <w:tab w:val="clear" w:pos="1134"/>
                <w:tab w:val="clear" w:pos="1565"/>
                <w:tab w:val="clear" w:pos="1996"/>
                <w:tab w:val="clear" w:pos="2427"/>
              </w:tabs>
              <w:ind w:left="-75" w:right="0"/>
              <w:rPr>
                <w:rFonts w:eastAsia="楷体"/>
                <w:lang w:val="zh-CN"/>
              </w:rPr>
            </w:pPr>
            <w:r w:rsidRPr="00370FCF">
              <w:rPr>
                <w:rFonts w:eastAsia="楷体"/>
                <w:lang w:val="zh-CN"/>
              </w:rPr>
              <w:t>《任择议定书》条款：</w:t>
            </w:r>
          </w:p>
        </w:tc>
        <w:tc>
          <w:tcPr>
            <w:tcW w:w="4697" w:type="dxa"/>
            <w:shd w:val="clear" w:color="auto" w:fill="auto"/>
          </w:tcPr>
          <w:p w:rsidR="00370FCF" w:rsidRDefault="00370FCF" w:rsidP="00370FCF">
            <w:pPr>
              <w:tabs>
                <w:tab w:val="clear" w:pos="431"/>
              </w:tabs>
              <w:ind w:left="1"/>
            </w:pPr>
            <w:r w:rsidRPr="009F384F">
              <w:rPr>
                <w:lang w:val="zh-CN"/>
              </w:rPr>
              <w:t>第五条第二款</w:t>
            </w:r>
            <w:r w:rsidRPr="009F384F">
              <w:rPr>
                <w:lang w:val="zh-CN"/>
              </w:rPr>
              <w:t>(</w:t>
            </w:r>
            <w:r w:rsidRPr="009F384F">
              <w:rPr>
                <w:lang w:val="zh-CN"/>
              </w:rPr>
              <w:t>丑</w:t>
            </w:r>
            <w:r w:rsidRPr="009F384F">
              <w:rPr>
                <w:lang w:val="zh-CN"/>
              </w:rPr>
              <w:t>)</w:t>
            </w:r>
            <w:r w:rsidRPr="009F384F">
              <w:rPr>
                <w:lang w:val="zh-CN"/>
              </w:rPr>
              <w:t>项</w:t>
            </w:r>
          </w:p>
        </w:tc>
      </w:tr>
    </w:tbl>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lastRenderedPageBreak/>
        <w:t>1.</w:t>
      </w:r>
      <w:r>
        <w:rPr>
          <w:lang w:val="zh-CN"/>
        </w:rPr>
        <w:tab/>
      </w:r>
      <w:r>
        <w:rPr>
          <w:lang w:val="zh-CN"/>
        </w:rPr>
        <w:t>来文提交人是</w:t>
      </w:r>
      <w:r>
        <w:rPr>
          <w:lang w:val="zh-CN"/>
        </w:rPr>
        <w:t>Semen Sbornov</w:t>
      </w:r>
      <w:r>
        <w:rPr>
          <w:lang w:val="zh-CN"/>
        </w:rPr>
        <w:t>，俄罗斯联邦国民，生于</w:t>
      </w:r>
      <w:r>
        <w:rPr>
          <w:lang w:val="zh-CN"/>
        </w:rPr>
        <w:t>1983</w:t>
      </w:r>
      <w:r>
        <w:rPr>
          <w:lang w:val="zh-CN"/>
        </w:rPr>
        <w:t>年。他声称，</w:t>
      </w:r>
      <w:r w:rsidRPr="00825F07">
        <w:rPr>
          <w:spacing w:val="4"/>
          <w:lang w:val="zh-CN"/>
        </w:rPr>
        <w:t>缔约国侵犯了他根据《公约》第七条</w:t>
      </w:r>
      <w:r w:rsidR="00A72589">
        <w:rPr>
          <w:lang w:val="zh-CN"/>
        </w:rPr>
        <w:t>(</w:t>
      </w:r>
      <w:r>
        <w:rPr>
          <w:lang w:val="zh-CN"/>
        </w:rPr>
        <w:t>单独阅读以及结合第二条第三款阅读</w:t>
      </w:r>
      <w:r w:rsidR="00A72589">
        <w:rPr>
          <w:lang w:val="zh-CN"/>
        </w:rPr>
        <w:t>)</w:t>
      </w:r>
      <w:r>
        <w:rPr>
          <w:lang w:val="zh-CN"/>
        </w:rPr>
        <w:t>和第十四条第三款</w:t>
      </w:r>
      <w:r>
        <w:rPr>
          <w:lang w:val="zh-CN"/>
        </w:rPr>
        <w:t>(</w:t>
      </w:r>
      <w:r>
        <w:rPr>
          <w:lang w:val="zh-CN"/>
        </w:rPr>
        <w:t>午</w:t>
      </w:r>
      <w:r>
        <w:rPr>
          <w:lang w:val="zh-CN"/>
        </w:rPr>
        <w:t>)</w:t>
      </w:r>
      <w:r>
        <w:rPr>
          <w:lang w:val="zh-CN"/>
        </w:rPr>
        <w:t>项应享有的权利。《任择议定书》于</w:t>
      </w:r>
      <w:r>
        <w:rPr>
          <w:lang w:val="zh-CN"/>
        </w:rPr>
        <w:t>1992</w:t>
      </w:r>
      <w:r>
        <w:rPr>
          <w:lang w:val="zh-CN"/>
        </w:rPr>
        <w:t>年</w:t>
      </w:r>
      <w:r>
        <w:rPr>
          <w:lang w:val="zh-CN"/>
        </w:rPr>
        <w:t>1</w:t>
      </w:r>
      <w:r>
        <w:rPr>
          <w:lang w:val="zh-CN"/>
        </w:rPr>
        <w:t>月</w:t>
      </w:r>
      <w:r>
        <w:rPr>
          <w:lang w:val="zh-CN"/>
        </w:rPr>
        <w:t>1</w:t>
      </w:r>
      <w:r>
        <w:rPr>
          <w:lang w:val="zh-CN"/>
        </w:rPr>
        <w:t>日对该缔约国生效。提交人由律师代理。</w:t>
      </w:r>
    </w:p>
    <w:p w:rsidR="004F2E4F" w:rsidRPr="00787732" w:rsidRDefault="004F2E4F" w:rsidP="0086442F">
      <w:pPr>
        <w:pStyle w:val="H23GC"/>
        <w:spacing w:before="280" w:after="160"/>
      </w:pPr>
      <w:r>
        <w:rPr>
          <w:lang w:val="zh-CN"/>
        </w:rPr>
        <w:tab/>
      </w:r>
      <w:r>
        <w:rPr>
          <w:lang w:val="zh-CN"/>
        </w:rPr>
        <w:tab/>
      </w:r>
      <w:r>
        <w:rPr>
          <w:rFonts w:ascii="宋体" w:hAnsi="宋体" w:cs="宋体" w:hint="eastAsia"/>
          <w:lang w:val="zh-CN"/>
        </w:rPr>
        <w:t>提交人</w:t>
      </w:r>
      <w:r>
        <w:rPr>
          <w:lang w:val="zh-CN"/>
        </w:rPr>
        <w:t>陈述的事实</w:t>
      </w:r>
    </w:p>
    <w:p w:rsidR="004F2E4F" w:rsidRPr="00787732" w:rsidRDefault="004F2E4F" w:rsidP="0086442F">
      <w:pPr>
        <w:pStyle w:val="SingleTxtGC"/>
        <w:tabs>
          <w:tab w:val="clear" w:pos="431"/>
          <w:tab w:val="clear" w:pos="1134"/>
          <w:tab w:val="clear" w:pos="1565"/>
          <w:tab w:val="clear" w:pos="1996"/>
          <w:tab w:val="clear" w:pos="2427"/>
          <w:tab w:val="left" w:pos="1701"/>
        </w:tabs>
        <w:spacing w:after="160"/>
      </w:pPr>
      <w:r>
        <w:rPr>
          <w:lang w:val="zh-CN"/>
        </w:rPr>
        <w:t>2.1</w:t>
      </w:r>
      <w:r>
        <w:rPr>
          <w:lang w:val="zh-CN"/>
        </w:rPr>
        <w:tab/>
        <w:t>2013</w:t>
      </w:r>
      <w:r>
        <w:rPr>
          <w:lang w:val="zh-CN"/>
        </w:rPr>
        <w:t>年</w:t>
      </w:r>
      <w:r>
        <w:rPr>
          <w:lang w:val="zh-CN"/>
        </w:rPr>
        <w:t>1</w:t>
      </w:r>
      <w:r>
        <w:rPr>
          <w:lang w:val="zh-CN"/>
        </w:rPr>
        <w:t>月</w:t>
      </w:r>
      <w:r>
        <w:rPr>
          <w:lang w:val="zh-CN"/>
        </w:rPr>
        <w:t>22</w:t>
      </w:r>
      <w:r>
        <w:rPr>
          <w:lang w:val="zh-CN"/>
        </w:rPr>
        <w:t>日，提交人被三名警察逮捕。他涉嫌对一人造成了严重的身体伤害，该人因此死亡。提交人被带到</w:t>
      </w:r>
      <w:r>
        <w:rPr>
          <w:lang w:val="zh-CN"/>
        </w:rPr>
        <w:t>Kstovsk</w:t>
      </w:r>
      <w:r>
        <w:rPr>
          <w:lang w:val="zh-CN"/>
        </w:rPr>
        <w:t>警察局，在那里遭到殴打。</w:t>
      </w:r>
      <w:r>
        <w:rPr>
          <w:lang w:val="zh-CN"/>
        </w:rPr>
        <w:t>2013</w:t>
      </w:r>
      <w:r>
        <w:rPr>
          <w:lang w:val="zh-CN"/>
        </w:rPr>
        <w:t>年</w:t>
      </w:r>
      <w:r>
        <w:rPr>
          <w:lang w:val="zh-CN"/>
        </w:rPr>
        <w:t>1</w:t>
      </w:r>
      <w:r>
        <w:rPr>
          <w:lang w:val="zh-CN"/>
        </w:rPr>
        <w:t>月</w:t>
      </w:r>
      <w:r>
        <w:rPr>
          <w:lang w:val="zh-CN"/>
        </w:rPr>
        <w:t>24</w:t>
      </w:r>
      <w:r>
        <w:rPr>
          <w:lang w:val="zh-CN"/>
        </w:rPr>
        <w:t>日，俄罗斯联邦调查委员会</w:t>
      </w:r>
      <w:r>
        <w:rPr>
          <w:lang w:val="zh-CN"/>
        </w:rPr>
        <w:t>Kstovsk</w:t>
      </w:r>
      <w:r>
        <w:rPr>
          <w:lang w:val="zh-CN"/>
        </w:rPr>
        <w:t>分会的调查单位收到了证实警察殴打提交人的证词。</w:t>
      </w:r>
      <w:r>
        <w:rPr>
          <w:lang w:val="zh-CN"/>
        </w:rPr>
        <w:t>2013</w:t>
      </w:r>
      <w:r>
        <w:rPr>
          <w:lang w:val="zh-CN"/>
        </w:rPr>
        <w:t>年</w:t>
      </w:r>
      <w:r>
        <w:rPr>
          <w:lang w:val="zh-CN"/>
        </w:rPr>
        <w:t>2</w:t>
      </w:r>
      <w:r>
        <w:rPr>
          <w:lang w:val="zh-CN"/>
        </w:rPr>
        <w:t>月</w:t>
      </w:r>
      <w:r>
        <w:rPr>
          <w:lang w:val="zh-CN"/>
        </w:rPr>
        <w:t>4</w:t>
      </w:r>
      <w:r>
        <w:rPr>
          <w:lang w:val="zh-CN"/>
        </w:rPr>
        <w:t>日，由于缺乏犯罪事实，一名调查员拒绝就此事立案。</w:t>
      </w:r>
      <w:r w:rsidRPr="00787732">
        <w:rPr>
          <w:rStyle w:val="a8"/>
          <w:rFonts w:eastAsia="宋体"/>
          <w:lang w:val="zh-CN"/>
        </w:rPr>
        <w:footnoteReference w:id="5"/>
      </w:r>
    </w:p>
    <w:p w:rsidR="004F2E4F" w:rsidRPr="00787732" w:rsidRDefault="004F2E4F" w:rsidP="0086442F">
      <w:pPr>
        <w:pStyle w:val="SingleTxtGC"/>
        <w:tabs>
          <w:tab w:val="clear" w:pos="431"/>
          <w:tab w:val="clear" w:pos="1134"/>
          <w:tab w:val="clear" w:pos="1565"/>
          <w:tab w:val="clear" w:pos="1996"/>
          <w:tab w:val="clear" w:pos="2427"/>
          <w:tab w:val="left" w:pos="1701"/>
        </w:tabs>
        <w:spacing w:after="160"/>
      </w:pPr>
      <w:r>
        <w:rPr>
          <w:lang w:val="zh-CN"/>
        </w:rPr>
        <w:t>2.2</w:t>
      </w:r>
      <w:r>
        <w:rPr>
          <w:lang w:val="zh-CN"/>
        </w:rPr>
        <w:tab/>
        <w:t>2013</w:t>
      </w:r>
      <w:r>
        <w:rPr>
          <w:lang w:val="zh-CN"/>
        </w:rPr>
        <w:t>年</w:t>
      </w:r>
      <w:r>
        <w:rPr>
          <w:lang w:val="zh-CN"/>
        </w:rPr>
        <w:t>5</w:t>
      </w:r>
      <w:r>
        <w:rPr>
          <w:lang w:val="zh-CN"/>
        </w:rPr>
        <w:t>月</w:t>
      </w:r>
      <w:r>
        <w:rPr>
          <w:lang w:val="zh-CN"/>
        </w:rPr>
        <w:t>22</w:t>
      </w:r>
      <w:r>
        <w:rPr>
          <w:lang w:val="zh-CN"/>
        </w:rPr>
        <w:t>日，提交人写信给非政府组织禁止酷刑委员会，声称他曾几次</w:t>
      </w:r>
      <w:r>
        <w:rPr>
          <w:rFonts w:hint="eastAsia"/>
          <w:lang w:val="zh-CN"/>
        </w:rPr>
        <w:t>受到</w:t>
      </w:r>
      <w:r>
        <w:rPr>
          <w:lang w:val="zh-CN"/>
        </w:rPr>
        <w:t>警察</w:t>
      </w:r>
      <w:r>
        <w:rPr>
          <w:rFonts w:hint="eastAsia"/>
          <w:lang w:val="zh-CN"/>
        </w:rPr>
        <w:t>的</w:t>
      </w:r>
      <w:r>
        <w:rPr>
          <w:lang w:val="zh-CN"/>
        </w:rPr>
        <w:t>暴力，希望能得到法律援助。</w:t>
      </w:r>
    </w:p>
    <w:p w:rsidR="004F2E4F" w:rsidRPr="00787732" w:rsidRDefault="004F2E4F" w:rsidP="0086442F">
      <w:pPr>
        <w:pStyle w:val="SingleTxtGC"/>
        <w:tabs>
          <w:tab w:val="clear" w:pos="431"/>
          <w:tab w:val="clear" w:pos="1134"/>
          <w:tab w:val="clear" w:pos="1565"/>
          <w:tab w:val="clear" w:pos="1996"/>
          <w:tab w:val="clear" w:pos="2427"/>
          <w:tab w:val="left" w:pos="1701"/>
        </w:tabs>
        <w:spacing w:after="160"/>
      </w:pPr>
      <w:r>
        <w:rPr>
          <w:lang w:val="zh-CN"/>
        </w:rPr>
        <w:t>2.3</w:t>
      </w:r>
      <w:r>
        <w:rPr>
          <w:lang w:val="zh-CN"/>
        </w:rPr>
        <w:tab/>
        <w:t>2013</w:t>
      </w:r>
      <w:r>
        <w:rPr>
          <w:lang w:val="zh-CN"/>
        </w:rPr>
        <w:t>年</w:t>
      </w:r>
      <w:r>
        <w:rPr>
          <w:lang w:val="zh-CN"/>
        </w:rPr>
        <w:t>8</w:t>
      </w:r>
      <w:r>
        <w:rPr>
          <w:lang w:val="zh-CN"/>
        </w:rPr>
        <w:t>月</w:t>
      </w:r>
      <w:r>
        <w:rPr>
          <w:lang w:val="zh-CN"/>
        </w:rPr>
        <w:t>8</w:t>
      </w:r>
      <w:r>
        <w:rPr>
          <w:lang w:val="zh-CN"/>
        </w:rPr>
        <w:t>日，</w:t>
      </w:r>
      <w:r>
        <w:rPr>
          <w:lang w:val="zh-CN"/>
        </w:rPr>
        <w:t>Kstovsk</w:t>
      </w:r>
      <w:r>
        <w:rPr>
          <w:lang w:val="zh-CN"/>
        </w:rPr>
        <w:t>市副检察官宣布调查员</w:t>
      </w:r>
      <w:r>
        <w:rPr>
          <w:lang w:val="zh-CN"/>
        </w:rPr>
        <w:t>2013</w:t>
      </w:r>
      <w:r>
        <w:rPr>
          <w:lang w:val="zh-CN"/>
        </w:rPr>
        <w:t>年</w:t>
      </w:r>
      <w:r>
        <w:rPr>
          <w:lang w:val="zh-CN"/>
        </w:rPr>
        <w:t>2</w:t>
      </w:r>
      <w:r>
        <w:rPr>
          <w:lang w:val="zh-CN"/>
        </w:rPr>
        <w:t>月</w:t>
      </w:r>
      <w:r>
        <w:rPr>
          <w:lang w:val="zh-CN"/>
        </w:rPr>
        <w:t>4</w:t>
      </w:r>
      <w:r>
        <w:rPr>
          <w:lang w:val="zh-CN"/>
        </w:rPr>
        <w:t>日的决定无效，认为高级调查员就</w:t>
      </w:r>
      <w:r>
        <w:rPr>
          <w:lang w:val="zh-CN"/>
        </w:rPr>
        <w:t>2013</w:t>
      </w:r>
      <w:r>
        <w:rPr>
          <w:lang w:val="zh-CN"/>
        </w:rPr>
        <w:t>年</w:t>
      </w:r>
      <w:r>
        <w:rPr>
          <w:lang w:val="zh-CN"/>
        </w:rPr>
        <w:t>1</w:t>
      </w:r>
      <w:r>
        <w:rPr>
          <w:lang w:val="zh-CN"/>
        </w:rPr>
        <w:t>月</w:t>
      </w:r>
      <w:r>
        <w:rPr>
          <w:lang w:val="zh-CN"/>
        </w:rPr>
        <w:t>24</w:t>
      </w:r>
      <w:r>
        <w:rPr>
          <w:lang w:val="zh-CN"/>
        </w:rPr>
        <w:t>日的申诉所开展的调查是不完整和不充分的。副检察官命令进行新的调查。</w:t>
      </w:r>
      <w:r>
        <w:rPr>
          <w:lang w:val="zh-CN"/>
        </w:rPr>
        <w:t>2013</w:t>
      </w:r>
      <w:r>
        <w:rPr>
          <w:lang w:val="zh-CN"/>
        </w:rPr>
        <w:t>年</w:t>
      </w:r>
      <w:r>
        <w:rPr>
          <w:lang w:val="zh-CN"/>
        </w:rPr>
        <w:t>8</w:t>
      </w:r>
      <w:r>
        <w:rPr>
          <w:lang w:val="zh-CN"/>
        </w:rPr>
        <w:t>月</w:t>
      </w:r>
      <w:r>
        <w:rPr>
          <w:lang w:val="zh-CN"/>
        </w:rPr>
        <w:t>15</w:t>
      </w:r>
      <w:r>
        <w:rPr>
          <w:lang w:val="zh-CN"/>
        </w:rPr>
        <w:t>日，俄罗斯联邦调查委员会</w:t>
      </w:r>
      <w:r>
        <w:rPr>
          <w:lang w:val="zh-CN"/>
        </w:rPr>
        <w:t>Kstovsk</w:t>
      </w:r>
      <w:r>
        <w:rPr>
          <w:lang w:val="zh-CN"/>
        </w:rPr>
        <w:t>分会的一名高级调查员拒绝</w:t>
      </w:r>
      <w:r>
        <w:rPr>
          <w:rFonts w:hint="eastAsia"/>
          <w:lang w:val="zh-CN"/>
        </w:rPr>
        <w:t>启动刑事案件</w:t>
      </w:r>
      <w:r>
        <w:rPr>
          <w:lang w:val="zh-CN"/>
        </w:rPr>
        <w:t>。</w:t>
      </w:r>
      <w:r>
        <w:rPr>
          <w:lang w:val="zh-CN"/>
        </w:rPr>
        <w:t>2013</w:t>
      </w:r>
      <w:r>
        <w:rPr>
          <w:lang w:val="zh-CN"/>
        </w:rPr>
        <w:t>年</w:t>
      </w:r>
      <w:r>
        <w:rPr>
          <w:lang w:val="zh-CN"/>
        </w:rPr>
        <w:t>10</w:t>
      </w:r>
      <w:r>
        <w:rPr>
          <w:lang w:val="zh-CN"/>
        </w:rPr>
        <w:t>月</w:t>
      </w:r>
      <w:r>
        <w:rPr>
          <w:lang w:val="zh-CN"/>
        </w:rPr>
        <w:t>15</w:t>
      </w:r>
      <w:r>
        <w:rPr>
          <w:lang w:val="zh-CN"/>
        </w:rPr>
        <w:t>日，</w:t>
      </w:r>
      <w:r>
        <w:rPr>
          <w:lang w:val="zh-CN"/>
        </w:rPr>
        <w:t>Nizhegorodsk</w:t>
      </w:r>
      <w:r>
        <w:rPr>
          <w:lang w:val="zh-CN"/>
        </w:rPr>
        <w:t>地区副检察官宣布</w:t>
      </w:r>
      <w:r>
        <w:rPr>
          <w:lang w:val="zh-CN"/>
        </w:rPr>
        <w:t>2013</w:t>
      </w:r>
      <w:r>
        <w:rPr>
          <w:lang w:val="zh-CN"/>
        </w:rPr>
        <w:t>年</w:t>
      </w:r>
      <w:r>
        <w:rPr>
          <w:lang w:val="zh-CN"/>
        </w:rPr>
        <w:t>8</w:t>
      </w:r>
      <w:r>
        <w:rPr>
          <w:lang w:val="zh-CN"/>
        </w:rPr>
        <w:t>月</w:t>
      </w:r>
      <w:r>
        <w:rPr>
          <w:lang w:val="zh-CN"/>
        </w:rPr>
        <w:t>15</w:t>
      </w:r>
      <w:r>
        <w:rPr>
          <w:lang w:val="zh-CN"/>
        </w:rPr>
        <w:t>日的决定无效，认为该决定非法</w:t>
      </w:r>
      <w:r>
        <w:rPr>
          <w:rFonts w:hint="eastAsia"/>
          <w:lang w:val="zh-CN"/>
        </w:rPr>
        <w:t>且</w:t>
      </w:r>
      <w:r>
        <w:rPr>
          <w:lang w:val="zh-CN"/>
        </w:rPr>
        <w:t>毫无根据。</w:t>
      </w:r>
    </w:p>
    <w:p w:rsidR="004F2E4F" w:rsidRPr="0088276E" w:rsidRDefault="004F2E4F" w:rsidP="0086442F">
      <w:pPr>
        <w:pStyle w:val="SingleTxtGC"/>
        <w:tabs>
          <w:tab w:val="clear" w:pos="431"/>
          <w:tab w:val="clear" w:pos="1134"/>
          <w:tab w:val="clear" w:pos="1565"/>
          <w:tab w:val="clear" w:pos="1996"/>
          <w:tab w:val="clear" w:pos="2427"/>
          <w:tab w:val="left" w:pos="1701"/>
        </w:tabs>
        <w:spacing w:after="160"/>
        <w:rPr>
          <w:color w:val="000000" w:themeColor="text1"/>
        </w:rPr>
      </w:pPr>
      <w:r w:rsidRPr="0088276E">
        <w:rPr>
          <w:color w:val="000000" w:themeColor="text1"/>
          <w:lang w:val="zh-CN"/>
        </w:rPr>
        <w:t>2.4</w:t>
      </w:r>
      <w:r w:rsidRPr="0088276E">
        <w:rPr>
          <w:color w:val="000000" w:themeColor="text1"/>
          <w:lang w:val="zh-CN"/>
        </w:rPr>
        <w:tab/>
        <w:t>2013</w:t>
      </w:r>
      <w:r w:rsidRPr="0088276E">
        <w:rPr>
          <w:color w:val="000000" w:themeColor="text1"/>
          <w:lang w:val="zh-CN"/>
        </w:rPr>
        <w:t>年</w:t>
      </w:r>
      <w:r w:rsidRPr="0088276E">
        <w:rPr>
          <w:color w:val="000000" w:themeColor="text1"/>
          <w:lang w:val="zh-CN"/>
        </w:rPr>
        <w:t>11</w:t>
      </w:r>
      <w:r w:rsidRPr="0088276E">
        <w:rPr>
          <w:color w:val="000000" w:themeColor="text1"/>
          <w:lang w:val="zh-CN"/>
        </w:rPr>
        <w:t>月</w:t>
      </w:r>
      <w:r w:rsidRPr="0088276E">
        <w:rPr>
          <w:color w:val="000000" w:themeColor="text1"/>
          <w:lang w:val="zh-CN"/>
        </w:rPr>
        <w:t>23</w:t>
      </w:r>
      <w:r w:rsidRPr="0088276E">
        <w:rPr>
          <w:color w:val="000000" w:themeColor="text1"/>
          <w:lang w:val="zh-CN"/>
        </w:rPr>
        <w:t>日，俄罗斯联邦调查委员会</w:t>
      </w:r>
      <w:r w:rsidRPr="0088276E">
        <w:rPr>
          <w:color w:val="000000" w:themeColor="text1"/>
          <w:lang w:val="zh-CN"/>
        </w:rPr>
        <w:t>Kstovsk</w:t>
      </w:r>
      <w:r w:rsidRPr="0088276E">
        <w:rPr>
          <w:color w:val="000000" w:themeColor="text1"/>
          <w:lang w:val="zh-CN"/>
        </w:rPr>
        <w:t>分会的一名高级调查员拒绝在没有犯罪事实的情况下</w:t>
      </w:r>
      <w:r w:rsidRPr="0088276E">
        <w:rPr>
          <w:rFonts w:hint="eastAsia"/>
          <w:color w:val="000000" w:themeColor="text1"/>
          <w:lang w:val="zh-CN"/>
        </w:rPr>
        <w:t>启动刑事案件</w:t>
      </w:r>
      <w:r w:rsidRPr="0088276E">
        <w:rPr>
          <w:color w:val="000000" w:themeColor="text1"/>
          <w:lang w:val="zh-CN"/>
        </w:rPr>
        <w:t>。调查员的决定所依据的是</w:t>
      </w:r>
      <w:r w:rsidRPr="0088276E">
        <w:rPr>
          <w:color w:val="000000" w:themeColor="text1"/>
          <w:lang w:val="zh-CN"/>
        </w:rPr>
        <w:t>Nizhegorodsk</w:t>
      </w:r>
      <w:r w:rsidRPr="0088276E">
        <w:rPr>
          <w:color w:val="000000" w:themeColor="text1"/>
          <w:lang w:val="zh-CN"/>
        </w:rPr>
        <w:t>地区内务部刑事部门警官的陈述</w:t>
      </w:r>
      <w:r w:rsidR="00A72589">
        <w:rPr>
          <w:color w:val="000000" w:themeColor="text1"/>
          <w:lang w:val="zh-CN"/>
        </w:rPr>
        <w:t>(</w:t>
      </w:r>
      <w:r w:rsidRPr="0088276E">
        <w:rPr>
          <w:color w:val="000000" w:themeColor="text1"/>
          <w:lang w:val="zh-CN"/>
        </w:rPr>
        <w:t>大意是没有对</w:t>
      </w:r>
      <w:r>
        <w:rPr>
          <w:color w:val="000000" w:themeColor="text1"/>
          <w:lang w:val="zh-CN"/>
        </w:rPr>
        <w:t>提交人</w:t>
      </w:r>
      <w:r w:rsidRPr="0088276E">
        <w:rPr>
          <w:color w:val="000000" w:themeColor="text1"/>
          <w:lang w:val="zh-CN"/>
        </w:rPr>
        <w:t>使用非法调查</w:t>
      </w:r>
      <w:r w:rsidRPr="0088276E">
        <w:rPr>
          <w:rFonts w:hint="eastAsia"/>
          <w:color w:val="000000" w:themeColor="text1"/>
          <w:lang w:val="zh-CN"/>
        </w:rPr>
        <w:t>手段</w:t>
      </w:r>
      <w:r w:rsidR="00A72589">
        <w:rPr>
          <w:color w:val="000000" w:themeColor="text1"/>
          <w:lang w:val="zh-CN"/>
        </w:rPr>
        <w:t>)</w:t>
      </w:r>
      <w:r w:rsidRPr="0088276E">
        <w:rPr>
          <w:color w:val="000000" w:themeColor="text1"/>
          <w:lang w:val="zh-CN"/>
        </w:rPr>
        <w:t>和医疗文件的内容。</w:t>
      </w:r>
    </w:p>
    <w:p w:rsidR="004F2E4F" w:rsidRPr="00787732" w:rsidRDefault="004F2E4F" w:rsidP="0086442F">
      <w:pPr>
        <w:pStyle w:val="SingleTxtGC"/>
        <w:tabs>
          <w:tab w:val="clear" w:pos="431"/>
          <w:tab w:val="clear" w:pos="1134"/>
          <w:tab w:val="clear" w:pos="1565"/>
          <w:tab w:val="clear" w:pos="1996"/>
          <w:tab w:val="clear" w:pos="2427"/>
          <w:tab w:val="left" w:pos="1701"/>
        </w:tabs>
        <w:spacing w:after="160"/>
      </w:pPr>
      <w:r>
        <w:rPr>
          <w:lang w:val="zh-CN"/>
        </w:rPr>
        <w:t>2.5</w:t>
      </w:r>
      <w:r>
        <w:rPr>
          <w:lang w:val="zh-CN"/>
        </w:rPr>
        <w:tab/>
        <w:t>2014</w:t>
      </w:r>
      <w:r>
        <w:rPr>
          <w:lang w:val="zh-CN"/>
        </w:rPr>
        <w:t>年</w:t>
      </w:r>
      <w:r>
        <w:rPr>
          <w:lang w:val="zh-CN"/>
        </w:rPr>
        <w:t>4</w:t>
      </w:r>
      <w:r>
        <w:rPr>
          <w:lang w:val="zh-CN"/>
        </w:rPr>
        <w:t>月</w:t>
      </w:r>
      <w:r>
        <w:rPr>
          <w:lang w:val="zh-CN"/>
        </w:rPr>
        <w:t>10</w:t>
      </w:r>
      <w:r>
        <w:rPr>
          <w:lang w:val="zh-CN"/>
        </w:rPr>
        <w:t>日，向</w:t>
      </w:r>
      <w:r>
        <w:rPr>
          <w:lang w:val="zh-CN"/>
        </w:rPr>
        <w:t>Nizhegorodsk</w:t>
      </w:r>
      <w:r>
        <w:rPr>
          <w:lang w:val="zh-CN"/>
        </w:rPr>
        <w:t>地区</w:t>
      </w:r>
      <w:r>
        <w:rPr>
          <w:lang w:val="zh-CN"/>
        </w:rPr>
        <w:t>Kstovsk</w:t>
      </w:r>
      <w:r>
        <w:rPr>
          <w:lang w:val="zh-CN"/>
        </w:rPr>
        <w:t>市法院提出上诉，反对</w:t>
      </w:r>
      <w:r>
        <w:rPr>
          <w:lang w:val="zh-CN"/>
        </w:rPr>
        <w:t>2013</w:t>
      </w:r>
      <w:r>
        <w:rPr>
          <w:lang w:val="zh-CN"/>
        </w:rPr>
        <w:t>年</w:t>
      </w:r>
      <w:r>
        <w:rPr>
          <w:lang w:val="zh-CN"/>
        </w:rPr>
        <w:t>11</w:t>
      </w:r>
      <w:r>
        <w:rPr>
          <w:lang w:val="zh-CN"/>
        </w:rPr>
        <w:t>月</w:t>
      </w:r>
      <w:r>
        <w:rPr>
          <w:lang w:val="zh-CN"/>
        </w:rPr>
        <w:t>23</w:t>
      </w:r>
      <w:r>
        <w:rPr>
          <w:lang w:val="zh-CN"/>
        </w:rPr>
        <w:t>日拒绝立案的决定。</w:t>
      </w:r>
      <w:r>
        <w:rPr>
          <w:lang w:val="zh-CN"/>
        </w:rPr>
        <w:t>4</w:t>
      </w:r>
      <w:r>
        <w:rPr>
          <w:lang w:val="zh-CN"/>
        </w:rPr>
        <w:t>月</w:t>
      </w:r>
      <w:r>
        <w:rPr>
          <w:lang w:val="zh-CN"/>
        </w:rPr>
        <w:t>24</w:t>
      </w:r>
      <w:r>
        <w:rPr>
          <w:lang w:val="zh-CN"/>
        </w:rPr>
        <w:t>日，市法院驳回了上诉。</w:t>
      </w:r>
    </w:p>
    <w:p w:rsidR="004F2E4F" w:rsidRPr="00787732" w:rsidRDefault="004F2E4F" w:rsidP="0086442F">
      <w:pPr>
        <w:pStyle w:val="SingleTxtGC"/>
        <w:tabs>
          <w:tab w:val="clear" w:pos="431"/>
          <w:tab w:val="clear" w:pos="1134"/>
          <w:tab w:val="clear" w:pos="1565"/>
          <w:tab w:val="clear" w:pos="1996"/>
          <w:tab w:val="clear" w:pos="2427"/>
          <w:tab w:val="left" w:pos="1701"/>
        </w:tabs>
        <w:spacing w:after="160"/>
      </w:pPr>
      <w:r>
        <w:rPr>
          <w:lang w:val="zh-CN"/>
        </w:rPr>
        <w:t>2.6</w:t>
      </w:r>
      <w:r>
        <w:rPr>
          <w:lang w:val="zh-CN"/>
        </w:rPr>
        <w:tab/>
      </w:r>
      <w:r>
        <w:rPr>
          <w:lang w:val="zh-CN"/>
        </w:rPr>
        <w:t>提交人称他遭到殴打，这违反了《公约》第七条。他于</w:t>
      </w:r>
      <w:r>
        <w:rPr>
          <w:lang w:val="zh-CN"/>
        </w:rPr>
        <w:t>2013</w:t>
      </w:r>
      <w:r>
        <w:rPr>
          <w:lang w:val="zh-CN"/>
        </w:rPr>
        <w:t>年</w:t>
      </w:r>
      <w:r>
        <w:rPr>
          <w:lang w:val="zh-CN"/>
        </w:rPr>
        <w:t>1</w:t>
      </w:r>
      <w:r>
        <w:rPr>
          <w:lang w:val="zh-CN"/>
        </w:rPr>
        <w:t>月</w:t>
      </w:r>
      <w:r>
        <w:rPr>
          <w:lang w:val="zh-CN"/>
        </w:rPr>
        <w:t>22</w:t>
      </w:r>
      <w:r>
        <w:rPr>
          <w:lang w:val="zh-CN"/>
        </w:rPr>
        <w:t>日因涉嫌造成导致死亡的身体伤害而被捕。他在警察局被殴打。提交人称，一名名为</w:t>
      </w:r>
      <w:r>
        <w:rPr>
          <w:lang w:val="zh-CN"/>
        </w:rPr>
        <w:t>V</w:t>
      </w:r>
      <w:r>
        <w:rPr>
          <w:lang w:val="zh-CN"/>
        </w:rPr>
        <w:t>的警官关上门，另一名警官开始踢他的胳膊和脚。随后，他被戴上手铐，用绳子紧紧绑住，被置于非常难受的姿势</w:t>
      </w:r>
      <w:r>
        <w:rPr>
          <w:rFonts w:hint="eastAsia"/>
          <w:lang w:val="zh-CN"/>
        </w:rPr>
        <w:t>长达</w:t>
      </w:r>
      <w:r>
        <w:rPr>
          <w:lang w:val="zh-CN"/>
        </w:rPr>
        <w:t>一个半小时。在此期间，</w:t>
      </w:r>
      <w:r>
        <w:rPr>
          <w:lang w:val="zh-CN"/>
        </w:rPr>
        <w:t>V</w:t>
      </w:r>
      <w:r>
        <w:rPr>
          <w:lang w:val="zh-CN"/>
        </w:rPr>
        <w:t>用脚踢他</w:t>
      </w:r>
      <w:r w:rsidRPr="00815DB6">
        <w:rPr>
          <w:spacing w:val="4"/>
          <w:lang w:val="zh-CN"/>
        </w:rPr>
        <w:t>的背部和肾脏部位，要求他认罪</w:t>
      </w:r>
      <w:r>
        <w:rPr>
          <w:lang w:val="zh-CN"/>
        </w:rPr>
        <w:t>。提交人因此遭受了精神损害，</w:t>
      </w:r>
      <w:r>
        <w:rPr>
          <w:rFonts w:hint="eastAsia"/>
          <w:lang w:val="zh-CN"/>
        </w:rPr>
        <w:t>还有</w:t>
      </w:r>
      <w:r>
        <w:rPr>
          <w:lang w:val="zh-CN"/>
        </w:rPr>
        <w:t>背部、手臂和头部的身体疼痛。后来，他被带到了名叫</w:t>
      </w:r>
      <w:r>
        <w:rPr>
          <w:lang w:val="zh-CN"/>
        </w:rPr>
        <w:t>B</w:t>
      </w:r>
      <w:r>
        <w:rPr>
          <w:lang w:val="zh-CN"/>
        </w:rPr>
        <w:t>的调查员那里，</w:t>
      </w:r>
      <w:r>
        <w:rPr>
          <w:lang w:val="zh-CN"/>
        </w:rPr>
        <w:t>B</w:t>
      </w:r>
      <w:r>
        <w:rPr>
          <w:lang w:val="zh-CN"/>
        </w:rPr>
        <w:t>并没有审问他，而是将</w:t>
      </w:r>
      <w:r>
        <w:rPr>
          <w:lang w:val="zh-CN"/>
        </w:rPr>
        <w:t>V.</w:t>
      </w:r>
      <w:r>
        <w:rPr>
          <w:lang w:val="zh-CN"/>
        </w:rPr>
        <w:t>提供的书面解释和文件录入记录。</w:t>
      </w:r>
      <w:r>
        <w:rPr>
          <w:lang w:val="zh-CN"/>
        </w:rPr>
        <w:t>B</w:t>
      </w:r>
      <w:r>
        <w:rPr>
          <w:lang w:val="zh-CN"/>
        </w:rPr>
        <w:t>致电的律师没有向提交人表明自己的身份，而且在没有阅读调查文件的情况下就会签了所有这些文件。提交人在害怕且担心自己</w:t>
      </w:r>
      <w:r>
        <w:rPr>
          <w:rFonts w:hint="eastAsia"/>
          <w:lang w:val="zh-CN"/>
        </w:rPr>
        <w:t>性命</w:t>
      </w:r>
      <w:r>
        <w:rPr>
          <w:lang w:val="zh-CN"/>
        </w:rPr>
        <w:t>安全的情况下，也会签了所有文件。</w:t>
      </w:r>
      <w:r w:rsidRPr="00787732">
        <w:rPr>
          <w:rStyle w:val="a8"/>
          <w:rFonts w:eastAsia="宋体"/>
          <w:lang w:val="zh-CN"/>
        </w:rPr>
        <w:footnoteReference w:id="6"/>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2.7</w:t>
      </w:r>
      <w:r>
        <w:rPr>
          <w:lang w:val="zh-CN"/>
        </w:rPr>
        <w:tab/>
        <w:t>2013</w:t>
      </w:r>
      <w:r>
        <w:rPr>
          <w:lang w:val="zh-CN"/>
        </w:rPr>
        <w:t>年</w:t>
      </w:r>
      <w:r>
        <w:rPr>
          <w:lang w:val="zh-CN"/>
        </w:rPr>
        <w:t>1</w:t>
      </w:r>
      <w:r>
        <w:rPr>
          <w:lang w:val="zh-CN"/>
        </w:rPr>
        <w:t>月</w:t>
      </w:r>
      <w:r>
        <w:rPr>
          <w:lang w:val="zh-CN"/>
        </w:rPr>
        <w:t>23</w:t>
      </w:r>
      <w:r>
        <w:rPr>
          <w:lang w:val="zh-CN"/>
        </w:rPr>
        <w:t>日，调查所指定的一名律师无视提交人关于其头部有殴打痕迹的陈述。提交人随后获释，但他的健康状况在</w:t>
      </w:r>
      <w:r>
        <w:rPr>
          <w:rFonts w:hint="eastAsia"/>
          <w:lang w:val="zh-CN"/>
        </w:rPr>
        <w:t>抵达</w:t>
      </w:r>
      <w:r>
        <w:rPr>
          <w:lang w:val="zh-CN"/>
        </w:rPr>
        <w:t>父母家中时恶化，他的母亲叫了救护车。他把被警察殴打的事告诉了急救人员。之后来了一名警官并记录了他的说法。</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2.8</w:t>
      </w:r>
      <w:r>
        <w:rPr>
          <w:lang w:val="zh-CN"/>
        </w:rPr>
        <w:tab/>
      </w:r>
      <w:r>
        <w:rPr>
          <w:lang w:val="zh-CN"/>
        </w:rPr>
        <w:t>同样在</w:t>
      </w:r>
      <w:r>
        <w:rPr>
          <w:lang w:val="zh-CN"/>
        </w:rPr>
        <w:t>2013</w:t>
      </w:r>
      <w:r>
        <w:rPr>
          <w:lang w:val="zh-CN"/>
        </w:rPr>
        <w:t>年</w:t>
      </w:r>
      <w:r>
        <w:rPr>
          <w:lang w:val="zh-CN"/>
        </w:rPr>
        <w:t>1</w:t>
      </w:r>
      <w:r>
        <w:rPr>
          <w:lang w:val="zh-CN"/>
        </w:rPr>
        <w:t>月</w:t>
      </w:r>
      <w:r>
        <w:rPr>
          <w:lang w:val="zh-CN"/>
        </w:rPr>
        <w:t>23</w:t>
      </w:r>
      <w:r>
        <w:rPr>
          <w:lang w:val="zh-CN"/>
        </w:rPr>
        <w:t>日，提交人接到了名叫</w:t>
      </w:r>
      <w:r>
        <w:rPr>
          <w:lang w:val="zh-CN"/>
        </w:rPr>
        <w:t>B</w:t>
      </w:r>
      <w:r>
        <w:rPr>
          <w:lang w:val="zh-CN"/>
        </w:rPr>
        <w:t>的调查员的电话，让他前往警察局。然而，由于身体问题，提交人没有前往。当天晚些时候，提交人住院。</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2.9</w:t>
      </w:r>
      <w:r>
        <w:rPr>
          <w:lang w:val="zh-CN"/>
        </w:rPr>
        <w:tab/>
        <w:t>2013</w:t>
      </w:r>
      <w:r>
        <w:rPr>
          <w:lang w:val="zh-CN"/>
        </w:rPr>
        <w:t>年</w:t>
      </w:r>
      <w:r>
        <w:rPr>
          <w:lang w:val="zh-CN"/>
        </w:rPr>
        <w:t>1</w:t>
      </w:r>
      <w:r>
        <w:rPr>
          <w:lang w:val="zh-CN"/>
        </w:rPr>
        <w:t>月</w:t>
      </w:r>
      <w:r>
        <w:rPr>
          <w:lang w:val="zh-CN"/>
        </w:rPr>
        <w:t>24</w:t>
      </w:r>
      <w:r>
        <w:rPr>
          <w:lang w:val="zh-CN"/>
        </w:rPr>
        <w:t>日，参与殴打提交人的三名警官将提交人从医院带到警察局。提交人在途中被殴打，并被要求撤回对警察的申诉；他被迫同意了这一要求。在警察局，对提交人被捕做了正式记录，他被关押在临时拘留所。他被要求签署一份文件，证明他受伤是因为跌倒。</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2.10</w:t>
      </w:r>
      <w:r>
        <w:rPr>
          <w:lang w:val="zh-CN"/>
        </w:rPr>
        <w:tab/>
      </w:r>
      <w:r>
        <w:rPr>
          <w:lang w:val="zh-CN"/>
        </w:rPr>
        <w:t>在他</w:t>
      </w:r>
      <w:r>
        <w:rPr>
          <w:rFonts w:hint="eastAsia"/>
          <w:lang w:val="zh-CN"/>
        </w:rPr>
        <w:t>因被控</w:t>
      </w:r>
      <w:r>
        <w:rPr>
          <w:lang w:val="zh-CN"/>
        </w:rPr>
        <w:t>罪行</w:t>
      </w:r>
      <w:r>
        <w:rPr>
          <w:rFonts w:hint="eastAsia"/>
          <w:lang w:val="zh-CN"/>
        </w:rPr>
        <w:t>接受审理期</w:t>
      </w:r>
      <w:r>
        <w:rPr>
          <w:lang w:val="zh-CN"/>
        </w:rPr>
        <w:t>间，提交人申诉调查</w:t>
      </w:r>
      <w:r>
        <w:rPr>
          <w:rFonts w:hint="eastAsia"/>
          <w:lang w:val="zh-CN"/>
        </w:rPr>
        <w:t>方</w:t>
      </w:r>
      <w:r>
        <w:rPr>
          <w:lang w:val="zh-CN"/>
        </w:rPr>
        <w:t>对他使用了酷刑，但无济于事。</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2.11</w:t>
      </w:r>
      <w:r>
        <w:rPr>
          <w:lang w:val="zh-CN"/>
        </w:rPr>
        <w:tab/>
        <w:t>2014</w:t>
      </w:r>
      <w:r>
        <w:rPr>
          <w:lang w:val="zh-CN"/>
        </w:rPr>
        <w:t>年</w:t>
      </w:r>
      <w:r>
        <w:rPr>
          <w:lang w:val="zh-CN"/>
        </w:rPr>
        <w:t>5</w:t>
      </w:r>
      <w:r>
        <w:rPr>
          <w:lang w:val="zh-CN"/>
        </w:rPr>
        <w:t>月</w:t>
      </w:r>
      <w:r>
        <w:rPr>
          <w:lang w:val="zh-CN"/>
        </w:rPr>
        <w:t>7</w:t>
      </w:r>
      <w:r>
        <w:rPr>
          <w:lang w:val="zh-CN"/>
        </w:rPr>
        <w:t>日，</w:t>
      </w:r>
      <w:r>
        <w:rPr>
          <w:lang w:val="zh-CN"/>
        </w:rPr>
        <w:t>Kstovsk</w:t>
      </w:r>
      <w:r>
        <w:rPr>
          <w:lang w:val="zh-CN"/>
        </w:rPr>
        <w:t>市法院根据《刑法》第</w:t>
      </w:r>
      <w:r>
        <w:rPr>
          <w:lang w:val="zh-CN"/>
        </w:rPr>
        <w:t>111</w:t>
      </w:r>
      <w:r>
        <w:rPr>
          <w:lang w:val="zh-CN"/>
        </w:rPr>
        <w:t>条</w:t>
      </w:r>
      <w:r>
        <w:rPr>
          <w:lang w:val="zh-CN"/>
        </w:rPr>
        <w:t>(</w:t>
      </w:r>
      <w:r>
        <w:rPr>
          <w:lang w:val="zh-CN"/>
        </w:rPr>
        <w:t>故意造成重伤</w:t>
      </w:r>
      <w:r>
        <w:rPr>
          <w:lang w:val="zh-CN"/>
        </w:rPr>
        <w:t>)</w:t>
      </w:r>
      <w:r>
        <w:rPr>
          <w:lang w:val="zh-CN"/>
        </w:rPr>
        <w:t>判定提交人有罪，判处他七年监禁。在审判期间，一名护士在法庭上作证说，</w:t>
      </w:r>
      <w:r w:rsidRPr="00302407">
        <w:rPr>
          <w:spacing w:val="6"/>
          <w:lang w:val="zh-CN"/>
        </w:rPr>
        <w:t>2013</w:t>
      </w:r>
      <w:r w:rsidRPr="00302407">
        <w:rPr>
          <w:spacing w:val="6"/>
          <w:lang w:val="zh-CN"/>
        </w:rPr>
        <w:t>年</w:t>
      </w:r>
      <w:r w:rsidRPr="00302407">
        <w:rPr>
          <w:spacing w:val="6"/>
          <w:lang w:val="zh-CN"/>
        </w:rPr>
        <w:t>1</w:t>
      </w:r>
      <w:r w:rsidRPr="00302407">
        <w:rPr>
          <w:spacing w:val="6"/>
          <w:lang w:val="zh-CN"/>
        </w:rPr>
        <w:t>月</w:t>
      </w:r>
      <w:r w:rsidRPr="00302407">
        <w:rPr>
          <w:spacing w:val="6"/>
          <w:lang w:val="zh-CN"/>
        </w:rPr>
        <w:t>23</w:t>
      </w:r>
      <w:r w:rsidRPr="00302407">
        <w:rPr>
          <w:spacing w:val="6"/>
          <w:lang w:val="zh-CN"/>
        </w:rPr>
        <w:t>日，她在工作期间和一名同事一起去了提交人家，因为他</w:t>
      </w:r>
      <w:r w:rsidRPr="00302407">
        <w:rPr>
          <w:rFonts w:hint="eastAsia"/>
          <w:spacing w:val="6"/>
          <w:lang w:val="zh-CN"/>
        </w:rPr>
        <w:t>称</w:t>
      </w:r>
      <w:r>
        <w:rPr>
          <w:lang w:val="zh-CN"/>
        </w:rPr>
        <w:t>头痛。提交人告诉她，他被警察殴打，迫使他认罪。他被送往外科医生处检查，随后住院。</w:t>
      </w:r>
      <w:r w:rsidRPr="00787732">
        <w:rPr>
          <w:rStyle w:val="a8"/>
          <w:rFonts w:eastAsia="宋体"/>
          <w:lang w:val="zh-CN"/>
        </w:rPr>
        <w:footnoteReference w:id="7"/>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2.12</w:t>
      </w:r>
      <w:r>
        <w:rPr>
          <w:lang w:val="zh-CN"/>
        </w:rPr>
        <w:tab/>
        <w:t>2014</w:t>
      </w:r>
      <w:r>
        <w:rPr>
          <w:lang w:val="zh-CN"/>
        </w:rPr>
        <w:t>年</w:t>
      </w:r>
      <w:r>
        <w:rPr>
          <w:lang w:val="zh-CN"/>
        </w:rPr>
        <w:t>7</w:t>
      </w:r>
      <w:r>
        <w:rPr>
          <w:lang w:val="zh-CN"/>
        </w:rPr>
        <w:t>月</w:t>
      </w:r>
      <w:r>
        <w:rPr>
          <w:lang w:val="zh-CN"/>
        </w:rPr>
        <w:t>28</w:t>
      </w:r>
      <w:r>
        <w:rPr>
          <w:lang w:val="zh-CN"/>
        </w:rPr>
        <w:t>日，</w:t>
      </w:r>
      <w:r>
        <w:rPr>
          <w:lang w:val="zh-CN"/>
        </w:rPr>
        <w:t>Nizhegorodsk</w:t>
      </w:r>
      <w:r>
        <w:rPr>
          <w:lang w:val="zh-CN"/>
        </w:rPr>
        <w:t>地区法院审理了上诉案件，并确认了对提交人的判决。</w:t>
      </w:r>
      <w:r w:rsidRPr="00787732">
        <w:rPr>
          <w:rStyle w:val="a8"/>
          <w:rFonts w:eastAsia="宋体"/>
          <w:lang w:val="zh-CN"/>
        </w:rPr>
        <w:footnoteReference w:id="8"/>
      </w:r>
      <w:r w:rsidR="00C3694A">
        <w:rPr>
          <w:rFonts w:hint="eastAsia"/>
          <w:lang w:val="zh-CN"/>
        </w:rPr>
        <w:t xml:space="preserve"> </w:t>
      </w:r>
      <w:r>
        <w:rPr>
          <w:lang w:val="zh-CN"/>
        </w:rPr>
        <w:t>2014</w:t>
      </w:r>
      <w:r>
        <w:rPr>
          <w:lang w:val="zh-CN"/>
        </w:rPr>
        <w:t>年</w:t>
      </w:r>
      <w:r>
        <w:rPr>
          <w:lang w:val="zh-CN"/>
        </w:rPr>
        <w:t>10</w:t>
      </w:r>
      <w:r>
        <w:rPr>
          <w:lang w:val="zh-CN"/>
        </w:rPr>
        <w:t>月</w:t>
      </w:r>
      <w:r>
        <w:rPr>
          <w:lang w:val="zh-CN"/>
        </w:rPr>
        <w:t>1</w:t>
      </w:r>
      <w:r>
        <w:rPr>
          <w:lang w:val="zh-CN"/>
        </w:rPr>
        <w:t>日，地区法院的一名法官拒绝了提交人</w:t>
      </w:r>
      <w:r>
        <w:rPr>
          <w:lang w:val="zh-CN"/>
        </w:rPr>
        <w:t>2014</w:t>
      </w:r>
      <w:r>
        <w:rPr>
          <w:lang w:val="zh-CN"/>
        </w:rPr>
        <w:t>年</w:t>
      </w:r>
      <w:r>
        <w:rPr>
          <w:lang w:val="zh-CN"/>
        </w:rPr>
        <w:t>9</w:t>
      </w:r>
      <w:r>
        <w:rPr>
          <w:lang w:val="zh-CN"/>
        </w:rPr>
        <w:t>月</w:t>
      </w:r>
      <w:r>
        <w:rPr>
          <w:lang w:val="zh-CN"/>
        </w:rPr>
        <w:t>12</w:t>
      </w:r>
      <w:r>
        <w:rPr>
          <w:lang w:val="zh-CN"/>
        </w:rPr>
        <w:t>日提出的</w:t>
      </w:r>
      <w:bookmarkStart w:id="2" w:name="_Hlk28698315"/>
      <w:r>
        <w:rPr>
          <w:lang w:val="zh-CN"/>
        </w:rPr>
        <w:t>翻案上诉</w:t>
      </w:r>
      <w:bookmarkEnd w:id="2"/>
      <w:r>
        <w:rPr>
          <w:lang w:val="zh-CN"/>
        </w:rPr>
        <w:t>要求。因此，根据提交人的说法，国内补救办法已经用尽。</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2.13</w:t>
      </w:r>
      <w:r>
        <w:rPr>
          <w:lang w:val="zh-CN"/>
        </w:rPr>
        <w:tab/>
      </w:r>
      <w:r>
        <w:rPr>
          <w:lang w:val="zh-CN"/>
        </w:rPr>
        <w:t>非政府组织禁止酷刑委员会的一名代表向法院提交了一份证人陈述，她在陈述中</w:t>
      </w:r>
      <w:r w:rsidRPr="00213A57">
        <w:rPr>
          <w:spacing w:val="-4"/>
          <w:lang w:val="zh-CN"/>
        </w:rPr>
        <w:t>说，</w:t>
      </w:r>
      <w:r w:rsidRPr="00213A57">
        <w:rPr>
          <w:spacing w:val="-4"/>
          <w:lang w:val="zh-CN"/>
        </w:rPr>
        <w:t>2013</w:t>
      </w:r>
      <w:r w:rsidRPr="00213A57">
        <w:rPr>
          <w:spacing w:val="-4"/>
          <w:lang w:val="zh-CN"/>
        </w:rPr>
        <w:t>年</w:t>
      </w:r>
      <w:r w:rsidRPr="00213A57">
        <w:rPr>
          <w:spacing w:val="-4"/>
          <w:lang w:val="zh-CN"/>
        </w:rPr>
        <w:t>1</w:t>
      </w:r>
      <w:r w:rsidRPr="00213A57">
        <w:rPr>
          <w:spacing w:val="-4"/>
          <w:lang w:val="zh-CN"/>
        </w:rPr>
        <w:t>月</w:t>
      </w:r>
      <w:r w:rsidRPr="00213A57">
        <w:rPr>
          <w:spacing w:val="-4"/>
          <w:lang w:val="zh-CN"/>
        </w:rPr>
        <w:t>23</w:t>
      </w:r>
      <w:r w:rsidRPr="00213A57">
        <w:rPr>
          <w:spacing w:val="-4"/>
          <w:lang w:val="zh-CN"/>
        </w:rPr>
        <w:t>日，提交人的母亲叫救护车时，她正在</w:t>
      </w:r>
      <w:r>
        <w:rPr>
          <w:lang w:val="zh-CN"/>
        </w:rPr>
        <w:t>值班。急救人员抵达时看到提交人</w:t>
      </w:r>
      <w:r w:rsidRPr="00213A57">
        <w:rPr>
          <w:spacing w:val="-4"/>
          <w:lang w:val="zh-CN"/>
        </w:rPr>
        <w:t>躺下。他说感到头痛、眩晕和恶心。一名护士证实了提交人的状况，并补充说提交人的脸部肿胀。提</w:t>
      </w:r>
      <w:r>
        <w:rPr>
          <w:lang w:val="zh-CN"/>
        </w:rPr>
        <w:t>交人还提到支持他关殴打说法的其他证词。</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2.14</w:t>
      </w:r>
      <w:r>
        <w:rPr>
          <w:lang w:val="zh-CN"/>
        </w:rPr>
        <w:tab/>
      </w:r>
      <w:r>
        <w:rPr>
          <w:lang w:val="zh-CN"/>
        </w:rPr>
        <w:t>提交人指出，根据</w:t>
      </w:r>
      <w:r>
        <w:rPr>
          <w:lang w:val="zh-CN"/>
        </w:rPr>
        <w:t>2013</w:t>
      </w:r>
      <w:r>
        <w:rPr>
          <w:lang w:val="zh-CN"/>
        </w:rPr>
        <w:t>年</w:t>
      </w:r>
      <w:r>
        <w:rPr>
          <w:lang w:val="zh-CN"/>
        </w:rPr>
        <w:t>1</w:t>
      </w:r>
      <w:r>
        <w:rPr>
          <w:lang w:val="zh-CN"/>
        </w:rPr>
        <w:t>月</w:t>
      </w:r>
      <w:r>
        <w:rPr>
          <w:lang w:val="zh-CN"/>
        </w:rPr>
        <w:t>24</w:t>
      </w:r>
      <w:r>
        <w:rPr>
          <w:lang w:val="zh-CN"/>
        </w:rPr>
        <w:t>日医疗证明的内容，他被诊断为头部和上肢软组织瘀伤。他还被诊断为酒精中毒。专家得出结论认为，提交人指出的伤害可能由坚硬钝器或手造成。伤害可能发生在</w:t>
      </w:r>
      <w:r>
        <w:rPr>
          <w:lang w:val="zh-CN"/>
        </w:rPr>
        <w:t>2013</w:t>
      </w:r>
      <w:r>
        <w:rPr>
          <w:lang w:val="zh-CN"/>
        </w:rPr>
        <w:t>年</w:t>
      </w:r>
      <w:r>
        <w:rPr>
          <w:lang w:val="zh-CN"/>
        </w:rPr>
        <w:t>1</w:t>
      </w:r>
      <w:r>
        <w:rPr>
          <w:lang w:val="zh-CN"/>
        </w:rPr>
        <w:t>月</w:t>
      </w:r>
      <w:r>
        <w:rPr>
          <w:lang w:val="zh-CN"/>
        </w:rPr>
        <w:t>23</w:t>
      </w:r>
      <w:r>
        <w:rPr>
          <w:lang w:val="zh-CN"/>
        </w:rPr>
        <w:t>日。</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2.15</w:t>
      </w:r>
      <w:r>
        <w:rPr>
          <w:lang w:val="zh-CN"/>
        </w:rPr>
        <w:tab/>
      </w:r>
      <w:r>
        <w:rPr>
          <w:lang w:val="zh-CN"/>
        </w:rPr>
        <w:t>提交人指出，非政府组织禁止酷刑委员会得出结论认为，在他的案件中，</w:t>
      </w:r>
      <w:r>
        <w:rPr>
          <w:lang w:val="zh-CN"/>
        </w:rPr>
        <w:t>(a)</w:t>
      </w:r>
      <w:r w:rsidR="00387B1A">
        <w:rPr>
          <w:lang w:val="zh-CN"/>
        </w:rPr>
        <w:t xml:space="preserve"> </w:t>
      </w:r>
      <w:r w:rsidRPr="00B821BD">
        <w:t>警察以官方</w:t>
      </w:r>
      <w:r w:rsidRPr="00B821BD">
        <w:rPr>
          <w:spacing w:val="-4"/>
          <w:lang w:val="zh-CN"/>
        </w:rPr>
        <w:t>身份行事；</w:t>
      </w:r>
      <w:r w:rsidRPr="00B821BD">
        <w:rPr>
          <w:spacing w:val="-4"/>
          <w:lang w:val="zh-CN"/>
        </w:rPr>
        <w:t>(b)</w:t>
      </w:r>
      <w:r w:rsidR="00B821BD" w:rsidRPr="00B821BD">
        <w:rPr>
          <w:spacing w:val="-4"/>
          <w:lang w:val="zh-CN"/>
        </w:rPr>
        <w:t xml:space="preserve"> </w:t>
      </w:r>
      <w:r w:rsidRPr="00366BE1">
        <w:rPr>
          <w:spacing w:val="4"/>
        </w:rPr>
        <w:t>由于警方</w:t>
      </w:r>
      <w:r w:rsidRPr="00366BE1">
        <w:rPr>
          <w:spacing w:val="4"/>
          <w:lang w:val="zh-CN"/>
        </w:rPr>
        <w:t>的非法行动，提交人遭受</w:t>
      </w:r>
      <w:r w:rsidRPr="00B821BD">
        <w:rPr>
          <w:spacing w:val="-4"/>
          <w:lang w:val="zh-CN"/>
        </w:rPr>
        <w:t>了</w:t>
      </w:r>
      <w:r>
        <w:rPr>
          <w:lang w:val="zh-CN"/>
        </w:rPr>
        <w:t>人身伤害；</w:t>
      </w:r>
      <w:r>
        <w:rPr>
          <w:lang w:val="zh-CN"/>
        </w:rPr>
        <w:t>(c)</w:t>
      </w:r>
      <w:r w:rsidR="009F2472">
        <w:rPr>
          <w:lang w:val="zh-CN"/>
        </w:rPr>
        <w:t xml:space="preserve"> </w:t>
      </w:r>
      <w:r>
        <w:rPr>
          <w:lang w:val="zh-CN"/>
        </w:rPr>
        <w:t>对他施加的暴力是非法的，伤处的数量和性质都证明这一点；</w:t>
      </w:r>
      <w:r>
        <w:rPr>
          <w:lang w:val="zh-CN"/>
        </w:rPr>
        <w:t>(d)</w:t>
      </w:r>
      <w:r w:rsidR="009F2472">
        <w:rPr>
          <w:lang w:val="zh-CN"/>
        </w:rPr>
        <w:t xml:space="preserve"> </w:t>
      </w:r>
      <w:r>
        <w:rPr>
          <w:lang w:val="zh-CN"/>
        </w:rPr>
        <w:t>施暴的目的是为了逼供。</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2.16</w:t>
      </w:r>
      <w:r>
        <w:rPr>
          <w:lang w:val="zh-CN"/>
        </w:rPr>
        <w:tab/>
      </w:r>
      <w:r>
        <w:rPr>
          <w:lang w:val="zh-CN"/>
        </w:rPr>
        <w:t>提交人指出，根据最高法院</w:t>
      </w:r>
      <w:r>
        <w:rPr>
          <w:lang w:val="zh-CN"/>
        </w:rPr>
        <w:t>2003</w:t>
      </w:r>
      <w:r>
        <w:rPr>
          <w:lang w:val="zh-CN"/>
        </w:rPr>
        <w:t>年</w:t>
      </w:r>
      <w:r>
        <w:rPr>
          <w:lang w:val="zh-CN"/>
        </w:rPr>
        <w:t>9</w:t>
      </w:r>
      <w:r>
        <w:rPr>
          <w:lang w:val="zh-CN"/>
        </w:rPr>
        <w:t>月</w:t>
      </w:r>
      <w:r>
        <w:rPr>
          <w:lang w:val="zh-CN"/>
        </w:rPr>
        <w:t>10</w:t>
      </w:r>
      <w:r>
        <w:rPr>
          <w:lang w:val="zh-CN"/>
        </w:rPr>
        <w:t>日的裁决，得到普遍承认的国际法原则和规范以及俄罗斯联邦缔结的国际条约是国内法律体系不可或缺的组成部分。国际法原则和规范以及俄罗斯联邦缔结的国际条约中所载的人权和自由是在俄罗斯联邦的管辖范围内直接颁布的。《禁止酷刑和其他残忍、不人道或有辱人格的待遇或处罚公约》第</w:t>
      </w:r>
      <w:r>
        <w:rPr>
          <w:lang w:val="zh-CN"/>
        </w:rPr>
        <w:t>13</w:t>
      </w:r>
      <w:r>
        <w:rPr>
          <w:lang w:val="zh-CN"/>
        </w:rPr>
        <w:t>条规定，各缔约国有义务确保任何声称在其管辖的任何领土内遭受酷刑的人有权向主管当局提出申诉，并使其案件得到迅速和公正审查。此外，应采取步骤，确保申诉人和证人受到保护，不会因提出申诉或提供证据而遭受任何虐待或恐吓。</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2.17</w:t>
      </w:r>
      <w:r>
        <w:rPr>
          <w:lang w:val="zh-CN"/>
        </w:rPr>
        <w:tab/>
      </w:r>
      <w:r>
        <w:rPr>
          <w:lang w:val="zh-CN"/>
        </w:rPr>
        <w:t>提交人还提到了禁止酷刑委员会和欧洲人权法院在酷刑案件中的判例法，并指出，一旦</w:t>
      </w:r>
      <w:r>
        <w:rPr>
          <w:rFonts w:hint="eastAsia"/>
          <w:lang w:val="zh-CN"/>
        </w:rPr>
        <w:t>提出了</w:t>
      </w:r>
      <w:r>
        <w:rPr>
          <w:lang w:val="zh-CN"/>
        </w:rPr>
        <w:t>酷刑申诉，就必须开展相应调查，以便对责任人进行处罚。然而，在</w:t>
      </w:r>
      <w:r w:rsidRPr="00257BA5">
        <w:rPr>
          <w:spacing w:val="4"/>
          <w:lang w:val="zh-CN"/>
        </w:rPr>
        <w:t>他的案件中，当局未能对他的酷刑申诉进行迅速和全面</w:t>
      </w:r>
      <w:r>
        <w:rPr>
          <w:lang w:val="zh-CN"/>
        </w:rPr>
        <w:t>调查。所进行的调查</w:t>
      </w:r>
      <w:r w:rsidRPr="00257BA5">
        <w:rPr>
          <w:spacing w:val="4"/>
          <w:lang w:val="zh-CN"/>
        </w:rPr>
        <w:t>没有效果，无法被视为</w:t>
      </w:r>
      <w:r>
        <w:rPr>
          <w:lang w:val="zh-CN"/>
        </w:rPr>
        <w:t>独立或公正。禁止酷刑委员会在关于俄罗斯联邦第五次定期报告的结论性意见中对国家当局未能对酷刑指控进行迅速、有效和独立调查表示关切</w:t>
      </w:r>
      <w:r>
        <w:rPr>
          <w:lang w:val="zh-CN"/>
        </w:rPr>
        <w:t>(CAT/C/RUS/CO/5)</w:t>
      </w:r>
      <w:r>
        <w:rPr>
          <w:lang w:val="zh-CN"/>
        </w:rPr>
        <w:t>。</w:t>
      </w:r>
    </w:p>
    <w:p w:rsidR="004F2E4F" w:rsidRPr="00787732" w:rsidRDefault="004F2E4F" w:rsidP="00121823">
      <w:pPr>
        <w:pStyle w:val="H23GC"/>
      </w:pPr>
      <w:r>
        <w:rPr>
          <w:lang w:val="zh-CN"/>
        </w:rPr>
        <w:tab/>
      </w:r>
      <w:r>
        <w:rPr>
          <w:lang w:val="zh-CN"/>
        </w:rPr>
        <w:tab/>
      </w:r>
      <w:r>
        <w:rPr>
          <w:bCs/>
          <w:lang w:val="zh-CN"/>
        </w:rPr>
        <w:t>申诉</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3.1</w:t>
      </w:r>
      <w:r>
        <w:rPr>
          <w:lang w:val="zh-CN"/>
        </w:rPr>
        <w:tab/>
      </w:r>
      <w:r>
        <w:rPr>
          <w:lang w:val="zh-CN"/>
        </w:rPr>
        <w:t>提交人称，他根据《公约》第七条</w:t>
      </w:r>
      <w:r w:rsidR="00A72589">
        <w:rPr>
          <w:lang w:val="zh-CN"/>
        </w:rPr>
        <w:t>(</w:t>
      </w:r>
      <w:r>
        <w:rPr>
          <w:lang w:val="zh-CN"/>
        </w:rPr>
        <w:t>结合第二条第三款阅读</w:t>
      </w:r>
      <w:r w:rsidR="00A72589">
        <w:rPr>
          <w:lang w:val="zh-CN"/>
        </w:rPr>
        <w:t>)</w:t>
      </w:r>
      <w:r>
        <w:rPr>
          <w:lang w:val="zh-CN"/>
        </w:rPr>
        <w:t>应享有的权利受到侵犯，因为缔约国必须确保在酷刑案件中提供有效补救。他声称，他在初步调查期间被警察拷打。执法当局和法院没有排除他在胁迫下提供的供词；相反，</w:t>
      </w:r>
      <w:r w:rsidRPr="00121823">
        <w:rPr>
          <w:spacing w:val="4"/>
          <w:lang w:val="zh-CN"/>
        </w:rPr>
        <w:t>他们违反第七条的规定，将这些作为定罪的</w:t>
      </w:r>
      <w:r>
        <w:rPr>
          <w:lang w:val="zh-CN"/>
        </w:rPr>
        <w:t>依据。缔约国没有进行迅速有效的调查，也没有为违反第七条和第二条第三款的行为提供充分的补救措施。</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3.2</w:t>
      </w:r>
      <w:r>
        <w:rPr>
          <w:lang w:val="zh-CN"/>
        </w:rPr>
        <w:tab/>
      </w:r>
      <w:r>
        <w:rPr>
          <w:lang w:val="zh-CN"/>
        </w:rPr>
        <w:t>提交人还声称，他在《公约》第十四条第三款</w:t>
      </w:r>
      <w:r>
        <w:rPr>
          <w:lang w:val="zh-CN"/>
        </w:rPr>
        <w:t>(</w:t>
      </w:r>
      <w:r>
        <w:rPr>
          <w:lang w:val="zh-CN"/>
        </w:rPr>
        <w:t>午</w:t>
      </w:r>
      <w:r>
        <w:rPr>
          <w:lang w:val="zh-CN"/>
        </w:rPr>
        <w:t>)</w:t>
      </w:r>
      <w:r>
        <w:rPr>
          <w:lang w:val="zh-CN"/>
        </w:rPr>
        <w:t>项下的权利受到侵犯，因为警察对他施以酷刑，迫使他承认他没有犯下的罪行。尽管提交人在法院上申诉他被迫认罪，而且证人证实了他受到的伤害，但法院没有对这些指控作出适当评估。结果是，根据违反第十四条第三款</w:t>
      </w:r>
      <w:r w:rsidR="00A72589">
        <w:rPr>
          <w:lang w:val="zh-CN"/>
        </w:rPr>
        <w:t>(</w:t>
      </w:r>
      <w:r>
        <w:rPr>
          <w:lang w:val="zh-CN"/>
        </w:rPr>
        <w:t>午</w:t>
      </w:r>
      <w:r w:rsidR="00A72589">
        <w:rPr>
          <w:lang w:val="zh-CN"/>
        </w:rPr>
        <w:t>)</w:t>
      </w:r>
      <w:r>
        <w:rPr>
          <w:lang w:val="zh-CN"/>
        </w:rPr>
        <w:t>项而获得的供状对他进行了定罪。</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3.3</w:t>
      </w:r>
      <w:r>
        <w:rPr>
          <w:lang w:val="zh-CN"/>
        </w:rPr>
        <w:tab/>
      </w:r>
      <w:r>
        <w:rPr>
          <w:lang w:val="zh-CN"/>
        </w:rPr>
        <w:t>提交人请委员会让缔约国对他提出的酷刑指控进行迅速、全面和有效调查，</w:t>
      </w:r>
      <w:r>
        <w:rPr>
          <w:rFonts w:hint="eastAsia"/>
          <w:lang w:val="zh-CN"/>
        </w:rPr>
        <w:t>以此</w:t>
      </w:r>
      <w:r>
        <w:rPr>
          <w:lang w:val="zh-CN"/>
        </w:rPr>
        <w:t>为他提供有效补救；对责任人进行起诉和惩治；在具备所有公平审判保证的情况下，在新的审判中对他的刑事案件进行复审；为他遭受的酷刑、非法拘留和</w:t>
      </w:r>
      <w:r w:rsidRPr="00C65494">
        <w:rPr>
          <w:spacing w:val="6"/>
          <w:lang w:val="zh-CN"/>
        </w:rPr>
        <w:t>逮捕以及违反公平审判保证的行为</w:t>
      </w:r>
      <w:r>
        <w:rPr>
          <w:lang w:val="zh-CN"/>
        </w:rPr>
        <w:t>提供补偿，包括赔偿和恢复正常生活；根据</w:t>
      </w:r>
      <w:r w:rsidRPr="00EA1425">
        <w:rPr>
          <w:spacing w:val="6"/>
          <w:lang w:val="zh-CN"/>
        </w:rPr>
        <w:t>有效调查和记录酷刑和其他残忍、不人道</w:t>
      </w:r>
      <w:r>
        <w:rPr>
          <w:lang w:val="zh-CN"/>
        </w:rPr>
        <w:t>或有辱人格待遇或处罚的原则，建立独立和有效调查酷刑指控的机制。提交人还请委员会建议缔约国防止今后发生类似的侵犯行为。</w:t>
      </w:r>
    </w:p>
    <w:p w:rsidR="004F2E4F" w:rsidRPr="00787732" w:rsidRDefault="004F2E4F" w:rsidP="00C65494">
      <w:pPr>
        <w:pStyle w:val="H23GC"/>
      </w:pPr>
      <w:r>
        <w:rPr>
          <w:lang w:val="zh-CN"/>
        </w:rPr>
        <w:tab/>
      </w:r>
      <w:r>
        <w:rPr>
          <w:lang w:val="zh-CN"/>
        </w:rPr>
        <w:tab/>
      </w:r>
      <w:r>
        <w:rPr>
          <w:lang w:val="zh-CN"/>
        </w:rPr>
        <w:t>缔约国关于可受理性的意见</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4.1</w:t>
      </w:r>
      <w:r>
        <w:rPr>
          <w:lang w:val="zh-CN"/>
        </w:rPr>
        <w:tab/>
      </w:r>
      <w:r>
        <w:rPr>
          <w:lang w:val="zh-CN"/>
        </w:rPr>
        <w:t>在</w:t>
      </w:r>
      <w:r>
        <w:rPr>
          <w:lang w:val="zh-CN"/>
        </w:rPr>
        <w:t>2016</w:t>
      </w:r>
      <w:r>
        <w:rPr>
          <w:lang w:val="zh-CN"/>
        </w:rPr>
        <w:t>年</w:t>
      </w:r>
      <w:r>
        <w:rPr>
          <w:lang w:val="zh-CN"/>
        </w:rPr>
        <w:t>4</w:t>
      </w:r>
      <w:r>
        <w:rPr>
          <w:lang w:val="zh-CN"/>
        </w:rPr>
        <w:t>月</w:t>
      </w:r>
      <w:r>
        <w:rPr>
          <w:lang w:val="zh-CN"/>
        </w:rPr>
        <w:t>20</w:t>
      </w:r>
      <w:r>
        <w:rPr>
          <w:lang w:val="zh-CN"/>
        </w:rPr>
        <w:t>日的普通照会中，缔约国提交了关于来文可受理性的意见。</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4.2</w:t>
      </w:r>
      <w:r>
        <w:rPr>
          <w:lang w:val="zh-CN"/>
        </w:rPr>
        <w:tab/>
      </w:r>
      <w:r>
        <w:rPr>
          <w:lang w:val="zh-CN"/>
        </w:rPr>
        <w:t>缔约国在这些意见中认为，根据《刑事诉讼法》第</w:t>
      </w:r>
      <w:r>
        <w:rPr>
          <w:lang w:val="zh-CN"/>
        </w:rPr>
        <w:t>401</w:t>
      </w:r>
      <w:r>
        <w:rPr>
          <w:lang w:val="zh-CN"/>
        </w:rPr>
        <w:t>条，可以对已生效的法院决定提出翻案上诉。根据《刑事诉讼法》第</w:t>
      </w:r>
      <w:r>
        <w:rPr>
          <w:lang w:val="zh-CN"/>
        </w:rPr>
        <w:t>401</w:t>
      </w:r>
      <w:r w:rsidR="00231040" w:rsidRPr="00231040">
        <w:rPr>
          <w:sz w:val="10"/>
          <w:szCs w:val="10"/>
          <w:lang w:val="zh-CN"/>
        </w:rPr>
        <w:t xml:space="preserve"> </w:t>
      </w:r>
      <w:r>
        <w:rPr>
          <w:lang w:val="zh-CN"/>
        </w:rPr>
        <w:t>(2)</w:t>
      </w:r>
      <w:r>
        <w:rPr>
          <w:lang w:val="zh-CN"/>
        </w:rPr>
        <w:t>条，上诉可提交给共和国最高法院主席团、边疆区或地区法院、有联邦级地位城市的法院、自治区法院、自治州法院，或俄罗斯联邦最高法院刑事案件司法委员会。</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4.3</w:t>
      </w:r>
      <w:r>
        <w:rPr>
          <w:lang w:val="zh-CN"/>
        </w:rPr>
        <w:tab/>
      </w:r>
      <w:r>
        <w:rPr>
          <w:lang w:val="zh-CN"/>
        </w:rPr>
        <w:t>关于</w:t>
      </w:r>
      <w:r>
        <w:rPr>
          <w:rFonts w:hint="eastAsia"/>
          <w:lang w:val="zh-CN"/>
        </w:rPr>
        <w:t>翻案上诉</w:t>
      </w:r>
      <w:r>
        <w:rPr>
          <w:lang w:val="zh-CN"/>
        </w:rPr>
        <w:t>的效力，缔约国提到欧洲人权法院在</w:t>
      </w:r>
      <w:r>
        <w:rPr>
          <w:lang w:val="zh-CN"/>
        </w:rPr>
        <w:t>Abramyan</w:t>
      </w:r>
      <w:r w:rsidRPr="00B81670">
        <w:rPr>
          <w:rFonts w:ascii="Time New Roman" w:eastAsia="楷体" w:hAnsi="Time New Roman"/>
          <w:lang w:val="zh-CN"/>
        </w:rPr>
        <w:t>等人诉俄罗斯</w:t>
      </w:r>
      <w:r>
        <w:rPr>
          <w:lang w:val="zh-CN"/>
        </w:rPr>
        <w:t>案中的一项裁决，</w:t>
      </w:r>
      <w:r w:rsidRPr="00787732">
        <w:rPr>
          <w:rStyle w:val="a8"/>
          <w:rFonts w:eastAsia="宋体"/>
          <w:lang w:val="zh-CN"/>
        </w:rPr>
        <w:footnoteReference w:id="9"/>
      </w:r>
      <w:r w:rsidR="000E6CCC">
        <w:rPr>
          <w:rFonts w:hint="eastAsia"/>
          <w:lang w:val="zh-CN"/>
        </w:rPr>
        <w:t xml:space="preserve"> </w:t>
      </w:r>
      <w:r>
        <w:rPr>
          <w:lang w:val="zh-CN"/>
        </w:rPr>
        <w:t>其中法院得出结论认为，打算向法院提出申诉的人必须用尽</w:t>
      </w:r>
      <w:r>
        <w:rPr>
          <w:lang w:val="zh-CN"/>
        </w:rPr>
        <w:t>2012</w:t>
      </w:r>
      <w:r>
        <w:rPr>
          <w:lang w:val="zh-CN"/>
        </w:rPr>
        <w:t>年</w:t>
      </w:r>
      <w:r>
        <w:rPr>
          <w:lang w:val="zh-CN"/>
        </w:rPr>
        <w:t>1</w:t>
      </w:r>
      <w:r>
        <w:rPr>
          <w:lang w:val="zh-CN"/>
        </w:rPr>
        <w:t>月</w:t>
      </w:r>
      <w:r>
        <w:rPr>
          <w:lang w:val="zh-CN"/>
        </w:rPr>
        <w:t>1</w:t>
      </w:r>
      <w:r>
        <w:rPr>
          <w:lang w:val="zh-CN"/>
        </w:rPr>
        <w:t>日生效的《民事诉讼法》</w:t>
      </w:r>
      <w:r>
        <w:rPr>
          <w:lang w:val="zh-CN"/>
        </w:rPr>
        <w:t>(</w:t>
      </w:r>
      <w:r>
        <w:rPr>
          <w:lang w:val="zh-CN"/>
        </w:rPr>
        <w:t>第</w:t>
      </w:r>
      <w:r>
        <w:rPr>
          <w:lang w:val="zh-CN"/>
        </w:rPr>
        <w:t>353-FZ</w:t>
      </w:r>
      <w:r>
        <w:rPr>
          <w:lang w:val="zh-CN"/>
        </w:rPr>
        <w:t>号法</w:t>
      </w:r>
      <w:r>
        <w:rPr>
          <w:lang w:val="zh-CN"/>
        </w:rPr>
        <w:t>)</w:t>
      </w:r>
      <w:r>
        <w:rPr>
          <w:lang w:val="zh-CN"/>
        </w:rPr>
        <w:t>改革中引入的民事案件中地区法院和最高法院的</w:t>
      </w:r>
      <w:r>
        <w:rPr>
          <w:rFonts w:hint="eastAsia"/>
          <w:lang w:val="zh-CN"/>
        </w:rPr>
        <w:t>翻案上诉</w:t>
      </w:r>
      <w:r>
        <w:rPr>
          <w:lang w:val="zh-CN"/>
        </w:rPr>
        <w:t>程序。</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4.4</w:t>
      </w:r>
      <w:r>
        <w:rPr>
          <w:lang w:val="zh-CN"/>
        </w:rPr>
        <w:tab/>
      </w:r>
      <w:r>
        <w:rPr>
          <w:lang w:val="zh-CN"/>
        </w:rPr>
        <w:t>缔约国指出</w:t>
      </w:r>
      <w:r w:rsidRPr="00441C5D">
        <w:rPr>
          <w:spacing w:val="-4"/>
          <w:lang w:val="zh-CN"/>
        </w:rPr>
        <w:t>，在本案中，提交人没有根据</w:t>
      </w:r>
      <w:r w:rsidRPr="00441C5D">
        <w:rPr>
          <w:rFonts w:hint="eastAsia"/>
          <w:spacing w:val="-4"/>
          <w:lang w:val="zh-CN"/>
        </w:rPr>
        <w:t>翻案上诉</w:t>
      </w:r>
      <w:r>
        <w:rPr>
          <w:lang w:val="zh-CN"/>
        </w:rPr>
        <w:t>程序就</w:t>
      </w:r>
      <w:r>
        <w:rPr>
          <w:lang w:val="zh-CN"/>
        </w:rPr>
        <w:t>2014</w:t>
      </w:r>
      <w:r>
        <w:rPr>
          <w:lang w:val="zh-CN"/>
        </w:rPr>
        <w:t>年</w:t>
      </w:r>
      <w:r>
        <w:rPr>
          <w:lang w:val="zh-CN"/>
        </w:rPr>
        <w:t>4</w:t>
      </w:r>
      <w:r>
        <w:rPr>
          <w:lang w:val="zh-CN"/>
        </w:rPr>
        <w:t>月</w:t>
      </w:r>
      <w:r>
        <w:rPr>
          <w:lang w:val="zh-CN"/>
        </w:rPr>
        <w:t>24</w:t>
      </w:r>
      <w:r>
        <w:rPr>
          <w:lang w:val="zh-CN"/>
        </w:rPr>
        <w:t>日</w:t>
      </w:r>
      <w:r>
        <w:rPr>
          <w:lang w:val="zh-CN"/>
        </w:rPr>
        <w:t>Kstovsk</w:t>
      </w:r>
      <w:r>
        <w:rPr>
          <w:lang w:val="zh-CN"/>
        </w:rPr>
        <w:t>市法院的判决或</w:t>
      </w:r>
      <w:r>
        <w:rPr>
          <w:lang w:val="zh-CN"/>
        </w:rPr>
        <w:t>Nizhegorodsk</w:t>
      </w:r>
      <w:r>
        <w:rPr>
          <w:lang w:val="zh-CN"/>
        </w:rPr>
        <w:t>地区法院的裁决向俄罗斯联邦最高法院提出上诉。提交人的律师仅根据翻案上诉程序向</w:t>
      </w:r>
      <w:r>
        <w:rPr>
          <w:lang w:val="zh-CN"/>
        </w:rPr>
        <w:t>Nizhegorodsk</w:t>
      </w:r>
      <w:r>
        <w:rPr>
          <w:lang w:val="zh-CN"/>
        </w:rPr>
        <w:t>地区法院提出上诉，该法院于</w:t>
      </w:r>
      <w:r>
        <w:rPr>
          <w:lang w:val="zh-CN"/>
        </w:rPr>
        <w:t>2014</w:t>
      </w:r>
      <w:r>
        <w:rPr>
          <w:lang w:val="zh-CN"/>
        </w:rPr>
        <w:t>年</w:t>
      </w:r>
      <w:r>
        <w:rPr>
          <w:lang w:val="zh-CN"/>
        </w:rPr>
        <w:t>10</w:t>
      </w:r>
      <w:r>
        <w:rPr>
          <w:lang w:val="zh-CN"/>
        </w:rPr>
        <w:t>月</w:t>
      </w:r>
      <w:r>
        <w:rPr>
          <w:lang w:val="zh-CN"/>
        </w:rPr>
        <w:t>1</w:t>
      </w:r>
      <w:r>
        <w:rPr>
          <w:lang w:val="zh-CN"/>
        </w:rPr>
        <w:t>日拒绝根据翻案上诉程序将提交人的案件提交审查。</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4.5</w:t>
      </w:r>
      <w:r>
        <w:rPr>
          <w:lang w:val="zh-CN"/>
        </w:rPr>
        <w:tab/>
      </w:r>
      <w:r>
        <w:rPr>
          <w:lang w:val="zh-CN"/>
        </w:rPr>
        <w:t>此外，缔约国指出，对提交人刑事案件档案的分析并未显示法院武断评估证据或犯下明显错误，或整个审判是不公平的。一审法院核实了辩方关于执法人员对提交人施加</w:t>
      </w:r>
      <w:r>
        <w:rPr>
          <w:rFonts w:hint="eastAsia"/>
          <w:lang w:val="zh-CN"/>
        </w:rPr>
        <w:t>身体</w:t>
      </w:r>
      <w:r>
        <w:rPr>
          <w:lang w:val="zh-CN"/>
        </w:rPr>
        <w:t>压力的指控。法院的结论是，这些申诉没有事实依据。</w:t>
      </w:r>
    </w:p>
    <w:p w:rsidR="004F2E4F" w:rsidRPr="00787732" w:rsidRDefault="004F2E4F" w:rsidP="00575371">
      <w:pPr>
        <w:pStyle w:val="H23GC"/>
      </w:pPr>
      <w:r>
        <w:rPr>
          <w:lang w:val="zh-CN"/>
        </w:rPr>
        <w:tab/>
      </w:r>
      <w:r>
        <w:rPr>
          <w:lang w:val="zh-CN"/>
        </w:rPr>
        <w:tab/>
      </w:r>
      <w:r>
        <w:rPr>
          <w:rFonts w:ascii="宋体" w:hAnsi="宋体" w:cs="宋体" w:hint="eastAsia"/>
          <w:lang w:val="zh-CN"/>
        </w:rPr>
        <w:t>提交人</w:t>
      </w:r>
      <w:r>
        <w:rPr>
          <w:lang w:val="zh-CN"/>
        </w:rPr>
        <w:t>对缔约国关于可受理性的意见的评论</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5.1</w:t>
      </w:r>
      <w:r>
        <w:rPr>
          <w:lang w:val="zh-CN"/>
        </w:rPr>
        <w:tab/>
        <w:t>2016</w:t>
      </w:r>
      <w:r>
        <w:rPr>
          <w:lang w:val="zh-CN"/>
        </w:rPr>
        <w:t>年</w:t>
      </w:r>
      <w:r>
        <w:rPr>
          <w:lang w:val="zh-CN"/>
        </w:rPr>
        <w:t>7</w:t>
      </w:r>
      <w:r>
        <w:rPr>
          <w:lang w:val="zh-CN"/>
        </w:rPr>
        <w:t>月</w:t>
      </w:r>
      <w:r>
        <w:rPr>
          <w:lang w:val="zh-CN"/>
        </w:rPr>
        <w:t>11</w:t>
      </w:r>
      <w:r>
        <w:rPr>
          <w:lang w:val="zh-CN"/>
        </w:rPr>
        <w:t>日，提交人提交了他对缔约国可受理性意见的评论。</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5.2</w:t>
      </w:r>
      <w:r>
        <w:rPr>
          <w:lang w:val="zh-CN"/>
        </w:rPr>
        <w:tab/>
      </w:r>
      <w:r w:rsidRPr="00575371">
        <w:rPr>
          <w:spacing w:val="-4"/>
          <w:lang w:val="zh-CN"/>
        </w:rPr>
        <w:t>提交人说，</w:t>
      </w:r>
      <w:r w:rsidRPr="00575371">
        <w:rPr>
          <w:spacing w:val="-4"/>
          <w:lang w:val="zh-CN"/>
        </w:rPr>
        <w:t>2014</w:t>
      </w:r>
      <w:r w:rsidRPr="00575371">
        <w:rPr>
          <w:spacing w:val="-4"/>
          <w:lang w:val="zh-CN"/>
        </w:rPr>
        <w:t>年</w:t>
      </w:r>
      <w:r w:rsidRPr="00575371">
        <w:rPr>
          <w:spacing w:val="-4"/>
          <w:lang w:val="zh-CN"/>
        </w:rPr>
        <w:t>4</w:t>
      </w:r>
      <w:r w:rsidRPr="00575371">
        <w:rPr>
          <w:spacing w:val="-4"/>
          <w:lang w:val="zh-CN"/>
        </w:rPr>
        <w:t>月</w:t>
      </w:r>
      <w:r w:rsidRPr="00575371">
        <w:rPr>
          <w:spacing w:val="-4"/>
          <w:lang w:val="zh-CN"/>
        </w:rPr>
        <w:t>10</w:t>
      </w:r>
      <w:r w:rsidRPr="00575371">
        <w:rPr>
          <w:spacing w:val="-4"/>
          <w:lang w:val="zh-CN"/>
        </w:rPr>
        <w:t>日，他向</w:t>
      </w:r>
      <w:r w:rsidRPr="00575371">
        <w:rPr>
          <w:spacing w:val="-4"/>
          <w:lang w:val="zh-CN"/>
        </w:rPr>
        <w:t>Kstovsk</w:t>
      </w:r>
      <w:r>
        <w:rPr>
          <w:lang w:val="zh-CN"/>
        </w:rPr>
        <w:t>市法院提出上诉，反对</w:t>
      </w:r>
      <w:r>
        <w:rPr>
          <w:lang w:val="zh-CN"/>
        </w:rPr>
        <w:t>2013</w:t>
      </w:r>
      <w:r>
        <w:rPr>
          <w:lang w:val="zh-CN"/>
        </w:rPr>
        <w:t>年</w:t>
      </w:r>
      <w:r>
        <w:rPr>
          <w:lang w:val="zh-CN"/>
        </w:rPr>
        <w:t>11</w:t>
      </w:r>
      <w:r>
        <w:rPr>
          <w:lang w:val="zh-CN"/>
        </w:rPr>
        <w:t>月</w:t>
      </w:r>
      <w:r>
        <w:rPr>
          <w:lang w:val="zh-CN"/>
        </w:rPr>
        <w:t>23</w:t>
      </w:r>
      <w:r>
        <w:rPr>
          <w:lang w:val="zh-CN"/>
        </w:rPr>
        <w:t>日调查方拒绝</w:t>
      </w:r>
      <w:r>
        <w:rPr>
          <w:rFonts w:hint="eastAsia"/>
          <w:lang w:val="zh-CN"/>
        </w:rPr>
        <w:t>启动刑事案件</w:t>
      </w:r>
      <w:r>
        <w:rPr>
          <w:lang w:val="zh-CN"/>
        </w:rPr>
        <w:t>的决定。</w:t>
      </w:r>
      <w:r>
        <w:rPr>
          <w:lang w:val="zh-CN"/>
        </w:rPr>
        <w:t>2014</w:t>
      </w:r>
      <w:r>
        <w:rPr>
          <w:lang w:val="zh-CN"/>
        </w:rPr>
        <w:t>年</w:t>
      </w:r>
      <w:r>
        <w:rPr>
          <w:lang w:val="zh-CN"/>
        </w:rPr>
        <w:t>4</w:t>
      </w:r>
      <w:r>
        <w:rPr>
          <w:lang w:val="zh-CN"/>
        </w:rPr>
        <w:t>月</w:t>
      </w:r>
      <w:r>
        <w:rPr>
          <w:lang w:val="zh-CN"/>
        </w:rPr>
        <w:t>24</w:t>
      </w:r>
      <w:r>
        <w:rPr>
          <w:lang w:val="zh-CN"/>
        </w:rPr>
        <w:t>日，</w:t>
      </w:r>
      <w:r>
        <w:rPr>
          <w:lang w:val="zh-CN"/>
        </w:rPr>
        <w:t>Kstovsk</w:t>
      </w:r>
      <w:r>
        <w:rPr>
          <w:lang w:val="zh-CN"/>
        </w:rPr>
        <w:t>市法院驳回了他的上诉。在刑事审判中，提交人向</w:t>
      </w:r>
      <w:r>
        <w:rPr>
          <w:lang w:val="zh-CN"/>
        </w:rPr>
        <w:t>Nizhegorodsk</w:t>
      </w:r>
      <w:r>
        <w:rPr>
          <w:lang w:val="zh-CN"/>
        </w:rPr>
        <w:t>地区法院提出上诉，该法院于</w:t>
      </w:r>
      <w:r>
        <w:rPr>
          <w:lang w:val="zh-CN"/>
        </w:rPr>
        <w:t>2014</w:t>
      </w:r>
      <w:r>
        <w:rPr>
          <w:lang w:val="zh-CN"/>
        </w:rPr>
        <w:t>年</w:t>
      </w:r>
      <w:r>
        <w:rPr>
          <w:lang w:val="zh-CN"/>
        </w:rPr>
        <w:t>6</w:t>
      </w:r>
      <w:r>
        <w:rPr>
          <w:lang w:val="zh-CN"/>
        </w:rPr>
        <w:t>月</w:t>
      </w:r>
      <w:r>
        <w:rPr>
          <w:lang w:val="zh-CN"/>
        </w:rPr>
        <w:t>5</w:t>
      </w:r>
      <w:r>
        <w:rPr>
          <w:lang w:val="zh-CN"/>
        </w:rPr>
        <w:t>日驳回了上诉。</w:t>
      </w:r>
      <w:r>
        <w:rPr>
          <w:lang w:val="zh-CN"/>
        </w:rPr>
        <w:t>2014</w:t>
      </w:r>
      <w:r>
        <w:rPr>
          <w:lang w:val="zh-CN"/>
        </w:rPr>
        <w:t>年</w:t>
      </w:r>
      <w:r>
        <w:rPr>
          <w:lang w:val="zh-CN"/>
        </w:rPr>
        <w:t>6</w:t>
      </w:r>
      <w:r>
        <w:rPr>
          <w:lang w:val="zh-CN"/>
        </w:rPr>
        <w:t>月</w:t>
      </w:r>
      <w:r>
        <w:rPr>
          <w:lang w:val="zh-CN"/>
        </w:rPr>
        <w:t>28</w:t>
      </w:r>
      <w:r>
        <w:rPr>
          <w:lang w:val="zh-CN"/>
        </w:rPr>
        <w:t>日，</w:t>
      </w:r>
      <w:r>
        <w:rPr>
          <w:lang w:val="zh-CN"/>
        </w:rPr>
        <w:t>Nizhegorodsk</w:t>
      </w:r>
      <w:r>
        <w:rPr>
          <w:lang w:val="zh-CN"/>
        </w:rPr>
        <w:t>地区法院刑事案件司法委员会审议了提交人及其律师的上诉，但驳回了上诉。</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5.3</w:t>
      </w:r>
      <w:r>
        <w:rPr>
          <w:lang w:val="zh-CN"/>
        </w:rPr>
        <w:tab/>
        <w:t>Nizhegorodsk</w:t>
      </w:r>
      <w:r>
        <w:rPr>
          <w:lang w:val="zh-CN"/>
        </w:rPr>
        <w:t>地区法院法官在</w:t>
      </w:r>
      <w:r>
        <w:rPr>
          <w:lang w:val="zh-CN"/>
        </w:rPr>
        <w:t>2014</w:t>
      </w:r>
      <w:r>
        <w:rPr>
          <w:lang w:val="zh-CN"/>
        </w:rPr>
        <w:t>年</w:t>
      </w:r>
      <w:r>
        <w:rPr>
          <w:lang w:val="zh-CN"/>
        </w:rPr>
        <w:t>10</w:t>
      </w:r>
      <w:r>
        <w:rPr>
          <w:lang w:val="zh-CN"/>
        </w:rPr>
        <w:t>月</w:t>
      </w:r>
      <w:r>
        <w:rPr>
          <w:lang w:val="zh-CN"/>
        </w:rPr>
        <w:t>1</w:t>
      </w:r>
      <w:r>
        <w:rPr>
          <w:lang w:val="zh-CN"/>
        </w:rPr>
        <w:t>日的裁决中，拒绝对提交人</w:t>
      </w:r>
      <w:r>
        <w:rPr>
          <w:lang w:val="zh-CN"/>
        </w:rPr>
        <w:t>2014</w:t>
      </w:r>
      <w:r>
        <w:rPr>
          <w:lang w:val="zh-CN"/>
        </w:rPr>
        <w:t>年</w:t>
      </w:r>
      <w:r>
        <w:rPr>
          <w:lang w:val="zh-CN"/>
        </w:rPr>
        <w:t>9</w:t>
      </w:r>
      <w:r>
        <w:rPr>
          <w:lang w:val="zh-CN"/>
        </w:rPr>
        <w:t>月</w:t>
      </w:r>
      <w:r>
        <w:rPr>
          <w:lang w:val="zh-CN"/>
        </w:rPr>
        <w:t>12</w:t>
      </w:r>
      <w:r>
        <w:rPr>
          <w:lang w:val="zh-CN"/>
        </w:rPr>
        <w:t>日对地区法院</w:t>
      </w:r>
      <w:r>
        <w:rPr>
          <w:lang w:val="zh-CN"/>
        </w:rPr>
        <w:t>2014</w:t>
      </w:r>
      <w:r>
        <w:rPr>
          <w:lang w:val="zh-CN"/>
        </w:rPr>
        <w:t>年</w:t>
      </w:r>
      <w:r>
        <w:rPr>
          <w:lang w:val="zh-CN"/>
        </w:rPr>
        <w:t>6</w:t>
      </w:r>
      <w:r>
        <w:rPr>
          <w:lang w:val="zh-CN"/>
        </w:rPr>
        <w:t>月</w:t>
      </w:r>
      <w:r>
        <w:rPr>
          <w:lang w:val="zh-CN"/>
        </w:rPr>
        <w:t>28</w:t>
      </w:r>
      <w:r>
        <w:rPr>
          <w:lang w:val="zh-CN"/>
        </w:rPr>
        <w:t>日上诉裁决提出的上诉启动翻案上诉审查。</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5.4</w:t>
      </w:r>
      <w:r>
        <w:rPr>
          <w:lang w:val="zh-CN"/>
        </w:rPr>
        <w:tab/>
      </w:r>
      <w:r>
        <w:rPr>
          <w:lang w:val="zh-CN"/>
        </w:rPr>
        <w:t>提交人指出，</w:t>
      </w:r>
      <w:r>
        <w:rPr>
          <w:lang w:val="zh-CN"/>
        </w:rPr>
        <w:t>2014</w:t>
      </w:r>
      <w:r>
        <w:rPr>
          <w:lang w:val="zh-CN"/>
        </w:rPr>
        <w:t>年</w:t>
      </w:r>
      <w:r>
        <w:rPr>
          <w:lang w:val="zh-CN"/>
        </w:rPr>
        <w:t>5</w:t>
      </w:r>
      <w:r>
        <w:rPr>
          <w:lang w:val="zh-CN"/>
        </w:rPr>
        <w:t>月</w:t>
      </w:r>
      <w:r>
        <w:rPr>
          <w:lang w:val="zh-CN"/>
        </w:rPr>
        <w:t>7</w:t>
      </w:r>
      <w:r>
        <w:rPr>
          <w:lang w:val="zh-CN"/>
        </w:rPr>
        <w:t>日，</w:t>
      </w:r>
      <w:r>
        <w:rPr>
          <w:lang w:val="zh-CN"/>
        </w:rPr>
        <w:t>Kstovsk</w:t>
      </w:r>
      <w:r>
        <w:rPr>
          <w:lang w:val="zh-CN"/>
        </w:rPr>
        <w:t>市法院根据《刑法》第</w:t>
      </w:r>
      <w:r>
        <w:rPr>
          <w:lang w:val="zh-CN"/>
        </w:rPr>
        <w:t>111</w:t>
      </w:r>
      <w:r>
        <w:rPr>
          <w:lang w:val="zh-CN"/>
        </w:rPr>
        <w:t>条判定他</w:t>
      </w:r>
      <w:r w:rsidRPr="00CE0254">
        <w:rPr>
          <w:spacing w:val="6"/>
          <w:lang w:val="zh-CN"/>
        </w:rPr>
        <w:t>有罪，</w:t>
      </w:r>
      <w:r w:rsidRPr="00CE0254">
        <w:t>判处他七年</w:t>
      </w:r>
      <w:r w:rsidRPr="00CE0254">
        <w:rPr>
          <w:spacing w:val="6"/>
          <w:lang w:val="zh-CN"/>
        </w:rPr>
        <w:t>监禁</w:t>
      </w:r>
      <w:r w:rsidRPr="00CE0254">
        <w:t>。</w:t>
      </w:r>
      <w:r w:rsidRPr="00CE0254">
        <w:t>2014</w:t>
      </w:r>
      <w:r w:rsidRPr="00CE0254">
        <w:t>年</w:t>
      </w:r>
      <w:r w:rsidRPr="00CE0254">
        <w:t>7</w:t>
      </w:r>
      <w:r w:rsidRPr="00CE0254">
        <w:t>月</w:t>
      </w:r>
      <w:r w:rsidRPr="00CE0254">
        <w:t>28</w:t>
      </w:r>
      <w:r w:rsidRPr="00CE0254">
        <w:t>日，</w:t>
      </w:r>
      <w:r w:rsidRPr="00CE0254">
        <w:t>Nizhegorodsk</w:t>
      </w:r>
      <w:r>
        <w:rPr>
          <w:lang w:val="zh-CN"/>
        </w:rPr>
        <w:t>地区法院刑事</w:t>
      </w:r>
      <w:r w:rsidRPr="00CE0254">
        <w:rPr>
          <w:spacing w:val="-6"/>
          <w:lang w:val="zh-CN"/>
        </w:rPr>
        <w:t>委员会审查了提交人</w:t>
      </w:r>
      <w:r>
        <w:rPr>
          <w:lang w:val="zh-CN"/>
        </w:rPr>
        <w:t>及其律师</w:t>
      </w:r>
      <w:r w:rsidRPr="00CE0254">
        <w:rPr>
          <w:spacing w:val="-6"/>
          <w:lang w:val="zh-CN"/>
        </w:rPr>
        <w:t>的进一步上诉，但驳回了上诉</w:t>
      </w:r>
      <w:r>
        <w:rPr>
          <w:lang w:val="zh-CN"/>
        </w:rPr>
        <w:t>。因此，</w:t>
      </w:r>
      <w:r>
        <w:rPr>
          <w:lang w:val="zh-CN"/>
        </w:rPr>
        <w:t>2014</w:t>
      </w:r>
      <w:r>
        <w:rPr>
          <w:lang w:val="zh-CN"/>
        </w:rPr>
        <w:t>年</w:t>
      </w:r>
      <w:r>
        <w:rPr>
          <w:lang w:val="zh-CN"/>
        </w:rPr>
        <w:t>5</w:t>
      </w:r>
      <w:r>
        <w:rPr>
          <w:lang w:val="zh-CN"/>
        </w:rPr>
        <w:t>月</w:t>
      </w:r>
      <w:r>
        <w:rPr>
          <w:lang w:val="zh-CN"/>
        </w:rPr>
        <w:t>7</w:t>
      </w:r>
      <w:r>
        <w:rPr>
          <w:lang w:val="zh-CN"/>
        </w:rPr>
        <w:t>日的决定获得了既判力地位。</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5.5</w:t>
      </w:r>
      <w:r>
        <w:rPr>
          <w:lang w:val="zh-CN"/>
        </w:rPr>
        <w:tab/>
      </w:r>
      <w:r>
        <w:rPr>
          <w:lang w:val="zh-CN"/>
        </w:rPr>
        <w:t>提交人指出，</w:t>
      </w:r>
      <w:r>
        <w:rPr>
          <w:lang w:val="zh-CN"/>
        </w:rPr>
        <w:t>Kstovsk</w:t>
      </w:r>
      <w:r>
        <w:rPr>
          <w:lang w:val="zh-CN"/>
        </w:rPr>
        <w:t>市法院</w:t>
      </w:r>
      <w:r>
        <w:rPr>
          <w:lang w:val="zh-CN"/>
        </w:rPr>
        <w:t>2014</w:t>
      </w:r>
      <w:r>
        <w:rPr>
          <w:lang w:val="zh-CN"/>
        </w:rPr>
        <w:t>年</w:t>
      </w:r>
      <w:r>
        <w:rPr>
          <w:lang w:val="zh-CN"/>
        </w:rPr>
        <w:t>4</w:t>
      </w:r>
      <w:r>
        <w:rPr>
          <w:lang w:val="zh-CN"/>
        </w:rPr>
        <w:t>月</w:t>
      </w:r>
      <w:r>
        <w:rPr>
          <w:lang w:val="zh-CN"/>
        </w:rPr>
        <w:t>24</w:t>
      </w:r>
      <w:r>
        <w:rPr>
          <w:lang w:val="zh-CN"/>
        </w:rPr>
        <w:t>日拒绝根据翻案上诉程序将他的翻案上诉提交审查，以及</w:t>
      </w:r>
      <w:r>
        <w:rPr>
          <w:lang w:val="zh-CN"/>
        </w:rPr>
        <w:t>Nizhegorodsk</w:t>
      </w:r>
      <w:r>
        <w:rPr>
          <w:lang w:val="zh-CN"/>
        </w:rPr>
        <w:t>地区法院</w:t>
      </w:r>
      <w:r>
        <w:rPr>
          <w:lang w:val="zh-CN"/>
        </w:rPr>
        <w:t>2014</w:t>
      </w:r>
      <w:r>
        <w:rPr>
          <w:lang w:val="zh-CN"/>
        </w:rPr>
        <w:t>年</w:t>
      </w:r>
      <w:r>
        <w:rPr>
          <w:lang w:val="zh-CN"/>
        </w:rPr>
        <w:t>6</w:t>
      </w:r>
      <w:r>
        <w:rPr>
          <w:lang w:val="zh-CN"/>
        </w:rPr>
        <w:t>月</w:t>
      </w:r>
      <w:r>
        <w:rPr>
          <w:lang w:val="zh-CN"/>
        </w:rPr>
        <w:t>5</w:t>
      </w:r>
      <w:r>
        <w:rPr>
          <w:lang w:val="zh-CN"/>
        </w:rPr>
        <w:t>日的上诉裁决是基于这样一个事实，即关于警察对提交人使用暴力的说法已经过一审法院的审查并被驳回。因此，根据提交人的说法，向俄罗斯联邦最高法院提出上诉显然不会产生任何结果，因为提交人的翻案上诉无论如何都会被驳回。</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5.6</w:t>
      </w:r>
      <w:r>
        <w:rPr>
          <w:lang w:val="zh-CN"/>
        </w:rPr>
        <w:tab/>
      </w:r>
      <w:r>
        <w:rPr>
          <w:lang w:val="zh-CN"/>
        </w:rPr>
        <w:t>关于缔约国对</w:t>
      </w:r>
      <w:r>
        <w:rPr>
          <w:lang w:val="zh-CN"/>
        </w:rPr>
        <w:t>2015</w:t>
      </w:r>
      <w:r>
        <w:rPr>
          <w:lang w:val="zh-CN"/>
        </w:rPr>
        <w:t>年</w:t>
      </w:r>
      <w:r>
        <w:rPr>
          <w:lang w:val="zh-CN"/>
        </w:rPr>
        <w:t>5</w:t>
      </w:r>
      <w:r>
        <w:rPr>
          <w:lang w:val="zh-CN"/>
        </w:rPr>
        <w:t>月</w:t>
      </w:r>
      <w:r>
        <w:rPr>
          <w:lang w:val="zh-CN"/>
        </w:rPr>
        <w:t>12</w:t>
      </w:r>
      <w:r>
        <w:rPr>
          <w:lang w:val="zh-CN"/>
        </w:rPr>
        <w:t>日欧洲人权法院对</w:t>
      </w:r>
      <w:r>
        <w:rPr>
          <w:lang w:val="zh-CN"/>
        </w:rPr>
        <w:t>Abramyan</w:t>
      </w:r>
      <w:r w:rsidRPr="00B81670">
        <w:rPr>
          <w:rFonts w:ascii="Time New Roman" w:eastAsia="楷体" w:hAnsi="Time New Roman"/>
          <w:lang w:val="zh-CN"/>
        </w:rPr>
        <w:t>等人诉俄罗斯</w:t>
      </w:r>
      <w:r>
        <w:rPr>
          <w:lang w:val="zh-CN"/>
        </w:rPr>
        <w:t>案的判决的意见，提交人指出，</w:t>
      </w:r>
      <w:r>
        <w:rPr>
          <w:lang w:val="zh-CN"/>
        </w:rPr>
        <w:t>2016</w:t>
      </w:r>
      <w:r>
        <w:rPr>
          <w:lang w:val="zh-CN"/>
        </w:rPr>
        <w:t>年</w:t>
      </w:r>
      <w:r>
        <w:rPr>
          <w:lang w:val="zh-CN"/>
        </w:rPr>
        <w:t>4</w:t>
      </w:r>
      <w:r>
        <w:rPr>
          <w:lang w:val="zh-CN"/>
        </w:rPr>
        <w:t>月</w:t>
      </w:r>
      <w:r>
        <w:rPr>
          <w:lang w:val="zh-CN"/>
        </w:rPr>
        <w:t>19</w:t>
      </w:r>
      <w:r>
        <w:rPr>
          <w:lang w:val="zh-CN"/>
        </w:rPr>
        <w:t>日，法院在</w:t>
      </w:r>
      <w:r>
        <w:rPr>
          <w:lang w:val="zh-CN"/>
        </w:rPr>
        <w:t>Kashlan</w:t>
      </w:r>
      <w:r w:rsidRPr="00B81670">
        <w:rPr>
          <w:rFonts w:ascii="Time New Roman" w:eastAsia="楷体" w:hAnsi="Time New Roman"/>
          <w:lang w:val="zh-CN"/>
        </w:rPr>
        <w:t>诉俄罗斯案</w:t>
      </w:r>
      <w:r>
        <w:rPr>
          <w:lang w:val="zh-CN"/>
        </w:rPr>
        <w:t>(60189/15</w:t>
      </w:r>
      <w:r>
        <w:rPr>
          <w:lang w:val="zh-CN"/>
        </w:rPr>
        <w:t>号申请书</w:t>
      </w:r>
      <w:r>
        <w:rPr>
          <w:lang w:val="zh-CN"/>
        </w:rPr>
        <w:t>)</w:t>
      </w:r>
      <w:r>
        <w:rPr>
          <w:lang w:val="zh-CN"/>
        </w:rPr>
        <w:t>中得出结论认为，根据第</w:t>
      </w:r>
      <w:r>
        <w:rPr>
          <w:lang w:val="zh-CN"/>
        </w:rPr>
        <w:t>518-FZ</w:t>
      </w:r>
      <w:r>
        <w:rPr>
          <w:lang w:val="zh-CN"/>
        </w:rPr>
        <w:t>号法修订本提起翻案上诉不是为了《保护人权与基本自由公约》第</w:t>
      </w:r>
      <w:r>
        <w:rPr>
          <w:lang w:val="zh-CN"/>
        </w:rPr>
        <w:t>35</w:t>
      </w:r>
      <w:r w:rsidR="0045691F" w:rsidRPr="0045691F">
        <w:rPr>
          <w:sz w:val="10"/>
          <w:szCs w:val="10"/>
          <w:lang w:val="zh-CN"/>
        </w:rPr>
        <w:t xml:space="preserve"> </w:t>
      </w:r>
      <w:r>
        <w:rPr>
          <w:lang w:val="zh-CN"/>
        </w:rPr>
        <w:t>(1)</w:t>
      </w:r>
      <w:r>
        <w:rPr>
          <w:lang w:val="zh-CN"/>
        </w:rPr>
        <w:t>条的目的必须用尽的补救措施。在计算向欧洲人权法院申诉的延误时，不考虑诉诸这种上诉。</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5.7</w:t>
      </w:r>
      <w:r>
        <w:rPr>
          <w:lang w:val="zh-CN"/>
        </w:rPr>
        <w:tab/>
      </w:r>
      <w:r>
        <w:rPr>
          <w:lang w:val="zh-CN"/>
        </w:rPr>
        <w:t>提交人还指出，根据委员会的判例法，如果缔约国认为国内补救办法尚未用尽，则应提供关于所涉补救办法效力的具体信息。</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5.8</w:t>
      </w:r>
      <w:r>
        <w:rPr>
          <w:lang w:val="zh-CN"/>
        </w:rPr>
        <w:tab/>
      </w:r>
      <w:r>
        <w:rPr>
          <w:lang w:val="zh-CN"/>
        </w:rPr>
        <w:t>在本案中，缔约国只是指出，提交人没有向最高法院提出上诉，没有考虑到提交人之前的上诉被驳回。</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5.9</w:t>
      </w:r>
      <w:r>
        <w:rPr>
          <w:lang w:val="zh-CN"/>
        </w:rPr>
        <w:tab/>
      </w:r>
      <w:r>
        <w:rPr>
          <w:lang w:val="zh-CN"/>
        </w:rPr>
        <w:t>根据提交人的说法，在他的翻案上诉被驳回后，他没有获得有效补救的途径。因此，他认为他已经用尽了所有可用的国内补救办法。</w:t>
      </w:r>
    </w:p>
    <w:p w:rsidR="004F2E4F" w:rsidRPr="00787732" w:rsidRDefault="004F2E4F" w:rsidP="0039298E">
      <w:pPr>
        <w:pStyle w:val="H23GC"/>
      </w:pPr>
      <w:r>
        <w:rPr>
          <w:lang w:val="zh-CN"/>
        </w:rPr>
        <w:tab/>
      </w:r>
      <w:r>
        <w:rPr>
          <w:lang w:val="zh-CN"/>
        </w:rPr>
        <w:tab/>
      </w:r>
      <w:r>
        <w:rPr>
          <w:lang w:val="zh-CN"/>
        </w:rPr>
        <w:t>缔约国关于案情的意见</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6.1</w:t>
      </w:r>
      <w:r>
        <w:rPr>
          <w:lang w:val="zh-CN"/>
        </w:rPr>
        <w:tab/>
      </w:r>
      <w:r>
        <w:rPr>
          <w:lang w:val="zh-CN"/>
        </w:rPr>
        <w:t>在</w:t>
      </w:r>
      <w:r w:rsidRPr="00A764BC">
        <w:rPr>
          <w:spacing w:val="4"/>
          <w:lang w:val="zh-CN"/>
        </w:rPr>
        <w:t>2016</w:t>
      </w:r>
      <w:r w:rsidRPr="00A764BC">
        <w:rPr>
          <w:spacing w:val="4"/>
          <w:lang w:val="zh-CN"/>
        </w:rPr>
        <w:t>年</w:t>
      </w:r>
      <w:r w:rsidRPr="00A764BC">
        <w:rPr>
          <w:spacing w:val="4"/>
          <w:lang w:val="zh-CN"/>
        </w:rPr>
        <w:t>7</w:t>
      </w:r>
      <w:r w:rsidRPr="00A764BC">
        <w:rPr>
          <w:spacing w:val="4"/>
          <w:lang w:val="zh-CN"/>
        </w:rPr>
        <w:t>月</w:t>
      </w:r>
      <w:r w:rsidRPr="00A764BC">
        <w:rPr>
          <w:spacing w:val="4"/>
          <w:lang w:val="zh-CN"/>
        </w:rPr>
        <w:t>25</w:t>
      </w:r>
      <w:r w:rsidRPr="00A764BC">
        <w:rPr>
          <w:spacing w:val="4"/>
          <w:lang w:val="zh-CN"/>
        </w:rPr>
        <w:t>日的普通照会中，缔约国就申诉的</w:t>
      </w:r>
      <w:r>
        <w:rPr>
          <w:lang w:val="zh-CN"/>
        </w:rPr>
        <w:t>案情提出了意见。缔约国解释说，一审法院决定给予提交人在初步调查期间作为被告接受审讯时提供的证词和一名证人提供的信息核心作用，因为他们各自的陈述相吻合且全面，没有重大矛盾。缔约国还指出，这些证词是在显示犯罪的事件发生后很短一段时间内，在辩护律师在场的情况下提供的。此外，提交人在提供证词前被告知了他的权利，并被通知如果将来撤回，证词可能会被</w:t>
      </w:r>
      <w:r>
        <w:rPr>
          <w:rFonts w:hint="eastAsia"/>
          <w:lang w:val="zh-CN"/>
        </w:rPr>
        <w:t>用作不利于</w:t>
      </w:r>
      <w:r>
        <w:rPr>
          <w:lang w:val="zh-CN"/>
        </w:rPr>
        <w:t>他</w:t>
      </w:r>
      <w:r>
        <w:rPr>
          <w:rFonts w:hint="eastAsia"/>
          <w:lang w:val="zh-CN"/>
        </w:rPr>
        <w:t>的用途</w:t>
      </w:r>
      <w:r>
        <w:rPr>
          <w:lang w:val="zh-CN"/>
        </w:rPr>
        <w:t>。提交人的证词是一致的。此外，提交人的证词还与法医专家对受害者身体伤害的性质和造成伤害手段的检查结论、证人的证词和其他在案证据相吻合。在法庭上，提交人解释他是在胁迫下认罪的，但法院对此进行了审慎评估。为支持他的申诉，提交人援引了一些证人的陈述以及关于急救服务和他住院的医疗记录。</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6.2</w:t>
      </w:r>
      <w:r>
        <w:rPr>
          <w:lang w:val="zh-CN"/>
        </w:rPr>
        <w:tab/>
      </w:r>
      <w:r>
        <w:rPr>
          <w:lang w:val="zh-CN"/>
        </w:rPr>
        <w:t>法院在分析证据后得出结论认为，证据无法证实辩方对提交人被警察殴打一事的说法，</w:t>
      </w:r>
      <w:r w:rsidRPr="00494E37">
        <w:rPr>
          <w:spacing w:val="4"/>
          <w:lang w:val="zh-CN"/>
        </w:rPr>
        <w:t>因为没有证人</w:t>
      </w:r>
      <w:r>
        <w:rPr>
          <w:lang w:val="zh-CN"/>
        </w:rPr>
        <w:t>看到提交人遭到身体伤害。证人只是从提交人的解释中了解到这一伤害，且证人的证词相互矛盾。几名证人确认，他们在</w:t>
      </w:r>
      <w:r>
        <w:rPr>
          <w:lang w:val="zh-CN"/>
        </w:rPr>
        <w:t>2013</w:t>
      </w:r>
      <w:r>
        <w:rPr>
          <w:lang w:val="zh-CN"/>
        </w:rPr>
        <w:t>年</w:t>
      </w:r>
      <w:r>
        <w:rPr>
          <w:lang w:val="zh-CN"/>
        </w:rPr>
        <w:t>1</w:t>
      </w:r>
      <w:r>
        <w:rPr>
          <w:lang w:val="zh-CN"/>
        </w:rPr>
        <w:t>月</w:t>
      </w:r>
      <w:r>
        <w:rPr>
          <w:lang w:val="zh-CN"/>
        </w:rPr>
        <w:t>23</w:t>
      </w:r>
      <w:r>
        <w:rPr>
          <w:lang w:val="zh-CN"/>
        </w:rPr>
        <w:t>日和</w:t>
      </w:r>
      <w:r>
        <w:rPr>
          <w:lang w:val="zh-CN"/>
        </w:rPr>
        <w:t>24</w:t>
      </w:r>
      <w:r>
        <w:rPr>
          <w:lang w:val="zh-CN"/>
        </w:rPr>
        <w:t>日看到提交人脸部肿胀。然而，救护车上的所有医务人员都证实，没有发现明显的伤害。</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6.3</w:t>
      </w:r>
      <w:r>
        <w:rPr>
          <w:lang w:val="zh-CN"/>
        </w:rPr>
        <w:tab/>
      </w:r>
      <w:r>
        <w:rPr>
          <w:lang w:val="zh-CN"/>
        </w:rPr>
        <w:t>提交人的前妻证实，她于</w:t>
      </w:r>
      <w:r>
        <w:rPr>
          <w:lang w:val="zh-CN"/>
        </w:rPr>
        <w:t>2013</w:t>
      </w:r>
      <w:r>
        <w:rPr>
          <w:lang w:val="zh-CN"/>
        </w:rPr>
        <w:t>年</w:t>
      </w:r>
      <w:r>
        <w:rPr>
          <w:lang w:val="zh-CN"/>
        </w:rPr>
        <w:t>1</w:t>
      </w:r>
      <w:r>
        <w:rPr>
          <w:lang w:val="zh-CN"/>
        </w:rPr>
        <w:t>月</w:t>
      </w:r>
      <w:r>
        <w:rPr>
          <w:lang w:val="zh-CN"/>
        </w:rPr>
        <w:t>18</w:t>
      </w:r>
      <w:r>
        <w:rPr>
          <w:lang w:val="zh-CN"/>
        </w:rPr>
        <w:t>日产下一女。她每天都和提交人</w:t>
      </w:r>
      <w:r w:rsidRPr="00494E37">
        <w:rPr>
          <w:spacing w:val="4"/>
          <w:lang w:val="zh-CN"/>
        </w:rPr>
        <w:t>通电话，他本该在她出院时来</w:t>
      </w:r>
      <w:r>
        <w:rPr>
          <w:lang w:val="zh-CN"/>
        </w:rPr>
        <w:t>医院接她。在</w:t>
      </w:r>
      <w:r>
        <w:rPr>
          <w:lang w:val="zh-CN"/>
        </w:rPr>
        <w:t>2013</w:t>
      </w:r>
      <w:r>
        <w:rPr>
          <w:lang w:val="zh-CN"/>
        </w:rPr>
        <w:t>年</w:t>
      </w:r>
      <w:r>
        <w:rPr>
          <w:lang w:val="zh-CN"/>
        </w:rPr>
        <w:t>1</w:t>
      </w:r>
      <w:r>
        <w:rPr>
          <w:lang w:val="zh-CN"/>
        </w:rPr>
        <w:t>月</w:t>
      </w:r>
      <w:r>
        <w:rPr>
          <w:lang w:val="zh-CN"/>
        </w:rPr>
        <w:t>23</w:t>
      </w:r>
      <w:r>
        <w:rPr>
          <w:lang w:val="zh-CN"/>
        </w:rPr>
        <w:t>日的一次交谈中，</w:t>
      </w:r>
      <w:r w:rsidRPr="00494E37">
        <w:rPr>
          <w:spacing w:val="4"/>
          <w:lang w:val="zh-CN"/>
        </w:rPr>
        <w:t>提交人没有告诉她任何被警察</w:t>
      </w:r>
      <w:r>
        <w:rPr>
          <w:lang w:val="zh-CN"/>
        </w:rPr>
        <w:t>殴打的</w:t>
      </w:r>
      <w:r>
        <w:rPr>
          <w:rFonts w:hint="eastAsia"/>
          <w:lang w:val="zh-CN"/>
        </w:rPr>
        <w:t>情况</w:t>
      </w:r>
      <w:r>
        <w:rPr>
          <w:lang w:val="zh-CN"/>
        </w:rPr>
        <w:t>。在当天晚些时候的第二个电话中，他才告诉她他被警察殴打，她出院时不能去接她。在法庭上，提交人无法解释为什么他在第一次通话中没有告诉他妻子</w:t>
      </w:r>
      <w:r>
        <w:rPr>
          <w:rFonts w:hint="eastAsia"/>
          <w:lang w:val="zh-CN"/>
        </w:rPr>
        <w:t>自己</w:t>
      </w:r>
      <w:r>
        <w:rPr>
          <w:lang w:val="zh-CN"/>
        </w:rPr>
        <w:t>被殴打的事。</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6.4</w:t>
      </w:r>
      <w:r>
        <w:rPr>
          <w:lang w:val="zh-CN"/>
        </w:rPr>
        <w:tab/>
      </w:r>
      <w:r>
        <w:rPr>
          <w:lang w:val="zh-CN"/>
        </w:rPr>
        <w:t>几名证人作证说，</w:t>
      </w:r>
      <w:r>
        <w:rPr>
          <w:lang w:val="zh-CN"/>
        </w:rPr>
        <w:t>2013</w:t>
      </w:r>
      <w:r>
        <w:rPr>
          <w:lang w:val="zh-CN"/>
        </w:rPr>
        <w:t>年</w:t>
      </w:r>
      <w:r>
        <w:rPr>
          <w:lang w:val="zh-CN"/>
        </w:rPr>
        <w:t>1</w:t>
      </w:r>
      <w:r>
        <w:rPr>
          <w:lang w:val="zh-CN"/>
        </w:rPr>
        <w:t>月</w:t>
      </w:r>
      <w:r>
        <w:rPr>
          <w:lang w:val="zh-CN"/>
        </w:rPr>
        <w:t>23</w:t>
      </w:r>
      <w:r>
        <w:rPr>
          <w:lang w:val="zh-CN"/>
        </w:rPr>
        <w:t>日，提交人称因被殴打而头痛。但他在法庭上解释说，他不知道为什么感觉不舒服，以为是因为使用了酒精。这证实了医疗档案中关于他</w:t>
      </w:r>
      <w:r>
        <w:rPr>
          <w:lang w:val="zh-CN"/>
        </w:rPr>
        <w:t>2013</w:t>
      </w:r>
      <w:r>
        <w:rPr>
          <w:lang w:val="zh-CN"/>
        </w:rPr>
        <w:t>年</w:t>
      </w:r>
      <w:r>
        <w:rPr>
          <w:lang w:val="zh-CN"/>
        </w:rPr>
        <w:t>1</w:t>
      </w:r>
      <w:r>
        <w:rPr>
          <w:lang w:val="zh-CN"/>
        </w:rPr>
        <w:t>月</w:t>
      </w:r>
      <w:r>
        <w:rPr>
          <w:lang w:val="zh-CN"/>
        </w:rPr>
        <w:t>23</w:t>
      </w:r>
      <w:r>
        <w:rPr>
          <w:lang w:val="zh-CN"/>
        </w:rPr>
        <w:t>日因酒精中毒入院的信息。此外，提交人证实，</w:t>
      </w:r>
      <w:r>
        <w:rPr>
          <w:lang w:val="zh-CN"/>
        </w:rPr>
        <w:t>2013</w:t>
      </w:r>
      <w:r>
        <w:rPr>
          <w:lang w:val="zh-CN"/>
        </w:rPr>
        <w:t>年</w:t>
      </w:r>
      <w:r>
        <w:rPr>
          <w:lang w:val="zh-CN"/>
        </w:rPr>
        <w:t>1</w:t>
      </w:r>
      <w:r>
        <w:rPr>
          <w:lang w:val="zh-CN"/>
        </w:rPr>
        <w:t>月</w:t>
      </w:r>
      <w:r>
        <w:rPr>
          <w:lang w:val="zh-CN"/>
        </w:rPr>
        <w:t>24</w:t>
      </w:r>
      <w:r>
        <w:rPr>
          <w:lang w:val="zh-CN"/>
        </w:rPr>
        <w:t>日，由于喝醉了酒，他接受了一个名叫</w:t>
      </w:r>
      <w:r>
        <w:rPr>
          <w:lang w:val="zh-CN"/>
        </w:rPr>
        <w:t>K</w:t>
      </w:r>
      <w:r>
        <w:rPr>
          <w:lang w:val="zh-CN"/>
        </w:rPr>
        <w:t>的人的建议，去诬陷警察。</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6.5</w:t>
      </w:r>
      <w:r>
        <w:rPr>
          <w:lang w:val="zh-CN"/>
        </w:rPr>
        <w:tab/>
        <w:t>K</w:t>
      </w:r>
      <w:r>
        <w:rPr>
          <w:lang w:val="zh-CN"/>
        </w:rPr>
        <w:t>在他</w:t>
      </w:r>
      <w:r w:rsidRPr="00494E37">
        <w:rPr>
          <w:spacing w:val="4"/>
          <w:lang w:val="zh-CN"/>
        </w:rPr>
        <w:t>的证词中确认</w:t>
      </w:r>
      <w:r>
        <w:rPr>
          <w:lang w:val="zh-CN"/>
        </w:rPr>
        <w:t>，他没有建议提交人去警察局。此外，</w:t>
      </w:r>
      <w:r>
        <w:rPr>
          <w:lang w:val="zh-CN"/>
        </w:rPr>
        <w:t>K</w:t>
      </w:r>
      <w:r>
        <w:rPr>
          <w:lang w:val="zh-CN"/>
        </w:rPr>
        <w:t>在</w:t>
      </w:r>
      <w:r>
        <w:rPr>
          <w:lang w:val="zh-CN"/>
        </w:rPr>
        <w:t>2013</w:t>
      </w:r>
      <w:r>
        <w:rPr>
          <w:lang w:val="zh-CN"/>
        </w:rPr>
        <w:t>年</w:t>
      </w:r>
      <w:r>
        <w:rPr>
          <w:lang w:val="zh-CN"/>
        </w:rPr>
        <w:t>1</w:t>
      </w:r>
      <w:r>
        <w:rPr>
          <w:lang w:val="zh-CN"/>
        </w:rPr>
        <w:t>月</w:t>
      </w:r>
      <w:r>
        <w:rPr>
          <w:lang w:val="zh-CN"/>
        </w:rPr>
        <w:t>23</w:t>
      </w:r>
      <w:r>
        <w:rPr>
          <w:lang w:val="zh-CN"/>
        </w:rPr>
        <w:t>日没有目击警察向提交人施压或对他进行身体伤害。根据</w:t>
      </w:r>
      <w:r>
        <w:rPr>
          <w:lang w:val="zh-CN"/>
        </w:rPr>
        <w:t>K</w:t>
      </w:r>
      <w:r>
        <w:rPr>
          <w:lang w:val="zh-CN"/>
        </w:rPr>
        <w:t>目睹的情况，警方没有使用暴力，提交人是在律师在场的情况下自愿提供的证词。</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6.6</w:t>
      </w:r>
      <w:r>
        <w:rPr>
          <w:lang w:val="zh-CN"/>
        </w:rPr>
        <w:tab/>
      </w:r>
      <w:r>
        <w:rPr>
          <w:lang w:val="zh-CN"/>
        </w:rPr>
        <w:t>提交人在法庭上确认，他在调查期间没有遭到殴打或遭受暴力。在审讯过程中，他从未确认过他被殴打，以使他屈打成招。根据提交人的说法，</w:t>
      </w:r>
      <w:r>
        <w:rPr>
          <w:lang w:val="zh-CN"/>
        </w:rPr>
        <w:t>K</w:t>
      </w:r>
      <w:r>
        <w:rPr>
          <w:lang w:val="zh-CN"/>
        </w:rPr>
        <w:t>殴打他并建议他写信给警方、声称他是在胁迫下认罪的说法是错误的。提交人还解释说，他作为嫌疑人或被告的审讯是在律师在场的情况下进行的，但他从未与律师提到过警方对他施加的任何压力。</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6.7</w:t>
      </w:r>
      <w:r>
        <w:rPr>
          <w:lang w:val="zh-CN"/>
        </w:rPr>
        <w:tab/>
        <w:t>2013</w:t>
      </w:r>
      <w:r>
        <w:rPr>
          <w:lang w:val="zh-CN"/>
        </w:rPr>
        <w:t>年</w:t>
      </w:r>
      <w:r>
        <w:rPr>
          <w:lang w:val="zh-CN"/>
        </w:rPr>
        <w:t>11</w:t>
      </w:r>
      <w:r>
        <w:rPr>
          <w:lang w:val="zh-CN"/>
        </w:rPr>
        <w:t>月</w:t>
      </w:r>
      <w:r>
        <w:rPr>
          <w:lang w:val="zh-CN"/>
        </w:rPr>
        <w:t>23</w:t>
      </w:r>
      <w:r>
        <w:rPr>
          <w:lang w:val="zh-CN"/>
        </w:rPr>
        <w:t>日，一名高级调查员拒绝就提交人的案件对警方提起刑事诉讼，原因是缺乏犯罪事实。根据调查员的裁决，</w:t>
      </w:r>
      <w:r>
        <w:rPr>
          <w:lang w:val="zh-CN"/>
        </w:rPr>
        <w:t>2013</w:t>
      </w:r>
      <w:r>
        <w:rPr>
          <w:lang w:val="zh-CN"/>
        </w:rPr>
        <w:t>年</w:t>
      </w:r>
      <w:r>
        <w:rPr>
          <w:lang w:val="zh-CN"/>
        </w:rPr>
        <w:t>1</w:t>
      </w:r>
      <w:r>
        <w:rPr>
          <w:lang w:val="zh-CN"/>
        </w:rPr>
        <w:t>月</w:t>
      </w:r>
      <w:r>
        <w:rPr>
          <w:lang w:val="zh-CN"/>
        </w:rPr>
        <w:t>23</w:t>
      </w:r>
      <w:r>
        <w:rPr>
          <w:lang w:val="zh-CN"/>
        </w:rPr>
        <w:t>日记录提交人陈述的警官与另外两名警官一起接受了审问。所有警官都否认对提交人使用非法审讯</w:t>
      </w:r>
      <w:r>
        <w:rPr>
          <w:rFonts w:hint="eastAsia"/>
          <w:lang w:val="zh-CN"/>
        </w:rPr>
        <w:t>手段</w:t>
      </w:r>
      <w:r>
        <w:rPr>
          <w:lang w:val="zh-CN"/>
        </w:rPr>
        <w:t>，并强调提交人证词的自愿性质。</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6.8</w:t>
      </w:r>
      <w:r>
        <w:rPr>
          <w:lang w:val="zh-CN"/>
        </w:rPr>
        <w:tab/>
      </w:r>
      <w:r>
        <w:rPr>
          <w:lang w:val="zh-CN"/>
        </w:rPr>
        <w:t>根据专家</w:t>
      </w:r>
      <w:r>
        <w:rPr>
          <w:lang w:val="zh-CN"/>
        </w:rPr>
        <w:t>2013</w:t>
      </w:r>
      <w:r>
        <w:rPr>
          <w:lang w:val="zh-CN"/>
        </w:rPr>
        <w:t>年</w:t>
      </w:r>
      <w:r>
        <w:rPr>
          <w:lang w:val="zh-CN"/>
        </w:rPr>
        <w:t>11</w:t>
      </w:r>
      <w:r>
        <w:rPr>
          <w:lang w:val="zh-CN"/>
        </w:rPr>
        <w:t>月</w:t>
      </w:r>
      <w:r>
        <w:rPr>
          <w:lang w:val="zh-CN"/>
        </w:rPr>
        <w:t>5</w:t>
      </w:r>
      <w:r>
        <w:rPr>
          <w:lang w:val="zh-CN"/>
        </w:rPr>
        <w:t>日的记录，提交人身上有伤痕，但不能据此单方面得出结论，即使用了非法调查</w:t>
      </w:r>
      <w:r>
        <w:rPr>
          <w:rFonts w:hint="eastAsia"/>
          <w:lang w:val="zh-CN"/>
        </w:rPr>
        <w:t>手段</w:t>
      </w:r>
      <w:r>
        <w:rPr>
          <w:lang w:val="zh-CN"/>
        </w:rPr>
        <w:t>迫使提交人认罪。审讯于</w:t>
      </w:r>
      <w:r>
        <w:rPr>
          <w:lang w:val="zh-CN"/>
        </w:rPr>
        <w:t>2013</w:t>
      </w:r>
      <w:r>
        <w:rPr>
          <w:lang w:val="zh-CN"/>
        </w:rPr>
        <w:t>年</w:t>
      </w:r>
      <w:r>
        <w:rPr>
          <w:lang w:val="zh-CN"/>
        </w:rPr>
        <w:t>1</w:t>
      </w:r>
      <w:r>
        <w:rPr>
          <w:lang w:val="zh-CN"/>
        </w:rPr>
        <w:t>月</w:t>
      </w:r>
      <w:r>
        <w:rPr>
          <w:lang w:val="zh-CN"/>
        </w:rPr>
        <w:t>22</w:t>
      </w:r>
      <w:r>
        <w:rPr>
          <w:lang w:val="zh-CN"/>
        </w:rPr>
        <w:t>日下午</w:t>
      </w:r>
      <w:r>
        <w:rPr>
          <w:lang w:val="zh-CN"/>
        </w:rPr>
        <w:t>4</w:t>
      </w:r>
      <w:r>
        <w:rPr>
          <w:lang w:val="zh-CN"/>
        </w:rPr>
        <w:t>时</w:t>
      </w:r>
      <w:r>
        <w:rPr>
          <w:lang w:val="zh-CN"/>
        </w:rPr>
        <w:t>10</w:t>
      </w:r>
      <w:r>
        <w:rPr>
          <w:lang w:val="zh-CN"/>
        </w:rPr>
        <w:t>分结束，但指控直到</w:t>
      </w:r>
      <w:r>
        <w:rPr>
          <w:lang w:val="zh-CN"/>
        </w:rPr>
        <w:t>2013</w:t>
      </w:r>
      <w:r>
        <w:rPr>
          <w:lang w:val="zh-CN"/>
        </w:rPr>
        <w:t>年</w:t>
      </w:r>
      <w:r>
        <w:rPr>
          <w:lang w:val="zh-CN"/>
        </w:rPr>
        <w:t>1</w:t>
      </w:r>
      <w:r>
        <w:rPr>
          <w:lang w:val="zh-CN"/>
        </w:rPr>
        <w:t>月</w:t>
      </w:r>
      <w:r>
        <w:rPr>
          <w:lang w:val="zh-CN"/>
        </w:rPr>
        <w:t>24</w:t>
      </w:r>
      <w:r>
        <w:rPr>
          <w:lang w:val="zh-CN"/>
        </w:rPr>
        <w:t>日才提出。此外，一些证人证实在</w:t>
      </w:r>
      <w:r>
        <w:rPr>
          <w:lang w:val="zh-CN"/>
        </w:rPr>
        <w:t>2013</w:t>
      </w:r>
      <w:r>
        <w:rPr>
          <w:lang w:val="zh-CN"/>
        </w:rPr>
        <w:t>年</w:t>
      </w:r>
      <w:r>
        <w:rPr>
          <w:lang w:val="zh-CN"/>
        </w:rPr>
        <w:t>1</w:t>
      </w:r>
      <w:r>
        <w:rPr>
          <w:lang w:val="zh-CN"/>
        </w:rPr>
        <w:t>月</w:t>
      </w:r>
      <w:r>
        <w:rPr>
          <w:lang w:val="zh-CN"/>
        </w:rPr>
        <w:t>21</w:t>
      </w:r>
      <w:r>
        <w:rPr>
          <w:lang w:val="zh-CN"/>
        </w:rPr>
        <w:t>日看到提交人脸部肿胀。</w:t>
      </w:r>
      <w:bookmarkStart w:id="3" w:name="_Hlk22028770"/>
      <w:bookmarkEnd w:id="3"/>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6.9</w:t>
      </w:r>
      <w:r>
        <w:rPr>
          <w:lang w:val="zh-CN"/>
        </w:rPr>
        <w:tab/>
      </w:r>
      <w:r>
        <w:rPr>
          <w:lang w:val="zh-CN"/>
        </w:rPr>
        <w:t>缔约国称，提交人获得律师帮助的权利没有受到侵犯。提交人</w:t>
      </w:r>
      <w:r w:rsidR="00A72589">
        <w:rPr>
          <w:lang w:val="zh-CN"/>
        </w:rPr>
        <w:t>(</w:t>
      </w:r>
      <w:r>
        <w:rPr>
          <w:rFonts w:hint="eastAsia"/>
          <w:lang w:val="zh-CN"/>
        </w:rPr>
        <w:t>作为</w:t>
      </w:r>
      <w:r>
        <w:rPr>
          <w:lang w:val="zh-CN"/>
        </w:rPr>
        <w:t>嫌疑人</w:t>
      </w:r>
      <w:r w:rsidRPr="0006258E">
        <w:rPr>
          <w:spacing w:val="4"/>
          <w:lang w:val="zh-CN"/>
        </w:rPr>
        <w:t>和被告</w:t>
      </w:r>
      <w:r w:rsidR="00A72589" w:rsidRPr="0006258E">
        <w:rPr>
          <w:spacing w:val="4"/>
          <w:lang w:val="zh-CN"/>
        </w:rPr>
        <w:t>)</w:t>
      </w:r>
      <w:r w:rsidRPr="0006258E">
        <w:rPr>
          <w:spacing w:val="4"/>
          <w:lang w:val="zh-CN"/>
        </w:rPr>
        <w:t>的代理律师确认，审讯按照刑事诉讼法的要求进行，审讯过程中没有警</w:t>
      </w:r>
      <w:r>
        <w:rPr>
          <w:lang w:val="zh-CN"/>
        </w:rPr>
        <w:t>方代理人在场。此外，提交人从未要求由新律师代理，没有签订其他法律代理协议，也没有理由证明对提交人的代理水平令人不满意。</w:t>
      </w:r>
    </w:p>
    <w:p w:rsidR="004F2E4F" w:rsidRPr="00787732" w:rsidRDefault="004F2E4F" w:rsidP="00A72589">
      <w:pPr>
        <w:pStyle w:val="SingleTxtGC"/>
        <w:tabs>
          <w:tab w:val="clear" w:pos="431"/>
          <w:tab w:val="clear" w:pos="1134"/>
          <w:tab w:val="clear" w:pos="1565"/>
          <w:tab w:val="clear" w:pos="1996"/>
          <w:tab w:val="clear" w:pos="2427"/>
          <w:tab w:val="left" w:pos="1701"/>
        </w:tabs>
      </w:pPr>
      <w:r>
        <w:rPr>
          <w:lang w:val="zh-CN"/>
        </w:rPr>
        <w:t>6.10</w:t>
      </w:r>
      <w:r>
        <w:rPr>
          <w:lang w:val="zh-CN"/>
        </w:rPr>
        <w:tab/>
      </w:r>
      <w:r w:rsidRPr="001E6ACF">
        <w:rPr>
          <w:spacing w:val="4"/>
          <w:lang w:val="zh-CN"/>
        </w:rPr>
        <w:t>缔约国还注意到</w:t>
      </w:r>
      <w:r>
        <w:rPr>
          <w:lang w:val="zh-CN"/>
        </w:rPr>
        <w:t>，在</w:t>
      </w:r>
      <w:r w:rsidRPr="001E6ACF">
        <w:rPr>
          <w:spacing w:val="4"/>
          <w:lang w:val="zh-CN"/>
        </w:rPr>
        <w:t>对</w:t>
      </w:r>
      <w:r w:rsidRPr="001E6ACF">
        <w:rPr>
          <w:spacing w:val="4"/>
          <w:lang w:val="zh-CN"/>
        </w:rPr>
        <w:t>2014</w:t>
      </w:r>
      <w:r w:rsidRPr="001E6ACF">
        <w:rPr>
          <w:spacing w:val="4"/>
          <w:lang w:val="zh-CN"/>
        </w:rPr>
        <w:t>年</w:t>
      </w:r>
      <w:r w:rsidRPr="001E6ACF">
        <w:rPr>
          <w:spacing w:val="4"/>
          <w:lang w:val="zh-CN"/>
        </w:rPr>
        <w:t>5</w:t>
      </w:r>
      <w:r w:rsidRPr="001E6ACF">
        <w:rPr>
          <w:spacing w:val="4"/>
          <w:lang w:val="zh-CN"/>
        </w:rPr>
        <w:t>月</w:t>
      </w:r>
      <w:r w:rsidRPr="001E6ACF">
        <w:rPr>
          <w:spacing w:val="4"/>
          <w:lang w:val="zh-CN"/>
        </w:rPr>
        <w:t>7</w:t>
      </w:r>
      <w:r w:rsidRPr="001E6ACF">
        <w:rPr>
          <w:spacing w:val="4"/>
          <w:lang w:val="zh-CN"/>
        </w:rPr>
        <w:t>日的决定</w:t>
      </w:r>
      <w:r>
        <w:rPr>
          <w:lang w:val="zh-CN"/>
        </w:rPr>
        <w:t>和</w:t>
      </w:r>
      <w:r>
        <w:rPr>
          <w:lang w:val="zh-CN"/>
        </w:rPr>
        <w:t>2</w:t>
      </w:r>
      <w:r w:rsidRPr="001E6ACF">
        <w:rPr>
          <w:spacing w:val="4"/>
          <w:lang w:val="zh-CN"/>
        </w:rPr>
        <w:t>014</w:t>
      </w:r>
      <w:r w:rsidRPr="001E6ACF">
        <w:rPr>
          <w:spacing w:val="4"/>
          <w:lang w:val="zh-CN"/>
        </w:rPr>
        <w:t>年</w:t>
      </w:r>
      <w:r w:rsidRPr="001E6ACF">
        <w:rPr>
          <w:spacing w:val="4"/>
          <w:lang w:val="zh-CN"/>
        </w:rPr>
        <w:t>7</w:t>
      </w:r>
      <w:r w:rsidRPr="001E6ACF">
        <w:rPr>
          <w:spacing w:val="4"/>
          <w:lang w:val="zh-CN"/>
        </w:rPr>
        <w:t>月</w:t>
      </w:r>
      <w:r w:rsidRPr="001E6ACF">
        <w:rPr>
          <w:spacing w:val="4"/>
          <w:lang w:val="zh-CN"/>
        </w:rPr>
        <w:t>28</w:t>
      </w:r>
      <w:r w:rsidRPr="001E6ACF">
        <w:rPr>
          <w:spacing w:val="4"/>
          <w:lang w:val="zh-CN"/>
        </w:rPr>
        <w:t>日</w:t>
      </w:r>
      <w:r>
        <w:rPr>
          <w:lang w:val="zh-CN"/>
        </w:rPr>
        <w:t>的上诉</w:t>
      </w:r>
      <w:r w:rsidRPr="001E6ACF">
        <w:rPr>
          <w:spacing w:val="4"/>
          <w:lang w:val="zh-CN"/>
        </w:rPr>
        <w:t>决定提出的翻案上诉</w:t>
      </w:r>
      <w:r>
        <w:rPr>
          <w:lang w:val="zh-CN"/>
        </w:rPr>
        <w:t>中，提交人控诉他被迫认罪。然而，他还寻求</w:t>
      </w:r>
      <w:bookmarkStart w:id="4" w:name="_Hlk28698378"/>
      <w:r>
        <w:rPr>
          <w:lang w:val="zh-CN"/>
        </w:rPr>
        <w:t>根据《刑法》第</w:t>
      </w:r>
      <w:r>
        <w:rPr>
          <w:rFonts w:hint="eastAsia"/>
          <w:lang w:val="zh-CN"/>
        </w:rPr>
        <w:t>1</w:t>
      </w:r>
      <w:r>
        <w:rPr>
          <w:lang w:val="zh-CN"/>
        </w:rPr>
        <w:t>09</w:t>
      </w:r>
      <w:r>
        <w:rPr>
          <w:lang w:val="zh-CN"/>
        </w:rPr>
        <w:t>条</w:t>
      </w:r>
      <w:bookmarkEnd w:id="4"/>
      <w:r>
        <w:rPr>
          <w:lang w:val="zh-CN"/>
        </w:rPr>
        <w:t>而不是第</w:t>
      </w:r>
      <w:r>
        <w:rPr>
          <w:rFonts w:hint="eastAsia"/>
          <w:lang w:val="zh-CN"/>
        </w:rPr>
        <w:t>1</w:t>
      </w:r>
      <w:r>
        <w:rPr>
          <w:lang w:val="zh-CN"/>
        </w:rPr>
        <w:t>11</w:t>
      </w:r>
      <w:r>
        <w:rPr>
          <w:lang w:val="zh-CN"/>
        </w:rPr>
        <w:t>条接受审判，从而承认他的行为与受害者死亡之间存在因果关系。</w:t>
      </w:r>
    </w:p>
    <w:p w:rsidR="00CF6F26" w:rsidRDefault="004F2E4F" w:rsidP="00A72589">
      <w:pPr>
        <w:pStyle w:val="SingleTxtGC"/>
        <w:tabs>
          <w:tab w:val="clear" w:pos="431"/>
          <w:tab w:val="clear" w:pos="1134"/>
          <w:tab w:val="clear" w:pos="1565"/>
          <w:tab w:val="clear" w:pos="1996"/>
          <w:tab w:val="clear" w:pos="2427"/>
          <w:tab w:val="left" w:pos="1701"/>
        </w:tabs>
        <w:rPr>
          <w:lang w:val="zh-CN"/>
        </w:rPr>
      </w:pPr>
      <w:r>
        <w:rPr>
          <w:lang w:val="zh-CN"/>
        </w:rPr>
        <w:t>6.11</w:t>
      </w:r>
      <w:r>
        <w:rPr>
          <w:lang w:val="zh-CN"/>
        </w:rPr>
        <w:tab/>
      </w:r>
      <w:r>
        <w:rPr>
          <w:lang w:val="zh-CN"/>
        </w:rPr>
        <w:t>鉴于上述情况，缔约国认为，法院对提交人关于他遭受非法手段的论证似做出了正确的评估，即这是提交人采用的辩护策略。因此，缔约国认为本案中没有发生任何侵犯提交人权利的</w:t>
      </w:r>
      <w:r>
        <w:rPr>
          <w:rFonts w:hint="eastAsia"/>
          <w:lang w:val="zh-CN"/>
        </w:rPr>
        <w:t>情形</w:t>
      </w:r>
      <w:r>
        <w:rPr>
          <w:lang w:val="zh-CN"/>
        </w:rPr>
        <w:t>。</w:t>
      </w:r>
    </w:p>
    <w:p w:rsidR="00347760" w:rsidRPr="00734E0B" w:rsidRDefault="00427819" w:rsidP="00427819">
      <w:pPr>
        <w:pStyle w:val="H23GC"/>
      </w:pPr>
      <w:r>
        <w:tab/>
      </w:r>
      <w:r>
        <w:tab/>
      </w:r>
      <w:r w:rsidR="00347760" w:rsidRPr="00734E0B">
        <w:rPr>
          <w:rFonts w:hint="eastAsia"/>
        </w:rPr>
        <w:t>提交人对缔约国关于案情的意见的评论</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7.1</w:t>
      </w:r>
      <w:r w:rsidRPr="00734E0B">
        <w:rPr>
          <w:szCs w:val="21"/>
        </w:rPr>
        <w:tab/>
        <w:t>2016</w:t>
      </w:r>
      <w:r w:rsidRPr="00734E0B">
        <w:rPr>
          <w:rFonts w:hint="eastAsia"/>
          <w:szCs w:val="21"/>
        </w:rPr>
        <w:t>年</w:t>
      </w:r>
      <w:r w:rsidRPr="00734E0B">
        <w:rPr>
          <w:szCs w:val="21"/>
        </w:rPr>
        <w:t>9</w:t>
      </w:r>
      <w:r w:rsidRPr="00734E0B">
        <w:rPr>
          <w:rFonts w:hint="eastAsia"/>
          <w:szCs w:val="21"/>
        </w:rPr>
        <w:t>月</w:t>
      </w:r>
      <w:r w:rsidRPr="00734E0B">
        <w:rPr>
          <w:szCs w:val="21"/>
        </w:rPr>
        <w:t>28</w:t>
      </w:r>
      <w:r w:rsidRPr="00734E0B">
        <w:rPr>
          <w:rFonts w:hint="eastAsia"/>
          <w:szCs w:val="21"/>
        </w:rPr>
        <w:t>日，提交人就缔约国关于案情的意见发表了评论。他首先指出，他被殴打事件的唯一目击证人就是对他进行殴打的警察，对他们的证词必须进行严格的评估，因为他们与这件事有利害关系。另一方面，包括若干证人证词和专家检查结果在内的大量证据表明，提交人对事件的描述，包括对他使用武力的描述是真实的，应该以此为依据进行有效的调查。</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7.2</w:t>
      </w:r>
      <w:r w:rsidRPr="00734E0B">
        <w:rPr>
          <w:szCs w:val="21"/>
        </w:rPr>
        <w:tab/>
      </w:r>
      <w:r w:rsidRPr="00734E0B">
        <w:rPr>
          <w:rFonts w:hint="eastAsia"/>
          <w:szCs w:val="21"/>
        </w:rPr>
        <w:t>根据</w:t>
      </w:r>
      <w:r w:rsidRPr="00561950">
        <w:rPr>
          <w:rFonts w:hint="eastAsia"/>
        </w:rPr>
        <w:t>来文人的说法，</w:t>
      </w:r>
      <w:r w:rsidRPr="00561950">
        <w:t>V</w:t>
      </w:r>
      <w:r w:rsidRPr="00561950">
        <w:rPr>
          <w:rFonts w:hint="eastAsia"/>
        </w:rPr>
        <w:t>警官关上了办公室的门，另一名警官开始用球棒打他的胳膊和脚。殴打之后，提交人被戴上手铐，用绳子绑了一个半小时。</w:t>
      </w:r>
      <w:r w:rsidRPr="00561950">
        <w:t>V</w:t>
      </w:r>
      <w:r w:rsidRPr="00561950">
        <w:rPr>
          <w:rFonts w:hint="eastAsia"/>
        </w:rPr>
        <w:t>用脚踢他的背部和肾脏部位，要提交人认罪。提交人遭受精神上的痛苦，包括身体疼痛。他不能忍受这种待遇，因此签署了口授给他的认罪书。当他回到父母家中时，由于他的身体状况很差，他的母亲不得不叫救</w:t>
      </w:r>
      <w:r w:rsidRPr="00734E0B">
        <w:rPr>
          <w:rFonts w:hint="eastAsia"/>
          <w:szCs w:val="21"/>
        </w:rPr>
        <w:t>护车。他告诉医务人员他被殴打，第二天，</w:t>
      </w:r>
      <w:r w:rsidRPr="00734E0B">
        <w:rPr>
          <w:szCs w:val="21"/>
        </w:rPr>
        <w:t>B</w:t>
      </w:r>
      <w:r w:rsidRPr="00734E0B">
        <w:rPr>
          <w:rFonts w:hint="eastAsia"/>
          <w:szCs w:val="21"/>
        </w:rPr>
        <w:t>督察让他去警察局。然而，由于身体状况差，提交人没有去警察局。当天晚些时候，他住进了医院。</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24</w:t>
      </w:r>
      <w:r w:rsidRPr="00734E0B">
        <w:rPr>
          <w:rFonts w:hint="eastAsia"/>
          <w:szCs w:val="21"/>
        </w:rPr>
        <w:t>日，三名警官将他带到警察局。他又再次被殴打。他被正式逮捕，并被强迫书面证实他的伤是摔倒造成的。</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7.3</w:t>
      </w:r>
      <w:r w:rsidRPr="00734E0B">
        <w:rPr>
          <w:szCs w:val="21"/>
        </w:rPr>
        <w:tab/>
      </w:r>
      <w:r w:rsidRPr="00734E0B">
        <w:rPr>
          <w:rFonts w:hint="eastAsia"/>
          <w:szCs w:val="21"/>
        </w:rPr>
        <w:t>提交人声称，这些事实可以通过几个证人的证词得到证实。关于证人</w:t>
      </w:r>
      <w:r w:rsidRPr="00734E0B">
        <w:rPr>
          <w:szCs w:val="21"/>
        </w:rPr>
        <w:t>K</w:t>
      </w:r>
      <w:r w:rsidRPr="00734E0B">
        <w:rPr>
          <w:rFonts w:hint="eastAsia"/>
          <w:szCs w:val="21"/>
        </w:rPr>
        <w:t>，提交人</w:t>
      </w:r>
      <w:r w:rsidRPr="00561950">
        <w:rPr>
          <w:rFonts w:hint="eastAsia"/>
          <w:spacing w:val="4"/>
          <w:szCs w:val="21"/>
        </w:rPr>
        <w:t>指出，根据缔约国的说法，该证人没有建议</w:t>
      </w:r>
      <w:r w:rsidRPr="00734E0B">
        <w:rPr>
          <w:rFonts w:hint="eastAsia"/>
          <w:szCs w:val="21"/>
        </w:rPr>
        <w:t>提交人联系警察，没有看到警察殴打提交人，也没有看到提交人在</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日受伤。提交人报告说，</w:t>
      </w:r>
      <w:r w:rsidRPr="00734E0B">
        <w:rPr>
          <w:szCs w:val="21"/>
        </w:rPr>
        <w:t>K</w:t>
      </w:r>
      <w:r w:rsidRPr="00561950">
        <w:rPr>
          <w:rFonts w:hint="eastAsia"/>
          <w:spacing w:val="8"/>
          <w:szCs w:val="21"/>
        </w:rPr>
        <w:t>向非政府组织</w:t>
      </w:r>
      <w:r w:rsidRPr="00734E0B">
        <w:rPr>
          <w:rFonts w:hint="eastAsia"/>
          <w:szCs w:val="21"/>
        </w:rPr>
        <w:t>“</w:t>
      </w:r>
      <w:r w:rsidRPr="00561950">
        <w:rPr>
          <w:rFonts w:hint="eastAsia"/>
          <w:spacing w:val="8"/>
          <w:szCs w:val="21"/>
        </w:rPr>
        <w:t>禁止酷刑委员</w:t>
      </w:r>
      <w:r w:rsidRPr="00734E0B">
        <w:rPr>
          <w:rFonts w:hint="eastAsia"/>
          <w:szCs w:val="21"/>
        </w:rPr>
        <w:t>会”证</w:t>
      </w:r>
      <w:r w:rsidRPr="00561950">
        <w:rPr>
          <w:rFonts w:hint="eastAsia"/>
          <w:spacing w:val="8"/>
          <w:szCs w:val="21"/>
        </w:rPr>
        <w:t>实</w:t>
      </w:r>
      <w:r w:rsidRPr="00561950">
        <w:rPr>
          <w:rFonts w:hint="eastAsia"/>
          <w:spacing w:val="4"/>
          <w:szCs w:val="21"/>
        </w:rPr>
        <w:t>，</w:t>
      </w:r>
      <w:r w:rsidRPr="00561950">
        <w:rPr>
          <w:spacing w:val="8"/>
          <w:szCs w:val="21"/>
        </w:rPr>
        <w:t>2013</w:t>
      </w:r>
      <w:r w:rsidRPr="00561950">
        <w:rPr>
          <w:rFonts w:hint="eastAsia"/>
          <w:spacing w:val="8"/>
          <w:szCs w:val="21"/>
        </w:rPr>
        <w:t>年</w:t>
      </w:r>
      <w:r w:rsidRPr="00561950">
        <w:rPr>
          <w:spacing w:val="8"/>
          <w:szCs w:val="21"/>
        </w:rPr>
        <w:t>1</w:t>
      </w:r>
      <w:r w:rsidRPr="00561950">
        <w:rPr>
          <w:rFonts w:hint="eastAsia"/>
          <w:spacing w:val="8"/>
          <w:szCs w:val="21"/>
        </w:rPr>
        <w:t>月</w:t>
      </w:r>
      <w:r w:rsidRPr="00561950">
        <w:rPr>
          <w:spacing w:val="8"/>
          <w:szCs w:val="21"/>
        </w:rPr>
        <w:t>22</w:t>
      </w:r>
      <w:r w:rsidRPr="00561950">
        <w:rPr>
          <w:rFonts w:hint="eastAsia"/>
          <w:spacing w:val="8"/>
          <w:szCs w:val="21"/>
        </w:rPr>
        <w:t>日上午</w:t>
      </w:r>
      <w:r w:rsidRPr="00561950">
        <w:rPr>
          <w:spacing w:val="8"/>
          <w:szCs w:val="21"/>
        </w:rPr>
        <w:t>10</w:t>
      </w:r>
      <w:r w:rsidRPr="00561950">
        <w:rPr>
          <w:rFonts w:hint="eastAsia"/>
          <w:spacing w:val="8"/>
          <w:szCs w:val="21"/>
        </w:rPr>
        <w:t>点</w:t>
      </w:r>
      <w:r w:rsidRPr="00734E0B">
        <w:rPr>
          <w:rFonts w:hint="eastAsia"/>
          <w:szCs w:val="21"/>
        </w:rPr>
        <w:t>至</w:t>
      </w:r>
      <w:r w:rsidRPr="00734E0B">
        <w:rPr>
          <w:szCs w:val="21"/>
        </w:rPr>
        <w:t>12</w:t>
      </w:r>
      <w:r w:rsidRPr="00734E0B">
        <w:rPr>
          <w:rFonts w:hint="eastAsia"/>
          <w:szCs w:val="21"/>
        </w:rPr>
        <w:t>点，</w:t>
      </w:r>
      <w:r w:rsidRPr="00734E0B">
        <w:rPr>
          <w:szCs w:val="21"/>
        </w:rPr>
        <w:t>K</w:t>
      </w:r>
      <w:r w:rsidRPr="00734E0B">
        <w:rPr>
          <w:rFonts w:hint="eastAsia"/>
          <w:szCs w:val="21"/>
        </w:rPr>
        <w:t>和提交人都在</w:t>
      </w:r>
      <w:r w:rsidRPr="00734E0B">
        <w:rPr>
          <w:szCs w:val="21"/>
        </w:rPr>
        <w:t>Zeletsino</w:t>
      </w:r>
      <w:r w:rsidRPr="00734E0B">
        <w:rPr>
          <w:rFonts w:hint="eastAsia"/>
          <w:szCs w:val="21"/>
        </w:rPr>
        <w:t>村。在村子里，他们到杂货店，买了各种各样的东西。</w:t>
      </w:r>
      <w:r w:rsidRPr="00734E0B">
        <w:rPr>
          <w:szCs w:val="21"/>
        </w:rPr>
        <w:t>V</w:t>
      </w:r>
      <w:r w:rsidR="00901D6E">
        <w:rPr>
          <w:szCs w:val="21"/>
        </w:rPr>
        <w:t>.</w:t>
      </w:r>
      <w:r w:rsidRPr="00734E0B">
        <w:rPr>
          <w:szCs w:val="21"/>
        </w:rPr>
        <w:t>V</w:t>
      </w:r>
      <w:r w:rsidRPr="00734E0B">
        <w:rPr>
          <w:rFonts w:hint="eastAsia"/>
          <w:szCs w:val="21"/>
        </w:rPr>
        <w:t>站在商店的柜台上。无论</w:t>
      </w:r>
      <w:r w:rsidRPr="00734E0B">
        <w:rPr>
          <w:szCs w:val="21"/>
        </w:rPr>
        <w:t>K</w:t>
      </w:r>
      <w:r w:rsidRPr="00734E0B">
        <w:rPr>
          <w:rFonts w:hint="eastAsia"/>
          <w:szCs w:val="21"/>
        </w:rPr>
        <w:t>还是提交人身上都没有受伤，也没诉说身体</w:t>
      </w:r>
      <w:r w:rsidRPr="00AB6A84">
        <w:rPr>
          <w:rFonts w:hint="eastAsia"/>
          <w:spacing w:val="8"/>
          <w:szCs w:val="21"/>
        </w:rPr>
        <w:t>有任何问题。</w:t>
      </w:r>
      <w:r w:rsidRPr="00AB6A84">
        <w:rPr>
          <w:spacing w:val="8"/>
          <w:szCs w:val="21"/>
        </w:rPr>
        <w:t>K</w:t>
      </w:r>
      <w:r w:rsidRPr="00AB6A84">
        <w:rPr>
          <w:rFonts w:hint="eastAsia"/>
          <w:spacing w:val="8"/>
          <w:szCs w:val="21"/>
        </w:rPr>
        <w:t>和提交人走出</w:t>
      </w:r>
      <w:r w:rsidRPr="00734E0B">
        <w:rPr>
          <w:rFonts w:hint="eastAsia"/>
          <w:szCs w:val="21"/>
        </w:rPr>
        <w:t>商店，走到远处时看到一辆红色的外国车。两三个身穿便服的人下了车。他们向</w:t>
      </w:r>
      <w:r w:rsidRPr="00734E0B">
        <w:rPr>
          <w:szCs w:val="21"/>
        </w:rPr>
        <w:t>K</w:t>
      </w:r>
      <w:r w:rsidRPr="00734E0B">
        <w:rPr>
          <w:rFonts w:hint="eastAsia"/>
          <w:szCs w:val="21"/>
        </w:rPr>
        <w:t>和提交人表明自己是警察，并说他们希望谈谈</w:t>
      </w:r>
      <w:r w:rsidRPr="00734E0B">
        <w:rPr>
          <w:szCs w:val="21"/>
        </w:rPr>
        <w:t>P</w:t>
      </w:r>
      <w:r w:rsidR="00561950">
        <w:rPr>
          <w:szCs w:val="21"/>
        </w:rPr>
        <w:t xml:space="preserve"> </w:t>
      </w:r>
      <w:r w:rsidRPr="00734E0B">
        <w:rPr>
          <w:szCs w:val="21"/>
        </w:rPr>
        <w:t>(</w:t>
      </w:r>
      <w:r w:rsidRPr="00734E0B">
        <w:rPr>
          <w:rFonts w:hint="eastAsia"/>
          <w:szCs w:val="21"/>
        </w:rPr>
        <w:t>已死亡的个人</w:t>
      </w:r>
      <w:r w:rsidRPr="00734E0B">
        <w:rPr>
          <w:szCs w:val="21"/>
        </w:rPr>
        <w:t>)</w:t>
      </w:r>
      <w:r w:rsidRPr="00734E0B">
        <w:rPr>
          <w:rFonts w:hint="eastAsia"/>
          <w:szCs w:val="21"/>
        </w:rPr>
        <w:t>的案件。</w:t>
      </w:r>
      <w:r w:rsidRPr="00734E0B">
        <w:rPr>
          <w:szCs w:val="21"/>
        </w:rPr>
        <w:t>K</w:t>
      </w:r>
      <w:r w:rsidRPr="00734E0B">
        <w:rPr>
          <w:rFonts w:hint="eastAsia"/>
          <w:szCs w:val="21"/>
        </w:rPr>
        <w:t>和提交人被带到警察局。在路上，警官没有威胁他们，也没有使用暴力。当他们到达警察局时，两人被分别带到不同的办公室。警官把</w:t>
      </w:r>
      <w:r w:rsidRPr="00734E0B">
        <w:rPr>
          <w:szCs w:val="21"/>
        </w:rPr>
        <w:t>K</w:t>
      </w:r>
      <w:r w:rsidRPr="00734E0B">
        <w:rPr>
          <w:rFonts w:hint="eastAsia"/>
          <w:szCs w:val="21"/>
        </w:rPr>
        <w:t>的双手铐在他的背后和膝盖下。他看不到背后发生了什么。在某个时候，警官开始踢</w:t>
      </w:r>
      <w:r w:rsidRPr="00734E0B">
        <w:rPr>
          <w:szCs w:val="21"/>
        </w:rPr>
        <w:t>K</w:t>
      </w:r>
      <w:r w:rsidRPr="00734E0B">
        <w:rPr>
          <w:rFonts w:hint="eastAsia"/>
          <w:szCs w:val="21"/>
        </w:rPr>
        <w:t>的背部，持续了</w:t>
      </w:r>
      <w:r w:rsidRPr="00734E0B">
        <w:rPr>
          <w:szCs w:val="21"/>
        </w:rPr>
        <w:t>10</w:t>
      </w:r>
      <w:r w:rsidRPr="00734E0B">
        <w:rPr>
          <w:rFonts w:hint="eastAsia"/>
          <w:szCs w:val="21"/>
        </w:rPr>
        <w:t>到</w:t>
      </w:r>
      <w:r w:rsidRPr="00734E0B">
        <w:rPr>
          <w:szCs w:val="21"/>
        </w:rPr>
        <w:t>20</w:t>
      </w:r>
      <w:r w:rsidRPr="00734E0B">
        <w:rPr>
          <w:rFonts w:hint="eastAsia"/>
          <w:szCs w:val="21"/>
        </w:rPr>
        <w:t>分钟。后来，一名身份不明的警官出现，并解开了</w:t>
      </w:r>
      <w:r w:rsidRPr="00734E0B">
        <w:rPr>
          <w:szCs w:val="21"/>
        </w:rPr>
        <w:t>K</w:t>
      </w:r>
      <w:r w:rsidRPr="00734E0B">
        <w:rPr>
          <w:rFonts w:hint="eastAsia"/>
          <w:szCs w:val="21"/>
        </w:rPr>
        <w:t>的手铐。</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7.4</w:t>
      </w:r>
      <w:r w:rsidRPr="00734E0B">
        <w:rPr>
          <w:szCs w:val="21"/>
        </w:rPr>
        <w:tab/>
        <w:t>K</w:t>
      </w:r>
      <w:r w:rsidRPr="00734E0B">
        <w:rPr>
          <w:rFonts w:hint="eastAsia"/>
          <w:szCs w:val="21"/>
        </w:rPr>
        <w:t>之后被带到</w:t>
      </w:r>
      <w:r w:rsidRPr="00734E0B">
        <w:rPr>
          <w:szCs w:val="21"/>
        </w:rPr>
        <w:t>B</w:t>
      </w:r>
      <w:r w:rsidRPr="00734E0B">
        <w:rPr>
          <w:rFonts w:hint="eastAsia"/>
          <w:szCs w:val="21"/>
        </w:rPr>
        <w:t>警官的办公室，提交人已经在那里。</w:t>
      </w:r>
      <w:r w:rsidRPr="00734E0B">
        <w:rPr>
          <w:szCs w:val="21"/>
        </w:rPr>
        <w:t>K</w:t>
      </w:r>
      <w:r w:rsidRPr="00734E0B">
        <w:rPr>
          <w:rFonts w:hint="eastAsia"/>
          <w:szCs w:val="21"/>
        </w:rPr>
        <w:t>声称，提交人的脸当时是肿胀的。提交人要求</w:t>
      </w:r>
      <w:r w:rsidRPr="00734E0B">
        <w:rPr>
          <w:szCs w:val="21"/>
        </w:rPr>
        <w:t>K</w:t>
      </w:r>
      <w:r w:rsidRPr="00734E0B">
        <w:rPr>
          <w:rFonts w:hint="eastAsia"/>
          <w:szCs w:val="21"/>
        </w:rPr>
        <w:t>证实</w:t>
      </w:r>
      <w:r w:rsidRPr="00734E0B">
        <w:rPr>
          <w:szCs w:val="21"/>
        </w:rPr>
        <w:t>P</w:t>
      </w:r>
      <w:r w:rsidRPr="00734E0B">
        <w:rPr>
          <w:rFonts w:hint="eastAsia"/>
          <w:szCs w:val="21"/>
        </w:rPr>
        <w:t>欠提交人</w:t>
      </w:r>
      <w:r w:rsidRPr="00734E0B">
        <w:rPr>
          <w:szCs w:val="21"/>
        </w:rPr>
        <w:t>1</w:t>
      </w:r>
      <w:r w:rsidR="003951FE">
        <w:rPr>
          <w:rFonts w:hint="eastAsia"/>
          <w:szCs w:val="21"/>
        </w:rPr>
        <w:t>,</w:t>
      </w:r>
      <w:r w:rsidRPr="00734E0B">
        <w:rPr>
          <w:szCs w:val="21"/>
        </w:rPr>
        <w:t>000</w:t>
      </w:r>
      <w:r w:rsidRPr="00734E0B">
        <w:rPr>
          <w:rFonts w:hint="eastAsia"/>
          <w:szCs w:val="21"/>
        </w:rPr>
        <w:t>卢布，并且正是由于这个原因，提交人殴打了</w:t>
      </w:r>
      <w:r w:rsidRPr="00734E0B">
        <w:rPr>
          <w:szCs w:val="21"/>
        </w:rPr>
        <w:t>P</w:t>
      </w:r>
      <w:r w:rsidRPr="00734E0B">
        <w:rPr>
          <w:rFonts w:hint="eastAsia"/>
          <w:szCs w:val="21"/>
        </w:rPr>
        <w:t>。</w:t>
      </w:r>
      <w:r w:rsidRPr="00734E0B">
        <w:rPr>
          <w:szCs w:val="21"/>
        </w:rPr>
        <w:t>K</w:t>
      </w:r>
      <w:r w:rsidRPr="00734E0B">
        <w:rPr>
          <w:rFonts w:hint="eastAsia"/>
          <w:szCs w:val="21"/>
        </w:rPr>
        <w:t>拒绝作证并被释放。根据提交人的说法，同样是暴力受害者的</w:t>
      </w:r>
      <w:r w:rsidRPr="00734E0B">
        <w:rPr>
          <w:szCs w:val="21"/>
        </w:rPr>
        <w:t>K</w:t>
      </w:r>
      <w:r w:rsidRPr="00734E0B">
        <w:rPr>
          <w:rFonts w:hint="eastAsia"/>
          <w:szCs w:val="21"/>
        </w:rPr>
        <w:t>由于恐惧，已经改变了他的证词，并撤回了对警察的申诉。</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7.5</w:t>
      </w:r>
      <w:r w:rsidRPr="00734E0B">
        <w:rPr>
          <w:szCs w:val="21"/>
        </w:rPr>
        <w:tab/>
      </w:r>
      <w:r w:rsidRPr="008C4A27">
        <w:rPr>
          <w:rFonts w:hint="eastAsia"/>
          <w:spacing w:val="-4"/>
          <w:szCs w:val="21"/>
        </w:rPr>
        <w:t>缔约国辩称，他没有就审讯期间发生的殴打和威胁</w:t>
      </w:r>
      <w:r w:rsidRPr="00734E0B">
        <w:rPr>
          <w:rFonts w:hint="eastAsia"/>
          <w:szCs w:val="21"/>
        </w:rPr>
        <w:t>向法院提出申诉。对此，提交人指出，他就所遭受酷刑直接向法官提出了申诉，但法官驳回了他的申诉。根据法院</w:t>
      </w:r>
      <w:r w:rsidRPr="00734E0B">
        <w:rPr>
          <w:szCs w:val="21"/>
        </w:rPr>
        <w:t>2014</w:t>
      </w:r>
      <w:r w:rsidRPr="00734E0B">
        <w:rPr>
          <w:rFonts w:hint="eastAsia"/>
          <w:szCs w:val="21"/>
        </w:rPr>
        <w:t>年</w:t>
      </w:r>
      <w:r w:rsidRPr="00734E0B">
        <w:rPr>
          <w:szCs w:val="21"/>
        </w:rPr>
        <w:t>5</w:t>
      </w:r>
      <w:r w:rsidRPr="00734E0B">
        <w:rPr>
          <w:rFonts w:hint="eastAsia"/>
          <w:szCs w:val="21"/>
        </w:rPr>
        <w:t>月</w:t>
      </w:r>
      <w:r w:rsidRPr="00734E0B">
        <w:rPr>
          <w:szCs w:val="21"/>
        </w:rPr>
        <w:t>7</w:t>
      </w:r>
      <w:r w:rsidRPr="00734E0B">
        <w:rPr>
          <w:rFonts w:hint="eastAsia"/>
          <w:szCs w:val="21"/>
        </w:rPr>
        <w:t>日的决定，在审判期间，提交人申诉遭到殴打，并解释他是在警方的压力下认罪的。他解释说，当时有三名警官在场，但他只记得</w:t>
      </w:r>
      <w:r w:rsidRPr="00734E0B">
        <w:rPr>
          <w:szCs w:val="21"/>
        </w:rPr>
        <w:t>V</w:t>
      </w:r>
      <w:r w:rsidRPr="00734E0B">
        <w:rPr>
          <w:rFonts w:hint="eastAsia"/>
          <w:szCs w:val="21"/>
        </w:rPr>
        <w:t>的名字。在与</w:t>
      </w:r>
      <w:r w:rsidRPr="00734E0B">
        <w:rPr>
          <w:szCs w:val="21"/>
        </w:rPr>
        <w:t>K</w:t>
      </w:r>
      <w:r w:rsidRPr="00734E0B">
        <w:rPr>
          <w:rFonts w:hint="eastAsia"/>
          <w:szCs w:val="21"/>
        </w:rPr>
        <w:t>的对质中，提交人证实，他认罪是因为害怕在场的警察。同样是迫于压力，他在律师在场的情况下签署了供词。</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7.6</w:t>
      </w:r>
      <w:r w:rsidRPr="00734E0B">
        <w:rPr>
          <w:szCs w:val="21"/>
        </w:rPr>
        <w:tab/>
      </w:r>
      <w:r w:rsidRPr="00734E0B">
        <w:rPr>
          <w:rFonts w:hint="eastAsia"/>
          <w:szCs w:val="21"/>
        </w:rPr>
        <w:t>提交人注意到缔约国的结论，即伤害的存在本身不能得出提交人受到酷刑的结论。提交人指出，如果一个人被带到警察局时健康状况良好，被释放出来时却身上有伤，缔约国有义务对受伤的原因提出合理的解释。如果不能做到这一点，就意味着违反了禁止酷刑和残忍待遇的规定。</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7.7</w:t>
      </w:r>
      <w:r w:rsidRPr="00734E0B">
        <w:rPr>
          <w:szCs w:val="21"/>
        </w:rPr>
        <w:tab/>
      </w:r>
      <w:r w:rsidRPr="00734E0B">
        <w:rPr>
          <w:rFonts w:hint="eastAsia"/>
          <w:szCs w:val="21"/>
        </w:rPr>
        <w:t>被捕之前，提交人身体没有任何明显的创伤，也没有诉说过任何健康问题。然而，当他离开警察局时，他的头部和身体已经受伤。提交人的陈述证实了这一点，医疗记录和许多证人证词</w:t>
      </w:r>
      <w:r w:rsidRPr="00734E0B">
        <w:rPr>
          <w:rFonts w:hint="eastAsia"/>
          <w:szCs w:val="21"/>
        </w:rPr>
        <w:t>(</w:t>
      </w:r>
      <w:r w:rsidRPr="00734E0B">
        <w:rPr>
          <w:rFonts w:hint="eastAsia"/>
          <w:szCs w:val="21"/>
        </w:rPr>
        <w:t>包括医生证词</w:t>
      </w:r>
      <w:r w:rsidRPr="00734E0B">
        <w:rPr>
          <w:szCs w:val="21"/>
        </w:rPr>
        <w:t>)</w:t>
      </w:r>
      <w:r w:rsidRPr="00734E0B">
        <w:rPr>
          <w:rFonts w:hint="eastAsia"/>
          <w:szCs w:val="21"/>
        </w:rPr>
        <w:t>也证实了这一点。</w:t>
      </w:r>
      <w:r w:rsidRPr="00734E0B">
        <w:rPr>
          <w:szCs w:val="21"/>
        </w:rPr>
        <w:t>Kstovsk</w:t>
      </w:r>
      <w:r w:rsidRPr="00734E0B">
        <w:rPr>
          <w:rFonts w:hint="eastAsia"/>
          <w:szCs w:val="21"/>
        </w:rPr>
        <w:t>中央地区医院</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24</w:t>
      </w:r>
      <w:r w:rsidRPr="00734E0B">
        <w:rPr>
          <w:rFonts w:hint="eastAsia"/>
          <w:szCs w:val="21"/>
        </w:rPr>
        <w:t>日第</w:t>
      </w:r>
      <w:r w:rsidRPr="00734E0B">
        <w:rPr>
          <w:szCs w:val="21"/>
        </w:rPr>
        <w:t>53</w:t>
      </w:r>
      <w:r w:rsidRPr="00734E0B">
        <w:rPr>
          <w:rFonts w:hint="eastAsia"/>
          <w:szCs w:val="21"/>
        </w:rPr>
        <w:t>号医疗记录表明，</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日和</w:t>
      </w:r>
      <w:r w:rsidRPr="00734E0B">
        <w:rPr>
          <w:szCs w:val="21"/>
        </w:rPr>
        <w:t>24</w:t>
      </w:r>
      <w:r w:rsidRPr="00734E0B">
        <w:rPr>
          <w:rFonts w:hint="eastAsia"/>
          <w:szCs w:val="21"/>
        </w:rPr>
        <w:t>日，提交人因以下诊断在该医院创伤科住院：“头部软组织瘀伤”。此外，</w:t>
      </w:r>
      <w:r w:rsidRPr="00734E0B">
        <w:rPr>
          <w:szCs w:val="21"/>
        </w:rPr>
        <w:t>2013</w:t>
      </w:r>
      <w:r w:rsidRPr="00734E0B">
        <w:rPr>
          <w:rFonts w:hint="eastAsia"/>
          <w:szCs w:val="21"/>
        </w:rPr>
        <w:t>年</w:t>
      </w:r>
      <w:r w:rsidRPr="00734E0B">
        <w:rPr>
          <w:szCs w:val="21"/>
        </w:rPr>
        <w:t>11</w:t>
      </w:r>
      <w:r w:rsidRPr="00734E0B">
        <w:rPr>
          <w:rFonts w:hint="eastAsia"/>
          <w:szCs w:val="21"/>
        </w:rPr>
        <w:t>月</w:t>
      </w:r>
      <w:r w:rsidRPr="00734E0B">
        <w:rPr>
          <w:szCs w:val="21"/>
        </w:rPr>
        <w:t>23</w:t>
      </w:r>
      <w:r w:rsidRPr="00734E0B">
        <w:rPr>
          <w:rFonts w:hint="eastAsia"/>
          <w:szCs w:val="21"/>
        </w:rPr>
        <w:t>日拒绝刑事立案的文件援引了</w:t>
      </w:r>
      <w:r w:rsidRPr="00734E0B">
        <w:rPr>
          <w:szCs w:val="21"/>
        </w:rPr>
        <w:t>2013</w:t>
      </w:r>
      <w:r w:rsidRPr="00734E0B">
        <w:rPr>
          <w:rFonts w:hint="eastAsia"/>
          <w:szCs w:val="21"/>
        </w:rPr>
        <w:t>年</w:t>
      </w:r>
      <w:r w:rsidRPr="00734E0B">
        <w:rPr>
          <w:szCs w:val="21"/>
        </w:rPr>
        <w:t>11</w:t>
      </w:r>
      <w:r w:rsidRPr="00734E0B">
        <w:rPr>
          <w:rFonts w:hint="eastAsia"/>
          <w:szCs w:val="21"/>
        </w:rPr>
        <w:t>月</w:t>
      </w:r>
      <w:r w:rsidRPr="00734E0B">
        <w:rPr>
          <w:szCs w:val="21"/>
        </w:rPr>
        <w:t>5</w:t>
      </w:r>
      <w:r w:rsidRPr="00734E0B">
        <w:rPr>
          <w:rFonts w:hint="eastAsia"/>
          <w:szCs w:val="21"/>
        </w:rPr>
        <w:t>日</w:t>
      </w:r>
      <w:r w:rsidRPr="00734E0B">
        <w:rPr>
          <w:szCs w:val="21"/>
        </w:rPr>
        <w:t>N</w:t>
      </w:r>
      <w:r w:rsidRPr="00734E0B">
        <w:rPr>
          <w:rFonts w:hint="eastAsia"/>
          <w:szCs w:val="21"/>
        </w:rPr>
        <w:t>专家的结论。该专家得出结论认为，提交人陈述的头部软组织瘀伤这一伤害构成钝性创伤，可能是使用钝器、手或球棒所造成的。受伤时间可能是在</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日。根据提交人的说法，如果他在被带到警察局时身上就已经有这种创伤，在办理住院的过程中应该会被记录下来。</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7.8</w:t>
      </w:r>
      <w:r w:rsidRPr="00734E0B">
        <w:rPr>
          <w:szCs w:val="21"/>
        </w:rPr>
        <w:tab/>
      </w:r>
      <w:r w:rsidRPr="00734E0B">
        <w:rPr>
          <w:rFonts w:hint="eastAsia"/>
          <w:szCs w:val="21"/>
        </w:rPr>
        <w:t>案卷中有客观的医学资料，表明提交人在被警察拘留期间受伤。调查员和缔约国在答复中都没有提供令人信服的证据来解释伤害是如何发生的。</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7.9</w:t>
      </w:r>
      <w:r w:rsidRPr="00734E0B">
        <w:rPr>
          <w:szCs w:val="21"/>
        </w:rPr>
        <w:tab/>
      </w:r>
      <w:r w:rsidRPr="00734E0B">
        <w:rPr>
          <w:rFonts w:hint="eastAsia"/>
          <w:szCs w:val="21"/>
        </w:rPr>
        <w:t>警官关于没有对提交人使用暴力的证词在证据面前是站不住脚的。提交人指出受伤的严重程度，以及殴打的目的是为了逼供这一事实。他还指出警官行为的性质，这些行为给他造成了严重的伤痛和痛苦。有鉴于此，提交人认为，上述待遇等同于酷刑。</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7.10</w:t>
      </w:r>
      <w:r w:rsidRPr="00734E0B">
        <w:rPr>
          <w:szCs w:val="21"/>
        </w:rPr>
        <w:tab/>
      </w:r>
      <w:r w:rsidRPr="00734E0B">
        <w:rPr>
          <w:rFonts w:hint="eastAsia"/>
          <w:szCs w:val="21"/>
        </w:rPr>
        <w:t>在提交人的案件中，执法当局和法院没有对酷刑的申诉进行适当评估。此外，对于他在被严刑逼供情况下所作的供词，法院不但没有予以排除，反而用其进行定罪，从而违反了《公约》第七条的要求。对提交人的指控，缔约国没有启动必要的调查，从而违反了第七条</w:t>
      </w:r>
      <w:r w:rsidRPr="00734E0B">
        <w:rPr>
          <w:rFonts w:hint="eastAsia"/>
          <w:szCs w:val="21"/>
        </w:rPr>
        <w:t>(</w:t>
      </w:r>
      <w:r w:rsidRPr="00734E0B">
        <w:rPr>
          <w:rFonts w:hint="eastAsia"/>
          <w:szCs w:val="21"/>
        </w:rPr>
        <w:t>结合第二条第三款阅读</w:t>
      </w:r>
      <w:r w:rsidRPr="00734E0B">
        <w:rPr>
          <w:szCs w:val="21"/>
        </w:rPr>
        <w:t>)</w:t>
      </w:r>
      <w:r w:rsidRPr="00734E0B">
        <w:rPr>
          <w:rFonts w:hint="eastAsia"/>
          <w:szCs w:val="21"/>
        </w:rPr>
        <w:t>。这项指控同样违反了第十四条第三款</w:t>
      </w:r>
      <w:r w:rsidRPr="00734E0B">
        <w:rPr>
          <w:rFonts w:hint="eastAsia"/>
          <w:szCs w:val="21"/>
        </w:rPr>
        <w:t>(</w:t>
      </w:r>
      <w:r w:rsidRPr="00734E0B">
        <w:rPr>
          <w:rFonts w:hint="eastAsia"/>
          <w:szCs w:val="21"/>
        </w:rPr>
        <w:t>午</w:t>
      </w:r>
      <w:r w:rsidRPr="00734E0B">
        <w:rPr>
          <w:szCs w:val="21"/>
        </w:rPr>
        <w:t>)</w:t>
      </w:r>
      <w:r w:rsidRPr="00734E0B">
        <w:rPr>
          <w:rFonts w:hint="eastAsia"/>
          <w:szCs w:val="21"/>
        </w:rPr>
        <w:t>项，因为提交人是在警察的严刑逼供下才供认凶杀罪。</w:t>
      </w:r>
    </w:p>
    <w:p w:rsidR="00347760" w:rsidRPr="00734E0B" w:rsidRDefault="00347760" w:rsidP="00BB76FA">
      <w:pPr>
        <w:pStyle w:val="H23GC"/>
      </w:pPr>
      <w:r w:rsidRPr="00734E0B">
        <w:tab/>
      </w:r>
      <w:r w:rsidR="00BB76FA">
        <w:tab/>
      </w:r>
      <w:r w:rsidRPr="00734E0B">
        <w:rPr>
          <w:rFonts w:hint="eastAsia"/>
        </w:rPr>
        <w:t>委员会需审理的问题和议事情况</w:t>
      </w:r>
    </w:p>
    <w:p w:rsidR="00347760" w:rsidRPr="00734E0B" w:rsidRDefault="00347760" w:rsidP="00713635">
      <w:pPr>
        <w:pStyle w:val="H4GC"/>
        <w:rPr>
          <w:i/>
        </w:rPr>
      </w:pPr>
      <w:r w:rsidRPr="00734E0B">
        <w:tab/>
      </w:r>
      <w:r w:rsidR="00713635">
        <w:tab/>
      </w:r>
      <w:r w:rsidRPr="00734E0B">
        <w:rPr>
          <w:rFonts w:hint="eastAsia"/>
        </w:rPr>
        <w:t>审议可否受理</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8.1</w:t>
      </w:r>
      <w:r w:rsidRPr="00734E0B">
        <w:rPr>
          <w:szCs w:val="21"/>
        </w:rPr>
        <w:tab/>
      </w:r>
      <w:r w:rsidRPr="00734E0B">
        <w:rPr>
          <w:rFonts w:hint="eastAsia"/>
          <w:szCs w:val="21"/>
        </w:rPr>
        <w:t>在审议来文所载申诉之前，委员会必须按照其议事规则第</w:t>
      </w:r>
      <w:r w:rsidRPr="00734E0B">
        <w:rPr>
          <w:szCs w:val="21"/>
        </w:rPr>
        <w:t>97</w:t>
      </w:r>
      <w:r w:rsidRPr="00734E0B">
        <w:rPr>
          <w:rFonts w:hint="eastAsia"/>
          <w:szCs w:val="21"/>
        </w:rPr>
        <w:t>条，决定来文根据《任择议定书》是否可以受理。</w:t>
      </w:r>
    </w:p>
    <w:p w:rsidR="00347760" w:rsidRPr="00734E0B" w:rsidRDefault="00347760" w:rsidP="00161057">
      <w:pPr>
        <w:pStyle w:val="SingleTxtGC"/>
        <w:tabs>
          <w:tab w:val="clear" w:pos="431"/>
          <w:tab w:val="clear" w:pos="1134"/>
          <w:tab w:val="clear" w:pos="1565"/>
          <w:tab w:val="clear" w:pos="1996"/>
          <w:tab w:val="clear" w:pos="2427"/>
          <w:tab w:val="left" w:pos="1701"/>
        </w:tabs>
        <w:spacing w:after="160"/>
        <w:rPr>
          <w:szCs w:val="21"/>
        </w:rPr>
      </w:pPr>
      <w:r w:rsidRPr="00734E0B">
        <w:rPr>
          <w:szCs w:val="21"/>
        </w:rPr>
        <w:t>8.2</w:t>
      </w:r>
      <w:r w:rsidRPr="00734E0B">
        <w:rPr>
          <w:szCs w:val="21"/>
        </w:rPr>
        <w:tab/>
      </w:r>
      <w:r w:rsidRPr="006E604D">
        <w:rPr>
          <w:rFonts w:hint="eastAsia"/>
          <w:spacing w:val="-6"/>
          <w:szCs w:val="21"/>
        </w:rPr>
        <w:t>委员会注意到，缔约国根据《任择议定书》第五条</w:t>
      </w:r>
      <w:r w:rsidRPr="006E604D">
        <w:rPr>
          <w:rFonts w:hint="eastAsia"/>
          <w:spacing w:val="-4"/>
          <w:szCs w:val="21"/>
        </w:rPr>
        <w:t>第二款</w:t>
      </w:r>
      <w:r w:rsidRPr="006E604D">
        <w:rPr>
          <w:rFonts w:hint="eastAsia"/>
          <w:spacing w:val="-4"/>
          <w:szCs w:val="21"/>
        </w:rPr>
        <w:t>(</w:t>
      </w:r>
      <w:r w:rsidRPr="006E604D">
        <w:rPr>
          <w:rFonts w:hint="eastAsia"/>
          <w:spacing w:val="-4"/>
          <w:szCs w:val="21"/>
        </w:rPr>
        <w:t>丑</w:t>
      </w:r>
      <w:r w:rsidRPr="006E604D">
        <w:rPr>
          <w:rFonts w:hint="eastAsia"/>
          <w:spacing w:val="-4"/>
          <w:szCs w:val="21"/>
        </w:rPr>
        <w:t>)</w:t>
      </w:r>
      <w:r w:rsidRPr="006E604D">
        <w:rPr>
          <w:rFonts w:hint="eastAsia"/>
          <w:spacing w:val="-4"/>
          <w:szCs w:val="21"/>
        </w:rPr>
        <w:t>项对</w:t>
      </w:r>
      <w:r w:rsidRPr="00734E0B">
        <w:rPr>
          <w:rFonts w:hint="eastAsia"/>
          <w:szCs w:val="21"/>
        </w:rPr>
        <w:t>来文的可受理性提出质疑，因为提交人没有根据翻案程序向俄罗斯联邦最高法院提出申诉。委员会表示注意到提交人对所涉程序的有效性表示反对，因为他向</w:t>
      </w:r>
      <w:r w:rsidRPr="00734E0B">
        <w:rPr>
          <w:szCs w:val="21"/>
        </w:rPr>
        <w:t>Nizhegorodsk</w:t>
      </w:r>
      <w:r w:rsidRPr="00734E0B">
        <w:rPr>
          <w:rFonts w:hint="eastAsia"/>
          <w:szCs w:val="21"/>
        </w:rPr>
        <w:t>地区法院提出的翻案上诉已被驳回。提交人还指出，缔约国有责任证明某一特定补救措施的有效性，但在他的案件中没有这样做。</w:t>
      </w:r>
    </w:p>
    <w:p w:rsidR="00347760" w:rsidRPr="00734E0B" w:rsidRDefault="00347760" w:rsidP="00161057">
      <w:pPr>
        <w:pStyle w:val="SingleTxtGC"/>
        <w:tabs>
          <w:tab w:val="clear" w:pos="431"/>
          <w:tab w:val="clear" w:pos="1134"/>
          <w:tab w:val="clear" w:pos="1565"/>
          <w:tab w:val="clear" w:pos="1996"/>
          <w:tab w:val="clear" w:pos="2427"/>
          <w:tab w:val="left" w:pos="1701"/>
        </w:tabs>
        <w:spacing w:after="160"/>
        <w:rPr>
          <w:szCs w:val="21"/>
        </w:rPr>
      </w:pPr>
      <w:r w:rsidRPr="00734E0B">
        <w:rPr>
          <w:szCs w:val="21"/>
        </w:rPr>
        <w:t>8.3</w:t>
      </w:r>
      <w:r w:rsidRPr="00734E0B">
        <w:rPr>
          <w:szCs w:val="21"/>
        </w:rPr>
        <w:tab/>
      </w:r>
      <w:r w:rsidRPr="0079149A">
        <w:rPr>
          <w:rFonts w:hint="eastAsia"/>
          <w:spacing w:val="4"/>
          <w:szCs w:val="21"/>
        </w:rPr>
        <w:t>委员会注意到，缔约国的翻案上诉程序仅涉及对已生效</w:t>
      </w:r>
      <w:r w:rsidRPr="00734E0B">
        <w:rPr>
          <w:rFonts w:hint="eastAsia"/>
          <w:szCs w:val="21"/>
        </w:rPr>
        <w:t>的法院判决在法律</w:t>
      </w:r>
      <w:r w:rsidRPr="0079149A">
        <w:rPr>
          <w:rFonts w:hint="eastAsia"/>
          <w:spacing w:val="4"/>
          <w:szCs w:val="21"/>
        </w:rPr>
        <w:t>问题方面的修改。是否将案件转交最高上诉</w:t>
      </w:r>
      <w:r w:rsidRPr="00734E0B">
        <w:rPr>
          <w:rFonts w:hint="eastAsia"/>
          <w:szCs w:val="21"/>
        </w:rPr>
        <w:t>法院审理的决定具有自由裁量的性质，没有时间限制，由一名法官作出。这些特点使委员会认为，这种翻案审查请求包含特殊补救的内容。因此，根据委员会的判例，缔约国必须证明，就本案的情况而言，有理由认为这种程序能够提供有效的补救。在缔约国没有就翻案审查程序</w:t>
      </w:r>
      <w:r w:rsidRPr="0079149A">
        <w:rPr>
          <w:rFonts w:hint="eastAsia"/>
          <w:spacing w:val="4"/>
          <w:szCs w:val="21"/>
        </w:rPr>
        <w:t>在类似于本案的</w:t>
      </w:r>
      <w:r w:rsidRPr="00734E0B">
        <w:rPr>
          <w:rFonts w:hint="eastAsia"/>
          <w:szCs w:val="21"/>
        </w:rPr>
        <w:t>情形中的效力作出澄清的情况下，委员会认为，第五条第二款</w:t>
      </w:r>
      <w:r w:rsidRPr="00734E0B">
        <w:rPr>
          <w:rFonts w:hint="eastAsia"/>
          <w:szCs w:val="21"/>
        </w:rPr>
        <w:t>(</w:t>
      </w:r>
      <w:r w:rsidRPr="00734E0B">
        <w:rPr>
          <w:rFonts w:hint="eastAsia"/>
          <w:szCs w:val="21"/>
        </w:rPr>
        <w:t>丑</w:t>
      </w:r>
      <w:r w:rsidRPr="00734E0B">
        <w:rPr>
          <w:rFonts w:hint="eastAsia"/>
          <w:szCs w:val="21"/>
        </w:rPr>
        <w:t>)</w:t>
      </w:r>
      <w:r w:rsidRPr="00734E0B">
        <w:rPr>
          <w:rFonts w:hint="eastAsia"/>
          <w:szCs w:val="21"/>
        </w:rPr>
        <w:t>项不排除对本来文进行审查。</w:t>
      </w:r>
    </w:p>
    <w:p w:rsidR="00347760" w:rsidRPr="00734E0B" w:rsidRDefault="00347760" w:rsidP="00161057">
      <w:pPr>
        <w:pStyle w:val="SingleTxtGC"/>
        <w:tabs>
          <w:tab w:val="clear" w:pos="431"/>
          <w:tab w:val="clear" w:pos="1134"/>
          <w:tab w:val="clear" w:pos="1565"/>
          <w:tab w:val="clear" w:pos="1996"/>
          <w:tab w:val="clear" w:pos="2427"/>
          <w:tab w:val="left" w:pos="1701"/>
        </w:tabs>
        <w:spacing w:after="160"/>
        <w:rPr>
          <w:szCs w:val="21"/>
        </w:rPr>
      </w:pPr>
      <w:r w:rsidRPr="00734E0B">
        <w:rPr>
          <w:szCs w:val="21"/>
        </w:rPr>
        <w:t>8.4</w:t>
      </w:r>
      <w:r w:rsidRPr="00734E0B">
        <w:rPr>
          <w:szCs w:val="21"/>
        </w:rPr>
        <w:tab/>
      </w:r>
      <w:r w:rsidRPr="00734E0B">
        <w:rPr>
          <w:rFonts w:hint="eastAsia"/>
          <w:szCs w:val="21"/>
        </w:rPr>
        <w:t>因此</w:t>
      </w:r>
      <w:r w:rsidRPr="002C435B">
        <w:rPr>
          <w:rFonts w:hint="eastAsia"/>
          <w:spacing w:val="4"/>
          <w:szCs w:val="21"/>
        </w:rPr>
        <w:t>，委员会宣布来文引起了《公约》第七</w:t>
      </w:r>
      <w:r w:rsidRPr="00734E0B">
        <w:rPr>
          <w:rFonts w:hint="eastAsia"/>
          <w:szCs w:val="21"/>
        </w:rPr>
        <w:t>条</w:t>
      </w:r>
      <w:r w:rsidRPr="00734E0B">
        <w:rPr>
          <w:szCs w:val="21"/>
        </w:rPr>
        <w:t>(</w:t>
      </w:r>
      <w:r w:rsidRPr="00734E0B">
        <w:rPr>
          <w:rFonts w:hint="eastAsia"/>
          <w:szCs w:val="21"/>
        </w:rPr>
        <w:t>单独阅读以及结合第二条第三款阅读</w:t>
      </w:r>
      <w:r w:rsidRPr="00734E0B">
        <w:rPr>
          <w:szCs w:val="21"/>
        </w:rPr>
        <w:t>)</w:t>
      </w:r>
      <w:r w:rsidRPr="00734E0B">
        <w:rPr>
          <w:rFonts w:hint="eastAsia"/>
          <w:szCs w:val="21"/>
        </w:rPr>
        <w:t>和第十四条第三款</w:t>
      </w:r>
      <w:r w:rsidRPr="00734E0B">
        <w:rPr>
          <w:szCs w:val="21"/>
        </w:rPr>
        <w:t>(</w:t>
      </w:r>
      <w:r w:rsidRPr="00734E0B">
        <w:rPr>
          <w:rFonts w:hint="eastAsia"/>
          <w:szCs w:val="21"/>
        </w:rPr>
        <w:t>午</w:t>
      </w:r>
      <w:r w:rsidRPr="00734E0B">
        <w:rPr>
          <w:szCs w:val="21"/>
        </w:rPr>
        <w:t>)</w:t>
      </w:r>
      <w:r w:rsidRPr="00734E0B">
        <w:rPr>
          <w:rFonts w:hint="eastAsia"/>
          <w:szCs w:val="21"/>
        </w:rPr>
        <w:t>项所述的问题，可以受理，并着手审议案情。</w:t>
      </w:r>
    </w:p>
    <w:p w:rsidR="00347760" w:rsidRPr="00734E0B" w:rsidRDefault="00563FF5" w:rsidP="00161057">
      <w:pPr>
        <w:pStyle w:val="H4GC"/>
        <w:spacing w:after="160"/>
        <w:rPr>
          <w:i/>
        </w:rPr>
      </w:pPr>
      <w:r>
        <w:tab/>
      </w:r>
      <w:r>
        <w:tab/>
      </w:r>
      <w:r w:rsidR="00347760" w:rsidRPr="00734E0B">
        <w:rPr>
          <w:rFonts w:hint="eastAsia"/>
        </w:rPr>
        <w:t>审议案情</w:t>
      </w:r>
    </w:p>
    <w:p w:rsidR="00347760" w:rsidRPr="00734E0B" w:rsidRDefault="00347760" w:rsidP="00161057">
      <w:pPr>
        <w:pStyle w:val="SingleTxtGC"/>
        <w:tabs>
          <w:tab w:val="clear" w:pos="431"/>
          <w:tab w:val="clear" w:pos="1134"/>
          <w:tab w:val="clear" w:pos="1565"/>
          <w:tab w:val="clear" w:pos="1996"/>
          <w:tab w:val="clear" w:pos="2427"/>
          <w:tab w:val="left" w:pos="1701"/>
        </w:tabs>
        <w:spacing w:after="160"/>
        <w:rPr>
          <w:szCs w:val="21"/>
        </w:rPr>
      </w:pPr>
      <w:r w:rsidRPr="00734E0B">
        <w:rPr>
          <w:szCs w:val="21"/>
        </w:rPr>
        <w:t>9.1</w:t>
      </w:r>
      <w:r w:rsidRPr="00734E0B">
        <w:rPr>
          <w:szCs w:val="21"/>
        </w:rPr>
        <w:tab/>
      </w:r>
      <w:r w:rsidRPr="00734E0B">
        <w:rPr>
          <w:rFonts w:hint="eastAsia"/>
          <w:szCs w:val="21"/>
        </w:rPr>
        <w:t>根据《任择议定书》第五条第</w:t>
      </w:r>
      <w:r w:rsidRPr="00734E0B">
        <w:rPr>
          <w:szCs w:val="21"/>
        </w:rPr>
        <w:t>1</w:t>
      </w:r>
      <w:r w:rsidRPr="00734E0B">
        <w:rPr>
          <w:rFonts w:hint="eastAsia"/>
          <w:szCs w:val="21"/>
        </w:rPr>
        <w:t>款的规定，委员会根据各方提供的所有资料审议了本来文。</w:t>
      </w:r>
    </w:p>
    <w:p w:rsidR="00347760" w:rsidRPr="00734E0B" w:rsidRDefault="00347760" w:rsidP="00161057">
      <w:pPr>
        <w:pStyle w:val="SingleTxtGC"/>
        <w:tabs>
          <w:tab w:val="clear" w:pos="431"/>
          <w:tab w:val="clear" w:pos="1134"/>
          <w:tab w:val="clear" w:pos="1565"/>
          <w:tab w:val="clear" w:pos="1996"/>
          <w:tab w:val="clear" w:pos="2427"/>
          <w:tab w:val="left" w:pos="1701"/>
        </w:tabs>
        <w:spacing w:after="160"/>
        <w:rPr>
          <w:szCs w:val="21"/>
        </w:rPr>
      </w:pPr>
      <w:r w:rsidRPr="00734E0B">
        <w:rPr>
          <w:szCs w:val="21"/>
        </w:rPr>
        <w:t>9.2</w:t>
      </w:r>
      <w:r w:rsidRPr="00734E0B">
        <w:rPr>
          <w:szCs w:val="21"/>
        </w:rPr>
        <w:tab/>
      </w:r>
      <w:r w:rsidRPr="00734E0B">
        <w:rPr>
          <w:rFonts w:hint="eastAsia"/>
          <w:szCs w:val="21"/>
        </w:rPr>
        <w:t>提交人声称，在因谋杀指控接受初步调查期间，他被警察殴打。为了证实这一点，他声称他被三名警察殴打，其中一人被他称为</w:t>
      </w:r>
      <w:r w:rsidRPr="00734E0B">
        <w:rPr>
          <w:szCs w:val="21"/>
        </w:rPr>
        <w:t>V</w:t>
      </w:r>
      <w:r w:rsidRPr="00734E0B">
        <w:rPr>
          <w:rFonts w:hint="eastAsia"/>
          <w:szCs w:val="21"/>
        </w:rPr>
        <w:t>。一名警察踢了他的胳膊和脚。他被戴上手铐，用绳子紧紧绑住，被迫连续一个半小时保持非常难受的姿势。</w:t>
      </w:r>
      <w:r w:rsidRPr="00734E0B">
        <w:rPr>
          <w:szCs w:val="21"/>
        </w:rPr>
        <w:t>V</w:t>
      </w:r>
      <w:r w:rsidRPr="00734E0B">
        <w:rPr>
          <w:rFonts w:hint="eastAsia"/>
          <w:szCs w:val="21"/>
        </w:rPr>
        <w:t>用脚踢他的背部和肾脏部位，逼他认罪。来文人因此遭受了精神损害，包括背部、手臂和头部的身体疼痛。被打之后不久，提交人出于害怕，签署了警方口述的供词。提交人声称，执法当局和法院没有将他在被胁迫状态下提供的供词排除在外，反而将其作为随后对他定罪的依据。关于调查的正式文件是由调查单位选定的一名律师签署的，提交人也会签了这些文件。提交人获释回到父母家中后，由于身体状况很差，并忍受着疼痛，他母亲打电话叫了救护车。她向急救人员控诉，她的儿子被警察殴打了。因此，提交人不得不于</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日和</w:t>
      </w:r>
      <w:r w:rsidRPr="00734E0B">
        <w:rPr>
          <w:szCs w:val="21"/>
        </w:rPr>
        <w:t>24</w:t>
      </w:r>
      <w:r w:rsidRPr="00734E0B">
        <w:rPr>
          <w:rFonts w:hint="eastAsia"/>
          <w:szCs w:val="21"/>
        </w:rPr>
        <w:t>日住院。</w:t>
      </w:r>
    </w:p>
    <w:p w:rsidR="00347760" w:rsidRPr="00734E0B" w:rsidRDefault="00347760" w:rsidP="00161057">
      <w:pPr>
        <w:pStyle w:val="SingleTxtGC"/>
        <w:tabs>
          <w:tab w:val="clear" w:pos="431"/>
          <w:tab w:val="clear" w:pos="1134"/>
          <w:tab w:val="clear" w:pos="1565"/>
          <w:tab w:val="clear" w:pos="1996"/>
          <w:tab w:val="clear" w:pos="2427"/>
          <w:tab w:val="left" w:pos="1701"/>
        </w:tabs>
        <w:spacing w:after="160"/>
        <w:rPr>
          <w:szCs w:val="21"/>
        </w:rPr>
      </w:pPr>
      <w:r w:rsidRPr="00734E0B">
        <w:rPr>
          <w:szCs w:val="21"/>
        </w:rPr>
        <w:t>9.3</w:t>
      </w:r>
      <w:r w:rsidRPr="00734E0B">
        <w:rPr>
          <w:szCs w:val="21"/>
        </w:rPr>
        <w:tab/>
      </w:r>
      <w:r w:rsidRPr="00734E0B">
        <w:rPr>
          <w:rFonts w:hint="eastAsia"/>
          <w:szCs w:val="21"/>
        </w:rPr>
        <w:t>委员会注意到，缔约国指出初审法院认定提交人在初步调查时提供的证词具有关键作用，因为这些证词得到了大量证据的佐证。缔约国还辩称，法院对提交人提出的酷刑指控进行了正确评估，认为其构成了一项辩护策略</w:t>
      </w:r>
      <w:r w:rsidRPr="00734E0B">
        <w:rPr>
          <w:szCs w:val="21"/>
        </w:rPr>
        <w:t>(</w:t>
      </w:r>
      <w:r w:rsidRPr="00734E0B">
        <w:rPr>
          <w:rFonts w:hint="eastAsia"/>
          <w:szCs w:val="21"/>
        </w:rPr>
        <w:t>见第</w:t>
      </w:r>
      <w:r w:rsidRPr="00734E0B">
        <w:rPr>
          <w:szCs w:val="21"/>
        </w:rPr>
        <w:t>6.1</w:t>
      </w:r>
      <w:r w:rsidRPr="00734E0B">
        <w:rPr>
          <w:rFonts w:hint="eastAsia"/>
          <w:szCs w:val="21"/>
        </w:rPr>
        <w:t>和</w:t>
      </w:r>
      <w:r w:rsidRPr="00734E0B">
        <w:rPr>
          <w:szCs w:val="21"/>
        </w:rPr>
        <w:t>6.2</w:t>
      </w:r>
      <w:r w:rsidRPr="00734E0B">
        <w:rPr>
          <w:rFonts w:hint="eastAsia"/>
          <w:szCs w:val="21"/>
        </w:rPr>
        <w:t>段</w:t>
      </w:r>
      <w:r w:rsidRPr="00734E0B">
        <w:rPr>
          <w:szCs w:val="21"/>
        </w:rPr>
        <w:t>)</w:t>
      </w:r>
      <w:r w:rsidRPr="00734E0B">
        <w:rPr>
          <w:rFonts w:hint="eastAsia"/>
          <w:szCs w:val="21"/>
        </w:rPr>
        <w:t>。缔约国还指出，一名调查人员对提交人被警方虐待的指控进行了调查，但由于缺乏犯罪事实而拒绝刑事立案，因为在对有关警官进行询问时，他们否认对提交人实施了暴力。</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9.4</w:t>
      </w:r>
      <w:r w:rsidRPr="00734E0B">
        <w:rPr>
          <w:szCs w:val="21"/>
        </w:rPr>
        <w:tab/>
      </w:r>
      <w:r w:rsidRPr="00734E0B">
        <w:rPr>
          <w:rFonts w:hint="eastAsia"/>
          <w:szCs w:val="21"/>
        </w:rPr>
        <w:t>委员会认为，在本案中，缔约国没有可靠证据表明，警察没有参与对提交人的虐待和身体伤害，提交人在被警方逮捕之前的健康状况不佳。委员会还认为，缔约国未能令人满意地表明其当局以有意义的方式处理了提交人关于酷刑和虐待的指控。</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9.5</w:t>
      </w:r>
      <w:r w:rsidRPr="00734E0B">
        <w:rPr>
          <w:szCs w:val="21"/>
        </w:rPr>
        <w:tab/>
      </w:r>
      <w:r w:rsidRPr="00734E0B">
        <w:rPr>
          <w:rFonts w:hint="eastAsia"/>
          <w:szCs w:val="21"/>
        </w:rPr>
        <w:t>委员会回顾，关于酷刑或虐待的举证责任不能仅由来文提交人承担，特别是考虑到</w:t>
      </w:r>
      <w:r w:rsidRPr="000F77C5">
        <w:rPr>
          <w:rFonts w:hint="eastAsia"/>
          <w:spacing w:val="4"/>
          <w:szCs w:val="21"/>
        </w:rPr>
        <w:t>提交人和缔约国并非总是拥有平等的取证</w:t>
      </w:r>
      <w:r w:rsidRPr="00734E0B">
        <w:rPr>
          <w:rFonts w:hint="eastAsia"/>
          <w:szCs w:val="21"/>
        </w:rPr>
        <w:t>机会，且相关信息往往只有缔约国</w:t>
      </w:r>
      <w:r w:rsidRPr="000F77C5">
        <w:rPr>
          <w:rFonts w:hint="eastAsia"/>
          <w:spacing w:val="4"/>
          <w:szCs w:val="21"/>
        </w:rPr>
        <w:t>掌握。缔约国有</w:t>
      </w:r>
      <w:r w:rsidRPr="00734E0B">
        <w:rPr>
          <w:rFonts w:hint="eastAsia"/>
          <w:szCs w:val="21"/>
        </w:rPr>
        <w:t>义务</w:t>
      </w:r>
      <w:r w:rsidRPr="00734E0B">
        <w:rPr>
          <w:rStyle w:val="a8"/>
          <w:rFonts w:eastAsia="宋体"/>
          <w:szCs w:val="21"/>
        </w:rPr>
        <w:footnoteReference w:id="10"/>
      </w:r>
      <w:r w:rsidRPr="00734E0B">
        <w:rPr>
          <w:szCs w:val="21"/>
        </w:rPr>
        <w:t xml:space="preserve"> </w:t>
      </w:r>
      <w:r w:rsidRPr="00734E0B">
        <w:rPr>
          <w:rFonts w:hint="eastAsia"/>
          <w:szCs w:val="21"/>
        </w:rPr>
        <w:t>对所有关于违反《公约》第七条的可信指控进行迅速、有效和独立的调查。</w:t>
      </w:r>
      <w:r w:rsidRPr="00734E0B">
        <w:rPr>
          <w:rStyle w:val="a8"/>
          <w:rFonts w:eastAsia="宋体"/>
          <w:szCs w:val="21"/>
        </w:rPr>
        <w:footnoteReference w:id="11"/>
      </w:r>
      <w:r w:rsidRPr="00734E0B">
        <w:rPr>
          <w:szCs w:val="21"/>
        </w:rPr>
        <w:t xml:space="preserve"> </w:t>
      </w:r>
      <w:r w:rsidRPr="00734E0B">
        <w:rPr>
          <w:rFonts w:hint="eastAsia"/>
          <w:szCs w:val="21"/>
        </w:rPr>
        <w:t>在这种情况下，委员会认为对提交人关于酷刑和虐待的</w:t>
      </w:r>
      <w:r w:rsidRPr="00A241F7">
        <w:rPr>
          <w:rFonts w:hint="eastAsia"/>
          <w:spacing w:val="4"/>
          <w:szCs w:val="21"/>
        </w:rPr>
        <w:t>指控必须给予应有的重视。因此，委员会得出</w:t>
      </w:r>
      <w:r w:rsidRPr="00734E0B">
        <w:rPr>
          <w:rFonts w:hint="eastAsia"/>
          <w:szCs w:val="21"/>
        </w:rPr>
        <w:t>结论认为，提交人提出的事实表明，他根据第七条</w:t>
      </w:r>
      <w:r w:rsidRPr="00734E0B">
        <w:rPr>
          <w:rFonts w:hint="eastAsia"/>
          <w:szCs w:val="21"/>
        </w:rPr>
        <w:t>(</w:t>
      </w:r>
      <w:r w:rsidRPr="00734E0B">
        <w:rPr>
          <w:rFonts w:hint="eastAsia"/>
          <w:szCs w:val="21"/>
        </w:rPr>
        <w:t>单独阅读以及结合第二条第三款阅读</w:t>
      </w:r>
      <w:r w:rsidRPr="00734E0B">
        <w:rPr>
          <w:rFonts w:hint="eastAsia"/>
          <w:szCs w:val="21"/>
        </w:rPr>
        <w:t>)</w:t>
      </w:r>
      <w:r w:rsidRPr="00734E0B">
        <w:rPr>
          <w:rFonts w:hint="eastAsia"/>
          <w:szCs w:val="21"/>
        </w:rPr>
        <w:t>享有的权利受到了侵犯。</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9.6</w:t>
      </w:r>
      <w:r w:rsidRPr="00734E0B">
        <w:rPr>
          <w:szCs w:val="21"/>
        </w:rPr>
        <w:tab/>
      </w:r>
      <w:r w:rsidRPr="00800BBC">
        <w:rPr>
          <w:rFonts w:hint="eastAsia"/>
          <w:spacing w:val="4"/>
          <w:szCs w:val="21"/>
        </w:rPr>
        <w:t>委员会还注意到，提交人声称，他根据第十四条第三款</w:t>
      </w:r>
      <w:r w:rsidRPr="00800BBC">
        <w:rPr>
          <w:spacing w:val="4"/>
          <w:szCs w:val="21"/>
        </w:rPr>
        <w:t>(</w:t>
      </w:r>
      <w:r w:rsidRPr="00800BBC">
        <w:rPr>
          <w:rFonts w:hint="eastAsia"/>
          <w:spacing w:val="4"/>
          <w:szCs w:val="21"/>
        </w:rPr>
        <w:t>午</w:t>
      </w:r>
      <w:r w:rsidRPr="00800BBC">
        <w:rPr>
          <w:spacing w:val="4"/>
          <w:szCs w:val="21"/>
        </w:rPr>
        <w:t>)</w:t>
      </w:r>
      <w:r w:rsidRPr="00800BBC">
        <w:rPr>
          <w:rFonts w:hint="eastAsia"/>
          <w:spacing w:val="4"/>
          <w:szCs w:val="21"/>
        </w:rPr>
        <w:t>项享有的权利受到侵犯，因为他在胁迫下认罪，他被逼供认的证词随后被用作对他</w:t>
      </w:r>
      <w:r w:rsidRPr="00734E0B">
        <w:rPr>
          <w:rFonts w:hint="eastAsia"/>
          <w:szCs w:val="21"/>
        </w:rPr>
        <w:t>定罪的依据。缔约国没有直接反驳这些指控；只是泛泛地否认了提交人的酷刑指控。在</w:t>
      </w:r>
      <w:r w:rsidRPr="00800BBC">
        <w:rPr>
          <w:rFonts w:hint="eastAsia"/>
          <w:spacing w:val="4"/>
          <w:szCs w:val="21"/>
        </w:rPr>
        <w:t>案卷中没有任何其他资料或相关性论证的情况</w:t>
      </w:r>
      <w:r w:rsidRPr="00734E0B">
        <w:rPr>
          <w:rFonts w:hint="eastAsia"/>
          <w:szCs w:val="21"/>
        </w:rPr>
        <w:t>下，并根据关于违反《公约》第七</w:t>
      </w:r>
      <w:r w:rsidRPr="00800BBC">
        <w:rPr>
          <w:rFonts w:hint="eastAsia"/>
          <w:spacing w:val="-4"/>
        </w:rPr>
        <w:t>条的结论，委员会得出结论认为，审议中的事实也构成对提交</w:t>
      </w:r>
      <w:r w:rsidRPr="00734E0B">
        <w:rPr>
          <w:rFonts w:hint="eastAsia"/>
          <w:szCs w:val="21"/>
        </w:rPr>
        <w:t>人根据第十四条第三款</w:t>
      </w:r>
      <w:r w:rsidRPr="00734E0B">
        <w:rPr>
          <w:szCs w:val="21"/>
        </w:rPr>
        <w:t>(</w:t>
      </w:r>
      <w:r w:rsidRPr="00734E0B">
        <w:rPr>
          <w:rFonts w:hint="eastAsia"/>
          <w:szCs w:val="21"/>
        </w:rPr>
        <w:t>午</w:t>
      </w:r>
      <w:r w:rsidRPr="00734E0B">
        <w:rPr>
          <w:szCs w:val="21"/>
        </w:rPr>
        <w:t>)</w:t>
      </w:r>
      <w:r w:rsidRPr="00734E0B">
        <w:rPr>
          <w:rFonts w:hint="eastAsia"/>
          <w:szCs w:val="21"/>
        </w:rPr>
        <w:t>项享有的权利的侵犯。</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10.</w:t>
      </w:r>
      <w:r w:rsidRPr="00734E0B">
        <w:rPr>
          <w:szCs w:val="21"/>
        </w:rPr>
        <w:tab/>
      </w:r>
      <w:r w:rsidRPr="00734E0B">
        <w:rPr>
          <w:rFonts w:hint="eastAsia"/>
          <w:szCs w:val="21"/>
        </w:rPr>
        <w:t>委员会根据《任择议定书》第五条第四款行事，认为其现已掌握的信息表明缔约国</w:t>
      </w:r>
      <w:r w:rsidRPr="00A51E95">
        <w:rPr>
          <w:rFonts w:hint="eastAsia"/>
          <w:spacing w:val="-6"/>
          <w:szCs w:val="21"/>
        </w:rPr>
        <w:t>违反了《公约》第七条</w:t>
      </w:r>
      <w:r w:rsidRPr="00734E0B">
        <w:rPr>
          <w:rFonts w:hint="eastAsia"/>
          <w:szCs w:val="21"/>
        </w:rPr>
        <w:t>(</w:t>
      </w:r>
      <w:r w:rsidRPr="00734E0B">
        <w:rPr>
          <w:rFonts w:hint="eastAsia"/>
          <w:szCs w:val="21"/>
        </w:rPr>
        <w:t>单独阅读以及结合第二条第三款阅读</w:t>
      </w:r>
      <w:r w:rsidRPr="00734E0B">
        <w:rPr>
          <w:rFonts w:hint="eastAsia"/>
          <w:szCs w:val="21"/>
        </w:rPr>
        <w:t>)</w:t>
      </w:r>
      <w:r w:rsidRPr="00734E0B">
        <w:rPr>
          <w:rFonts w:hint="eastAsia"/>
          <w:szCs w:val="21"/>
        </w:rPr>
        <w:t>和第十四条第三款</w:t>
      </w:r>
      <w:r w:rsidRPr="00734E0B">
        <w:rPr>
          <w:szCs w:val="21"/>
        </w:rPr>
        <w:t>(</w:t>
      </w:r>
      <w:r w:rsidRPr="00734E0B">
        <w:rPr>
          <w:rFonts w:hint="eastAsia"/>
          <w:szCs w:val="21"/>
        </w:rPr>
        <w:t>午</w:t>
      </w:r>
      <w:r w:rsidRPr="00734E0B">
        <w:rPr>
          <w:szCs w:val="21"/>
        </w:rPr>
        <w:t>)</w:t>
      </w:r>
      <w:r w:rsidRPr="00734E0B">
        <w:rPr>
          <w:rFonts w:hint="eastAsia"/>
          <w:szCs w:val="21"/>
        </w:rPr>
        <w:t>项。</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11.</w:t>
      </w:r>
      <w:r w:rsidRPr="00734E0B">
        <w:rPr>
          <w:szCs w:val="21"/>
        </w:rPr>
        <w:tab/>
      </w:r>
      <w:r w:rsidRPr="00734E0B">
        <w:rPr>
          <w:rFonts w:hint="eastAsia"/>
          <w:szCs w:val="21"/>
        </w:rPr>
        <w:t>根据《公约》第二条第三款</w:t>
      </w:r>
      <w:r w:rsidRPr="00734E0B">
        <w:rPr>
          <w:szCs w:val="21"/>
        </w:rPr>
        <w:t>(</w:t>
      </w:r>
      <w:r w:rsidRPr="00734E0B">
        <w:rPr>
          <w:rFonts w:hint="eastAsia"/>
          <w:szCs w:val="21"/>
        </w:rPr>
        <w:t>子</w:t>
      </w:r>
      <w:r w:rsidRPr="00734E0B">
        <w:rPr>
          <w:szCs w:val="21"/>
        </w:rPr>
        <w:t>)</w:t>
      </w:r>
      <w:r w:rsidRPr="00734E0B">
        <w:rPr>
          <w:rFonts w:hint="eastAsia"/>
          <w:szCs w:val="21"/>
        </w:rPr>
        <w:t>项，缔约国有义务为提交人提供有效的补救措施。这要求缔约国向《公约》权利遭到侵犯的个人提供充分的赔偿。因此，除其他外，缔约国有义务采取适当步骤：</w:t>
      </w:r>
      <w:r w:rsidRPr="00734E0B">
        <w:rPr>
          <w:szCs w:val="21"/>
        </w:rPr>
        <w:t>(</w:t>
      </w:r>
      <w:r w:rsidRPr="00734E0B">
        <w:rPr>
          <w:rFonts w:hint="eastAsia"/>
          <w:szCs w:val="21"/>
        </w:rPr>
        <w:t>a</w:t>
      </w:r>
      <w:r w:rsidRPr="00734E0B">
        <w:rPr>
          <w:szCs w:val="21"/>
        </w:rPr>
        <w:t xml:space="preserve">) </w:t>
      </w:r>
      <w:r w:rsidRPr="00734E0B">
        <w:rPr>
          <w:rFonts w:hint="eastAsia"/>
          <w:szCs w:val="21"/>
        </w:rPr>
        <w:t>对提交人关于酷刑的指控进行彻底和有效的调查，如果调查属实，则起诉、审判和惩罚责任人；</w:t>
      </w:r>
      <w:r w:rsidRPr="00734E0B">
        <w:rPr>
          <w:szCs w:val="21"/>
        </w:rPr>
        <w:t xml:space="preserve">(b) </w:t>
      </w:r>
      <w:r w:rsidRPr="00734E0B">
        <w:rPr>
          <w:rFonts w:hint="eastAsia"/>
          <w:szCs w:val="21"/>
        </w:rPr>
        <w:t>释放提交人，撤销</w:t>
      </w:r>
      <w:r w:rsidRPr="00BA3216">
        <w:rPr>
          <w:rFonts w:hint="eastAsia"/>
          <w:spacing w:val="4"/>
          <w:szCs w:val="21"/>
        </w:rPr>
        <w:t>初审法院对提交人的判决，如有必要，重新进行具有一切</w:t>
      </w:r>
      <w:r w:rsidRPr="00734E0B">
        <w:rPr>
          <w:rFonts w:hint="eastAsia"/>
          <w:szCs w:val="21"/>
        </w:rPr>
        <w:t>公平审判保障的审判；</w:t>
      </w:r>
      <w:r w:rsidRPr="00734E0B">
        <w:rPr>
          <w:szCs w:val="21"/>
        </w:rPr>
        <w:t xml:space="preserve">(c) </w:t>
      </w:r>
      <w:r w:rsidRPr="00734E0B">
        <w:rPr>
          <w:rFonts w:hint="eastAsia"/>
          <w:szCs w:val="21"/>
        </w:rPr>
        <w:t>为提交人遭受的侵害提供适当的赔偿。缔约国也有义务采取一切必要步骤，防止今后发生类似的侵权行为。</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12.</w:t>
      </w:r>
      <w:r w:rsidRPr="00734E0B">
        <w:rPr>
          <w:szCs w:val="21"/>
        </w:rPr>
        <w:tab/>
      </w:r>
      <w:r w:rsidRPr="00734E0B">
        <w:rPr>
          <w:rFonts w:hint="eastAsia"/>
          <w:szCs w:val="21"/>
        </w:rPr>
        <w:t>缔约国应铭记，加入《任择议定书》即已承认委员会有权确定是否存在违反《公约》的情况，而且根据《公约》第二条规定，缔约国也已承诺确保其境内所有受其管辖的个人均享有《公约》承认的权利，并承诺侵权行为一经查实即予以有效且可强制执行的补救，委员会希望在</w:t>
      </w:r>
      <w:r w:rsidRPr="00734E0B">
        <w:rPr>
          <w:szCs w:val="21"/>
        </w:rPr>
        <w:t>180</w:t>
      </w:r>
      <w:r w:rsidRPr="00734E0B">
        <w:rPr>
          <w:rFonts w:hint="eastAsia"/>
          <w:szCs w:val="21"/>
        </w:rPr>
        <w:t>天内收到缔约国的资料，说明为落实委员会《意见》采取的措施。此外，委员会还请缔约国公布本《意见》并加以广泛宣传。</w:t>
      </w:r>
    </w:p>
    <w:p w:rsidR="004C681A" w:rsidRDefault="004C681A" w:rsidP="000F7C54">
      <w:pPr>
        <w:pStyle w:val="SingleTxtGC"/>
        <w:rPr>
          <w:rFonts w:hint="eastAsia"/>
        </w:rPr>
        <w:sectPr w:rsidR="004C681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347760" w:rsidRPr="00734E0B" w:rsidRDefault="00347760" w:rsidP="004C681A">
      <w:pPr>
        <w:pStyle w:val="HChGC"/>
      </w:pPr>
      <w:r w:rsidRPr="00734E0B">
        <w:rPr>
          <w:rFonts w:hint="eastAsia"/>
        </w:rPr>
        <w:t>附件</w:t>
      </w:r>
    </w:p>
    <w:p w:rsidR="00347760" w:rsidRPr="00734E0B" w:rsidRDefault="00BE431F" w:rsidP="00BC4BCD">
      <w:pPr>
        <w:pStyle w:val="HChGC"/>
        <w:jc w:val="both"/>
      </w:pPr>
      <w:r>
        <w:tab/>
      </w:r>
      <w:r>
        <w:tab/>
      </w:r>
      <w:r w:rsidR="00347760" w:rsidRPr="00BC4BCD">
        <w:rPr>
          <w:rFonts w:hint="eastAsia"/>
          <w:spacing w:val="8"/>
        </w:rPr>
        <w:t>委员会成员若泽</w:t>
      </w:r>
      <w:r w:rsidR="00347760" w:rsidRPr="00BC4BCD">
        <w:rPr>
          <w:rFonts w:eastAsiaTheme="majorEastAsia" w:hint="eastAsia"/>
          <w:spacing w:val="8"/>
        </w:rPr>
        <w:t>·</w:t>
      </w:r>
      <w:r w:rsidR="00347760" w:rsidRPr="00BC4BCD">
        <w:rPr>
          <w:rFonts w:hint="eastAsia"/>
          <w:spacing w:val="8"/>
        </w:rPr>
        <w:t>曼努埃尔</w:t>
      </w:r>
      <w:r w:rsidR="00347760" w:rsidRPr="00BC4BCD">
        <w:rPr>
          <w:rFonts w:eastAsiaTheme="majorEastAsia" w:hint="eastAsia"/>
          <w:spacing w:val="8"/>
        </w:rPr>
        <w:t>·</w:t>
      </w:r>
      <w:r w:rsidR="00347760" w:rsidRPr="00BC4BCD">
        <w:rPr>
          <w:rFonts w:hint="eastAsia"/>
          <w:spacing w:val="8"/>
        </w:rPr>
        <w:t>桑托斯</w:t>
      </w:r>
      <w:r w:rsidR="00347760" w:rsidRPr="00BC4BCD">
        <w:rPr>
          <w:rFonts w:eastAsiaTheme="majorEastAsia" w:hint="eastAsia"/>
          <w:spacing w:val="8"/>
        </w:rPr>
        <w:t>·</w:t>
      </w:r>
      <w:r w:rsidR="00347760" w:rsidRPr="00BC4BCD">
        <w:rPr>
          <w:rFonts w:hint="eastAsia"/>
          <w:spacing w:val="8"/>
        </w:rPr>
        <w:t>派斯的个人意见</w:t>
      </w:r>
      <w:r w:rsidR="00347760" w:rsidRPr="00BC4BCD">
        <w:rPr>
          <w:spacing w:val="8"/>
        </w:rPr>
        <w:t>(</w:t>
      </w:r>
      <w:r w:rsidR="00347760" w:rsidRPr="00734E0B">
        <w:rPr>
          <w:rFonts w:hint="eastAsia"/>
        </w:rPr>
        <w:t>反对意见</w:t>
      </w:r>
      <w:r w:rsidR="00347760" w:rsidRPr="00734E0B">
        <w:t>)</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1.</w:t>
      </w:r>
      <w:r w:rsidRPr="00734E0B">
        <w:rPr>
          <w:szCs w:val="21"/>
        </w:rPr>
        <w:tab/>
      </w:r>
      <w:r w:rsidRPr="00734E0B">
        <w:rPr>
          <w:rFonts w:hint="eastAsia"/>
          <w:szCs w:val="21"/>
        </w:rPr>
        <w:t>我</w:t>
      </w:r>
      <w:r w:rsidRPr="00E16D18">
        <w:rPr>
          <w:rFonts w:hint="eastAsia"/>
          <w:spacing w:val="4"/>
          <w:szCs w:val="21"/>
        </w:rPr>
        <w:t>感到遗憾的是，未能加入委员会的决定，即认定</w:t>
      </w:r>
      <w:r w:rsidRPr="00734E0B">
        <w:rPr>
          <w:rFonts w:hint="eastAsia"/>
          <w:szCs w:val="21"/>
        </w:rPr>
        <w:t>提交人根据《公约》第七条</w:t>
      </w:r>
      <w:r w:rsidRPr="00734E0B">
        <w:rPr>
          <w:szCs w:val="21"/>
        </w:rPr>
        <w:t>(</w:t>
      </w:r>
      <w:r w:rsidRPr="00734E0B">
        <w:rPr>
          <w:rFonts w:hint="eastAsia"/>
          <w:szCs w:val="21"/>
        </w:rPr>
        <w:t>单独阅读以及结合第二条第三款阅读</w:t>
      </w:r>
      <w:r w:rsidRPr="00734E0B">
        <w:rPr>
          <w:szCs w:val="21"/>
        </w:rPr>
        <w:t>)</w:t>
      </w:r>
      <w:r w:rsidRPr="00734E0B">
        <w:rPr>
          <w:rFonts w:hint="eastAsia"/>
          <w:szCs w:val="21"/>
        </w:rPr>
        <w:t>和第十四条第三款</w:t>
      </w:r>
      <w:r w:rsidRPr="00734E0B">
        <w:rPr>
          <w:szCs w:val="21"/>
        </w:rPr>
        <w:t>(</w:t>
      </w:r>
      <w:r w:rsidRPr="00734E0B">
        <w:rPr>
          <w:rFonts w:hint="eastAsia"/>
          <w:szCs w:val="21"/>
        </w:rPr>
        <w:t>午</w:t>
      </w:r>
      <w:r w:rsidRPr="00734E0B">
        <w:rPr>
          <w:szCs w:val="21"/>
        </w:rPr>
        <w:t>)</w:t>
      </w:r>
      <w:r w:rsidRPr="00734E0B">
        <w:rPr>
          <w:rFonts w:hint="eastAsia"/>
          <w:szCs w:val="21"/>
        </w:rPr>
        <w:t>项享有的权利受到了侵犯。</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2.</w:t>
      </w:r>
      <w:r w:rsidRPr="00734E0B">
        <w:rPr>
          <w:szCs w:val="21"/>
        </w:rPr>
        <w:tab/>
      </w:r>
      <w:r w:rsidRPr="00734E0B">
        <w:rPr>
          <w:rFonts w:hint="eastAsia"/>
          <w:szCs w:val="21"/>
        </w:rPr>
        <w:t>根据委员会长期以来的判例法，应由缔约国法院对每个案件的事实和证据进行评估，或对国内立法的适用情况进行评估，除非评估明显武断或者等同于执法不公。尽管如此，委员会在本案中似乎没有遵循这一判例法。</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3.</w:t>
      </w:r>
      <w:r w:rsidRPr="00734E0B">
        <w:rPr>
          <w:szCs w:val="21"/>
        </w:rPr>
        <w:tab/>
      </w:r>
      <w:r w:rsidRPr="00734E0B">
        <w:rPr>
          <w:rFonts w:hint="eastAsia"/>
          <w:szCs w:val="21"/>
        </w:rPr>
        <w:t>关于违反《公约》第七条的问题，委员会首先认为，缔约国没有可靠证据表明，警察没有参与对提交人的虐待和身体伤害，提交人在被警方逮捕之前的健康状况不佳</w:t>
      </w:r>
      <w:r w:rsidRPr="00734E0B">
        <w:rPr>
          <w:szCs w:val="21"/>
        </w:rPr>
        <w:t>(</w:t>
      </w:r>
      <w:r w:rsidRPr="00734E0B">
        <w:rPr>
          <w:rFonts w:hint="eastAsia"/>
          <w:szCs w:val="21"/>
        </w:rPr>
        <w:t>第</w:t>
      </w:r>
      <w:r w:rsidRPr="00734E0B">
        <w:rPr>
          <w:szCs w:val="21"/>
        </w:rPr>
        <w:t>9.4</w:t>
      </w:r>
      <w:r w:rsidRPr="00734E0B">
        <w:rPr>
          <w:rFonts w:hint="eastAsia"/>
          <w:szCs w:val="21"/>
        </w:rPr>
        <w:t>段</w:t>
      </w:r>
      <w:r w:rsidRPr="00734E0B">
        <w:rPr>
          <w:szCs w:val="21"/>
        </w:rPr>
        <w:t>)</w:t>
      </w:r>
      <w:r w:rsidRPr="00734E0B">
        <w:rPr>
          <w:rFonts w:hint="eastAsia"/>
          <w:szCs w:val="21"/>
        </w:rPr>
        <w:t>。然而，这必然对国家提出了提供魔鬼证明的要求。在相关个人还没有受到国家控制的情况下，国家如何证明此人的健康状况良好？考虑到提交人被捕前所称的健康状况主要是由提交人本人陈述的，这一点尤其重要</w:t>
      </w:r>
      <w:r w:rsidRPr="00734E0B">
        <w:rPr>
          <w:szCs w:val="21"/>
        </w:rPr>
        <w:t>(</w:t>
      </w:r>
      <w:r w:rsidRPr="00734E0B">
        <w:rPr>
          <w:rFonts w:hint="eastAsia"/>
          <w:szCs w:val="21"/>
        </w:rPr>
        <w:t>第</w:t>
      </w:r>
      <w:r w:rsidRPr="00734E0B">
        <w:rPr>
          <w:szCs w:val="21"/>
        </w:rPr>
        <w:t>7.6</w:t>
      </w:r>
      <w:r w:rsidRPr="00734E0B">
        <w:rPr>
          <w:rFonts w:hint="eastAsia"/>
          <w:szCs w:val="21"/>
        </w:rPr>
        <w:t>和</w:t>
      </w:r>
      <w:r w:rsidRPr="00734E0B">
        <w:rPr>
          <w:szCs w:val="21"/>
        </w:rPr>
        <w:t>7.7</w:t>
      </w:r>
      <w:r w:rsidRPr="00734E0B">
        <w:rPr>
          <w:rFonts w:hint="eastAsia"/>
          <w:szCs w:val="21"/>
        </w:rPr>
        <w:t>段</w:t>
      </w:r>
      <w:r w:rsidRPr="00734E0B">
        <w:rPr>
          <w:szCs w:val="21"/>
        </w:rPr>
        <w:t>)</w:t>
      </w:r>
      <w:r w:rsidRPr="00734E0B">
        <w:rPr>
          <w:rFonts w:hint="eastAsia"/>
          <w:szCs w:val="21"/>
        </w:rPr>
        <w:t>。</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4.</w:t>
      </w:r>
      <w:r w:rsidRPr="00734E0B">
        <w:rPr>
          <w:szCs w:val="21"/>
        </w:rPr>
        <w:tab/>
      </w:r>
      <w:r w:rsidRPr="00734E0B">
        <w:rPr>
          <w:rFonts w:hint="eastAsia"/>
          <w:szCs w:val="21"/>
        </w:rPr>
        <w:t>委员会还认为，缔约国未能令人满意地表明其当局以有意义的方式处理了提交人关于酷刑和虐待的指控</w:t>
      </w:r>
      <w:r w:rsidRPr="00734E0B">
        <w:rPr>
          <w:szCs w:val="21"/>
        </w:rPr>
        <w:t>(</w:t>
      </w:r>
      <w:r w:rsidRPr="00734E0B">
        <w:rPr>
          <w:rFonts w:hint="eastAsia"/>
          <w:szCs w:val="21"/>
        </w:rPr>
        <w:t>第</w:t>
      </w:r>
      <w:r w:rsidRPr="00734E0B">
        <w:rPr>
          <w:szCs w:val="21"/>
        </w:rPr>
        <w:t>9.4</w:t>
      </w:r>
      <w:r w:rsidRPr="00734E0B">
        <w:rPr>
          <w:rFonts w:hint="eastAsia"/>
          <w:szCs w:val="21"/>
        </w:rPr>
        <w:t>段</w:t>
      </w:r>
      <w:r w:rsidRPr="00734E0B">
        <w:rPr>
          <w:szCs w:val="21"/>
        </w:rPr>
        <w:t>)</w:t>
      </w:r>
      <w:r w:rsidRPr="00734E0B">
        <w:rPr>
          <w:rFonts w:hint="eastAsia"/>
          <w:szCs w:val="21"/>
        </w:rPr>
        <w:t>。由于缔约国有义务对所有关于违反《公约》第七条的可信指控进行迅速、有效和独立的调查，委员会认为对提交人的指控必须给予应有的重视</w:t>
      </w:r>
      <w:r w:rsidRPr="00734E0B">
        <w:rPr>
          <w:szCs w:val="21"/>
        </w:rPr>
        <w:t>(</w:t>
      </w:r>
      <w:r w:rsidRPr="00734E0B">
        <w:rPr>
          <w:rFonts w:hint="eastAsia"/>
          <w:szCs w:val="21"/>
        </w:rPr>
        <w:t>第</w:t>
      </w:r>
      <w:r w:rsidRPr="00734E0B">
        <w:rPr>
          <w:szCs w:val="21"/>
        </w:rPr>
        <w:t>9.5</w:t>
      </w:r>
      <w:r w:rsidRPr="00734E0B">
        <w:rPr>
          <w:rFonts w:hint="eastAsia"/>
          <w:szCs w:val="21"/>
        </w:rPr>
        <w:t>段</w:t>
      </w:r>
      <w:r w:rsidRPr="00734E0B">
        <w:rPr>
          <w:szCs w:val="21"/>
        </w:rPr>
        <w:t>)</w:t>
      </w:r>
      <w:r w:rsidRPr="00734E0B">
        <w:rPr>
          <w:rFonts w:hint="eastAsia"/>
          <w:szCs w:val="21"/>
        </w:rPr>
        <w:t>。</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5.</w:t>
      </w:r>
      <w:r w:rsidRPr="00734E0B">
        <w:rPr>
          <w:szCs w:val="21"/>
        </w:rPr>
        <w:tab/>
      </w:r>
      <w:r w:rsidRPr="00734E0B">
        <w:rPr>
          <w:rFonts w:hint="eastAsia"/>
          <w:szCs w:val="21"/>
        </w:rPr>
        <w:t>然而，这一结论似乎不能准确地反映本案的事实。缔约国反驳了关于酷刑和虐待的指控</w:t>
      </w:r>
      <w:r w:rsidRPr="00734E0B">
        <w:rPr>
          <w:szCs w:val="21"/>
        </w:rPr>
        <w:t>(</w:t>
      </w:r>
      <w:r w:rsidRPr="00734E0B">
        <w:rPr>
          <w:rFonts w:hint="eastAsia"/>
          <w:szCs w:val="21"/>
        </w:rPr>
        <w:t>第</w:t>
      </w:r>
      <w:r w:rsidRPr="00734E0B">
        <w:rPr>
          <w:szCs w:val="21"/>
        </w:rPr>
        <w:t>6.1</w:t>
      </w:r>
      <w:r w:rsidRPr="00734E0B">
        <w:rPr>
          <w:rFonts w:hint="eastAsia"/>
          <w:szCs w:val="21"/>
        </w:rPr>
        <w:t>段</w:t>
      </w:r>
      <w:r w:rsidRPr="00734E0B">
        <w:rPr>
          <w:szCs w:val="21"/>
        </w:rPr>
        <w:t>)</w:t>
      </w:r>
      <w:r w:rsidRPr="00734E0B">
        <w:rPr>
          <w:rFonts w:hint="eastAsia"/>
          <w:szCs w:val="21"/>
        </w:rPr>
        <w:t>，缔约国解释说，一审法院认定提交人在初步调查期间作为被告接受审讯时提供的证词和一名证人提供的证词具有关键作用，因为这些证词相互佐证，彼此间没有重大矛盾。这些证词是在定罪事件发生后很短的一段时间内提供的，提供证词时辩护律师在场，提交人也被告知他的权利。提交人的证词是一致的，也与医学</w:t>
      </w:r>
      <w:r w:rsidRPr="00734E0B">
        <w:rPr>
          <w:szCs w:val="21"/>
        </w:rPr>
        <w:t>-</w:t>
      </w:r>
      <w:r w:rsidRPr="00734E0B">
        <w:rPr>
          <w:rFonts w:hint="eastAsia"/>
          <w:szCs w:val="21"/>
        </w:rPr>
        <w:t>法医专家对造成受害者身体创伤的性质和手段的检查结论以及证人的证词和案卷中的其他证据一致。</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6.</w:t>
      </w:r>
      <w:r w:rsidRPr="00734E0B">
        <w:rPr>
          <w:szCs w:val="21"/>
        </w:rPr>
        <w:tab/>
      </w:r>
      <w:r w:rsidRPr="00734E0B">
        <w:rPr>
          <w:rFonts w:hint="eastAsia"/>
          <w:szCs w:val="21"/>
        </w:rPr>
        <w:t>法院在分析证据后</w:t>
      </w:r>
      <w:r w:rsidRPr="00734E0B">
        <w:rPr>
          <w:szCs w:val="21"/>
        </w:rPr>
        <w:t>(</w:t>
      </w:r>
      <w:r w:rsidRPr="00734E0B">
        <w:rPr>
          <w:rFonts w:hint="eastAsia"/>
          <w:szCs w:val="21"/>
        </w:rPr>
        <w:t>第</w:t>
      </w:r>
      <w:r w:rsidRPr="00734E0B">
        <w:rPr>
          <w:szCs w:val="21"/>
        </w:rPr>
        <w:t>6.2</w:t>
      </w:r>
      <w:r w:rsidRPr="00734E0B">
        <w:rPr>
          <w:rFonts w:hint="eastAsia"/>
          <w:szCs w:val="21"/>
        </w:rPr>
        <w:t>段</w:t>
      </w:r>
      <w:r w:rsidRPr="00734E0B">
        <w:rPr>
          <w:szCs w:val="21"/>
        </w:rPr>
        <w:t>)</w:t>
      </w:r>
      <w:r w:rsidRPr="00734E0B">
        <w:rPr>
          <w:rFonts w:hint="eastAsia"/>
          <w:szCs w:val="21"/>
        </w:rPr>
        <w:t>得出结论认为，证据无法证实辩方对提交人被警察殴打一事的说法，因为没有证人亲眼看到提交人遭到身体伤害。证人只是从</w:t>
      </w:r>
      <w:r w:rsidRPr="00746761">
        <w:rPr>
          <w:rFonts w:hint="eastAsia"/>
          <w:spacing w:val="6"/>
          <w:szCs w:val="21"/>
        </w:rPr>
        <w:t>提交人的解释中了解到这一伤害，且证人</w:t>
      </w:r>
      <w:r w:rsidRPr="00734E0B">
        <w:rPr>
          <w:rFonts w:hint="eastAsia"/>
          <w:szCs w:val="21"/>
        </w:rPr>
        <w:t>的证词相互矛盾。几名证人确认，他们在</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日和</w:t>
      </w:r>
      <w:r w:rsidRPr="00734E0B">
        <w:rPr>
          <w:szCs w:val="21"/>
        </w:rPr>
        <w:t>24</w:t>
      </w:r>
      <w:r w:rsidRPr="00734E0B">
        <w:rPr>
          <w:rFonts w:hint="eastAsia"/>
          <w:szCs w:val="21"/>
        </w:rPr>
        <w:t>日看到提交人脸部肿胀。另一方面，</w:t>
      </w:r>
      <w:r w:rsidRPr="00734E0B">
        <w:rPr>
          <w:szCs w:val="21"/>
        </w:rPr>
        <w:t>1</w:t>
      </w:r>
      <w:r w:rsidRPr="00734E0B">
        <w:rPr>
          <w:rFonts w:hint="eastAsia"/>
          <w:szCs w:val="21"/>
        </w:rPr>
        <w:t>月</w:t>
      </w:r>
      <w:r w:rsidRPr="00734E0B">
        <w:rPr>
          <w:szCs w:val="21"/>
        </w:rPr>
        <w:t>23</w:t>
      </w:r>
      <w:r w:rsidRPr="00734E0B">
        <w:rPr>
          <w:rFonts w:hint="eastAsia"/>
          <w:szCs w:val="21"/>
        </w:rPr>
        <w:t>日救护车上的所有医务人员证实，没有发现明显的伤害。</w:t>
      </w:r>
    </w:p>
    <w:p w:rsidR="00347760" w:rsidRPr="00734E0B"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7.</w:t>
      </w:r>
      <w:r w:rsidRPr="00734E0B">
        <w:rPr>
          <w:szCs w:val="21"/>
        </w:rPr>
        <w:tab/>
      </w:r>
      <w:r w:rsidRPr="00734E0B">
        <w:rPr>
          <w:rFonts w:hint="eastAsia"/>
          <w:szCs w:val="21"/>
        </w:rPr>
        <w:t>尽管如此，提交人声称</w:t>
      </w:r>
      <w:r w:rsidRPr="00734E0B">
        <w:rPr>
          <w:szCs w:val="21"/>
        </w:rPr>
        <w:t>(</w:t>
      </w:r>
      <w:r w:rsidRPr="00734E0B">
        <w:rPr>
          <w:rFonts w:hint="eastAsia"/>
          <w:szCs w:val="21"/>
        </w:rPr>
        <w:t>第</w:t>
      </w:r>
      <w:r w:rsidRPr="00734E0B">
        <w:rPr>
          <w:szCs w:val="21"/>
        </w:rPr>
        <w:t>2.14</w:t>
      </w:r>
      <w:r w:rsidRPr="00734E0B">
        <w:rPr>
          <w:rFonts w:hint="eastAsia"/>
          <w:szCs w:val="21"/>
        </w:rPr>
        <w:t>和</w:t>
      </w:r>
      <w:r w:rsidRPr="00734E0B">
        <w:rPr>
          <w:szCs w:val="21"/>
        </w:rPr>
        <w:t>7.7</w:t>
      </w:r>
      <w:r w:rsidRPr="00734E0B">
        <w:rPr>
          <w:rFonts w:hint="eastAsia"/>
          <w:szCs w:val="21"/>
        </w:rPr>
        <w:t>段</w:t>
      </w:r>
      <w:r w:rsidRPr="00734E0B">
        <w:rPr>
          <w:szCs w:val="21"/>
        </w:rPr>
        <w:t>)</w:t>
      </w:r>
      <w:r w:rsidRPr="00734E0B">
        <w:rPr>
          <w:rFonts w:hint="eastAsia"/>
          <w:szCs w:val="21"/>
        </w:rPr>
        <w:t>，</w:t>
      </w:r>
      <w:r w:rsidRPr="00734E0B">
        <w:rPr>
          <w:szCs w:val="21"/>
        </w:rPr>
        <w:t>Kstovsk</w:t>
      </w:r>
      <w:r w:rsidRPr="00734E0B">
        <w:rPr>
          <w:rFonts w:hint="eastAsia"/>
          <w:szCs w:val="21"/>
        </w:rPr>
        <w:t>中央地区医院</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24</w:t>
      </w:r>
      <w:r w:rsidRPr="00734E0B">
        <w:rPr>
          <w:rFonts w:hint="eastAsia"/>
          <w:szCs w:val="21"/>
        </w:rPr>
        <w:t>日第</w:t>
      </w:r>
      <w:r w:rsidRPr="00734E0B">
        <w:rPr>
          <w:szCs w:val="21"/>
        </w:rPr>
        <w:t>53</w:t>
      </w:r>
      <w:r w:rsidRPr="00734E0B">
        <w:rPr>
          <w:rFonts w:hint="eastAsia"/>
          <w:szCs w:val="21"/>
        </w:rPr>
        <w:t>号医疗记录表明，</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日和</w:t>
      </w:r>
      <w:r w:rsidRPr="00734E0B">
        <w:rPr>
          <w:szCs w:val="21"/>
        </w:rPr>
        <w:t>24</w:t>
      </w:r>
      <w:r w:rsidRPr="00734E0B">
        <w:rPr>
          <w:rFonts w:hint="eastAsia"/>
          <w:szCs w:val="21"/>
        </w:rPr>
        <w:t>日，提交人因以下诊断在该院创伤科住院：“头部软组织瘀伤”。此外，一位专家</w:t>
      </w:r>
      <w:r w:rsidRPr="00734E0B">
        <w:rPr>
          <w:szCs w:val="21"/>
        </w:rPr>
        <w:t>2013</w:t>
      </w:r>
      <w:r w:rsidRPr="00734E0B">
        <w:rPr>
          <w:rFonts w:hint="eastAsia"/>
          <w:szCs w:val="21"/>
        </w:rPr>
        <w:t>年</w:t>
      </w:r>
      <w:r w:rsidRPr="00734E0B">
        <w:rPr>
          <w:szCs w:val="21"/>
        </w:rPr>
        <w:t>11</w:t>
      </w:r>
      <w:r w:rsidRPr="00734E0B">
        <w:rPr>
          <w:rFonts w:hint="eastAsia"/>
          <w:szCs w:val="21"/>
        </w:rPr>
        <w:t>月</w:t>
      </w:r>
      <w:r w:rsidRPr="00734E0B">
        <w:rPr>
          <w:szCs w:val="21"/>
        </w:rPr>
        <w:t>5</w:t>
      </w:r>
      <w:r w:rsidRPr="00734E0B">
        <w:rPr>
          <w:rFonts w:hint="eastAsia"/>
          <w:szCs w:val="21"/>
        </w:rPr>
        <w:t>日得出结论认为，提交人陈述的软组织和头部瘀伤这一伤害构成钝性创伤，可能是使用钝器、手或球棒所造成的。这些伤害有可能发生在</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w:t>
      </w:r>
      <w:r w:rsidRPr="00734E0B">
        <w:rPr>
          <w:szCs w:val="21"/>
        </w:rPr>
        <w:t>(</w:t>
      </w:r>
      <w:r w:rsidRPr="00734E0B">
        <w:rPr>
          <w:rFonts w:hint="eastAsia"/>
          <w:szCs w:val="21"/>
        </w:rPr>
        <w:t>提交人于</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22</w:t>
      </w:r>
      <w:r w:rsidRPr="00734E0B">
        <w:rPr>
          <w:rFonts w:hint="eastAsia"/>
          <w:szCs w:val="21"/>
        </w:rPr>
        <w:t>日被捕</w:t>
      </w:r>
      <w:r w:rsidRPr="00734E0B">
        <w:rPr>
          <w:szCs w:val="21"/>
        </w:rPr>
        <w:t>)</w:t>
      </w:r>
      <w:r w:rsidRPr="00734E0B">
        <w:rPr>
          <w:rFonts w:hint="eastAsia"/>
          <w:szCs w:val="21"/>
        </w:rPr>
        <w:t>，但这一结论不够有力。</w:t>
      </w:r>
    </w:p>
    <w:p w:rsidR="00347760" w:rsidRPr="00734E0B" w:rsidRDefault="00347760" w:rsidP="002620ED">
      <w:pPr>
        <w:pStyle w:val="SingleTxtGC"/>
        <w:tabs>
          <w:tab w:val="clear" w:pos="431"/>
          <w:tab w:val="clear" w:pos="1134"/>
          <w:tab w:val="clear" w:pos="1565"/>
          <w:tab w:val="clear" w:pos="1996"/>
          <w:tab w:val="clear" w:pos="2427"/>
          <w:tab w:val="left" w:pos="1701"/>
        </w:tabs>
        <w:spacing w:after="160"/>
        <w:rPr>
          <w:szCs w:val="21"/>
        </w:rPr>
      </w:pPr>
      <w:r w:rsidRPr="00734E0B">
        <w:rPr>
          <w:szCs w:val="21"/>
        </w:rPr>
        <w:t>8.</w:t>
      </w:r>
      <w:r w:rsidRPr="00734E0B">
        <w:rPr>
          <w:szCs w:val="21"/>
        </w:rPr>
        <w:tab/>
      </w:r>
      <w:r w:rsidRPr="00734E0B">
        <w:rPr>
          <w:rFonts w:hint="eastAsia"/>
          <w:szCs w:val="21"/>
        </w:rPr>
        <w:t>在这方面，缔约国报告</w:t>
      </w:r>
      <w:r w:rsidRPr="00734E0B">
        <w:rPr>
          <w:szCs w:val="21"/>
        </w:rPr>
        <w:t>(</w:t>
      </w:r>
      <w:r w:rsidRPr="00734E0B">
        <w:rPr>
          <w:rFonts w:hint="eastAsia"/>
          <w:szCs w:val="21"/>
        </w:rPr>
        <w:t>第</w:t>
      </w:r>
      <w:r w:rsidRPr="00734E0B">
        <w:rPr>
          <w:szCs w:val="21"/>
        </w:rPr>
        <w:t>6.4</w:t>
      </w:r>
      <w:r w:rsidRPr="00734E0B">
        <w:rPr>
          <w:rFonts w:hint="eastAsia"/>
          <w:szCs w:val="21"/>
        </w:rPr>
        <w:t>段</w:t>
      </w:r>
      <w:r w:rsidRPr="00734E0B">
        <w:rPr>
          <w:szCs w:val="21"/>
        </w:rPr>
        <w:t>)</w:t>
      </w:r>
      <w:r w:rsidRPr="00734E0B">
        <w:rPr>
          <w:rFonts w:hint="eastAsia"/>
          <w:szCs w:val="21"/>
        </w:rPr>
        <w:t>，几名证人作证说，</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日，提交人称因被殴打而头痛。然而，他在法庭上解释说，他不知道为什么感觉不舒服，以为是使用了酒精的缘故</w:t>
      </w:r>
      <w:r w:rsidRPr="00734E0B">
        <w:rPr>
          <w:szCs w:val="21"/>
        </w:rPr>
        <w:t>(</w:t>
      </w:r>
      <w:r w:rsidRPr="00734E0B">
        <w:rPr>
          <w:rFonts w:hint="eastAsia"/>
          <w:szCs w:val="21"/>
        </w:rPr>
        <w:t>第</w:t>
      </w:r>
      <w:r w:rsidRPr="00734E0B">
        <w:rPr>
          <w:szCs w:val="21"/>
        </w:rPr>
        <w:t>2.14</w:t>
      </w:r>
      <w:r w:rsidRPr="00734E0B">
        <w:rPr>
          <w:rFonts w:hint="eastAsia"/>
          <w:szCs w:val="21"/>
        </w:rPr>
        <w:t>段</w:t>
      </w:r>
      <w:r w:rsidRPr="00734E0B">
        <w:rPr>
          <w:szCs w:val="21"/>
        </w:rPr>
        <w:t>)</w:t>
      </w:r>
      <w:r w:rsidRPr="00734E0B">
        <w:rPr>
          <w:rFonts w:hint="eastAsia"/>
          <w:szCs w:val="21"/>
        </w:rPr>
        <w:t>。可以证明这一点的，有他在</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046E61">
        <w:rPr>
          <w:rFonts w:hint="eastAsia"/>
          <w:spacing w:val="6"/>
          <w:szCs w:val="21"/>
        </w:rPr>
        <w:t>日入院时的医疗记录，以及提交人</w:t>
      </w:r>
      <w:r w:rsidRPr="00046E61">
        <w:rPr>
          <w:spacing w:val="6"/>
          <w:szCs w:val="21"/>
        </w:rPr>
        <w:t>2013</w:t>
      </w:r>
      <w:r w:rsidRPr="00046E61">
        <w:rPr>
          <w:rFonts w:hint="eastAsia"/>
          <w:spacing w:val="6"/>
          <w:szCs w:val="21"/>
        </w:rPr>
        <w:t>年</w:t>
      </w:r>
      <w:r w:rsidRPr="00046E61">
        <w:rPr>
          <w:spacing w:val="6"/>
          <w:szCs w:val="21"/>
        </w:rPr>
        <w:t>1</w:t>
      </w:r>
      <w:r w:rsidRPr="00046E61">
        <w:rPr>
          <w:rFonts w:hint="eastAsia"/>
          <w:spacing w:val="6"/>
          <w:szCs w:val="21"/>
        </w:rPr>
        <w:t>月</w:t>
      </w:r>
      <w:r w:rsidRPr="00046E61">
        <w:rPr>
          <w:spacing w:val="6"/>
          <w:szCs w:val="21"/>
        </w:rPr>
        <w:t>24</w:t>
      </w:r>
      <w:r w:rsidRPr="00046E61">
        <w:rPr>
          <w:rFonts w:hint="eastAsia"/>
          <w:spacing w:val="6"/>
          <w:szCs w:val="21"/>
        </w:rPr>
        <w:t>日</w:t>
      </w:r>
      <w:r w:rsidRPr="00734E0B">
        <w:rPr>
          <w:rFonts w:hint="eastAsia"/>
          <w:szCs w:val="21"/>
        </w:rPr>
        <w:t>的证词，该证词表明，由于</w:t>
      </w:r>
      <w:r w:rsidRPr="00046E61">
        <w:rPr>
          <w:rFonts w:hint="eastAsia"/>
          <w:spacing w:val="6"/>
          <w:szCs w:val="21"/>
        </w:rPr>
        <w:t>喝醉了酒，他接受了一个名叫</w:t>
      </w:r>
      <w:r w:rsidRPr="00734E0B">
        <w:rPr>
          <w:szCs w:val="21"/>
        </w:rPr>
        <w:t>K</w:t>
      </w:r>
      <w:r w:rsidRPr="00734E0B">
        <w:rPr>
          <w:rFonts w:hint="eastAsia"/>
          <w:szCs w:val="21"/>
        </w:rPr>
        <w:t>的人的建议，去诬陷警察。然而，</w:t>
      </w:r>
      <w:r w:rsidRPr="00734E0B">
        <w:rPr>
          <w:szCs w:val="21"/>
        </w:rPr>
        <w:t>K</w:t>
      </w:r>
      <w:r w:rsidRPr="00734E0B">
        <w:rPr>
          <w:rFonts w:hint="eastAsia"/>
          <w:szCs w:val="21"/>
        </w:rPr>
        <w:t>在他的证词中</w:t>
      </w:r>
      <w:r w:rsidRPr="00734E0B">
        <w:rPr>
          <w:szCs w:val="21"/>
        </w:rPr>
        <w:t>(</w:t>
      </w:r>
      <w:r w:rsidRPr="00734E0B">
        <w:rPr>
          <w:rFonts w:hint="eastAsia"/>
          <w:szCs w:val="21"/>
        </w:rPr>
        <w:t>第</w:t>
      </w:r>
      <w:r w:rsidRPr="00734E0B">
        <w:rPr>
          <w:szCs w:val="21"/>
        </w:rPr>
        <w:t>6.5</w:t>
      </w:r>
      <w:r w:rsidRPr="00734E0B">
        <w:rPr>
          <w:rFonts w:hint="eastAsia"/>
          <w:szCs w:val="21"/>
        </w:rPr>
        <w:t>段</w:t>
      </w:r>
      <w:r w:rsidRPr="00734E0B">
        <w:rPr>
          <w:szCs w:val="21"/>
        </w:rPr>
        <w:t>)</w:t>
      </w:r>
      <w:r w:rsidRPr="00734E0B">
        <w:rPr>
          <w:rFonts w:hint="eastAsia"/>
          <w:szCs w:val="21"/>
        </w:rPr>
        <w:t>确认，他没有建议提交人去警察局，也没有看到警察在</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日向提交人施压或对他进行身体伤害。根据</w:t>
      </w:r>
      <w:r w:rsidRPr="00734E0B">
        <w:rPr>
          <w:szCs w:val="21"/>
        </w:rPr>
        <w:t>K</w:t>
      </w:r>
      <w:r w:rsidRPr="00734E0B">
        <w:rPr>
          <w:rFonts w:hint="eastAsia"/>
          <w:szCs w:val="21"/>
        </w:rPr>
        <w:t>目睹的情况，警方没有使用暴力，提交人是在律师在场的情况下自愿提供的证词。</w:t>
      </w:r>
    </w:p>
    <w:p w:rsidR="00347760" w:rsidRPr="00734E0B" w:rsidRDefault="00347760" w:rsidP="002620ED">
      <w:pPr>
        <w:pStyle w:val="SingleTxtGC"/>
        <w:tabs>
          <w:tab w:val="clear" w:pos="431"/>
          <w:tab w:val="clear" w:pos="1134"/>
          <w:tab w:val="clear" w:pos="1565"/>
          <w:tab w:val="clear" w:pos="1996"/>
          <w:tab w:val="clear" w:pos="2427"/>
          <w:tab w:val="left" w:pos="1701"/>
        </w:tabs>
        <w:spacing w:after="160"/>
        <w:rPr>
          <w:szCs w:val="21"/>
        </w:rPr>
      </w:pPr>
      <w:r w:rsidRPr="00734E0B">
        <w:rPr>
          <w:szCs w:val="21"/>
        </w:rPr>
        <w:t>9.</w:t>
      </w:r>
      <w:r w:rsidRPr="00734E0B">
        <w:rPr>
          <w:szCs w:val="21"/>
        </w:rPr>
        <w:tab/>
      </w:r>
      <w:r w:rsidRPr="002C403C">
        <w:rPr>
          <w:rFonts w:hint="eastAsia"/>
          <w:spacing w:val="6"/>
          <w:szCs w:val="21"/>
        </w:rPr>
        <w:t>提交人在法庭上</w:t>
      </w:r>
      <w:r w:rsidRPr="002C403C">
        <w:rPr>
          <w:spacing w:val="6"/>
          <w:szCs w:val="21"/>
        </w:rPr>
        <w:t>(</w:t>
      </w:r>
      <w:r w:rsidRPr="002C403C">
        <w:rPr>
          <w:rFonts w:hint="eastAsia"/>
          <w:spacing w:val="6"/>
          <w:szCs w:val="21"/>
        </w:rPr>
        <w:t>第</w:t>
      </w:r>
      <w:r w:rsidRPr="002C403C">
        <w:rPr>
          <w:spacing w:val="6"/>
          <w:szCs w:val="21"/>
        </w:rPr>
        <w:t>6.6</w:t>
      </w:r>
      <w:r w:rsidRPr="002C403C">
        <w:rPr>
          <w:rFonts w:hint="eastAsia"/>
          <w:spacing w:val="6"/>
          <w:szCs w:val="21"/>
        </w:rPr>
        <w:t>段</w:t>
      </w:r>
      <w:r w:rsidRPr="002C403C">
        <w:rPr>
          <w:spacing w:val="6"/>
          <w:szCs w:val="21"/>
        </w:rPr>
        <w:t>)</w:t>
      </w:r>
      <w:r w:rsidRPr="002C403C">
        <w:rPr>
          <w:rFonts w:hint="eastAsia"/>
          <w:spacing w:val="6"/>
          <w:szCs w:val="21"/>
        </w:rPr>
        <w:t>确认，他在调查期间没有遭到殴打或遭受暴力</w:t>
      </w:r>
      <w:r w:rsidRPr="00734E0B">
        <w:rPr>
          <w:rFonts w:hint="eastAsia"/>
          <w:szCs w:val="21"/>
        </w:rPr>
        <w:t>。在审讯</w:t>
      </w:r>
      <w:r w:rsidRPr="002C403C">
        <w:rPr>
          <w:rFonts w:hint="eastAsia"/>
        </w:rPr>
        <w:t>过程中，他</w:t>
      </w:r>
      <w:r w:rsidRPr="002C403C">
        <w:rPr>
          <w:rFonts w:hint="eastAsia"/>
          <w:spacing w:val="6"/>
          <w:szCs w:val="21"/>
        </w:rPr>
        <w:t>从未确认过他被殴打，以使他屈打成招。</w:t>
      </w:r>
      <w:r w:rsidRPr="00734E0B">
        <w:rPr>
          <w:rFonts w:hint="eastAsia"/>
          <w:szCs w:val="21"/>
        </w:rPr>
        <w:t>根据提交人的说法，</w:t>
      </w:r>
      <w:r w:rsidRPr="00734E0B">
        <w:rPr>
          <w:szCs w:val="21"/>
        </w:rPr>
        <w:t>K</w:t>
      </w:r>
      <w:r w:rsidRPr="00734E0B">
        <w:rPr>
          <w:rFonts w:hint="eastAsia"/>
          <w:szCs w:val="21"/>
        </w:rPr>
        <w:t>殴打他并建议他写信给警方、声称他是在胁迫下认罪的说法是错误的。对提交人的审讯是在律师在场的情况下进行的，但他从未与律师谈过警方对他施加的任何压力。</w:t>
      </w:r>
    </w:p>
    <w:p w:rsidR="00347760" w:rsidRPr="00734E0B" w:rsidRDefault="00347760" w:rsidP="002620ED">
      <w:pPr>
        <w:pStyle w:val="SingleTxtGC"/>
        <w:tabs>
          <w:tab w:val="clear" w:pos="431"/>
          <w:tab w:val="clear" w:pos="1134"/>
          <w:tab w:val="clear" w:pos="1565"/>
          <w:tab w:val="clear" w:pos="1996"/>
          <w:tab w:val="clear" w:pos="2427"/>
          <w:tab w:val="left" w:pos="1701"/>
        </w:tabs>
        <w:spacing w:after="160"/>
        <w:rPr>
          <w:szCs w:val="21"/>
        </w:rPr>
      </w:pPr>
      <w:r w:rsidRPr="00734E0B">
        <w:rPr>
          <w:szCs w:val="21"/>
        </w:rPr>
        <w:t>10.</w:t>
      </w:r>
      <w:r w:rsidRPr="00734E0B">
        <w:rPr>
          <w:szCs w:val="21"/>
        </w:rPr>
        <w:tab/>
      </w:r>
      <w:r w:rsidRPr="00734E0B">
        <w:rPr>
          <w:rFonts w:hint="eastAsia"/>
          <w:szCs w:val="21"/>
        </w:rPr>
        <w:t>在</w:t>
      </w:r>
      <w:r w:rsidRPr="00734E0B">
        <w:rPr>
          <w:szCs w:val="21"/>
        </w:rPr>
        <w:t>2013</w:t>
      </w:r>
      <w:r w:rsidRPr="00734E0B">
        <w:rPr>
          <w:rFonts w:hint="eastAsia"/>
          <w:szCs w:val="21"/>
        </w:rPr>
        <w:t>年</w:t>
      </w:r>
      <w:r w:rsidRPr="00734E0B">
        <w:rPr>
          <w:szCs w:val="21"/>
        </w:rPr>
        <w:t>2</w:t>
      </w:r>
      <w:r w:rsidRPr="00734E0B">
        <w:rPr>
          <w:rFonts w:hint="eastAsia"/>
          <w:szCs w:val="21"/>
        </w:rPr>
        <w:t>月</w:t>
      </w:r>
      <w:r w:rsidRPr="00734E0B">
        <w:rPr>
          <w:szCs w:val="21"/>
        </w:rPr>
        <w:t>4</w:t>
      </w:r>
      <w:r w:rsidRPr="00734E0B">
        <w:rPr>
          <w:rFonts w:hint="eastAsia"/>
          <w:szCs w:val="21"/>
        </w:rPr>
        <w:t>日</w:t>
      </w:r>
      <w:r w:rsidRPr="00734E0B">
        <w:rPr>
          <w:szCs w:val="21"/>
        </w:rPr>
        <w:t>(</w:t>
      </w:r>
      <w:r w:rsidRPr="00734E0B">
        <w:rPr>
          <w:rFonts w:hint="eastAsia"/>
          <w:szCs w:val="21"/>
        </w:rPr>
        <w:t>第</w:t>
      </w:r>
      <w:r w:rsidRPr="00734E0B">
        <w:rPr>
          <w:szCs w:val="21"/>
        </w:rPr>
        <w:t>2.1</w:t>
      </w:r>
      <w:r w:rsidRPr="00734E0B">
        <w:rPr>
          <w:rFonts w:hint="eastAsia"/>
          <w:szCs w:val="21"/>
        </w:rPr>
        <w:t>段</w:t>
      </w:r>
      <w:r w:rsidRPr="00734E0B">
        <w:rPr>
          <w:szCs w:val="21"/>
        </w:rPr>
        <w:t>)</w:t>
      </w:r>
      <w:r w:rsidRPr="00734E0B">
        <w:rPr>
          <w:rFonts w:hint="eastAsia"/>
          <w:szCs w:val="21"/>
        </w:rPr>
        <w:t>、</w:t>
      </w:r>
      <w:r w:rsidRPr="00734E0B">
        <w:rPr>
          <w:szCs w:val="21"/>
        </w:rPr>
        <w:t>2013</w:t>
      </w:r>
      <w:r w:rsidRPr="00734E0B">
        <w:rPr>
          <w:rFonts w:hint="eastAsia"/>
          <w:szCs w:val="21"/>
        </w:rPr>
        <w:t>年</w:t>
      </w:r>
      <w:r w:rsidRPr="00734E0B">
        <w:rPr>
          <w:szCs w:val="21"/>
        </w:rPr>
        <w:t>8</w:t>
      </w:r>
      <w:r w:rsidRPr="00734E0B">
        <w:rPr>
          <w:rFonts w:hint="eastAsia"/>
          <w:szCs w:val="21"/>
        </w:rPr>
        <w:t>月</w:t>
      </w:r>
      <w:r w:rsidRPr="00734E0B">
        <w:rPr>
          <w:szCs w:val="21"/>
        </w:rPr>
        <w:t>15</w:t>
      </w:r>
      <w:r w:rsidRPr="00734E0B">
        <w:rPr>
          <w:rFonts w:hint="eastAsia"/>
          <w:szCs w:val="21"/>
        </w:rPr>
        <w:t>日</w:t>
      </w:r>
      <w:r w:rsidRPr="00734E0B">
        <w:rPr>
          <w:szCs w:val="21"/>
        </w:rPr>
        <w:t>(</w:t>
      </w:r>
      <w:r w:rsidRPr="00734E0B">
        <w:rPr>
          <w:rFonts w:hint="eastAsia"/>
          <w:szCs w:val="21"/>
        </w:rPr>
        <w:t>第</w:t>
      </w:r>
      <w:r w:rsidRPr="00734E0B">
        <w:rPr>
          <w:szCs w:val="21"/>
        </w:rPr>
        <w:t>2.3</w:t>
      </w:r>
      <w:r w:rsidRPr="00734E0B">
        <w:rPr>
          <w:rFonts w:hint="eastAsia"/>
          <w:szCs w:val="21"/>
        </w:rPr>
        <w:t>段</w:t>
      </w:r>
      <w:r w:rsidRPr="00734E0B">
        <w:rPr>
          <w:szCs w:val="21"/>
        </w:rPr>
        <w:t>)</w:t>
      </w:r>
      <w:r w:rsidRPr="00734E0B">
        <w:rPr>
          <w:rFonts w:hint="eastAsia"/>
          <w:szCs w:val="21"/>
        </w:rPr>
        <w:t>以及</w:t>
      </w:r>
      <w:r w:rsidRPr="00734E0B">
        <w:rPr>
          <w:szCs w:val="21"/>
        </w:rPr>
        <w:t>2013</w:t>
      </w:r>
      <w:r w:rsidRPr="00734E0B">
        <w:rPr>
          <w:rFonts w:hint="eastAsia"/>
          <w:szCs w:val="21"/>
        </w:rPr>
        <w:t>年</w:t>
      </w:r>
      <w:r w:rsidRPr="00734E0B">
        <w:rPr>
          <w:szCs w:val="21"/>
        </w:rPr>
        <w:t>11</w:t>
      </w:r>
      <w:r w:rsidRPr="00734E0B">
        <w:rPr>
          <w:rFonts w:hint="eastAsia"/>
          <w:szCs w:val="21"/>
        </w:rPr>
        <w:t>月</w:t>
      </w:r>
      <w:r w:rsidRPr="00734E0B">
        <w:rPr>
          <w:szCs w:val="21"/>
        </w:rPr>
        <w:t>23</w:t>
      </w:r>
      <w:r w:rsidRPr="00734E0B">
        <w:rPr>
          <w:rFonts w:hint="eastAsia"/>
          <w:szCs w:val="21"/>
        </w:rPr>
        <w:t>日</w:t>
      </w:r>
      <w:r w:rsidRPr="00734E0B">
        <w:rPr>
          <w:szCs w:val="21"/>
        </w:rPr>
        <w:t>(</w:t>
      </w:r>
      <w:r w:rsidRPr="00734E0B">
        <w:rPr>
          <w:rFonts w:hint="eastAsia"/>
          <w:szCs w:val="21"/>
        </w:rPr>
        <w:t>第</w:t>
      </w:r>
      <w:r w:rsidRPr="00734E0B">
        <w:rPr>
          <w:szCs w:val="21"/>
        </w:rPr>
        <w:t>2.4</w:t>
      </w:r>
      <w:r w:rsidRPr="00734E0B">
        <w:rPr>
          <w:rFonts w:hint="eastAsia"/>
          <w:szCs w:val="21"/>
        </w:rPr>
        <w:t>和</w:t>
      </w:r>
      <w:r w:rsidRPr="00734E0B">
        <w:rPr>
          <w:szCs w:val="21"/>
        </w:rPr>
        <w:t>6.7</w:t>
      </w:r>
      <w:r w:rsidRPr="00734E0B">
        <w:rPr>
          <w:rFonts w:hint="eastAsia"/>
          <w:szCs w:val="21"/>
        </w:rPr>
        <w:t>段</w:t>
      </w:r>
      <w:r w:rsidRPr="00734E0B">
        <w:rPr>
          <w:szCs w:val="21"/>
        </w:rPr>
        <w:t>)</w:t>
      </w:r>
      <w:r w:rsidRPr="00734E0B">
        <w:rPr>
          <w:rFonts w:hint="eastAsia"/>
          <w:szCs w:val="21"/>
        </w:rPr>
        <w:t>，由于缺乏犯罪事实，调查人员拒绝对警察进行刑事立案。</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日记录提交人陈述的警官与另外两名警官一起接受了审问。三人均否认对提交人使用非法审讯手段，并强调提交人证词的自愿性质。</w:t>
      </w:r>
      <w:r w:rsidRPr="00734E0B">
        <w:rPr>
          <w:szCs w:val="21"/>
        </w:rPr>
        <w:t>2014</w:t>
      </w:r>
      <w:r w:rsidRPr="00B3579E">
        <w:rPr>
          <w:rFonts w:hint="eastAsia"/>
          <w:spacing w:val="6"/>
          <w:szCs w:val="21"/>
        </w:rPr>
        <w:t>年</w:t>
      </w:r>
      <w:r w:rsidRPr="00B3579E">
        <w:rPr>
          <w:spacing w:val="6"/>
          <w:szCs w:val="21"/>
        </w:rPr>
        <w:t>4</w:t>
      </w:r>
      <w:r w:rsidRPr="00B3579E">
        <w:rPr>
          <w:rFonts w:hint="eastAsia"/>
        </w:rPr>
        <w:t>月</w:t>
      </w:r>
      <w:r w:rsidRPr="00B3579E">
        <w:t>24</w:t>
      </w:r>
      <w:r w:rsidRPr="00B3579E">
        <w:rPr>
          <w:rFonts w:hint="eastAsia"/>
        </w:rPr>
        <w:t>日，市法院驳回</w:t>
      </w:r>
      <w:r w:rsidRPr="00B3579E">
        <w:rPr>
          <w:rFonts w:hint="eastAsia"/>
          <w:spacing w:val="6"/>
          <w:szCs w:val="21"/>
        </w:rPr>
        <w:t>了提交人提出的反对这一拒绝立案</w:t>
      </w:r>
      <w:r w:rsidRPr="00734E0B">
        <w:rPr>
          <w:rFonts w:hint="eastAsia"/>
          <w:szCs w:val="21"/>
        </w:rPr>
        <w:t>决定的上诉</w:t>
      </w:r>
      <w:r w:rsidRPr="00734E0B">
        <w:rPr>
          <w:szCs w:val="21"/>
        </w:rPr>
        <w:t>(</w:t>
      </w:r>
      <w:r w:rsidRPr="00734E0B">
        <w:rPr>
          <w:rFonts w:hint="eastAsia"/>
          <w:szCs w:val="21"/>
        </w:rPr>
        <w:t>第</w:t>
      </w:r>
      <w:r w:rsidRPr="00734E0B">
        <w:rPr>
          <w:szCs w:val="21"/>
        </w:rPr>
        <w:t>2.5</w:t>
      </w:r>
      <w:r w:rsidRPr="00734E0B">
        <w:rPr>
          <w:rFonts w:hint="eastAsia"/>
          <w:szCs w:val="21"/>
        </w:rPr>
        <w:t>段</w:t>
      </w:r>
      <w:r w:rsidRPr="00734E0B">
        <w:rPr>
          <w:szCs w:val="21"/>
        </w:rPr>
        <w:t>)</w:t>
      </w:r>
      <w:r w:rsidRPr="00734E0B">
        <w:rPr>
          <w:rFonts w:hint="eastAsia"/>
          <w:szCs w:val="21"/>
        </w:rPr>
        <w:t>。</w:t>
      </w:r>
    </w:p>
    <w:p w:rsidR="00347760" w:rsidRPr="00734E0B" w:rsidRDefault="00347760" w:rsidP="002620ED">
      <w:pPr>
        <w:pStyle w:val="SingleTxtGC"/>
        <w:tabs>
          <w:tab w:val="clear" w:pos="431"/>
          <w:tab w:val="clear" w:pos="1134"/>
          <w:tab w:val="clear" w:pos="1565"/>
          <w:tab w:val="clear" w:pos="1996"/>
          <w:tab w:val="clear" w:pos="2427"/>
          <w:tab w:val="left" w:pos="1701"/>
        </w:tabs>
        <w:spacing w:after="160"/>
        <w:rPr>
          <w:szCs w:val="21"/>
        </w:rPr>
      </w:pPr>
      <w:r w:rsidRPr="00734E0B">
        <w:rPr>
          <w:szCs w:val="21"/>
        </w:rPr>
        <w:t>11.</w:t>
      </w:r>
      <w:r w:rsidRPr="00734E0B">
        <w:rPr>
          <w:szCs w:val="21"/>
        </w:rPr>
        <w:tab/>
      </w:r>
      <w:r w:rsidRPr="00734E0B">
        <w:rPr>
          <w:rFonts w:hint="eastAsia"/>
          <w:szCs w:val="21"/>
        </w:rPr>
        <w:t>根据专家</w:t>
      </w:r>
      <w:r w:rsidRPr="00734E0B">
        <w:rPr>
          <w:szCs w:val="21"/>
        </w:rPr>
        <w:t>2013</w:t>
      </w:r>
      <w:r w:rsidRPr="00734E0B">
        <w:rPr>
          <w:rFonts w:hint="eastAsia"/>
          <w:szCs w:val="21"/>
        </w:rPr>
        <w:t>年</w:t>
      </w:r>
      <w:r w:rsidRPr="00734E0B">
        <w:rPr>
          <w:szCs w:val="21"/>
        </w:rPr>
        <w:t>11</w:t>
      </w:r>
      <w:r w:rsidRPr="00734E0B">
        <w:rPr>
          <w:rFonts w:hint="eastAsia"/>
          <w:szCs w:val="21"/>
        </w:rPr>
        <w:t>月</w:t>
      </w:r>
      <w:r w:rsidRPr="00734E0B">
        <w:rPr>
          <w:szCs w:val="21"/>
        </w:rPr>
        <w:t>5</w:t>
      </w:r>
      <w:r w:rsidRPr="00734E0B">
        <w:rPr>
          <w:rFonts w:hint="eastAsia"/>
          <w:szCs w:val="21"/>
        </w:rPr>
        <w:t>日的记录，提交人身上有伤痕</w:t>
      </w:r>
      <w:r w:rsidRPr="00734E0B">
        <w:rPr>
          <w:szCs w:val="21"/>
        </w:rPr>
        <w:t>(</w:t>
      </w:r>
      <w:r w:rsidRPr="00734E0B">
        <w:rPr>
          <w:rFonts w:hint="eastAsia"/>
          <w:szCs w:val="21"/>
        </w:rPr>
        <w:t>第</w:t>
      </w:r>
      <w:r w:rsidRPr="00734E0B">
        <w:rPr>
          <w:szCs w:val="21"/>
        </w:rPr>
        <w:t>6.8</w:t>
      </w:r>
      <w:r w:rsidRPr="00734E0B">
        <w:rPr>
          <w:rFonts w:hint="eastAsia"/>
          <w:szCs w:val="21"/>
        </w:rPr>
        <w:t>段</w:t>
      </w:r>
      <w:r w:rsidRPr="00734E0B">
        <w:rPr>
          <w:szCs w:val="21"/>
        </w:rPr>
        <w:t>)</w:t>
      </w:r>
      <w:r w:rsidRPr="00734E0B">
        <w:rPr>
          <w:rFonts w:hint="eastAsia"/>
          <w:szCs w:val="21"/>
        </w:rPr>
        <w:t>，但不能据此</w:t>
      </w:r>
      <w:r w:rsidRPr="00C9648A">
        <w:rPr>
          <w:rFonts w:hint="eastAsia"/>
          <w:spacing w:val="-4"/>
          <w:szCs w:val="21"/>
        </w:rPr>
        <w:t>单方面得出结论，即使用了非法调查手段迫使提交人认罪。</w:t>
      </w:r>
      <w:r w:rsidRPr="00734E0B">
        <w:rPr>
          <w:rFonts w:hint="eastAsia"/>
          <w:szCs w:val="21"/>
        </w:rPr>
        <w:t>审讯于</w:t>
      </w:r>
      <w:r w:rsidRPr="00734E0B">
        <w:rPr>
          <w:szCs w:val="21"/>
        </w:rPr>
        <w:t>2013</w:t>
      </w:r>
      <w:r w:rsidRPr="00734E0B">
        <w:rPr>
          <w:rFonts w:hint="eastAsia"/>
          <w:szCs w:val="21"/>
        </w:rPr>
        <w:t>年</w:t>
      </w:r>
      <w:r w:rsidRPr="00734E0B">
        <w:rPr>
          <w:szCs w:val="21"/>
        </w:rPr>
        <w:t>1</w:t>
      </w:r>
      <w:r w:rsidRPr="00734E0B">
        <w:rPr>
          <w:rFonts w:hint="eastAsia"/>
          <w:szCs w:val="21"/>
        </w:rPr>
        <w:t>月</w:t>
      </w:r>
      <w:r w:rsidRPr="00AB095F">
        <w:rPr>
          <w:spacing w:val="4"/>
          <w:szCs w:val="21"/>
        </w:rPr>
        <w:t>22</w:t>
      </w:r>
      <w:r w:rsidRPr="00AB095F">
        <w:rPr>
          <w:rFonts w:hint="eastAsia"/>
          <w:spacing w:val="4"/>
          <w:szCs w:val="21"/>
        </w:rPr>
        <w:t>日下午</w:t>
      </w:r>
      <w:r w:rsidRPr="00AB095F">
        <w:rPr>
          <w:spacing w:val="4"/>
          <w:szCs w:val="21"/>
        </w:rPr>
        <w:t>4</w:t>
      </w:r>
      <w:r w:rsidRPr="00AB095F">
        <w:rPr>
          <w:rFonts w:hint="eastAsia"/>
          <w:spacing w:val="4"/>
          <w:szCs w:val="21"/>
        </w:rPr>
        <w:t>时</w:t>
      </w:r>
      <w:r w:rsidRPr="00AB095F">
        <w:rPr>
          <w:spacing w:val="4"/>
          <w:szCs w:val="21"/>
        </w:rPr>
        <w:t>10</w:t>
      </w:r>
      <w:r w:rsidRPr="00AB095F">
        <w:rPr>
          <w:rFonts w:hint="eastAsia"/>
          <w:spacing w:val="4"/>
          <w:szCs w:val="21"/>
        </w:rPr>
        <w:t>分结束，但指控直到</w:t>
      </w:r>
      <w:r w:rsidRPr="00AB095F">
        <w:rPr>
          <w:spacing w:val="4"/>
          <w:szCs w:val="21"/>
        </w:rPr>
        <w:t>2013</w:t>
      </w:r>
      <w:r w:rsidRPr="00AB095F">
        <w:rPr>
          <w:rFonts w:hint="eastAsia"/>
          <w:spacing w:val="4"/>
          <w:szCs w:val="21"/>
        </w:rPr>
        <w:t>年</w:t>
      </w:r>
      <w:r w:rsidRPr="00AB095F">
        <w:rPr>
          <w:spacing w:val="4"/>
          <w:szCs w:val="21"/>
        </w:rPr>
        <w:t>1</w:t>
      </w:r>
      <w:r w:rsidRPr="00AB095F">
        <w:rPr>
          <w:rFonts w:hint="eastAsia"/>
          <w:spacing w:val="4"/>
          <w:szCs w:val="21"/>
        </w:rPr>
        <w:t>月</w:t>
      </w:r>
      <w:r w:rsidRPr="00AB095F">
        <w:rPr>
          <w:spacing w:val="4"/>
          <w:szCs w:val="21"/>
        </w:rPr>
        <w:t>24</w:t>
      </w:r>
      <w:r w:rsidRPr="00734E0B">
        <w:rPr>
          <w:rFonts w:hint="eastAsia"/>
          <w:szCs w:val="21"/>
        </w:rPr>
        <w:t>日才提出。此外，一些证人证实在</w:t>
      </w:r>
      <w:r w:rsidRPr="00734E0B">
        <w:rPr>
          <w:szCs w:val="21"/>
        </w:rPr>
        <w:t>1</w:t>
      </w:r>
      <w:r w:rsidRPr="00734E0B">
        <w:rPr>
          <w:rFonts w:hint="eastAsia"/>
          <w:szCs w:val="21"/>
        </w:rPr>
        <w:t>月</w:t>
      </w:r>
      <w:r w:rsidRPr="00734E0B">
        <w:rPr>
          <w:szCs w:val="21"/>
        </w:rPr>
        <w:t>21</w:t>
      </w:r>
      <w:r w:rsidRPr="00734E0B">
        <w:rPr>
          <w:rFonts w:hint="eastAsia"/>
          <w:szCs w:val="21"/>
        </w:rPr>
        <w:t>日</w:t>
      </w:r>
      <w:r w:rsidRPr="00734E0B">
        <w:rPr>
          <w:szCs w:val="21"/>
        </w:rPr>
        <w:t>(</w:t>
      </w:r>
      <w:r w:rsidRPr="00734E0B">
        <w:rPr>
          <w:rFonts w:hint="eastAsia"/>
          <w:szCs w:val="21"/>
        </w:rPr>
        <w:t>即在他被警察逮捕之前</w:t>
      </w:r>
      <w:r w:rsidRPr="00734E0B">
        <w:rPr>
          <w:szCs w:val="21"/>
        </w:rPr>
        <w:t>)</w:t>
      </w:r>
      <w:r w:rsidRPr="00734E0B">
        <w:rPr>
          <w:rFonts w:hint="eastAsia"/>
          <w:szCs w:val="21"/>
        </w:rPr>
        <w:t>看到提交人脸部肿胀。缔约国据此认为，法院对提交人关于他遭受非法手段的论证</w:t>
      </w:r>
      <w:r>
        <w:rPr>
          <w:rFonts w:hint="eastAsia"/>
          <w:szCs w:val="21"/>
        </w:rPr>
        <w:t>看来已做出</w:t>
      </w:r>
      <w:r w:rsidRPr="00734E0B">
        <w:rPr>
          <w:rFonts w:hint="eastAsia"/>
          <w:szCs w:val="21"/>
        </w:rPr>
        <w:t>正确的评估，即这是提交人采用的辩护策略，因此，在本案中没有发生任何侵犯提交人权利的情况</w:t>
      </w:r>
      <w:r w:rsidRPr="00734E0B">
        <w:rPr>
          <w:szCs w:val="21"/>
        </w:rPr>
        <w:t>(</w:t>
      </w:r>
      <w:r w:rsidRPr="00734E0B">
        <w:rPr>
          <w:rFonts w:hint="eastAsia"/>
          <w:szCs w:val="21"/>
        </w:rPr>
        <w:t>第</w:t>
      </w:r>
      <w:r w:rsidRPr="00734E0B">
        <w:rPr>
          <w:szCs w:val="21"/>
        </w:rPr>
        <w:t>6.11</w:t>
      </w:r>
      <w:r w:rsidRPr="00734E0B">
        <w:rPr>
          <w:rFonts w:hint="eastAsia"/>
          <w:szCs w:val="21"/>
        </w:rPr>
        <w:t>段</w:t>
      </w:r>
      <w:r w:rsidRPr="00734E0B">
        <w:rPr>
          <w:szCs w:val="21"/>
        </w:rPr>
        <w:t>)</w:t>
      </w:r>
      <w:r w:rsidRPr="00734E0B">
        <w:rPr>
          <w:rFonts w:hint="eastAsia"/>
          <w:szCs w:val="21"/>
        </w:rPr>
        <w:t>。</w:t>
      </w:r>
    </w:p>
    <w:p w:rsidR="00347760" w:rsidRPr="00734E0B" w:rsidRDefault="00347760" w:rsidP="002620ED">
      <w:pPr>
        <w:pStyle w:val="SingleTxtGC"/>
        <w:tabs>
          <w:tab w:val="clear" w:pos="431"/>
          <w:tab w:val="clear" w:pos="1134"/>
          <w:tab w:val="clear" w:pos="1565"/>
          <w:tab w:val="clear" w:pos="1996"/>
          <w:tab w:val="clear" w:pos="2427"/>
          <w:tab w:val="left" w:pos="1701"/>
        </w:tabs>
        <w:spacing w:after="160"/>
        <w:rPr>
          <w:szCs w:val="21"/>
        </w:rPr>
      </w:pPr>
      <w:r w:rsidRPr="00734E0B">
        <w:rPr>
          <w:szCs w:val="21"/>
        </w:rPr>
        <w:t>12.</w:t>
      </w:r>
      <w:r w:rsidRPr="00734E0B">
        <w:rPr>
          <w:szCs w:val="21"/>
        </w:rPr>
        <w:tab/>
      </w:r>
      <w:r w:rsidRPr="00734E0B">
        <w:rPr>
          <w:rFonts w:hint="eastAsia"/>
          <w:szCs w:val="21"/>
        </w:rPr>
        <w:t>面对案卷中这些相互矛盾的因素</w:t>
      </w:r>
      <w:r w:rsidRPr="00734E0B">
        <w:rPr>
          <w:szCs w:val="21"/>
        </w:rPr>
        <w:t>(</w:t>
      </w:r>
      <w:r w:rsidRPr="00734E0B">
        <w:rPr>
          <w:rFonts w:hint="eastAsia"/>
          <w:szCs w:val="21"/>
        </w:rPr>
        <w:t>另见第</w:t>
      </w:r>
      <w:r w:rsidRPr="00734E0B">
        <w:rPr>
          <w:szCs w:val="21"/>
        </w:rPr>
        <w:t>4.5</w:t>
      </w:r>
      <w:r w:rsidRPr="00734E0B">
        <w:rPr>
          <w:rFonts w:hint="eastAsia"/>
          <w:szCs w:val="21"/>
        </w:rPr>
        <w:t>段</w:t>
      </w:r>
      <w:r w:rsidRPr="00734E0B">
        <w:rPr>
          <w:szCs w:val="21"/>
        </w:rPr>
        <w:t>)</w:t>
      </w:r>
      <w:r w:rsidRPr="00734E0B">
        <w:rPr>
          <w:rFonts w:hint="eastAsia"/>
          <w:szCs w:val="21"/>
        </w:rPr>
        <w:t>，我不明白委员会如何得出这样的结论，即对提交人关于酷刑和虐待的指控必须给予应有的重视，缔约国未能令人满意地表明其当局以有意义的方式处理指控。因此，我可以得出结论，提交人根据《公约》第七条</w:t>
      </w:r>
      <w:r w:rsidRPr="00734E0B">
        <w:rPr>
          <w:szCs w:val="21"/>
        </w:rPr>
        <w:t>(</w:t>
      </w:r>
      <w:r w:rsidRPr="00734E0B">
        <w:rPr>
          <w:rFonts w:hint="eastAsia"/>
          <w:szCs w:val="21"/>
        </w:rPr>
        <w:t>单独阅读以及结合第二条第三款阅读</w:t>
      </w:r>
      <w:r w:rsidRPr="00734E0B">
        <w:rPr>
          <w:szCs w:val="21"/>
        </w:rPr>
        <w:t>)</w:t>
      </w:r>
      <w:r w:rsidRPr="00734E0B">
        <w:rPr>
          <w:rFonts w:hint="eastAsia"/>
          <w:szCs w:val="21"/>
        </w:rPr>
        <w:t>享有的权利没有受到侵犯。</w:t>
      </w:r>
    </w:p>
    <w:p w:rsidR="00347760" w:rsidRPr="00734E0B" w:rsidRDefault="00347760" w:rsidP="002620ED">
      <w:pPr>
        <w:pStyle w:val="SingleTxtGC"/>
        <w:tabs>
          <w:tab w:val="clear" w:pos="431"/>
          <w:tab w:val="clear" w:pos="1134"/>
          <w:tab w:val="clear" w:pos="1565"/>
          <w:tab w:val="clear" w:pos="1996"/>
          <w:tab w:val="clear" w:pos="2427"/>
          <w:tab w:val="left" w:pos="1701"/>
        </w:tabs>
        <w:spacing w:after="160"/>
        <w:rPr>
          <w:szCs w:val="21"/>
        </w:rPr>
      </w:pPr>
      <w:r w:rsidRPr="00734E0B">
        <w:rPr>
          <w:szCs w:val="21"/>
        </w:rPr>
        <w:t>13.</w:t>
      </w:r>
      <w:r w:rsidRPr="00734E0B">
        <w:rPr>
          <w:szCs w:val="21"/>
        </w:rPr>
        <w:tab/>
      </w:r>
      <w:r w:rsidRPr="00734E0B">
        <w:rPr>
          <w:rFonts w:hint="eastAsia"/>
          <w:szCs w:val="21"/>
        </w:rPr>
        <w:t>出于同样的原因，我也不明白关于提交人根据《公约》第十四条第三款</w:t>
      </w:r>
      <w:r w:rsidRPr="00734E0B">
        <w:rPr>
          <w:szCs w:val="21"/>
        </w:rPr>
        <w:t>(</w:t>
      </w:r>
      <w:r w:rsidRPr="00734E0B">
        <w:rPr>
          <w:rFonts w:hint="eastAsia"/>
          <w:szCs w:val="21"/>
        </w:rPr>
        <w:t>午</w:t>
      </w:r>
      <w:r w:rsidRPr="00734E0B">
        <w:rPr>
          <w:szCs w:val="21"/>
        </w:rPr>
        <w:t>)</w:t>
      </w:r>
      <w:r w:rsidRPr="00734E0B">
        <w:rPr>
          <w:rFonts w:hint="eastAsia"/>
          <w:szCs w:val="21"/>
        </w:rPr>
        <w:t>项享有的权利因据称在胁迫下认罪而受到侵犯这一结论背后的理由。如本意见第</w:t>
      </w:r>
      <w:r w:rsidRPr="00734E0B">
        <w:rPr>
          <w:szCs w:val="21"/>
        </w:rPr>
        <w:t>8</w:t>
      </w:r>
      <w:r w:rsidRPr="00734E0B">
        <w:rPr>
          <w:rFonts w:hint="eastAsia"/>
          <w:szCs w:val="21"/>
        </w:rPr>
        <w:t>和</w:t>
      </w:r>
      <w:r w:rsidRPr="00734E0B">
        <w:rPr>
          <w:szCs w:val="21"/>
        </w:rPr>
        <w:t>9</w:t>
      </w:r>
      <w:r w:rsidRPr="00734E0B">
        <w:rPr>
          <w:rFonts w:hint="eastAsia"/>
          <w:szCs w:val="21"/>
        </w:rPr>
        <w:t>段所述，提交人本人和一名证人都承认，提交人的证词是在律师在场的</w:t>
      </w:r>
      <w:r w:rsidRPr="00FA7C1E">
        <w:rPr>
          <w:rFonts w:hint="eastAsia"/>
          <w:spacing w:val="6"/>
          <w:szCs w:val="21"/>
        </w:rPr>
        <w:t>情况下自愿提供的，而且他在调查期间没有遭到殴打或遭受暴力</w:t>
      </w:r>
      <w:r w:rsidRPr="00734E0B">
        <w:rPr>
          <w:rFonts w:hint="eastAsia"/>
          <w:szCs w:val="21"/>
        </w:rPr>
        <w:t>。</w:t>
      </w:r>
      <w:r w:rsidRPr="00734E0B">
        <w:rPr>
          <w:szCs w:val="21"/>
        </w:rPr>
        <w:t>2014</w:t>
      </w:r>
      <w:r w:rsidRPr="00734E0B">
        <w:rPr>
          <w:rFonts w:hint="eastAsia"/>
          <w:szCs w:val="21"/>
        </w:rPr>
        <w:t>年</w:t>
      </w:r>
      <w:r w:rsidRPr="00734E0B">
        <w:rPr>
          <w:szCs w:val="21"/>
        </w:rPr>
        <w:t>5</w:t>
      </w:r>
      <w:r w:rsidRPr="00734E0B">
        <w:rPr>
          <w:rFonts w:hint="eastAsia"/>
          <w:szCs w:val="21"/>
        </w:rPr>
        <w:t>月</w:t>
      </w:r>
      <w:r w:rsidRPr="00734E0B">
        <w:rPr>
          <w:szCs w:val="21"/>
        </w:rPr>
        <w:t>7</w:t>
      </w:r>
      <w:r w:rsidRPr="00734E0B">
        <w:rPr>
          <w:rFonts w:hint="eastAsia"/>
          <w:szCs w:val="21"/>
        </w:rPr>
        <w:t>日</w:t>
      </w:r>
      <w:r w:rsidRPr="00734E0B">
        <w:rPr>
          <w:szCs w:val="21"/>
        </w:rPr>
        <w:t>(</w:t>
      </w:r>
      <w:r w:rsidRPr="00734E0B">
        <w:rPr>
          <w:rFonts w:hint="eastAsia"/>
          <w:szCs w:val="21"/>
        </w:rPr>
        <w:t>第</w:t>
      </w:r>
      <w:r w:rsidRPr="00734E0B">
        <w:rPr>
          <w:szCs w:val="21"/>
        </w:rPr>
        <w:t>2.11</w:t>
      </w:r>
      <w:r w:rsidRPr="00734E0B">
        <w:rPr>
          <w:rFonts w:hint="eastAsia"/>
          <w:szCs w:val="21"/>
        </w:rPr>
        <w:t>段</w:t>
      </w:r>
      <w:r w:rsidRPr="00734E0B">
        <w:rPr>
          <w:szCs w:val="21"/>
        </w:rPr>
        <w:t>)</w:t>
      </w:r>
      <w:r w:rsidRPr="00734E0B">
        <w:rPr>
          <w:rFonts w:hint="eastAsia"/>
          <w:szCs w:val="21"/>
        </w:rPr>
        <w:t>，</w:t>
      </w:r>
      <w:r w:rsidRPr="00734E0B">
        <w:rPr>
          <w:szCs w:val="21"/>
        </w:rPr>
        <w:t>Kstovsk</w:t>
      </w:r>
      <w:r w:rsidRPr="00734E0B">
        <w:rPr>
          <w:rFonts w:hint="eastAsia"/>
          <w:szCs w:val="21"/>
        </w:rPr>
        <w:t>市法院根据《刑法》第</w:t>
      </w:r>
      <w:r w:rsidRPr="00734E0B">
        <w:rPr>
          <w:szCs w:val="21"/>
        </w:rPr>
        <w:t>111(4)</w:t>
      </w:r>
      <w:r w:rsidRPr="00734E0B">
        <w:rPr>
          <w:rFonts w:hint="eastAsia"/>
          <w:szCs w:val="21"/>
        </w:rPr>
        <w:t>条宣判提交人犯有故意造成重伤导致受害者死亡的罪行，并判处他七年监禁。在审判期间，一名护士作证说，</w:t>
      </w:r>
      <w:r w:rsidRPr="00734E0B">
        <w:rPr>
          <w:szCs w:val="21"/>
        </w:rPr>
        <w:t>2013</w:t>
      </w:r>
      <w:r w:rsidRPr="00734E0B">
        <w:rPr>
          <w:rFonts w:hint="eastAsia"/>
          <w:szCs w:val="21"/>
        </w:rPr>
        <w:t>年</w:t>
      </w:r>
      <w:r w:rsidRPr="00734E0B">
        <w:rPr>
          <w:szCs w:val="21"/>
        </w:rPr>
        <w:t>1</w:t>
      </w:r>
      <w:r w:rsidRPr="00734E0B">
        <w:rPr>
          <w:rFonts w:hint="eastAsia"/>
          <w:szCs w:val="21"/>
        </w:rPr>
        <w:t>月</w:t>
      </w:r>
      <w:r w:rsidRPr="00734E0B">
        <w:rPr>
          <w:szCs w:val="21"/>
        </w:rPr>
        <w:t>23</w:t>
      </w:r>
      <w:r w:rsidRPr="00734E0B">
        <w:rPr>
          <w:rFonts w:hint="eastAsia"/>
          <w:szCs w:val="21"/>
        </w:rPr>
        <w:t>日，她在工作期间和一名同事一起去了提交人的家。她还声称，提交人感到头痛，他因脑震荡住院。尽管如此，上诉法院指出，已证明提交人的供词是在律师在场的情况下自愿作出的，没有受到胁迫</w:t>
      </w:r>
      <w:r w:rsidRPr="00734E0B">
        <w:rPr>
          <w:szCs w:val="21"/>
        </w:rPr>
        <w:t>(</w:t>
      </w:r>
      <w:r w:rsidRPr="00734E0B">
        <w:rPr>
          <w:rFonts w:hint="eastAsia"/>
          <w:szCs w:val="21"/>
        </w:rPr>
        <w:t>脚注</w:t>
      </w:r>
      <w:r w:rsidRPr="00734E0B">
        <w:rPr>
          <w:szCs w:val="21"/>
        </w:rPr>
        <w:t>6)</w:t>
      </w:r>
      <w:r w:rsidRPr="00734E0B">
        <w:rPr>
          <w:rFonts w:hint="eastAsia"/>
          <w:szCs w:val="21"/>
        </w:rPr>
        <w:t>。</w:t>
      </w:r>
    </w:p>
    <w:p w:rsidR="00347760" w:rsidRDefault="00347760" w:rsidP="00A72589">
      <w:pPr>
        <w:pStyle w:val="SingleTxtGC"/>
        <w:tabs>
          <w:tab w:val="clear" w:pos="431"/>
          <w:tab w:val="clear" w:pos="1134"/>
          <w:tab w:val="clear" w:pos="1565"/>
          <w:tab w:val="clear" w:pos="1996"/>
          <w:tab w:val="clear" w:pos="2427"/>
          <w:tab w:val="left" w:pos="1701"/>
        </w:tabs>
        <w:rPr>
          <w:szCs w:val="21"/>
        </w:rPr>
      </w:pPr>
      <w:r w:rsidRPr="00734E0B">
        <w:rPr>
          <w:szCs w:val="21"/>
        </w:rPr>
        <w:t>14.</w:t>
      </w:r>
      <w:r w:rsidRPr="00734E0B">
        <w:rPr>
          <w:szCs w:val="21"/>
        </w:rPr>
        <w:tab/>
      </w:r>
      <w:r w:rsidRPr="00734E0B">
        <w:rPr>
          <w:rFonts w:hint="eastAsia"/>
          <w:szCs w:val="21"/>
        </w:rPr>
        <w:t>根据这些信息，我还可以得出结论，在本案中，提交人根据《公约》第十四条第三款</w:t>
      </w:r>
      <w:r w:rsidRPr="00734E0B">
        <w:rPr>
          <w:szCs w:val="21"/>
        </w:rPr>
        <w:t>(</w:t>
      </w:r>
      <w:r w:rsidRPr="00734E0B">
        <w:rPr>
          <w:rFonts w:hint="eastAsia"/>
          <w:szCs w:val="21"/>
        </w:rPr>
        <w:t>午</w:t>
      </w:r>
      <w:r w:rsidRPr="00734E0B">
        <w:rPr>
          <w:szCs w:val="21"/>
        </w:rPr>
        <w:t>)</w:t>
      </w:r>
      <w:r w:rsidRPr="00734E0B">
        <w:rPr>
          <w:rFonts w:hint="eastAsia"/>
          <w:szCs w:val="21"/>
        </w:rPr>
        <w:t>项享有的权利没有受到侵犯。</w:t>
      </w:r>
    </w:p>
    <w:p w:rsidR="002620ED" w:rsidRPr="002620ED" w:rsidRDefault="002620ED" w:rsidP="002620E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620ED" w:rsidRPr="002620ED" w:rsidSect="004D0A00">
      <w:headerReference w:type="even" r:id="rId14"/>
      <w:footerReference w:type="even" r:id="rId15"/>
      <w:headerReference w:type="first" r:id="rId16"/>
      <w:footerReference w:type="first" r:id="rId17"/>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52F" w:rsidRPr="000D319F" w:rsidRDefault="0046752F" w:rsidP="000D319F">
      <w:pPr>
        <w:pStyle w:val="af0"/>
        <w:spacing w:after="240"/>
        <w:ind w:left="907"/>
        <w:rPr>
          <w:rFonts w:asciiTheme="majorBidi" w:eastAsia="宋体" w:hAnsiTheme="majorBidi" w:cstheme="majorBidi"/>
          <w:sz w:val="21"/>
          <w:szCs w:val="21"/>
          <w:lang w:val="en-US"/>
        </w:rPr>
      </w:pPr>
    </w:p>
    <w:p w:rsidR="0046752F" w:rsidRPr="000D319F" w:rsidRDefault="0046752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6752F" w:rsidRPr="000D319F" w:rsidRDefault="0046752F" w:rsidP="000D319F">
      <w:pPr>
        <w:pStyle w:val="af0"/>
      </w:pPr>
    </w:p>
  </w:endnote>
  <w:endnote w:type="continuationNotice" w:id="1">
    <w:p w:rsidR="0046752F" w:rsidRDefault="004675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F6F26" w:rsidRDefault="00CF6F26" w:rsidP="00CF6F2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CF6F26">
      <w:rPr>
        <w:rStyle w:val="af2"/>
        <w:b w:val="0"/>
        <w:snapToGrid w:val="0"/>
        <w:sz w:val="16"/>
      </w:rPr>
      <w:t>GE.19-20359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CF6F26" w:rsidRDefault="00CF6F26" w:rsidP="00CF6F26">
    <w:pPr>
      <w:pStyle w:val="af0"/>
      <w:tabs>
        <w:tab w:val="clear" w:pos="431"/>
        <w:tab w:val="right" w:pos="9638"/>
      </w:tabs>
      <w:rPr>
        <w:rStyle w:val="af2"/>
      </w:rPr>
    </w:pPr>
    <w:r>
      <w:t>GE.19-20359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CF6F26" w:rsidP="00487939">
    <w:pPr>
      <w:pStyle w:val="af0"/>
      <w:tabs>
        <w:tab w:val="left" w:pos="1701"/>
        <w:tab w:val="left" w:pos="2552"/>
        <w:tab w:val="left" w:pos="8448"/>
      </w:tabs>
      <w:spacing w:before="360"/>
      <w:rPr>
        <w:rFonts w:eastAsiaTheme="minorEastAsia"/>
        <w:b/>
        <w:sz w:val="21"/>
        <w:lang w:eastAsia="zh-CN"/>
      </w:rPr>
    </w:pPr>
    <w:r>
      <w:rPr>
        <w:sz w:val="20"/>
        <w:lang w:eastAsia="zh-CN"/>
      </w:rPr>
      <w:t>GE.19-20359</w:t>
    </w:r>
    <w:r w:rsidR="00731A42" w:rsidRPr="00EE277A">
      <w:rPr>
        <w:sz w:val="20"/>
        <w:lang w:eastAsia="zh-CN"/>
      </w:rPr>
      <w:t xml:space="preserve"> (C)</w:t>
    </w:r>
    <w:r w:rsidR="00EA7E67">
      <w:rPr>
        <w:sz w:val="20"/>
        <w:lang w:eastAsia="zh-CN"/>
      </w:rPr>
      <w:tab/>
      <w:t>0</w:t>
    </w:r>
    <w:r w:rsidR="00B035FB">
      <w:rPr>
        <w:sz w:val="20"/>
        <w:lang w:eastAsia="zh-CN"/>
      </w:rPr>
      <w:t>6</w:t>
    </w:r>
    <w:r w:rsidR="00EA7E67">
      <w:rPr>
        <w:sz w:val="20"/>
        <w:lang w:eastAsia="zh-CN"/>
      </w:rPr>
      <w:t>0</w:t>
    </w:r>
    <w:r w:rsidR="00B035FB">
      <w:rPr>
        <w:sz w:val="20"/>
        <w:lang w:eastAsia="zh-CN"/>
      </w:rPr>
      <w:t>120</w:t>
    </w:r>
    <w:r w:rsidR="00731A42">
      <w:rPr>
        <w:sz w:val="20"/>
        <w:lang w:eastAsia="zh-CN"/>
      </w:rPr>
      <w:tab/>
    </w:r>
    <w:r w:rsidR="00B035FB">
      <w:rPr>
        <w:sz w:val="20"/>
        <w:lang w:eastAsia="zh-CN"/>
      </w:rPr>
      <w:t>1</w:t>
    </w:r>
    <w:r w:rsidR="00B81670">
      <w:rPr>
        <w:sz w:val="20"/>
        <w:lang w:eastAsia="zh-CN"/>
      </w:rPr>
      <w:t>4</w:t>
    </w:r>
    <w:r w:rsidR="00B035FB">
      <w:rPr>
        <w:sz w:val="20"/>
        <w:lang w:eastAsia="zh-CN"/>
      </w:rPr>
      <w:t>0120</w:t>
    </w:r>
  </w:p>
  <w:p w:rsidR="00056632" w:rsidRPr="00487939" w:rsidRDefault="00CF6F2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2" name="图片 1" descr="https://undocs.org/m2/QRCode.ashx?DS=CCPR/C/126/D/2699/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99/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3" name="图片 3"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88" w:rsidRPr="00CF6F26" w:rsidRDefault="00B73B88" w:rsidP="00CF6F2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CF6F26">
      <w:rPr>
        <w:rStyle w:val="af2"/>
        <w:b w:val="0"/>
        <w:snapToGrid w:val="0"/>
        <w:sz w:val="16"/>
      </w:rPr>
      <w:t>GE.19-20359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88" w:rsidRPr="00467393" w:rsidRDefault="00467393" w:rsidP="00467393">
    <w:pPr>
      <w:pStyle w:val="af0"/>
      <w:tabs>
        <w:tab w:val="clear" w:pos="431"/>
        <w:tab w:val="right" w:pos="9638"/>
      </w:tabs>
    </w:pPr>
    <w:r>
      <w:t>GE.19-20359</w:t>
    </w:r>
    <w:r>
      <w:tab/>
    </w:r>
    <w:r>
      <w:rPr>
        <w:rStyle w:val="af2"/>
      </w:rPr>
      <w:fldChar w:fldCharType="begin"/>
    </w:r>
    <w:r>
      <w:rPr>
        <w:rStyle w:val="af2"/>
      </w:rPr>
      <w:instrText xml:space="preserve"> PAGE  \* MERGEFORMAT </w:instrText>
    </w:r>
    <w:r>
      <w:rPr>
        <w:rStyle w:val="af2"/>
      </w:rPr>
      <w:fldChar w:fldCharType="separate"/>
    </w:r>
    <w:r>
      <w:rPr>
        <w:rStyle w:val="af2"/>
      </w:rPr>
      <w:t>9</w:t>
    </w:r>
    <w:r>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52F" w:rsidRPr="000157B1" w:rsidRDefault="004675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6752F" w:rsidRPr="000157B1" w:rsidRDefault="0046752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6752F" w:rsidRDefault="0046752F"/>
  </w:footnote>
  <w:footnote w:id="2">
    <w:p w:rsidR="004F2E4F" w:rsidRPr="00D44757" w:rsidRDefault="004F2E4F" w:rsidP="00825F07">
      <w:pPr>
        <w:pStyle w:val="a6"/>
        <w:spacing w:after="160"/>
      </w:pPr>
      <w:r>
        <w:rPr>
          <w:lang w:val="zh-CN"/>
        </w:rPr>
        <w:tab/>
      </w:r>
      <w:r w:rsidRPr="00550583">
        <w:rPr>
          <w:color w:val="0000CC"/>
          <w:sz w:val="21"/>
          <w:szCs w:val="21"/>
          <w:lang w:val="zh-CN"/>
        </w:rPr>
        <w:t>*</w:t>
      </w:r>
      <w:r w:rsidR="00550583">
        <w:rPr>
          <w:lang w:val="zh-CN"/>
        </w:rPr>
        <w:tab/>
      </w:r>
      <w:r>
        <w:rPr>
          <w:lang w:val="zh-CN"/>
        </w:rPr>
        <w:t>委员会第一二六届会议通过</w:t>
      </w:r>
      <w:r>
        <w:rPr>
          <w:lang w:val="zh-CN"/>
        </w:rPr>
        <w:t>(2019</w:t>
      </w:r>
      <w:r>
        <w:rPr>
          <w:lang w:val="zh-CN"/>
        </w:rPr>
        <w:t>年</w:t>
      </w:r>
      <w:r>
        <w:rPr>
          <w:lang w:val="zh-CN"/>
        </w:rPr>
        <w:t>7</w:t>
      </w:r>
      <w:r>
        <w:rPr>
          <w:lang w:val="zh-CN"/>
        </w:rPr>
        <w:t>月</w:t>
      </w:r>
      <w:r>
        <w:rPr>
          <w:lang w:val="zh-CN"/>
        </w:rPr>
        <w:t>1</w:t>
      </w:r>
      <w:r>
        <w:rPr>
          <w:lang w:val="zh-CN"/>
        </w:rPr>
        <w:t>日至</w:t>
      </w:r>
      <w:r>
        <w:rPr>
          <w:lang w:val="zh-CN"/>
        </w:rPr>
        <w:t>26</w:t>
      </w:r>
      <w:r>
        <w:rPr>
          <w:lang w:val="zh-CN"/>
        </w:rPr>
        <w:t>日</w:t>
      </w:r>
      <w:r>
        <w:rPr>
          <w:lang w:val="zh-CN"/>
        </w:rPr>
        <w:t>)</w:t>
      </w:r>
      <w:r>
        <w:rPr>
          <w:lang w:val="zh-CN"/>
        </w:rPr>
        <w:t>。</w:t>
      </w:r>
    </w:p>
  </w:footnote>
  <w:footnote w:id="3">
    <w:p w:rsidR="004F2E4F" w:rsidRPr="00F61A4A" w:rsidRDefault="004F2E4F" w:rsidP="00825F07">
      <w:pPr>
        <w:pStyle w:val="a6"/>
        <w:spacing w:after="160"/>
        <w:rPr>
          <w:color w:val="0000CC"/>
          <w:sz w:val="21"/>
          <w:szCs w:val="21"/>
          <w:lang w:val="zh-CN"/>
        </w:rPr>
      </w:pPr>
      <w:r>
        <w:rPr>
          <w:lang w:val="zh-CN"/>
        </w:rPr>
        <w:tab/>
      </w:r>
      <w:r w:rsidRPr="00550583">
        <w:rPr>
          <w:color w:val="0000CC"/>
          <w:sz w:val="21"/>
          <w:szCs w:val="21"/>
          <w:lang w:val="zh-CN"/>
        </w:rPr>
        <w:t>**</w:t>
      </w:r>
      <w:r w:rsidR="00550583" w:rsidRPr="00550583">
        <w:rPr>
          <w:color w:val="0000CC"/>
          <w:sz w:val="21"/>
          <w:szCs w:val="21"/>
          <w:lang w:val="zh-CN"/>
        </w:rPr>
        <w:tab/>
      </w:r>
      <w:r w:rsidR="00B035FB" w:rsidRPr="00B035FB">
        <w:rPr>
          <w:rFonts w:hint="eastAsia"/>
          <w:lang w:val="zh-CN"/>
        </w:rPr>
        <w:t>参加审查本来文的委员会委员有：塔尼亚·玛丽亚·阿布多·罗乔利、亚兹·本·阿舒尔、伊尔泽·布兰兹·科里斯、阿里夫·布尔坎、艾哈迈德</w:t>
      </w:r>
      <w:r w:rsidR="0087100E" w:rsidRPr="00B035FB">
        <w:rPr>
          <w:rFonts w:hint="eastAsia"/>
          <w:lang w:val="zh-CN"/>
        </w:rPr>
        <w:t>·</w:t>
      </w:r>
      <w:r w:rsidR="00B035FB" w:rsidRPr="00B035FB">
        <w:rPr>
          <w:rFonts w:hint="eastAsia"/>
          <w:lang w:val="zh-CN"/>
        </w:rPr>
        <w:t>阿明</w:t>
      </w:r>
      <w:r w:rsidR="0087100E" w:rsidRPr="00B035FB">
        <w:rPr>
          <w:rFonts w:hint="eastAsia"/>
          <w:lang w:val="zh-CN"/>
        </w:rPr>
        <w:t>·</w:t>
      </w:r>
      <w:r w:rsidR="00B035FB" w:rsidRPr="00B035FB">
        <w:rPr>
          <w:rFonts w:hint="eastAsia"/>
          <w:lang w:val="zh-CN"/>
        </w:rPr>
        <w:t>法萨拉、古谷修一、克里斯托夫</w:t>
      </w:r>
      <w:r w:rsidR="0087100E" w:rsidRPr="00B035FB">
        <w:rPr>
          <w:rFonts w:hint="eastAsia"/>
          <w:lang w:val="zh-CN"/>
        </w:rPr>
        <w:t>·</w:t>
      </w:r>
      <w:r w:rsidR="00B035FB" w:rsidRPr="00B035FB">
        <w:rPr>
          <w:rFonts w:hint="eastAsia"/>
          <w:lang w:val="zh-CN"/>
        </w:rPr>
        <w:t>海恩斯、巴马里阿姆·科伊塔、邓肯</w:t>
      </w:r>
      <w:r w:rsidR="0087100E" w:rsidRPr="00B035FB">
        <w:rPr>
          <w:rFonts w:hint="eastAsia"/>
          <w:lang w:val="zh-CN"/>
        </w:rPr>
        <w:t>·</w:t>
      </w:r>
      <w:r w:rsidR="00B035FB" w:rsidRPr="00B035FB">
        <w:rPr>
          <w:rFonts w:hint="eastAsia"/>
          <w:lang w:val="zh-CN"/>
        </w:rPr>
        <w:t>莱基</w:t>
      </w:r>
      <w:r w:rsidR="0087100E" w:rsidRPr="00B035FB">
        <w:rPr>
          <w:rFonts w:hint="eastAsia"/>
          <w:lang w:val="zh-CN"/>
        </w:rPr>
        <w:t>·</w:t>
      </w:r>
      <w:r w:rsidR="00B035FB" w:rsidRPr="00B035FB">
        <w:rPr>
          <w:rFonts w:hint="eastAsia"/>
          <w:lang w:val="zh-CN"/>
        </w:rPr>
        <w:t>穆胡穆扎、福蒂妮·帕扎尔齐斯、埃尔南·克萨达·卡夫雷拉、瓦西尔卡·桑钦、若泽·曼努埃尔·桑托斯·派斯、尤瓦尔·沙尼、埃莱娜·提格乎德加、安德烈亚斯·齐默尔曼、根提安·齐伯利。</w:t>
      </w:r>
    </w:p>
  </w:footnote>
  <w:footnote w:id="4">
    <w:p w:rsidR="004F2E4F" w:rsidRPr="00F61A4A" w:rsidRDefault="004F2E4F" w:rsidP="00825F07">
      <w:pPr>
        <w:pStyle w:val="a6"/>
        <w:spacing w:after="160"/>
        <w:rPr>
          <w:lang w:val="zh-CN"/>
        </w:rPr>
      </w:pPr>
      <w:r>
        <w:rPr>
          <w:lang w:val="zh-CN"/>
        </w:rPr>
        <w:tab/>
      </w:r>
      <w:r w:rsidRPr="00550583">
        <w:rPr>
          <w:color w:val="0000CC"/>
          <w:sz w:val="21"/>
          <w:szCs w:val="21"/>
          <w:lang w:val="zh-CN"/>
        </w:rPr>
        <w:t>***</w:t>
      </w:r>
      <w:r w:rsidR="00550583">
        <w:rPr>
          <w:color w:val="0000CC"/>
          <w:sz w:val="21"/>
          <w:szCs w:val="21"/>
          <w:lang w:val="zh-CN"/>
        </w:rPr>
        <w:tab/>
      </w:r>
      <w:r w:rsidR="00F61A4A" w:rsidRPr="00F61A4A">
        <w:rPr>
          <w:rFonts w:hint="eastAsia"/>
          <w:lang w:val="zh-CN"/>
        </w:rPr>
        <w:t>委员会成员若泽·曼努埃尔·桑托斯·派斯</w:t>
      </w:r>
      <w:r w:rsidR="00F61A4A" w:rsidRPr="00F61A4A">
        <w:rPr>
          <w:rFonts w:hint="eastAsia"/>
          <w:lang w:val="zh-CN"/>
        </w:rPr>
        <w:t>(</w:t>
      </w:r>
      <w:r w:rsidR="00F61A4A" w:rsidRPr="00F61A4A">
        <w:rPr>
          <w:rFonts w:hint="eastAsia"/>
          <w:lang w:val="zh-CN"/>
        </w:rPr>
        <w:t>持不同意见</w:t>
      </w:r>
      <w:r w:rsidR="00F61A4A" w:rsidRPr="00F61A4A">
        <w:rPr>
          <w:rFonts w:hint="eastAsia"/>
          <w:lang w:val="zh-CN"/>
        </w:rPr>
        <w:t>)</w:t>
      </w:r>
      <w:r w:rsidR="00F61A4A" w:rsidRPr="00F61A4A">
        <w:rPr>
          <w:rFonts w:hint="eastAsia"/>
          <w:lang w:val="zh-CN"/>
        </w:rPr>
        <w:t>的个人意见附在本意见之后。</w:t>
      </w:r>
    </w:p>
  </w:footnote>
  <w:footnote w:id="5">
    <w:p w:rsidR="004F2E4F" w:rsidRPr="00D44757" w:rsidRDefault="004F2E4F" w:rsidP="004F2E4F">
      <w:pPr>
        <w:pStyle w:val="a6"/>
      </w:pPr>
      <w:r w:rsidRPr="00D44757">
        <w:rPr>
          <w:lang w:val="zh-CN"/>
        </w:rPr>
        <w:tab/>
      </w:r>
      <w:r w:rsidRPr="00081754">
        <w:rPr>
          <w:rStyle w:val="a8"/>
          <w:rFonts w:eastAsia="宋体"/>
          <w:lang w:val="zh-CN"/>
        </w:rPr>
        <w:footnoteRef/>
      </w:r>
      <w:r>
        <w:rPr>
          <w:lang w:val="zh-CN"/>
        </w:rPr>
        <w:tab/>
        <w:t>2013</w:t>
      </w:r>
      <w:r>
        <w:rPr>
          <w:lang w:val="zh-CN"/>
        </w:rPr>
        <w:t>年</w:t>
      </w:r>
      <w:r>
        <w:rPr>
          <w:lang w:val="zh-CN"/>
        </w:rPr>
        <w:t>2</w:t>
      </w:r>
      <w:r>
        <w:rPr>
          <w:lang w:val="zh-CN"/>
        </w:rPr>
        <w:t>月</w:t>
      </w:r>
      <w:r>
        <w:rPr>
          <w:lang w:val="zh-CN"/>
        </w:rPr>
        <w:t>4</w:t>
      </w:r>
      <w:r>
        <w:rPr>
          <w:lang w:val="zh-CN"/>
        </w:rPr>
        <w:t>日，一名高级调查员驳回了申诉。在</w:t>
      </w:r>
      <w:r>
        <w:rPr>
          <w:lang w:val="zh-CN"/>
        </w:rPr>
        <w:t>2013</w:t>
      </w:r>
      <w:r>
        <w:rPr>
          <w:lang w:val="zh-CN"/>
        </w:rPr>
        <w:t>年</w:t>
      </w:r>
      <w:r>
        <w:rPr>
          <w:lang w:val="zh-CN"/>
        </w:rPr>
        <w:t>7</w:t>
      </w:r>
      <w:r>
        <w:rPr>
          <w:lang w:val="zh-CN"/>
        </w:rPr>
        <w:t>月</w:t>
      </w:r>
      <w:r>
        <w:rPr>
          <w:lang w:val="zh-CN"/>
        </w:rPr>
        <w:t>23</w:t>
      </w:r>
      <w:r>
        <w:rPr>
          <w:lang w:val="zh-CN"/>
        </w:rPr>
        <w:t>日向检察官提出的申诉中，提交人不满调查员的决定，尤其指出高级调查员没有询问证人，这些证人本来可以在他</w:t>
      </w:r>
      <w:r>
        <w:rPr>
          <w:lang w:val="zh-CN"/>
        </w:rPr>
        <w:t>2013</w:t>
      </w:r>
      <w:r>
        <w:rPr>
          <w:lang w:val="zh-CN"/>
        </w:rPr>
        <w:t>年</w:t>
      </w:r>
      <w:r>
        <w:rPr>
          <w:lang w:val="zh-CN"/>
        </w:rPr>
        <w:t>1</w:t>
      </w:r>
      <w:r>
        <w:rPr>
          <w:lang w:val="zh-CN"/>
        </w:rPr>
        <w:t>月</w:t>
      </w:r>
      <w:r>
        <w:rPr>
          <w:lang w:val="zh-CN"/>
        </w:rPr>
        <w:t>22</w:t>
      </w:r>
      <w:r>
        <w:rPr>
          <w:lang w:val="zh-CN"/>
        </w:rPr>
        <w:t>日被拘留之前确认他的健康状况。</w:t>
      </w:r>
    </w:p>
  </w:footnote>
  <w:footnote w:id="6">
    <w:p w:rsidR="004F2E4F" w:rsidRPr="00D44757" w:rsidRDefault="004F2E4F" w:rsidP="0086442F">
      <w:pPr>
        <w:pStyle w:val="a6"/>
        <w:spacing w:after="160"/>
      </w:pPr>
      <w:r w:rsidRPr="00D44757">
        <w:rPr>
          <w:lang w:val="zh-CN"/>
        </w:rPr>
        <w:tab/>
      </w:r>
      <w:r w:rsidRPr="00081754">
        <w:rPr>
          <w:rStyle w:val="a8"/>
          <w:rFonts w:eastAsia="宋体"/>
          <w:lang w:val="zh-CN"/>
        </w:rPr>
        <w:footnoteRef/>
      </w:r>
      <w:r>
        <w:rPr>
          <w:lang w:val="zh-CN"/>
        </w:rPr>
        <w:tab/>
      </w:r>
      <w:r>
        <w:rPr>
          <w:lang w:val="zh-CN"/>
        </w:rPr>
        <w:t>在作为嫌疑人签署了最初的供词后，提交人作为被告签署了几份文件。</w:t>
      </w:r>
    </w:p>
  </w:footnote>
  <w:footnote w:id="7">
    <w:p w:rsidR="004F2E4F" w:rsidRPr="00D44757" w:rsidRDefault="004F2E4F" w:rsidP="00CB5C72">
      <w:pPr>
        <w:pStyle w:val="a6"/>
        <w:tabs>
          <w:tab w:val="clear" w:pos="1021"/>
          <w:tab w:val="right" w:pos="1020"/>
        </w:tabs>
      </w:pPr>
      <w:r w:rsidRPr="00D44757">
        <w:rPr>
          <w:lang w:val="zh-CN"/>
        </w:rPr>
        <w:tab/>
      </w:r>
      <w:r w:rsidRPr="00081754">
        <w:rPr>
          <w:rStyle w:val="a8"/>
          <w:rFonts w:eastAsia="宋体"/>
          <w:lang w:val="zh-CN"/>
        </w:rPr>
        <w:footnoteRef/>
      </w:r>
      <w:r>
        <w:rPr>
          <w:lang w:val="zh-CN"/>
        </w:rPr>
        <w:tab/>
      </w:r>
      <w:r>
        <w:rPr>
          <w:lang w:val="zh-CN"/>
        </w:rPr>
        <w:t>根据档案文件，提交人于</w:t>
      </w:r>
      <w:r>
        <w:rPr>
          <w:lang w:val="zh-CN"/>
        </w:rPr>
        <w:t>2013</w:t>
      </w:r>
      <w:r>
        <w:rPr>
          <w:lang w:val="zh-CN"/>
        </w:rPr>
        <w:t>年</w:t>
      </w:r>
      <w:r>
        <w:rPr>
          <w:lang w:val="zh-CN"/>
        </w:rPr>
        <w:t>1</w:t>
      </w:r>
      <w:r>
        <w:rPr>
          <w:lang w:val="zh-CN"/>
        </w:rPr>
        <w:t>月</w:t>
      </w:r>
      <w:r>
        <w:rPr>
          <w:lang w:val="zh-CN"/>
        </w:rPr>
        <w:t>23</w:t>
      </w:r>
      <w:r>
        <w:rPr>
          <w:lang w:val="zh-CN"/>
        </w:rPr>
        <w:t>日和</w:t>
      </w:r>
      <w:r>
        <w:rPr>
          <w:lang w:val="zh-CN"/>
        </w:rPr>
        <w:t>24</w:t>
      </w:r>
      <w:r>
        <w:rPr>
          <w:lang w:val="zh-CN"/>
        </w:rPr>
        <w:t>日因脑震荡住院。他被他母亲叫来的救护车送往医院，他母亲称她的儿子遭到警察殴打。</w:t>
      </w:r>
    </w:p>
  </w:footnote>
  <w:footnote w:id="8">
    <w:p w:rsidR="004F2E4F" w:rsidRPr="00D44757" w:rsidRDefault="004F2E4F" w:rsidP="00CB5C72">
      <w:pPr>
        <w:pStyle w:val="a6"/>
      </w:pPr>
      <w:r w:rsidRPr="00D44757">
        <w:rPr>
          <w:lang w:val="zh-CN"/>
        </w:rPr>
        <w:tab/>
      </w:r>
      <w:r w:rsidRPr="00081754">
        <w:rPr>
          <w:rStyle w:val="a8"/>
          <w:rFonts w:eastAsia="宋体"/>
          <w:lang w:val="zh-CN"/>
        </w:rPr>
        <w:footnoteRef/>
      </w:r>
      <w:r>
        <w:rPr>
          <w:lang w:val="zh-CN"/>
        </w:rPr>
        <w:tab/>
      </w:r>
      <w:r>
        <w:rPr>
          <w:lang w:val="zh-CN"/>
        </w:rPr>
        <w:t>提交人称，他的供词是由于被殴打而在胁迫下状态下提供的，上诉法院就此指出，这些供词经过初审法院的审查，但尚未得到证实。上诉法院指出，已经确定提交人的供词是自愿作出的，没有受到胁迫，而且是在律师在场的情况下作出的。审问记录被宣读并签字。对提交人的酷刑指控进行了调查，但</w:t>
      </w:r>
      <w:r>
        <w:rPr>
          <w:lang w:val="zh-CN"/>
        </w:rPr>
        <w:t>2013</w:t>
      </w:r>
      <w:r>
        <w:rPr>
          <w:lang w:val="zh-CN"/>
        </w:rPr>
        <w:t>年</w:t>
      </w:r>
      <w:r>
        <w:rPr>
          <w:lang w:val="zh-CN"/>
        </w:rPr>
        <w:t>11</w:t>
      </w:r>
      <w:r>
        <w:rPr>
          <w:lang w:val="zh-CN"/>
        </w:rPr>
        <w:t>月</w:t>
      </w:r>
      <w:r>
        <w:rPr>
          <w:lang w:val="zh-CN"/>
        </w:rPr>
        <w:t>13</w:t>
      </w:r>
      <w:r>
        <w:rPr>
          <w:lang w:val="zh-CN"/>
        </w:rPr>
        <w:t>日，</w:t>
      </w:r>
      <w:r>
        <w:rPr>
          <w:lang w:val="zh-CN"/>
        </w:rPr>
        <w:t>Kstovo</w:t>
      </w:r>
      <w:r>
        <w:rPr>
          <w:lang w:val="zh-CN"/>
        </w:rPr>
        <w:t>调查委员会的一名高级调查员做出一项裁决，以缺乏犯罪事实为由拒绝立案。</w:t>
      </w:r>
      <w:bookmarkStart w:id="1" w:name="_Hlk21534214"/>
      <w:bookmarkEnd w:id="1"/>
    </w:p>
  </w:footnote>
  <w:footnote w:id="9">
    <w:p w:rsidR="004F2E4F" w:rsidRPr="00D44757" w:rsidRDefault="004F2E4F" w:rsidP="004F2E4F">
      <w:pPr>
        <w:pStyle w:val="a6"/>
        <w:tabs>
          <w:tab w:val="clear" w:pos="1021"/>
          <w:tab w:val="right" w:pos="1020"/>
        </w:tabs>
      </w:pPr>
      <w:r w:rsidRPr="00D44757">
        <w:rPr>
          <w:lang w:val="zh-CN"/>
        </w:rPr>
        <w:tab/>
      </w:r>
      <w:r w:rsidRPr="00081754">
        <w:rPr>
          <w:rStyle w:val="a8"/>
          <w:rFonts w:eastAsia="宋体"/>
          <w:lang w:val="zh-CN"/>
        </w:rPr>
        <w:footnoteRef/>
      </w:r>
      <w:r>
        <w:rPr>
          <w:lang w:val="zh-CN"/>
        </w:rPr>
        <w:tab/>
        <w:t>Abramyan</w:t>
      </w:r>
      <w:r w:rsidRPr="00B81670">
        <w:rPr>
          <w:rFonts w:ascii="Time New Roman" w:eastAsia="楷体" w:hAnsi="Time New Roman"/>
          <w:lang w:val="zh-CN"/>
        </w:rPr>
        <w:t>等人诉俄罗斯</w:t>
      </w:r>
      <w:r>
        <w:rPr>
          <w:lang w:val="zh-CN"/>
        </w:rPr>
        <w:t>(38951/13</w:t>
      </w:r>
      <w:r>
        <w:rPr>
          <w:lang w:val="zh-CN"/>
        </w:rPr>
        <w:t>和</w:t>
      </w:r>
      <w:r>
        <w:rPr>
          <w:lang w:val="zh-CN"/>
        </w:rPr>
        <w:t>59611/13</w:t>
      </w:r>
      <w:r>
        <w:rPr>
          <w:rFonts w:hint="eastAsia"/>
          <w:lang w:val="zh-CN"/>
        </w:rPr>
        <w:t>号申请书</w:t>
      </w:r>
      <w:r>
        <w:rPr>
          <w:lang w:val="zh-CN"/>
        </w:rPr>
        <w:t>)</w:t>
      </w:r>
      <w:r>
        <w:rPr>
          <w:lang w:val="zh-CN"/>
        </w:rPr>
        <w:t>。</w:t>
      </w:r>
    </w:p>
  </w:footnote>
  <w:footnote w:id="10">
    <w:p w:rsidR="00347760" w:rsidRPr="00D44757" w:rsidRDefault="00347760" w:rsidP="00347760">
      <w:pPr>
        <w:pStyle w:val="a6"/>
        <w:tabs>
          <w:tab w:val="clear" w:pos="1021"/>
          <w:tab w:val="right" w:pos="1020"/>
        </w:tabs>
      </w:pPr>
      <w:r w:rsidRPr="00D44757">
        <w:tab/>
      </w:r>
      <w:r w:rsidRPr="00081754">
        <w:rPr>
          <w:rStyle w:val="a8"/>
          <w:rFonts w:eastAsia="宋体"/>
        </w:rPr>
        <w:footnoteRef/>
      </w:r>
      <w:r w:rsidRPr="00D44757">
        <w:tab/>
      </w:r>
      <w:r w:rsidRPr="00F31649">
        <w:rPr>
          <w:rFonts w:hint="eastAsia"/>
        </w:rPr>
        <w:t>关于《公约》缔约国的一般法律义务性质的第</w:t>
      </w:r>
      <w:r w:rsidRPr="00F31649">
        <w:t>31</w:t>
      </w:r>
      <w:r w:rsidRPr="00F31649">
        <w:rPr>
          <w:rFonts w:hint="eastAsia"/>
        </w:rPr>
        <w:t>号一般性意见</w:t>
      </w:r>
      <w:r w:rsidRPr="00F31649">
        <w:t>(2004</w:t>
      </w:r>
      <w:r w:rsidRPr="00F31649">
        <w:rPr>
          <w:rFonts w:hint="eastAsia"/>
        </w:rPr>
        <w:t>年</w:t>
      </w:r>
      <w:r w:rsidRPr="00F31649">
        <w:t>)</w:t>
      </w:r>
      <w:r w:rsidRPr="00F31649">
        <w:rPr>
          <w:rFonts w:hint="eastAsia"/>
        </w:rPr>
        <w:t>，第</w:t>
      </w:r>
      <w:r w:rsidRPr="00F31649">
        <w:t>1</w:t>
      </w:r>
      <w:r>
        <w:t>5</w:t>
      </w:r>
      <w:r w:rsidRPr="00F31649">
        <w:rPr>
          <w:rFonts w:hint="eastAsia"/>
        </w:rPr>
        <w:t>段。</w:t>
      </w:r>
    </w:p>
  </w:footnote>
  <w:footnote w:id="11">
    <w:p w:rsidR="00347760" w:rsidRDefault="00347760" w:rsidP="00347760">
      <w:pPr>
        <w:pStyle w:val="a6"/>
        <w:tabs>
          <w:tab w:val="clear" w:pos="1021"/>
          <w:tab w:val="right" w:pos="1020"/>
        </w:tabs>
      </w:pPr>
      <w:r w:rsidRPr="00D44757">
        <w:tab/>
      </w:r>
      <w:r w:rsidRPr="00081754">
        <w:rPr>
          <w:rStyle w:val="a8"/>
          <w:rFonts w:eastAsia="宋体"/>
        </w:rPr>
        <w:footnoteRef/>
      </w:r>
      <w:r w:rsidRPr="00D44757">
        <w:tab/>
      </w:r>
      <w:r w:rsidRPr="00033755">
        <w:rPr>
          <w:rFonts w:hint="eastAsia"/>
        </w:rPr>
        <w:t>关于禁止酷刑和其他残忍、不人道或有辱人格的待遇或处罚问题的第</w:t>
      </w:r>
      <w:r w:rsidRPr="00033755">
        <w:t>20</w:t>
      </w:r>
      <w:r w:rsidRPr="00033755">
        <w:rPr>
          <w:rFonts w:hint="eastAsia"/>
        </w:rPr>
        <w:t>号一般性意见</w:t>
      </w:r>
      <w:r w:rsidRPr="006A48E5">
        <w:t>(1992</w:t>
      </w:r>
      <w:r w:rsidRPr="006A48E5">
        <w:rPr>
          <w:rFonts w:hint="eastAsia"/>
        </w:rPr>
        <w:t>年</w:t>
      </w:r>
      <w:r w:rsidRPr="006A48E5">
        <w:t>)</w:t>
      </w:r>
      <w:r w:rsidRPr="00033755">
        <w:rPr>
          <w:rFonts w:hint="eastAsia"/>
        </w:rPr>
        <w:t>，第</w:t>
      </w:r>
      <w:r w:rsidRPr="00033755">
        <w:t>1</w:t>
      </w:r>
      <w:r>
        <w:t>4</w:t>
      </w:r>
      <w:r w:rsidRPr="00033755">
        <w:rPr>
          <w:rFonts w:hint="eastAsia"/>
        </w:rPr>
        <w:t>段</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CF6F26" w:rsidP="00CF6F26">
    <w:pPr>
      <w:pStyle w:val="af3"/>
    </w:pPr>
    <w:r>
      <w:t>CCPR/C/126/D/2699/2015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CF6F26" w:rsidP="00CF6F26">
    <w:pPr>
      <w:pStyle w:val="af3"/>
      <w:jc w:val="right"/>
    </w:pPr>
    <w:r>
      <w:t>CCPR/C/126/D/2699/2015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88" w:rsidRDefault="00B73B88" w:rsidP="00CF6F26">
    <w:pPr>
      <w:pStyle w:val="af3"/>
    </w:pPr>
    <w:r>
      <w:t>CCPR/C/126/D/2699/2015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93" w:rsidRPr="00202A30" w:rsidRDefault="00467393" w:rsidP="00467393">
    <w:pPr>
      <w:pStyle w:val="af3"/>
      <w:jc w:val="right"/>
    </w:pPr>
    <w:r>
      <w:t>CCPR/C/126/D/2699/2015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752F"/>
    <w:rsid w:val="00011483"/>
    <w:rsid w:val="000175BD"/>
    <w:rsid w:val="000429DA"/>
    <w:rsid w:val="0004554F"/>
    <w:rsid w:val="00046E61"/>
    <w:rsid w:val="0006258E"/>
    <w:rsid w:val="000C490A"/>
    <w:rsid w:val="000D319F"/>
    <w:rsid w:val="000E0871"/>
    <w:rsid w:val="000E4D0E"/>
    <w:rsid w:val="000E6CCC"/>
    <w:rsid w:val="000F5EB8"/>
    <w:rsid w:val="000F77C5"/>
    <w:rsid w:val="000F7C54"/>
    <w:rsid w:val="00121823"/>
    <w:rsid w:val="00144B69"/>
    <w:rsid w:val="00153E86"/>
    <w:rsid w:val="001565EE"/>
    <w:rsid w:val="00161057"/>
    <w:rsid w:val="00172E04"/>
    <w:rsid w:val="00181CAE"/>
    <w:rsid w:val="001B1BD1"/>
    <w:rsid w:val="001B476C"/>
    <w:rsid w:val="001C3EF2"/>
    <w:rsid w:val="001D17F6"/>
    <w:rsid w:val="001E6ACF"/>
    <w:rsid w:val="00204B42"/>
    <w:rsid w:val="0021265F"/>
    <w:rsid w:val="00213A57"/>
    <w:rsid w:val="002231C3"/>
    <w:rsid w:val="00231040"/>
    <w:rsid w:val="0024417F"/>
    <w:rsid w:val="00245623"/>
    <w:rsid w:val="00250F8D"/>
    <w:rsid w:val="00257BA5"/>
    <w:rsid w:val="002620ED"/>
    <w:rsid w:val="002C403C"/>
    <w:rsid w:val="002C435B"/>
    <w:rsid w:val="002D4186"/>
    <w:rsid w:val="002E1C97"/>
    <w:rsid w:val="002F5834"/>
    <w:rsid w:val="003006AB"/>
    <w:rsid w:val="00302407"/>
    <w:rsid w:val="00326EBF"/>
    <w:rsid w:val="00327FE4"/>
    <w:rsid w:val="003333CC"/>
    <w:rsid w:val="00347760"/>
    <w:rsid w:val="00366BE1"/>
    <w:rsid w:val="00370FCF"/>
    <w:rsid w:val="00387B1A"/>
    <w:rsid w:val="0039298E"/>
    <w:rsid w:val="003951FE"/>
    <w:rsid w:val="003F79E1"/>
    <w:rsid w:val="00427819"/>
    <w:rsid w:val="00427F63"/>
    <w:rsid w:val="00434D38"/>
    <w:rsid w:val="00441C5D"/>
    <w:rsid w:val="00454ED4"/>
    <w:rsid w:val="0045691F"/>
    <w:rsid w:val="00467393"/>
    <w:rsid w:val="0046752F"/>
    <w:rsid w:val="00494E37"/>
    <w:rsid w:val="00494EB8"/>
    <w:rsid w:val="004C4A0A"/>
    <w:rsid w:val="004C681A"/>
    <w:rsid w:val="004C76B9"/>
    <w:rsid w:val="004D0A00"/>
    <w:rsid w:val="004E00CB"/>
    <w:rsid w:val="004E473D"/>
    <w:rsid w:val="004F2E4F"/>
    <w:rsid w:val="004F348E"/>
    <w:rsid w:val="00501220"/>
    <w:rsid w:val="00550583"/>
    <w:rsid w:val="00561950"/>
    <w:rsid w:val="0056221B"/>
    <w:rsid w:val="00563FF5"/>
    <w:rsid w:val="00575371"/>
    <w:rsid w:val="005C7C84"/>
    <w:rsid w:val="005E403A"/>
    <w:rsid w:val="005E4086"/>
    <w:rsid w:val="00604D91"/>
    <w:rsid w:val="006257FE"/>
    <w:rsid w:val="00670DEE"/>
    <w:rsid w:val="00680656"/>
    <w:rsid w:val="006B1119"/>
    <w:rsid w:val="006D3757"/>
    <w:rsid w:val="006D37EB"/>
    <w:rsid w:val="006E3E46"/>
    <w:rsid w:val="006E604D"/>
    <w:rsid w:val="006E71B1"/>
    <w:rsid w:val="006F0391"/>
    <w:rsid w:val="006F1404"/>
    <w:rsid w:val="0070593B"/>
    <w:rsid w:val="00705D89"/>
    <w:rsid w:val="00713635"/>
    <w:rsid w:val="00731A42"/>
    <w:rsid w:val="00746761"/>
    <w:rsid w:val="00755487"/>
    <w:rsid w:val="00767E69"/>
    <w:rsid w:val="0077079A"/>
    <w:rsid w:val="00771504"/>
    <w:rsid w:val="0079149A"/>
    <w:rsid w:val="007A5599"/>
    <w:rsid w:val="007B5F33"/>
    <w:rsid w:val="00800BBC"/>
    <w:rsid w:val="00815DB6"/>
    <w:rsid w:val="00825F07"/>
    <w:rsid w:val="00831EA4"/>
    <w:rsid w:val="008444AB"/>
    <w:rsid w:val="00856233"/>
    <w:rsid w:val="00860F27"/>
    <w:rsid w:val="0086442F"/>
    <w:rsid w:val="0087100E"/>
    <w:rsid w:val="008B0560"/>
    <w:rsid w:val="008B2BFA"/>
    <w:rsid w:val="008C4A27"/>
    <w:rsid w:val="008D31F4"/>
    <w:rsid w:val="008E6A3F"/>
    <w:rsid w:val="008F7B42"/>
    <w:rsid w:val="00901D6E"/>
    <w:rsid w:val="00923557"/>
    <w:rsid w:val="00936F03"/>
    <w:rsid w:val="00943B69"/>
    <w:rsid w:val="00944CB3"/>
    <w:rsid w:val="0096722F"/>
    <w:rsid w:val="00971811"/>
    <w:rsid w:val="00986624"/>
    <w:rsid w:val="009B09D7"/>
    <w:rsid w:val="009D35ED"/>
    <w:rsid w:val="009F2472"/>
    <w:rsid w:val="00A03CB6"/>
    <w:rsid w:val="00A1364C"/>
    <w:rsid w:val="00A21076"/>
    <w:rsid w:val="00A241F7"/>
    <w:rsid w:val="00A31BA8"/>
    <w:rsid w:val="00A3739A"/>
    <w:rsid w:val="00A51E95"/>
    <w:rsid w:val="00A52062"/>
    <w:rsid w:val="00A52DAF"/>
    <w:rsid w:val="00A72589"/>
    <w:rsid w:val="00A764BC"/>
    <w:rsid w:val="00A84072"/>
    <w:rsid w:val="00A9632B"/>
    <w:rsid w:val="00AB095F"/>
    <w:rsid w:val="00AB4A09"/>
    <w:rsid w:val="00AB6A84"/>
    <w:rsid w:val="00AE4354"/>
    <w:rsid w:val="00B035FB"/>
    <w:rsid w:val="00B16570"/>
    <w:rsid w:val="00B23B03"/>
    <w:rsid w:val="00B3579E"/>
    <w:rsid w:val="00B43EB7"/>
    <w:rsid w:val="00B53320"/>
    <w:rsid w:val="00B60C6F"/>
    <w:rsid w:val="00B614C4"/>
    <w:rsid w:val="00B73B88"/>
    <w:rsid w:val="00B81670"/>
    <w:rsid w:val="00B821BD"/>
    <w:rsid w:val="00BA3216"/>
    <w:rsid w:val="00BB76FA"/>
    <w:rsid w:val="00BC4BCD"/>
    <w:rsid w:val="00BC6522"/>
    <w:rsid w:val="00BE431F"/>
    <w:rsid w:val="00C121D5"/>
    <w:rsid w:val="00C17349"/>
    <w:rsid w:val="00C31FD2"/>
    <w:rsid w:val="00C32B44"/>
    <w:rsid w:val="00C351AA"/>
    <w:rsid w:val="00C3694A"/>
    <w:rsid w:val="00C457A2"/>
    <w:rsid w:val="00C65494"/>
    <w:rsid w:val="00C70852"/>
    <w:rsid w:val="00C7253F"/>
    <w:rsid w:val="00C858DD"/>
    <w:rsid w:val="00C90707"/>
    <w:rsid w:val="00C9648A"/>
    <w:rsid w:val="00CB5C72"/>
    <w:rsid w:val="00CE0254"/>
    <w:rsid w:val="00CE1D1C"/>
    <w:rsid w:val="00CF6F26"/>
    <w:rsid w:val="00D04BCE"/>
    <w:rsid w:val="00D26A05"/>
    <w:rsid w:val="00D8363B"/>
    <w:rsid w:val="00D92C31"/>
    <w:rsid w:val="00D9309B"/>
    <w:rsid w:val="00D97B98"/>
    <w:rsid w:val="00DA6427"/>
    <w:rsid w:val="00DC2661"/>
    <w:rsid w:val="00DC671F"/>
    <w:rsid w:val="00DE4DA7"/>
    <w:rsid w:val="00E02C13"/>
    <w:rsid w:val="00E16D18"/>
    <w:rsid w:val="00E336C6"/>
    <w:rsid w:val="00E33B38"/>
    <w:rsid w:val="00E442A1"/>
    <w:rsid w:val="00E47FE5"/>
    <w:rsid w:val="00E574AF"/>
    <w:rsid w:val="00EA1425"/>
    <w:rsid w:val="00EA7E67"/>
    <w:rsid w:val="00F24E6D"/>
    <w:rsid w:val="00F61A4A"/>
    <w:rsid w:val="00F714DA"/>
    <w:rsid w:val="00FA7C1E"/>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BE36D"/>
  <w15:docId w15:val="{1A4315FD-BA50-407A-BF2A-03109D74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4F2E4F"/>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4F2E4F"/>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4F2E4F"/>
    <w:pPr>
      <w:tabs>
        <w:tab w:val="clear" w:pos="431"/>
      </w:tabs>
      <w:suppressAutoHyphens/>
      <w:overflowPunct/>
      <w:adjustRightInd/>
      <w:snapToGrid/>
      <w:spacing w:after="120" w:line="280" w:lineRule="exact"/>
      <w:ind w:left="1134" w:right="1134"/>
    </w:pPr>
    <w:rPr>
      <w:snapToGrid/>
      <w:szCs w:val="10"/>
    </w:rPr>
  </w:style>
  <w:style w:type="paragraph" w:customStyle="1" w:styleId="H1G">
    <w:name w:val="_ H_1_G"/>
    <w:basedOn w:val="a"/>
    <w:next w:val="a"/>
    <w:rsid w:val="00347760"/>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4G">
    <w:name w:val="_ H_4_G"/>
    <w:basedOn w:val="a"/>
    <w:next w:val="a"/>
    <w:rsid w:val="00347760"/>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C27A-7A06-4573-B9AB-444EC1EC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12374</Words>
  <Characters>13439</Characters>
  <Application>Microsoft Office Word</Application>
  <DocSecurity>0</DocSecurity>
  <Lines>452</Lines>
  <Paragraphs>125</Paragraphs>
  <ScaleCrop>false</ScaleCrop>
  <Company>DCM</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CCPR/C/126/D/2699/2015</dc:title>
  <dc:subject>1920359</dc:subject>
  <dc:creator>WUJS</dc:creator>
  <cp:keywords/>
  <dc:description/>
  <cp:lastModifiedBy>Xiangli Ferschin-Ji</cp:lastModifiedBy>
  <cp:revision>2</cp:revision>
  <cp:lastPrinted>2014-05-09T11:28:00Z</cp:lastPrinted>
  <dcterms:created xsi:type="dcterms:W3CDTF">2020-01-14T09:16:00Z</dcterms:created>
  <dcterms:modified xsi:type="dcterms:W3CDTF">2020-01-14T09:16:00Z</dcterms:modified>
</cp:coreProperties>
</file>