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BB1EED" w:rsidP="00BB1EED">
            <w:pPr>
              <w:bidi w:val="0"/>
              <w:spacing w:after="20"/>
              <w:jc w:val="left"/>
              <w:rPr>
                <w:szCs w:val="20"/>
              </w:rPr>
            </w:pPr>
            <w:r w:rsidRPr="00BB1EED">
              <w:rPr>
                <w:sz w:val="40"/>
                <w:szCs w:val="20"/>
              </w:rPr>
              <w:t>CCPR</w:t>
            </w:r>
            <w:r>
              <w:rPr>
                <w:szCs w:val="20"/>
              </w:rPr>
              <w:t>/SP/75</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BB1EED" w:rsidRDefault="00BB1EED" w:rsidP="00BB1EED">
            <w:pPr>
              <w:bidi w:val="0"/>
              <w:spacing w:before="240"/>
              <w:jc w:val="left"/>
            </w:pPr>
            <w:r>
              <w:t>Distr.: General</w:t>
            </w:r>
          </w:p>
          <w:p w:rsidR="00BB1EED" w:rsidRDefault="00BB1EED" w:rsidP="00BB1EED">
            <w:pPr>
              <w:bidi w:val="0"/>
              <w:jc w:val="left"/>
            </w:pPr>
            <w:r>
              <w:t>21 July 2010</w:t>
            </w:r>
          </w:p>
          <w:p w:rsidR="00BB1EED" w:rsidRDefault="00BB1EED" w:rsidP="00BB1EED">
            <w:pPr>
              <w:bidi w:val="0"/>
              <w:jc w:val="left"/>
            </w:pPr>
            <w:r>
              <w:t>Arabic</w:t>
            </w:r>
          </w:p>
          <w:p w:rsidR="00257225" w:rsidRPr="008B4BC6" w:rsidRDefault="00BB1EED" w:rsidP="00BB1EED">
            <w:pPr>
              <w:bidi w:val="0"/>
              <w:jc w:val="left"/>
            </w:pPr>
            <w:r>
              <w:t>Original: English</w:t>
            </w:r>
            <w:r w:rsidRPr="00572A3E">
              <w:t>/French</w:t>
            </w:r>
          </w:p>
        </w:tc>
      </w:tr>
    </w:tbl>
    <w:p w:rsidR="00BB1EED" w:rsidRPr="004A508E" w:rsidRDefault="00BB1EED" w:rsidP="00BB1EED">
      <w:pPr>
        <w:spacing w:before="120" w:line="380" w:lineRule="exact"/>
        <w:rPr>
          <w:rFonts w:hint="cs"/>
          <w:b/>
          <w:bCs/>
          <w:sz w:val="38"/>
          <w:szCs w:val="36"/>
          <w:rtl/>
        </w:rPr>
      </w:pPr>
      <w:r w:rsidRPr="004A508E">
        <w:rPr>
          <w:rFonts w:hint="cs"/>
          <w:b/>
          <w:bCs/>
          <w:sz w:val="38"/>
          <w:szCs w:val="36"/>
          <w:rtl/>
        </w:rPr>
        <w:t>اجتماع الدول الأطراف</w:t>
      </w:r>
    </w:p>
    <w:p w:rsidR="00BB1EED" w:rsidRPr="001853C7" w:rsidRDefault="00BB1EED" w:rsidP="00BB1EED">
      <w:pPr>
        <w:spacing w:line="380" w:lineRule="exact"/>
        <w:rPr>
          <w:rFonts w:hint="cs"/>
          <w:b/>
          <w:bCs/>
          <w:rtl/>
        </w:rPr>
      </w:pPr>
      <w:r w:rsidRPr="001853C7">
        <w:rPr>
          <w:rFonts w:hint="cs"/>
          <w:b/>
          <w:bCs/>
          <w:rtl/>
        </w:rPr>
        <w:t xml:space="preserve">الاجتماع </w:t>
      </w:r>
      <w:r>
        <w:rPr>
          <w:rFonts w:hint="cs"/>
          <w:b/>
          <w:bCs/>
          <w:rtl/>
        </w:rPr>
        <w:t>التاسع</w:t>
      </w:r>
      <w:r w:rsidRPr="001853C7">
        <w:rPr>
          <w:rFonts w:hint="cs"/>
          <w:b/>
          <w:bCs/>
          <w:rtl/>
        </w:rPr>
        <w:t xml:space="preserve"> والعشرون</w:t>
      </w:r>
    </w:p>
    <w:p w:rsidR="00BB1EED" w:rsidRDefault="00BB1EED" w:rsidP="00BB1EED">
      <w:pPr>
        <w:spacing w:line="360" w:lineRule="exact"/>
        <w:rPr>
          <w:rFonts w:hint="cs"/>
          <w:rtl/>
        </w:rPr>
      </w:pPr>
      <w:r>
        <w:rPr>
          <w:rFonts w:hint="cs"/>
          <w:rtl/>
        </w:rPr>
        <w:t>نيويورك، 2 أيلول/سبتمبر 2010</w:t>
      </w:r>
    </w:p>
    <w:p w:rsidR="00BB1EED" w:rsidRPr="00BA6C2C" w:rsidRDefault="00BB1EED" w:rsidP="00BB1EED">
      <w:pPr>
        <w:pStyle w:val="HChGA"/>
        <w:rPr>
          <w:rFonts w:hint="cs"/>
          <w:sz w:val="32"/>
          <w:szCs w:val="34"/>
          <w:rtl/>
        </w:rPr>
      </w:pPr>
      <w:r>
        <w:rPr>
          <w:rFonts w:hint="cs"/>
          <w:rtl/>
        </w:rPr>
        <w:tab/>
      </w:r>
      <w:r>
        <w:rPr>
          <w:rFonts w:hint="cs"/>
          <w:rtl/>
        </w:rPr>
        <w:tab/>
      </w:r>
      <w:r w:rsidRPr="00BA6C2C">
        <w:rPr>
          <w:rFonts w:hint="cs"/>
          <w:rtl/>
        </w:rPr>
        <w:t xml:space="preserve">انتخاب </w:t>
      </w:r>
      <w:r>
        <w:rPr>
          <w:rFonts w:hint="cs"/>
          <w:rtl/>
        </w:rPr>
        <w:t>تسعة أعضاء</w:t>
      </w:r>
      <w:r w:rsidRPr="00BA6C2C">
        <w:rPr>
          <w:rFonts w:hint="cs"/>
          <w:rtl/>
        </w:rPr>
        <w:t xml:space="preserve"> في اللجنة المعنية بحقوق الإنسان وفقاً للمواد من 28 إلى </w:t>
      </w:r>
      <w:r>
        <w:rPr>
          <w:rFonts w:hint="cs"/>
          <w:rtl/>
        </w:rPr>
        <w:t>32</w:t>
      </w:r>
      <w:r w:rsidRPr="00BA6C2C">
        <w:rPr>
          <w:rFonts w:hint="cs"/>
          <w:rtl/>
        </w:rPr>
        <w:t xml:space="preserve"> من العهد الدولي الخاص بالحقوق المدنية والسياسية </w:t>
      </w:r>
      <w:r>
        <w:rPr>
          <w:rFonts w:hint="cs"/>
          <w:rtl/>
        </w:rPr>
        <w:t>ليحلوا محل الأعضاء الذين</w:t>
      </w:r>
      <w:r w:rsidRPr="00BA6C2C">
        <w:rPr>
          <w:rFonts w:hint="cs"/>
          <w:rtl/>
        </w:rPr>
        <w:t xml:space="preserve"> تنتهي مدة ولايته</w:t>
      </w:r>
      <w:r>
        <w:rPr>
          <w:rFonts w:hint="cs"/>
          <w:rtl/>
        </w:rPr>
        <w:t>م</w:t>
      </w:r>
      <w:r w:rsidRPr="00BA6C2C">
        <w:rPr>
          <w:rFonts w:hint="cs"/>
          <w:rtl/>
        </w:rPr>
        <w:t xml:space="preserve"> في 31 كانون الأول/</w:t>
      </w:r>
      <w:r>
        <w:rPr>
          <w:rFonts w:hint="cs"/>
          <w:rtl/>
        </w:rPr>
        <w:t xml:space="preserve"> </w:t>
      </w:r>
      <w:r w:rsidRPr="00BA6C2C">
        <w:rPr>
          <w:rFonts w:hint="cs"/>
          <w:rtl/>
        </w:rPr>
        <w:t xml:space="preserve">ديسمبر </w:t>
      </w:r>
      <w:r>
        <w:rPr>
          <w:rFonts w:hint="cs"/>
          <w:rtl/>
        </w:rPr>
        <w:t>2010</w:t>
      </w:r>
    </w:p>
    <w:p w:rsidR="00BB1EED" w:rsidRPr="00BA6C2C" w:rsidRDefault="00BB1EED" w:rsidP="00BB1EED">
      <w:pPr>
        <w:pStyle w:val="H1GA"/>
        <w:spacing w:line="360" w:lineRule="exact"/>
        <w:rPr>
          <w:rFonts w:hint="cs"/>
          <w:rtl/>
        </w:rPr>
      </w:pPr>
      <w:r>
        <w:rPr>
          <w:rFonts w:hint="cs"/>
          <w:rtl/>
        </w:rPr>
        <w:tab/>
      </w:r>
      <w:r>
        <w:rPr>
          <w:rFonts w:hint="cs"/>
          <w:rtl/>
        </w:rPr>
        <w:tab/>
      </w:r>
      <w:r w:rsidRPr="00BA6C2C">
        <w:rPr>
          <w:rFonts w:hint="cs"/>
          <w:rtl/>
        </w:rPr>
        <w:t>مذكرة من الأمين العام</w:t>
      </w:r>
    </w:p>
    <w:p w:rsidR="00BB1EED" w:rsidRDefault="00BB1EED" w:rsidP="00095B24">
      <w:pPr>
        <w:pStyle w:val="SingleTxtGA"/>
        <w:spacing w:line="340" w:lineRule="exact"/>
        <w:rPr>
          <w:rFonts w:hint="cs"/>
          <w:rtl/>
        </w:rPr>
      </w:pPr>
      <w:r>
        <w:rPr>
          <w:rFonts w:hint="cs"/>
          <w:rtl/>
        </w:rPr>
        <w:t>1-</w:t>
      </w:r>
      <w:r>
        <w:rPr>
          <w:rFonts w:hint="cs"/>
          <w:rtl/>
        </w:rPr>
        <w:tab/>
        <w:t>وفقاً للفقرة 4 من المادة 30 والمادة 32 من العهد الدولي الخاص بالحقوق المدنية والسياسية، سيدعو الأمين العام إلى عقد الاجتماع التاسع والعشرين للدول الأطراف في العهد في مقر الأمم المتحدة بنيويورك يوم 2 أيلول/سبتمبر 2010، بغرض انتخاب تسعة أعضاء في اللجنة المعنية بحقوق الإنسان من قائمة أشخاص رشحتهم الدول الأطراف (المرفق الأول) ليحلوا محل الأعضاء الذين تنتهي مدة ولايتهم في اللجنة في</w:t>
      </w:r>
      <w:r>
        <w:rPr>
          <w:rFonts w:hint="eastAsia"/>
          <w:rtl/>
        </w:rPr>
        <w:t> </w:t>
      </w:r>
      <w:r>
        <w:rPr>
          <w:rFonts w:hint="cs"/>
          <w:rtl/>
        </w:rPr>
        <w:t>31 كانون الأول/</w:t>
      </w:r>
      <w:r w:rsidR="00095B24">
        <w:rPr>
          <w:rFonts w:hint="cs"/>
          <w:rtl/>
        </w:rPr>
        <w:t xml:space="preserve"> </w:t>
      </w:r>
      <w:r>
        <w:rPr>
          <w:rFonts w:hint="cs"/>
          <w:rtl/>
        </w:rPr>
        <w:t xml:space="preserve">ديسمبر 2010 (المرفق الثاني). وترد في المرفق الثالث أسماء الأعضاء التسعة الآخرين الذين سيواصلون العمل في اللجنة حتى 31 كانون الأول/ديسمبر 2012. </w:t>
      </w:r>
    </w:p>
    <w:p w:rsidR="00BB1EED" w:rsidRDefault="00BB1EED" w:rsidP="00BB1EED">
      <w:pPr>
        <w:pStyle w:val="SingleTxtGA"/>
        <w:spacing w:line="340" w:lineRule="exact"/>
        <w:rPr>
          <w:rFonts w:hint="cs"/>
          <w:rtl/>
        </w:rPr>
      </w:pPr>
      <w:r>
        <w:rPr>
          <w:rFonts w:hint="cs"/>
          <w:rtl/>
        </w:rPr>
        <w:t>2-</w:t>
      </w:r>
      <w:r>
        <w:rPr>
          <w:rFonts w:hint="cs"/>
          <w:rtl/>
        </w:rPr>
        <w:tab/>
        <w:t xml:space="preserve">ووفقاً للفقرة 2 من المادة 30 والمادة 34 من العهد، دعا الأمين العام الدول الأطراف، في مذكرة شفوية مؤرخة 1 آذار/مارس 2010، الدول الأطراف إلى تقديم أسماء مرشحيها، وفقاً للمادة 29 من العهد، من أجل انتخاب تسعة أعضاء للجنة في غضون ثلاثة أشهر، أي في موعد أقصاه 1 حزيران/يونيه 2010. </w:t>
      </w:r>
    </w:p>
    <w:p w:rsidR="00BB1EED" w:rsidRPr="004A508E" w:rsidRDefault="00BB1EED" w:rsidP="00BB1EED">
      <w:pPr>
        <w:pStyle w:val="SingleTxtGA"/>
        <w:spacing w:line="360" w:lineRule="exact"/>
        <w:rPr>
          <w:rFonts w:hint="cs"/>
          <w:rtl/>
        </w:rPr>
      </w:pPr>
      <w:r w:rsidRPr="004A508E">
        <w:rPr>
          <w:rFonts w:hint="cs"/>
          <w:rtl/>
        </w:rPr>
        <w:t>4-</w:t>
      </w:r>
      <w:r w:rsidRPr="004A508E">
        <w:rPr>
          <w:rFonts w:hint="cs"/>
          <w:rtl/>
        </w:rPr>
        <w:tab/>
      </w:r>
      <w:r>
        <w:rPr>
          <w:rFonts w:hint="cs"/>
          <w:rtl/>
        </w:rPr>
        <w:t xml:space="preserve">ويتضمن المرفق الرابع السير الذاتية للأشخاص الذين وردت ترشيحاتهم إلى الأمانة قبل يوم 1 حزيران/يونيه 2010. وستصدر الترشيحات الواردة بعد هذا الموعد في إضافات لهذه الوثيقة. </w:t>
      </w:r>
    </w:p>
    <w:p w:rsidR="00BB1EED" w:rsidRDefault="00BB1EED" w:rsidP="008B1206">
      <w:pPr>
        <w:pStyle w:val="HChGA"/>
        <w:spacing w:before="120"/>
        <w:rPr>
          <w:rFonts w:hint="cs"/>
          <w:rtl/>
        </w:rPr>
      </w:pPr>
      <w:r>
        <w:rPr>
          <w:u w:val="single"/>
          <w:rtl/>
        </w:rPr>
        <w:br w:type="page"/>
      </w:r>
      <w:r>
        <w:rPr>
          <w:rFonts w:hint="cs"/>
          <w:rtl/>
        </w:rPr>
        <w:t>المرفق الأول</w:t>
      </w:r>
    </w:p>
    <w:p w:rsidR="00BB1EED" w:rsidRDefault="00646E68" w:rsidP="008B1206">
      <w:pPr>
        <w:pStyle w:val="HChGA"/>
        <w:rPr>
          <w:rFonts w:hint="cs"/>
          <w:rtl/>
        </w:rPr>
      </w:pPr>
      <w:r>
        <w:rPr>
          <w:rFonts w:hint="cs"/>
          <w:rtl/>
        </w:rPr>
        <w:tab/>
      </w:r>
      <w:r>
        <w:rPr>
          <w:rFonts w:hint="cs"/>
          <w:rtl/>
        </w:rPr>
        <w:tab/>
      </w:r>
      <w:r w:rsidR="00BB1EED">
        <w:rPr>
          <w:rFonts w:hint="cs"/>
          <w:rtl/>
        </w:rPr>
        <w:t>قائمة بأسماء الأشخاص الذين رشحتهم الدول الأطراف</w:t>
      </w:r>
    </w:p>
    <w:tbl>
      <w:tblPr>
        <w:tblStyle w:val="TableGrid"/>
        <w:bidiVisual/>
        <w:tblW w:w="0" w:type="auto"/>
        <w:tblInd w:w="18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80"/>
        <w:gridCol w:w="3060"/>
      </w:tblGrid>
      <w:tr w:rsidR="00BB1EED" w:rsidRPr="00BB1EED" w:rsidTr="00646E68">
        <w:tc>
          <w:tcPr>
            <w:tcW w:w="3780" w:type="dxa"/>
          </w:tcPr>
          <w:p w:rsidR="00BB1EED" w:rsidRPr="00B9538D" w:rsidRDefault="00BB1EED" w:rsidP="00646E68">
            <w:pPr>
              <w:pStyle w:val="SingleTxtG"/>
              <w:bidi/>
              <w:spacing w:after="0" w:line="380" w:lineRule="exact"/>
              <w:ind w:left="0" w:right="0"/>
              <w:rPr>
                <w:rFonts w:cs="Traditional Arabic" w:hint="cs"/>
                <w:b/>
                <w:bCs/>
                <w:sz w:val="30"/>
                <w:szCs w:val="30"/>
                <w:rtl/>
              </w:rPr>
            </w:pPr>
            <w:r w:rsidRPr="00B9538D">
              <w:rPr>
                <w:rFonts w:cs="Traditional Arabic" w:hint="cs"/>
                <w:b/>
                <w:bCs/>
                <w:sz w:val="30"/>
                <w:szCs w:val="30"/>
                <w:rtl/>
              </w:rPr>
              <w:t>اسم المرشح</w:t>
            </w:r>
          </w:p>
        </w:tc>
        <w:tc>
          <w:tcPr>
            <w:tcW w:w="3060" w:type="dxa"/>
          </w:tcPr>
          <w:p w:rsidR="00BB1EED" w:rsidRPr="00B9538D" w:rsidRDefault="00BB1EED" w:rsidP="00646E68">
            <w:pPr>
              <w:pStyle w:val="SingleTxtG"/>
              <w:bidi/>
              <w:spacing w:after="0" w:line="380" w:lineRule="exact"/>
              <w:ind w:left="0" w:right="0"/>
              <w:rPr>
                <w:rFonts w:cs="Traditional Arabic"/>
                <w:b/>
                <w:bCs/>
                <w:sz w:val="30"/>
                <w:szCs w:val="30"/>
              </w:rPr>
            </w:pPr>
            <w:r w:rsidRPr="00B9538D">
              <w:rPr>
                <w:rFonts w:cs="Traditional Arabic" w:hint="cs"/>
                <w:b/>
                <w:bCs/>
                <w:sz w:val="30"/>
                <w:szCs w:val="30"/>
                <w:rtl/>
              </w:rPr>
              <w:t>الدولة المرشِحة</w:t>
            </w:r>
          </w:p>
        </w:tc>
      </w:tr>
      <w:tr w:rsidR="00BB1EED" w:rsidRPr="00BB1EED" w:rsidTr="00646E68">
        <w:tc>
          <w:tcPr>
            <w:tcW w:w="3780" w:type="dxa"/>
          </w:tcPr>
          <w:p w:rsidR="00BB1EED" w:rsidRPr="00BB1EED" w:rsidRDefault="00BB1EED" w:rsidP="00646E68">
            <w:pPr>
              <w:pStyle w:val="SingleTxtG"/>
              <w:bidi/>
              <w:spacing w:after="0" w:line="380" w:lineRule="exact"/>
              <w:ind w:left="0" w:right="0"/>
              <w:rPr>
                <w:rFonts w:cs="Traditional Arabic"/>
                <w:sz w:val="30"/>
                <w:szCs w:val="30"/>
              </w:rPr>
            </w:pPr>
            <w:r w:rsidRPr="00BB1EED">
              <w:rPr>
                <w:rFonts w:cs="Traditional Arabic" w:hint="cs"/>
                <w:sz w:val="30"/>
                <w:szCs w:val="30"/>
                <w:rtl/>
              </w:rPr>
              <w:t xml:space="preserve">غالب سعيد </w:t>
            </w:r>
            <w:r w:rsidRPr="008B1206">
              <w:rPr>
                <w:rFonts w:cs="Traditional Arabic" w:hint="cs"/>
                <w:b/>
                <w:bCs/>
                <w:sz w:val="30"/>
                <w:szCs w:val="30"/>
                <w:rtl/>
              </w:rPr>
              <w:t>الدوفي</w:t>
            </w:r>
          </w:p>
        </w:tc>
        <w:tc>
          <w:tcPr>
            <w:tcW w:w="3060" w:type="dxa"/>
          </w:tcPr>
          <w:p w:rsidR="00BB1EED" w:rsidRPr="00BB1EED" w:rsidRDefault="00BB1EED" w:rsidP="00646E68">
            <w:pPr>
              <w:pStyle w:val="SingleTxtG"/>
              <w:bidi/>
              <w:spacing w:after="0" w:line="380" w:lineRule="exact"/>
              <w:ind w:left="0" w:right="0"/>
              <w:rPr>
                <w:rFonts w:cs="Traditional Arabic"/>
                <w:sz w:val="30"/>
                <w:szCs w:val="30"/>
              </w:rPr>
            </w:pPr>
            <w:r w:rsidRPr="00BB1EED">
              <w:rPr>
                <w:rFonts w:cs="Traditional Arabic" w:hint="cs"/>
                <w:sz w:val="30"/>
                <w:szCs w:val="30"/>
                <w:rtl/>
              </w:rPr>
              <w:t>اليمن</w:t>
            </w:r>
          </w:p>
        </w:tc>
      </w:tr>
      <w:tr w:rsidR="00BB1EED" w:rsidRPr="00BB1EED" w:rsidTr="00646E68">
        <w:tc>
          <w:tcPr>
            <w:tcW w:w="3780" w:type="dxa"/>
          </w:tcPr>
          <w:p w:rsidR="00BB1EED" w:rsidRPr="00BB1EED" w:rsidRDefault="00BB1EED" w:rsidP="00646E68">
            <w:pPr>
              <w:pStyle w:val="SingleTxtG"/>
              <w:bidi/>
              <w:spacing w:after="0" w:line="380" w:lineRule="exact"/>
              <w:ind w:left="0" w:right="0"/>
              <w:rPr>
                <w:rFonts w:cs="Traditional Arabic"/>
                <w:sz w:val="30"/>
                <w:szCs w:val="30"/>
              </w:rPr>
            </w:pPr>
            <w:r w:rsidRPr="00BB1EED">
              <w:rPr>
                <w:rFonts w:cs="Traditional Arabic" w:hint="cs"/>
                <w:sz w:val="30"/>
                <w:szCs w:val="30"/>
                <w:rtl/>
              </w:rPr>
              <w:t xml:space="preserve">سعد حسين فتح الله </w:t>
            </w:r>
            <w:r w:rsidRPr="008B1206">
              <w:rPr>
                <w:rFonts w:cs="Traditional Arabic" w:hint="cs"/>
                <w:b/>
                <w:bCs/>
                <w:sz w:val="30"/>
                <w:szCs w:val="30"/>
                <w:rtl/>
              </w:rPr>
              <w:t>الإبراهيم</w:t>
            </w:r>
          </w:p>
        </w:tc>
        <w:tc>
          <w:tcPr>
            <w:tcW w:w="3060" w:type="dxa"/>
          </w:tcPr>
          <w:p w:rsidR="00BB1EED" w:rsidRPr="00BB1EED" w:rsidRDefault="00BB1EED" w:rsidP="00646E68">
            <w:pPr>
              <w:pStyle w:val="SingleTxtG"/>
              <w:bidi/>
              <w:spacing w:after="0" w:line="380" w:lineRule="exact"/>
              <w:ind w:left="0" w:right="0"/>
              <w:rPr>
                <w:rFonts w:cs="Traditional Arabic"/>
                <w:sz w:val="30"/>
                <w:szCs w:val="30"/>
              </w:rPr>
            </w:pPr>
            <w:r w:rsidRPr="00BB1EED">
              <w:rPr>
                <w:rFonts w:cs="Traditional Arabic" w:hint="cs"/>
                <w:sz w:val="30"/>
                <w:szCs w:val="30"/>
                <w:rtl/>
              </w:rPr>
              <w:t>العراق</w:t>
            </w:r>
          </w:p>
        </w:tc>
      </w:tr>
      <w:tr w:rsidR="00BB1EED" w:rsidRPr="00BB1EED" w:rsidTr="00646E68">
        <w:tc>
          <w:tcPr>
            <w:tcW w:w="3780" w:type="dxa"/>
          </w:tcPr>
          <w:p w:rsidR="00BB1EED" w:rsidRPr="00BB1EED" w:rsidRDefault="00BB1EED" w:rsidP="00646E68">
            <w:pPr>
              <w:pStyle w:val="SingleTxtG"/>
              <w:bidi/>
              <w:spacing w:after="0" w:line="380" w:lineRule="exact"/>
              <w:ind w:left="0" w:right="0"/>
              <w:rPr>
                <w:rFonts w:cs="Traditional Arabic"/>
                <w:sz w:val="30"/>
                <w:szCs w:val="30"/>
              </w:rPr>
            </w:pPr>
            <w:r w:rsidRPr="00BB1EED">
              <w:rPr>
                <w:rFonts w:cs="Traditional Arabic" w:hint="cs"/>
                <w:sz w:val="30"/>
                <w:szCs w:val="30"/>
                <w:rtl/>
              </w:rPr>
              <w:t xml:space="preserve">السيد عبد الفتاح </w:t>
            </w:r>
            <w:r w:rsidRPr="008B1206">
              <w:rPr>
                <w:rFonts w:cs="Traditional Arabic" w:hint="cs"/>
                <w:b/>
                <w:bCs/>
                <w:sz w:val="30"/>
                <w:szCs w:val="30"/>
                <w:rtl/>
              </w:rPr>
              <w:t>عمر</w:t>
            </w:r>
          </w:p>
        </w:tc>
        <w:tc>
          <w:tcPr>
            <w:tcW w:w="3060" w:type="dxa"/>
          </w:tcPr>
          <w:p w:rsidR="00BB1EED" w:rsidRPr="00BB1EED" w:rsidRDefault="00BB1EED" w:rsidP="00646E68">
            <w:pPr>
              <w:pStyle w:val="SingleTxtG"/>
              <w:bidi/>
              <w:spacing w:after="0" w:line="380" w:lineRule="exact"/>
              <w:ind w:left="0" w:right="0"/>
              <w:rPr>
                <w:rFonts w:cs="Traditional Arabic"/>
                <w:sz w:val="30"/>
                <w:szCs w:val="30"/>
              </w:rPr>
            </w:pPr>
            <w:r w:rsidRPr="00BB1EED">
              <w:rPr>
                <w:rFonts w:cs="Traditional Arabic" w:hint="cs"/>
                <w:sz w:val="30"/>
                <w:szCs w:val="30"/>
                <w:rtl/>
              </w:rPr>
              <w:t>تونس</w:t>
            </w:r>
          </w:p>
        </w:tc>
      </w:tr>
      <w:tr w:rsidR="00BB1EED" w:rsidRPr="00BB1EED" w:rsidTr="00646E68">
        <w:tc>
          <w:tcPr>
            <w:tcW w:w="3780" w:type="dxa"/>
          </w:tcPr>
          <w:p w:rsidR="00BB1EED" w:rsidRPr="00BB1EED" w:rsidRDefault="00BB1EED" w:rsidP="00646E68">
            <w:pPr>
              <w:pStyle w:val="SingleTxtG"/>
              <w:bidi/>
              <w:spacing w:after="0" w:line="380" w:lineRule="exact"/>
              <w:ind w:left="0" w:right="0"/>
              <w:rPr>
                <w:rFonts w:cs="Traditional Arabic"/>
                <w:sz w:val="30"/>
                <w:szCs w:val="30"/>
              </w:rPr>
            </w:pPr>
            <w:r w:rsidRPr="00BB1EED">
              <w:rPr>
                <w:rFonts w:cs="Traditional Arabic" w:hint="cs"/>
                <w:sz w:val="30"/>
                <w:szCs w:val="30"/>
                <w:rtl/>
              </w:rPr>
              <w:t xml:space="preserve">السيدة كريستين </w:t>
            </w:r>
            <w:r w:rsidRPr="008B1206">
              <w:rPr>
                <w:rFonts w:cs="Traditional Arabic" w:hint="cs"/>
                <w:b/>
                <w:bCs/>
                <w:sz w:val="30"/>
                <w:szCs w:val="30"/>
                <w:rtl/>
              </w:rPr>
              <w:t>شانيه</w:t>
            </w:r>
          </w:p>
        </w:tc>
        <w:tc>
          <w:tcPr>
            <w:tcW w:w="3060" w:type="dxa"/>
          </w:tcPr>
          <w:p w:rsidR="00BB1EED" w:rsidRPr="00BB1EED" w:rsidRDefault="00BB1EED" w:rsidP="00646E68">
            <w:pPr>
              <w:pStyle w:val="SingleTxtG"/>
              <w:bidi/>
              <w:spacing w:after="0" w:line="380" w:lineRule="exact"/>
              <w:ind w:left="0" w:right="0"/>
              <w:rPr>
                <w:rFonts w:cs="Traditional Arabic"/>
                <w:sz w:val="30"/>
                <w:szCs w:val="30"/>
              </w:rPr>
            </w:pPr>
            <w:r w:rsidRPr="00BB1EED">
              <w:rPr>
                <w:rFonts w:cs="Traditional Arabic" w:hint="cs"/>
                <w:sz w:val="30"/>
                <w:szCs w:val="30"/>
                <w:rtl/>
              </w:rPr>
              <w:t>فرنسا</w:t>
            </w:r>
          </w:p>
        </w:tc>
      </w:tr>
      <w:tr w:rsidR="00BB1EED" w:rsidRPr="00BB1EED" w:rsidTr="00646E68">
        <w:tc>
          <w:tcPr>
            <w:tcW w:w="3780" w:type="dxa"/>
          </w:tcPr>
          <w:p w:rsidR="00BB1EED" w:rsidRPr="00BB1EED" w:rsidRDefault="00BB1EED" w:rsidP="00646E68">
            <w:pPr>
              <w:pStyle w:val="SingleTxtG"/>
              <w:bidi/>
              <w:spacing w:after="0" w:line="380" w:lineRule="exact"/>
              <w:ind w:left="0" w:right="0"/>
              <w:rPr>
                <w:rFonts w:cs="Traditional Arabic"/>
                <w:sz w:val="30"/>
                <w:szCs w:val="30"/>
              </w:rPr>
            </w:pPr>
            <w:r w:rsidRPr="00BB1EED">
              <w:rPr>
                <w:rFonts w:cs="Traditional Arabic" w:hint="cs"/>
                <w:sz w:val="30"/>
                <w:szCs w:val="30"/>
                <w:rtl/>
              </w:rPr>
              <w:t>البروفيسور كورن</w:t>
            </w:r>
            <w:r w:rsidR="00A4176C">
              <w:rPr>
                <w:rFonts w:cs="Traditional Arabic" w:hint="cs"/>
                <w:sz w:val="30"/>
                <w:szCs w:val="30"/>
                <w:rtl/>
              </w:rPr>
              <w:t>ي</w:t>
            </w:r>
            <w:r w:rsidRPr="00BB1EED">
              <w:rPr>
                <w:rFonts w:cs="Traditional Arabic" w:hint="cs"/>
                <w:sz w:val="30"/>
                <w:szCs w:val="30"/>
                <w:rtl/>
              </w:rPr>
              <w:t xml:space="preserve">اليس </w:t>
            </w:r>
            <w:r w:rsidRPr="008B1206">
              <w:rPr>
                <w:rFonts w:cs="Traditional Arabic" w:hint="cs"/>
                <w:b/>
                <w:bCs/>
                <w:sz w:val="30"/>
                <w:szCs w:val="30"/>
                <w:rtl/>
              </w:rPr>
              <w:t>فلنترمان</w:t>
            </w:r>
          </w:p>
        </w:tc>
        <w:tc>
          <w:tcPr>
            <w:tcW w:w="3060" w:type="dxa"/>
          </w:tcPr>
          <w:p w:rsidR="00BB1EED" w:rsidRPr="00BB1EED" w:rsidRDefault="00BB1EED" w:rsidP="00646E68">
            <w:pPr>
              <w:pStyle w:val="SingleTxtG"/>
              <w:bidi/>
              <w:spacing w:after="0" w:line="380" w:lineRule="exact"/>
              <w:ind w:left="0" w:right="0"/>
              <w:rPr>
                <w:rFonts w:cs="Traditional Arabic"/>
                <w:sz w:val="30"/>
                <w:szCs w:val="30"/>
              </w:rPr>
            </w:pPr>
            <w:r w:rsidRPr="00BB1EED">
              <w:rPr>
                <w:rFonts w:cs="Traditional Arabic" w:hint="cs"/>
                <w:sz w:val="30"/>
                <w:szCs w:val="30"/>
                <w:rtl/>
              </w:rPr>
              <w:t>هولندا</w:t>
            </w:r>
          </w:p>
        </w:tc>
      </w:tr>
      <w:tr w:rsidR="00BB1EED" w:rsidRPr="00BB1EED" w:rsidTr="00646E68">
        <w:tc>
          <w:tcPr>
            <w:tcW w:w="3780" w:type="dxa"/>
          </w:tcPr>
          <w:p w:rsidR="00BB1EED" w:rsidRPr="00BB1EED" w:rsidRDefault="00BB1EED" w:rsidP="00646E68">
            <w:pPr>
              <w:pStyle w:val="SingleTxtG"/>
              <w:bidi/>
              <w:spacing w:after="0" w:line="380" w:lineRule="exact"/>
              <w:ind w:left="0" w:right="0"/>
              <w:rPr>
                <w:rFonts w:cs="Traditional Arabic"/>
                <w:sz w:val="30"/>
                <w:szCs w:val="30"/>
              </w:rPr>
            </w:pPr>
            <w:r w:rsidRPr="00BB1EED">
              <w:rPr>
                <w:rFonts w:cs="Traditional Arabic" w:hint="cs"/>
                <w:sz w:val="30"/>
                <w:szCs w:val="30"/>
                <w:rtl/>
              </w:rPr>
              <w:t xml:space="preserve">السيد يوجي </w:t>
            </w:r>
            <w:r w:rsidRPr="008B1206">
              <w:rPr>
                <w:rFonts w:cs="Traditional Arabic" w:hint="cs"/>
                <w:b/>
                <w:bCs/>
                <w:sz w:val="30"/>
                <w:szCs w:val="30"/>
                <w:rtl/>
              </w:rPr>
              <w:t>إيواساوا</w:t>
            </w:r>
          </w:p>
        </w:tc>
        <w:tc>
          <w:tcPr>
            <w:tcW w:w="3060" w:type="dxa"/>
          </w:tcPr>
          <w:p w:rsidR="00BB1EED" w:rsidRPr="00BB1EED" w:rsidRDefault="00BB1EED" w:rsidP="00646E68">
            <w:pPr>
              <w:pStyle w:val="SingleTxtG"/>
              <w:bidi/>
              <w:spacing w:after="0" w:line="380" w:lineRule="exact"/>
              <w:ind w:left="0" w:right="0"/>
              <w:rPr>
                <w:rFonts w:cs="Traditional Arabic"/>
                <w:sz w:val="30"/>
                <w:szCs w:val="30"/>
              </w:rPr>
            </w:pPr>
            <w:r w:rsidRPr="00BB1EED">
              <w:rPr>
                <w:rFonts w:cs="Traditional Arabic" w:hint="cs"/>
                <w:sz w:val="30"/>
                <w:szCs w:val="30"/>
                <w:rtl/>
              </w:rPr>
              <w:t>اليابان</w:t>
            </w:r>
          </w:p>
        </w:tc>
      </w:tr>
      <w:tr w:rsidR="00BB1EED" w:rsidRPr="00BB1EED" w:rsidTr="00646E68">
        <w:tc>
          <w:tcPr>
            <w:tcW w:w="3780" w:type="dxa"/>
          </w:tcPr>
          <w:p w:rsidR="00BB1EED" w:rsidRPr="00BB1EED" w:rsidRDefault="00BB1EED" w:rsidP="00646E68">
            <w:pPr>
              <w:pStyle w:val="SingleTxtG"/>
              <w:bidi/>
              <w:spacing w:after="0" w:line="380" w:lineRule="exact"/>
              <w:ind w:left="0" w:right="0"/>
              <w:rPr>
                <w:rFonts w:cs="Traditional Arabic"/>
                <w:sz w:val="30"/>
                <w:szCs w:val="30"/>
              </w:rPr>
            </w:pPr>
            <w:r w:rsidRPr="00BB1EED">
              <w:rPr>
                <w:rFonts w:cs="Traditional Arabic" w:hint="cs"/>
                <w:sz w:val="30"/>
                <w:szCs w:val="30"/>
                <w:rtl/>
              </w:rPr>
              <w:t>السيد شيخ سعد</w:t>
            </w:r>
            <w:r w:rsidR="00A4176C">
              <w:rPr>
                <w:rFonts w:cs="Traditional Arabic" w:hint="cs"/>
                <w:sz w:val="30"/>
                <w:szCs w:val="30"/>
                <w:rtl/>
              </w:rPr>
              <w:t xml:space="preserve"> </w:t>
            </w:r>
            <w:r w:rsidRPr="00BB1EED">
              <w:rPr>
                <w:rFonts w:cs="Traditional Arabic" w:hint="cs"/>
                <w:sz w:val="30"/>
                <w:szCs w:val="30"/>
                <w:rtl/>
              </w:rPr>
              <w:t xml:space="preserve">- بوه </w:t>
            </w:r>
            <w:r w:rsidRPr="008B1206">
              <w:rPr>
                <w:rFonts w:cs="Traditional Arabic" w:hint="cs"/>
                <w:b/>
                <w:bCs/>
                <w:sz w:val="30"/>
                <w:szCs w:val="30"/>
                <w:rtl/>
              </w:rPr>
              <w:t>كامارا</w:t>
            </w:r>
          </w:p>
        </w:tc>
        <w:tc>
          <w:tcPr>
            <w:tcW w:w="3060" w:type="dxa"/>
          </w:tcPr>
          <w:p w:rsidR="00BB1EED" w:rsidRPr="00BB1EED" w:rsidRDefault="00BB1EED" w:rsidP="00646E68">
            <w:pPr>
              <w:pStyle w:val="SingleTxtG"/>
              <w:bidi/>
              <w:spacing w:after="0" w:line="380" w:lineRule="exact"/>
              <w:ind w:left="0" w:right="0"/>
              <w:rPr>
                <w:rFonts w:cs="Traditional Arabic"/>
                <w:sz w:val="30"/>
                <w:szCs w:val="30"/>
              </w:rPr>
            </w:pPr>
            <w:r w:rsidRPr="00BB1EED">
              <w:rPr>
                <w:rFonts w:cs="Traditional Arabic" w:hint="cs"/>
                <w:sz w:val="30"/>
                <w:szCs w:val="30"/>
                <w:rtl/>
              </w:rPr>
              <w:t>موريتانيا</w:t>
            </w:r>
          </w:p>
        </w:tc>
      </w:tr>
      <w:tr w:rsidR="00BB1EED" w:rsidRPr="00BB1EED" w:rsidTr="00646E68">
        <w:tc>
          <w:tcPr>
            <w:tcW w:w="3780" w:type="dxa"/>
          </w:tcPr>
          <w:p w:rsidR="00BB1EED" w:rsidRPr="00BB1EED" w:rsidRDefault="00BB1EED" w:rsidP="00646E68">
            <w:pPr>
              <w:pStyle w:val="SingleTxtG"/>
              <w:bidi/>
              <w:spacing w:after="0" w:line="380" w:lineRule="exact"/>
              <w:ind w:left="0" w:right="0"/>
              <w:rPr>
                <w:rFonts w:cs="Traditional Arabic"/>
                <w:sz w:val="30"/>
                <w:szCs w:val="30"/>
              </w:rPr>
            </w:pPr>
            <w:r w:rsidRPr="00BB1EED">
              <w:rPr>
                <w:rFonts w:cs="Traditional Arabic" w:hint="cs"/>
                <w:sz w:val="30"/>
                <w:szCs w:val="30"/>
                <w:rtl/>
              </w:rPr>
              <w:t xml:space="preserve">السيدة هيلين </w:t>
            </w:r>
            <w:r w:rsidRPr="008B1206">
              <w:rPr>
                <w:rFonts w:cs="Traditional Arabic" w:hint="cs"/>
                <w:b/>
                <w:bCs/>
                <w:sz w:val="30"/>
                <w:szCs w:val="30"/>
                <w:rtl/>
              </w:rPr>
              <w:t>كيلر</w:t>
            </w:r>
          </w:p>
        </w:tc>
        <w:tc>
          <w:tcPr>
            <w:tcW w:w="3060" w:type="dxa"/>
          </w:tcPr>
          <w:p w:rsidR="00BB1EED" w:rsidRPr="00BB1EED" w:rsidRDefault="00BB1EED" w:rsidP="00646E68">
            <w:pPr>
              <w:pStyle w:val="SingleTxtG"/>
              <w:bidi/>
              <w:spacing w:after="0" w:line="380" w:lineRule="exact"/>
              <w:ind w:left="0" w:right="0"/>
              <w:rPr>
                <w:rFonts w:cs="Traditional Arabic"/>
                <w:sz w:val="30"/>
                <w:szCs w:val="30"/>
              </w:rPr>
            </w:pPr>
            <w:r w:rsidRPr="00BB1EED">
              <w:rPr>
                <w:rFonts w:cs="Traditional Arabic" w:hint="cs"/>
                <w:sz w:val="30"/>
                <w:szCs w:val="30"/>
                <w:rtl/>
              </w:rPr>
              <w:t>سويسرا</w:t>
            </w:r>
          </w:p>
        </w:tc>
      </w:tr>
      <w:tr w:rsidR="00BB1EED" w:rsidRPr="00BB1EED" w:rsidTr="00646E68">
        <w:tc>
          <w:tcPr>
            <w:tcW w:w="3780" w:type="dxa"/>
          </w:tcPr>
          <w:p w:rsidR="00BB1EED" w:rsidRPr="00BB1EED" w:rsidRDefault="00BB1EED" w:rsidP="00646E68">
            <w:pPr>
              <w:pStyle w:val="SingleTxtG"/>
              <w:bidi/>
              <w:spacing w:after="0" w:line="380" w:lineRule="exact"/>
              <w:ind w:left="0" w:right="0"/>
              <w:rPr>
                <w:rFonts w:cs="Traditional Arabic"/>
                <w:sz w:val="30"/>
                <w:szCs w:val="30"/>
              </w:rPr>
            </w:pPr>
            <w:r w:rsidRPr="00BB1EED">
              <w:rPr>
                <w:rFonts w:cs="Traditional Arabic" w:hint="cs"/>
                <w:sz w:val="30"/>
                <w:szCs w:val="30"/>
                <w:rtl/>
              </w:rPr>
              <w:t xml:space="preserve">السيد ملحم </w:t>
            </w:r>
            <w:r w:rsidRPr="008B1206">
              <w:rPr>
                <w:rFonts w:cs="Traditional Arabic" w:hint="cs"/>
                <w:b/>
                <w:bCs/>
                <w:sz w:val="30"/>
                <w:szCs w:val="30"/>
                <w:rtl/>
              </w:rPr>
              <w:t>خلف</w:t>
            </w:r>
          </w:p>
        </w:tc>
        <w:tc>
          <w:tcPr>
            <w:tcW w:w="3060" w:type="dxa"/>
          </w:tcPr>
          <w:p w:rsidR="00BB1EED" w:rsidRPr="00BB1EED" w:rsidRDefault="00BB1EED" w:rsidP="00646E68">
            <w:pPr>
              <w:pStyle w:val="SingleTxtG"/>
              <w:bidi/>
              <w:spacing w:after="0" w:line="380" w:lineRule="exact"/>
              <w:ind w:left="0" w:right="0"/>
              <w:rPr>
                <w:rFonts w:cs="Traditional Arabic"/>
                <w:sz w:val="30"/>
                <w:szCs w:val="30"/>
              </w:rPr>
            </w:pPr>
            <w:r w:rsidRPr="00BB1EED">
              <w:rPr>
                <w:rFonts w:cs="Traditional Arabic" w:hint="cs"/>
                <w:sz w:val="30"/>
                <w:szCs w:val="30"/>
                <w:rtl/>
              </w:rPr>
              <w:t>لبنان</w:t>
            </w:r>
          </w:p>
        </w:tc>
      </w:tr>
      <w:tr w:rsidR="00BB1EED" w:rsidRPr="00BB1EED" w:rsidTr="00646E68">
        <w:tc>
          <w:tcPr>
            <w:tcW w:w="3780" w:type="dxa"/>
          </w:tcPr>
          <w:p w:rsidR="00BB1EED" w:rsidRPr="00BB1EED" w:rsidRDefault="00BB1EED" w:rsidP="00646E68">
            <w:pPr>
              <w:pStyle w:val="SingleTxtG"/>
              <w:bidi/>
              <w:spacing w:after="0" w:line="380" w:lineRule="exact"/>
              <w:ind w:left="0" w:right="0"/>
              <w:rPr>
                <w:rFonts w:cs="Traditional Arabic"/>
                <w:sz w:val="30"/>
                <w:szCs w:val="30"/>
              </w:rPr>
            </w:pPr>
            <w:r w:rsidRPr="00BB1EED">
              <w:rPr>
                <w:rFonts w:cs="Traditional Arabic" w:hint="cs"/>
                <w:sz w:val="30"/>
                <w:szCs w:val="30"/>
                <w:rtl/>
              </w:rPr>
              <w:t xml:space="preserve">السيدة زونكي زانيلي </w:t>
            </w:r>
            <w:r w:rsidRPr="008B1206">
              <w:rPr>
                <w:rFonts w:cs="Traditional Arabic" w:hint="cs"/>
                <w:b/>
                <w:bCs/>
                <w:sz w:val="30"/>
                <w:szCs w:val="30"/>
                <w:rtl/>
              </w:rPr>
              <w:t>ماجودينا</w:t>
            </w:r>
          </w:p>
        </w:tc>
        <w:tc>
          <w:tcPr>
            <w:tcW w:w="3060" w:type="dxa"/>
          </w:tcPr>
          <w:p w:rsidR="00BB1EED" w:rsidRPr="00BB1EED" w:rsidRDefault="00BB1EED" w:rsidP="00646E68">
            <w:pPr>
              <w:pStyle w:val="SingleTxtG"/>
              <w:bidi/>
              <w:spacing w:after="0" w:line="380" w:lineRule="exact"/>
              <w:ind w:left="0" w:right="0"/>
              <w:rPr>
                <w:rFonts w:cs="Traditional Arabic"/>
                <w:sz w:val="30"/>
                <w:szCs w:val="30"/>
              </w:rPr>
            </w:pPr>
            <w:r w:rsidRPr="00BB1EED">
              <w:rPr>
                <w:rFonts w:cs="Traditional Arabic" w:hint="cs"/>
                <w:sz w:val="30"/>
                <w:szCs w:val="30"/>
                <w:rtl/>
              </w:rPr>
              <w:t>جنوب أفريقيا</w:t>
            </w:r>
          </w:p>
        </w:tc>
      </w:tr>
      <w:tr w:rsidR="00BB1EED" w:rsidRPr="00BB1EED" w:rsidTr="00646E68">
        <w:tc>
          <w:tcPr>
            <w:tcW w:w="3780" w:type="dxa"/>
          </w:tcPr>
          <w:p w:rsidR="00BB1EED" w:rsidRPr="00BB1EED" w:rsidRDefault="00BB1EED" w:rsidP="00646E68">
            <w:pPr>
              <w:pStyle w:val="SingleTxtG"/>
              <w:bidi/>
              <w:spacing w:after="0" w:line="380" w:lineRule="exact"/>
              <w:ind w:left="0" w:right="0"/>
              <w:rPr>
                <w:rFonts w:cs="Traditional Arabic"/>
                <w:sz w:val="30"/>
                <w:szCs w:val="30"/>
              </w:rPr>
            </w:pPr>
            <w:r w:rsidRPr="00BB1EED">
              <w:rPr>
                <w:rFonts w:cs="Traditional Arabic" w:hint="cs"/>
                <w:sz w:val="30"/>
                <w:szCs w:val="30"/>
                <w:rtl/>
              </w:rPr>
              <w:t xml:space="preserve">السيد ولد بابا </w:t>
            </w:r>
            <w:r w:rsidRPr="008B1206">
              <w:rPr>
                <w:rFonts w:cs="Traditional Arabic" w:hint="cs"/>
                <w:b/>
                <w:bCs/>
                <w:sz w:val="30"/>
                <w:szCs w:val="30"/>
                <w:rtl/>
              </w:rPr>
              <w:t>مُحمدي</w:t>
            </w:r>
          </w:p>
        </w:tc>
        <w:tc>
          <w:tcPr>
            <w:tcW w:w="3060" w:type="dxa"/>
          </w:tcPr>
          <w:p w:rsidR="00BB1EED" w:rsidRPr="00BB1EED" w:rsidRDefault="00BB1EED" w:rsidP="00646E68">
            <w:pPr>
              <w:pStyle w:val="SingleTxtG"/>
              <w:bidi/>
              <w:spacing w:after="0" w:line="380" w:lineRule="exact"/>
              <w:ind w:left="0" w:right="0"/>
              <w:rPr>
                <w:rFonts w:cs="Traditional Arabic"/>
                <w:sz w:val="30"/>
                <w:szCs w:val="30"/>
              </w:rPr>
            </w:pPr>
            <w:r w:rsidRPr="00BB1EED">
              <w:rPr>
                <w:rFonts w:cs="Traditional Arabic" w:hint="cs"/>
                <w:sz w:val="30"/>
                <w:szCs w:val="30"/>
                <w:rtl/>
              </w:rPr>
              <w:t>موريتانيا</w:t>
            </w:r>
          </w:p>
        </w:tc>
      </w:tr>
      <w:tr w:rsidR="00BB1EED" w:rsidRPr="00BB1EED" w:rsidTr="00646E68">
        <w:tc>
          <w:tcPr>
            <w:tcW w:w="3780" w:type="dxa"/>
          </w:tcPr>
          <w:p w:rsidR="00BB1EED" w:rsidRPr="00BB1EED" w:rsidRDefault="00BB1EED" w:rsidP="00646E68">
            <w:pPr>
              <w:pStyle w:val="SingleTxtG"/>
              <w:bidi/>
              <w:spacing w:after="0" w:line="380" w:lineRule="exact"/>
              <w:ind w:left="0" w:right="0"/>
              <w:rPr>
                <w:rFonts w:cs="Traditional Arabic"/>
                <w:sz w:val="30"/>
                <w:szCs w:val="30"/>
              </w:rPr>
            </w:pPr>
            <w:r w:rsidRPr="00BB1EED">
              <w:rPr>
                <w:rFonts w:cs="Traditional Arabic" w:hint="cs"/>
                <w:sz w:val="30"/>
                <w:szCs w:val="30"/>
                <w:rtl/>
              </w:rPr>
              <w:t xml:space="preserve">السيدة يوليا أنطوانيلا </w:t>
            </w:r>
            <w:r w:rsidRPr="008B1206">
              <w:rPr>
                <w:rFonts w:cs="Traditional Arabic" w:hint="cs"/>
                <w:b/>
                <w:bCs/>
                <w:sz w:val="30"/>
                <w:szCs w:val="30"/>
                <w:rtl/>
              </w:rPr>
              <w:t>موتوك</w:t>
            </w:r>
          </w:p>
        </w:tc>
        <w:tc>
          <w:tcPr>
            <w:tcW w:w="3060" w:type="dxa"/>
          </w:tcPr>
          <w:p w:rsidR="00BB1EED" w:rsidRPr="00BB1EED" w:rsidRDefault="00BB1EED" w:rsidP="00646E68">
            <w:pPr>
              <w:pStyle w:val="SingleTxtG"/>
              <w:bidi/>
              <w:spacing w:after="0" w:line="380" w:lineRule="exact"/>
              <w:ind w:left="0" w:right="0"/>
              <w:rPr>
                <w:rFonts w:cs="Traditional Arabic"/>
                <w:sz w:val="30"/>
                <w:szCs w:val="30"/>
              </w:rPr>
            </w:pPr>
            <w:r w:rsidRPr="00BB1EED">
              <w:rPr>
                <w:rFonts w:cs="Traditional Arabic" w:hint="cs"/>
                <w:sz w:val="30"/>
                <w:szCs w:val="30"/>
                <w:rtl/>
              </w:rPr>
              <w:t>رومانيا</w:t>
            </w:r>
          </w:p>
        </w:tc>
      </w:tr>
      <w:tr w:rsidR="00BB1EED" w:rsidRPr="00BB1EED" w:rsidTr="00646E68">
        <w:tc>
          <w:tcPr>
            <w:tcW w:w="3780" w:type="dxa"/>
          </w:tcPr>
          <w:p w:rsidR="00BB1EED" w:rsidRPr="00BB1EED" w:rsidRDefault="00BB1EED" w:rsidP="00646E68">
            <w:pPr>
              <w:pStyle w:val="SingleTxtG"/>
              <w:bidi/>
              <w:spacing w:after="0" w:line="380" w:lineRule="exact"/>
              <w:ind w:left="0" w:right="0"/>
              <w:rPr>
                <w:rFonts w:cs="Traditional Arabic"/>
                <w:sz w:val="30"/>
                <w:szCs w:val="30"/>
              </w:rPr>
            </w:pPr>
            <w:r w:rsidRPr="00BB1EED">
              <w:rPr>
                <w:rFonts w:cs="Traditional Arabic" w:hint="cs"/>
                <w:sz w:val="30"/>
                <w:szCs w:val="30"/>
                <w:rtl/>
              </w:rPr>
              <w:t xml:space="preserve">السيد محمد سعد علي </w:t>
            </w:r>
            <w:r w:rsidRPr="008B1206">
              <w:rPr>
                <w:rFonts w:cs="Traditional Arabic" w:hint="cs"/>
                <w:b/>
                <w:bCs/>
                <w:sz w:val="30"/>
                <w:szCs w:val="30"/>
                <w:rtl/>
              </w:rPr>
              <w:t>المهيّم</w:t>
            </w:r>
          </w:p>
        </w:tc>
        <w:tc>
          <w:tcPr>
            <w:tcW w:w="3060" w:type="dxa"/>
          </w:tcPr>
          <w:p w:rsidR="00BB1EED" w:rsidRPr="00BB1EED" w:rsidRDefault="00BB1EED" w:rsidP="00646E68">
            <w:pPr>
              <w:pStyle w:val="SingleTxtG"/>
              <w:bidi/>
              <w:spacing w:after="0" w:line="380" w:lineRule="exact"/>
              <w:ind w:left="0" w:right="0"/>
              <w:rPr>
                <w:rFonts w:cs="Traditional Arabic"/>
                <w:sz w:val="30"/>
                <w:szCs w:val="30"/>
              </w:rPr>
            </w:pPr>
            <w:r w:rsidRPr="00BB1EED">
              <w:rPr>
                <w:rFonts w:cs="Traditional Arabic" w:hint="cs"/>
                <w:sz w:val="30"/>
                <w:szCs w:val="30"/>
                <w:rtl/>
              </w:rPr>
              <w:t>اليمن</w:t>
            </w:r>
          </w:p>
        </w:tc>
      </w:tr>
      <w:tr w:rsidR="00BB1EED" w:rsidRPr="00BB1EED" w:rsidTr="00646E68">
        <w:tc>
          <w:tcPr>
            <w:tcW w:w="3780" w:type="dxa"/>
          </w:tcPr>
          <w:p w:rsidR="00BB1EED" w:rsidRPr="00BB1EED" w:rsidRDefault="00BB1EED" w:rsidP="00646E68">
            <w:pPr>
              <w:pStyle w:val="SingleTxtG"/>
              <w:bidi/>
              <w:spacing w:after="0" w:line="380" w:lineRule="exact"/>
              <w:ind w:left="0" w:right="0"/>
              <w:rPr>
                <w:rFonts w:cs="Traditional Arabic"/>
                <w:sz w:val="30"/>
                <w:szCs w:val="30"/>
              </w:rPr>
            </w:pPr>
            <w:r w:rsidRPr="00BB1EED">
              <w:rPr>
                <w:rFonts w:cs="Traditional Arabic" w:hint="cs"/>
                <w:sz w:val="30"/>
                <w:szCs w:val="30"/>
                <w:rtl/>
              </w:rPr>
              <w:t xml:space="preserve">د. جيرالد ل. </w:t>
            </w:r>
            <w:r w:rsidRPr="008B1206">
              <w:rPr>
                <w:rFonts w:cs="Traditional Arabic" w:hint="cs"/>
                <w:b/>
                <w:bCs/>
                <w:sz w:val="30"/>
                <w:szCs w:val="30"/>
                <w:rtl/>
              </w:rPr>
              <w:t>نيومان</w:t>
            </w:r>
          </w:p>
        </w:tc>
        <w:tc>
          <w:tcPr>
            <w:tcW w:w="3060" w:type="dxa"/>
          </w:tcPr>
          <w:p w:rsidR="00BB1EED" w:rsidRPr="00BB1EED" w:rsidRDefault="00BB1EED" w:rsidP="00646E68">
            <w:pPr>
              <w:pStyle w:val="SingleTxtG"/>
              <w:bidi/>
              <w:spacing w:after="0" w:line="380" w:lineRule="exact"/>
              <w:ind w:left="0" w:right="0"/>
              <w:rPr>
                <w:rFonts w:cs="Traditional Arabic"/>
                <w:sz w:val="30"/>
                <w:szCs w:val="30"/>
              </w:rPr>
            </w:pPr>
            <w:r w:rsidRPr="00BB1EED">
              <w:rPr>
                <w:rFonts w:cs="Traditional Arabic" w:hint="cs"/>
                <w:sz w:val="30"/>
                <w:szCs w:val="30"/>
                <w:rtl/>
              </w:rPr>
              <w:t>الولايات المتحدة الأمريكية</w:t>
            </w:r>
          </w:p>
        </w:tc>
      </w:tr>
      <w:tr w:rsidR="00BB1EED" w:rsidRPr="00BB1EED" w:rsidTr="00646E68">
        <w:tc>
          <w:tcPr>
            <w:tcW w:w="3780" w:type="dxa"/>
          </w:tcPr>
          <w:p w:rsidR="00BB1EED" w:rsidRPr="00BB1EED" w:rsidRDefault="00BB1EED" w:rsidP="00646E68">
            <w:pPr>
              <w:pStyle w:val="SingleTxtG"/>
              <w:bidi/>
              <w:spacing w:after="0" w:line="380" w:lineRule="exact"/>
              <w:ind w:left="0" w:right="0"/>
              <w:rPr>
                <w:rFonts w:cs="Traditional Arabic"/>
                <w:sz w:val="30"/>
                <w:szCs w:val="30"/>
              </w:rPr>
            </w:pPr>
            <w:r w:rsidRPr="00BB1EED">
              <w:rPr>
                <w:rFonts w:cs="Traditional Arabic" w:hint="cs"/>
                <w:sz w:val="30"/>
                <w:szCs w:val="30"/>
                <w:rtl/>
              </w:rPr>
              <w:t xml:space="preserve">السيد لوسيان </w:t>
            </w:r>
            <w:r w:rsidRPr="008B1206">
              <w:rPr>
                <w:rFonts w:cs="Traditional Arabic" w:hint="cs"/>
                <w:b/>
                <w:bCs/>
                <w:sz w:val="30"/>
                <w:szCs w:val="30"/>
                <w:rtl/>
              </w:rPr>
              <w:t>راكوتوني</w:t>
            </w:r>
            <w:r w:rsidR="00A4176C" w:rsidRPr="008B1206">
              <w:rPr>
                <w:rFonts w:cs="Traditional Arabic" w:hint="cs"/>
                <w:b/>
                <w:bCs/>
                <w:sz w:val="30"/>
                <w:szCs w:val="30"/>
                <w:rtl/>
              </w:rPr>
              <w:t>ا</w:t>
            </w:r>
            <w:r w:rsidRPr="008B1206">
              <w:rPr>
                <w:rFonts w:cs="Traditional Arabic" w:hint="cs"/>
                <w:b/>
                <w:bCs/>
                <w:sz w:val="30"/>
                <w:szCs w:val="30"/>
                <w:rtl/>
              </w:rPr>
              <w:t>ينا</w:t>
            </w:r>
          </w:p>
        </w:tc>
        <w:tc>
          <w:tcPr>
            <w:tcW w:w="3060" w:type="dxa"/>
          </w:tcPr>
          <w:p w:rsidR="00BB1EED" w:rsidRPr="00BB1EED" w:rsidRDefault="00BB1EED" w:rsidP="00646E68">
            <w:pPr>
              <w:pStyle w:val="SingleTxtG"/>
              <w:bidi/>
              <w:spacing w:after="0" w:line="380" w:lineRule="exact"/>
              <w:ind w:left="0" w:right="0"/>
              <w:rPr>
                <w:rFonts w:cs="Traditional Arabic"/>
                <w:sz w:val="30"/>
                <w:szCs w:val="30"/>
              </w:rPr>
            </w:pPr>
            <w:r w:rsidRPr="00BB1EED">
              <w:rPr>
                <w:rFonts w:cs="Traditional Arabic" w:hint="cs"/>
                <w:sz w:val="30"/>
                <w:szCs w:val="30"/>
                <w:rtl/>
              </w:rPr>
              <w:t>مدغشقر</w:t>
            </w:r>
          </w:p>
        </w:tc>
      </w:tr>
      <w:tr w:rsidR="00BB1EED" w:rsidRPr="00BB1EED" w:rsidTr="00646E68">
        <w:tc>
          <w:tcPr>
            <w:tcW w:w="3780" w:type="dxa"/>
          </w:tcPr>
          <w:p w:rsidR="00BB1EED" w:rsidRPr="00BB1EED" w:rsidRDefault="00BB1EED" w:rsidP="00646E68">
            <w:pPr>
              <w:pStyle w:val="SingleTxtG"/>
              <w:bidi/>
              <w:spacing w:after="0" w:line="380" w:lineRule="exact"/>
              <w:ind w:left="0" w:right="0"/>
              <w:rPr>
                <w:rFonts w:cs="Traditional Arabic"/>
                <w:sz w:val="30"/>
                <w:szCs w:val="30"/>
              </w:rPr>
            </w:pPr>
            <w:r w:rsidRPr="00BB1EED">
              <w:rPr>
                <w:rFonts w:cs="Traditional Arabic" w:hint="cs"/>
                <w:sz w:val="30"/>
                <w:szCs w:val="30"/>
                <w:rtl/>
              </w:rPr>
              <w:t xml:space="preserve">السيد تليروشان </w:t>
            </w:r>
            <w:r w:rsidRPr="008B1206">
              <w:rPr>
                <w:rFonts w:cs="Traditional Arabic" w:hint="cs"/>
                <w:b/>
                <w:bCs/>
                <w:sz w:val="30"/>
                <w:szCs w:val="30"/>
                <w:rtl/>
              </w:rPr>
              <w:t>أوبريتي</w:t>
            </w:r>
            <w:r w:rsidRPr="00BB1EED">
              <w:rPr>
                <w:rFonts w:cs="Traditional Arabic" w:hint="cs"/>
                <w:sz w:val="30"/>
                <w:szCs w:val="30"/>
                <w:rtl/>
              </w:rPr>
              <w:t xml:space="preserve"> </w:t>
            </w:r>
          </w:p>
        </w:tc>
        <w:tc>
          <w:tcPr>
            <w:tcW w:w="3060" w:type="dxa"/>
          </w:tcPr>
          <w:p w:rsidR="00BB1EED" w:rsidRPr="00BB1EED" w:rsidRDefault="00BB1EED" w:rsidP="00646E68">
            <w:pPr>
              <w:pStyle w:val="SingleTxtG"/>
              <w:bidi/>
              <w:spacing w:after="0" w:line="380" w:lineRule="exact"/>
              <w:ind w:left="0" w:right="0"/>
              <w:rPr>
                <w:rFonts w:cs="Traditional Arabic"/>
                <w:sz w:val="30"/>
                <w:szCs w:val="30"/>
              </w:rPr>
            </w:pPr>
            <w:r w:rsidRPr="00BB1EED">
              <w:rPr>
                <w:rFonts w:cs="Traditional Arabic" w:hint="cs"/>
                <w:sz w:val="30"/>
                <w:szCs w:val="30"/>
                <w:rtl/>
              </w:rPr>
              <w:t>نيبال</w:t>
            </w:r>
          </w:p>
        </w:tc>
      </w:tr>
      <w:tr w:rsidR="00BB1EED" w:rsidRPr="00BB1EED" w:rsidTr="00646E68">
        <w:tc>
          <w:tcPr>
            <w:tcW w:w="3780" w:type="dxa"/>
          </w:tcPr>
          <w:p w:rsidR="00BB1EED" w:rsidRPr="00BB1EED" w:rsidRDefault="00BB1EED" w:rsidP="00646E68">
            <w:pPr>
              <w:pStyle w:val="SingleTxtG"/>
              <w:bidi/>
              <w:spacing w:after="0" w:line="380" w:lineRule="exact"/>
              <w:ind w:left="0" w:right="0"/>
              <w:rPr>
                <w:rFonts w:cs="Traditional Arabic"/>
                <w:sz w:val="30"/>
                <w:szCs w:val="30"/>
              </w:rPr>
            </w:pPr>
            <w:r w:rsidRPr="00BB1EED">
              <w:rPr>
                <w:rFonts w:cs="Traditional Arabic" w:hint="cs"/>
                <w:sz w:val="30"/>
                <w:szCs w:val="30"/>
                <w:rtl/>
              </w:rPr>
              <w:t xml:space="preserve">السيد كونستاتنتين </w:t>
            </w:r>
            <w:r w:rsidRPr="008B1206">
              <w:rPr>
                <w:rFonts w:cs="Traditional Arabic" w:hint="cs"/>
                <w:b/>
                <w:bCs/>
                <w:sz w:val="30"/>
                <w:szCs w:val="30"/>
                <w:rtl/>
              </w:rPr>
              <w:t>فردزيلاشفيلي</w:t>
            </w:r>
          </w:p>
        </w:tc>
        <w:tc>
          <w:tcPr>
            <w:tcW w:w="3060" w:type="dxa"/>
          </w:tcPr>
          <w:p w:rsidR="00BB1EED" w:rsidRPr="00BB1EED" w:rsidRDefault="00BB1EED" w:rsidP="00646E68">
            <w:pPr>
              <w:pStyle w:val="SingleTxtG"/>
              <w:bidi/>
              <w:spacing w:after="0" w:line="380" w:lineRule="exact"/>
              <w:ind w:left="0" w:right="0"/>
              <w:rPr>
                <w:rFonts w:cs="Traditional Arabic"/>
                <w:sz w:val="30"/>
                <w:szCs w:val="30"/>
              </w:rPr>
            </w:pPr>
            <w:r w:rsidRPr="00BB1EED">
              <w:rPr>
                <w:rFonts w:cs="Traditional Arabic" w:hint="cs"/>
                <w:sz w:val="30"/>
                <w:szCs w:val="30"/>
                <w:rtl/>
              </w:rPr>
              <w:t>جورجيا</w:t>
            </w:r>
          </w:p>
        </w:tc>
      </w:tr>
      <w:tr w:rsidR="00BB1EED" w:rsidRPr="00BB1EED" w:rsidTr="00646E68">
        <w:tc>
          <w:tcPr>
            <w:tcW w:w="3780" w:type="dxa"/>
          </w:tcPr>
          <w:p w:rsidR="00BB1EED" w:rsidRPr="00BB1EED" w:rsidRDefault="00BB1EED" w:rsidP="00646E68">
            <w:pPr>
              <w:pStyle w:val="SingleTxtG"/>
              <w:bidi/>
              <w:spacing w:after="0" w:line="380" w:lineRule="exact"/>
              <w:ind w:left="0" w:right="0"/>
              <w:rPr>
                <w:rFonts w:cs="Traditional Arabic"/>
                <w:sz w:val="30"/>
                <w:szCs w:val="30"/>
              </w:rPr>
            </w:pPr>
            <w:r w:rsidRPr="00BB1EED">
              <w:rPr>
                <w:rFonts w:cs="Traditional Arabic" w:hint="cs"/>
                <w:sz w:val="30"/>
                <w:szCs w:val="30"/>
                <w:rtl/>
              </w:rPr>
              <w:t xml:space="preserve">السيدة مارغو </w:t>
            </w:r>
            <w:r w:rsidRPr="008B1206">
              <w:rPr>
                <w:rFonts w:cs="Traditional Arabic" w:hint="cs"/>
                <w:b/>
                <w:bCs/>
                <w:sz w:val="30"/>
                <w:szCs w:val="30"/>
                <w:rtl/>
              </w:rPr>
              <w:t>واترف</w:t>
            </w:r>
            <w:r w:rsidR="00A4176C" w:rsidRPr="008B1206">
              <w:rPr>
                <w:rFonts w:cs="Traditional Arabic" w:hint="cs"/>
                <w:b/>
                <w:bCs/>
                <w:sz w:val="30"/>
                <w:szCs w:val="30"/>
                <w:rtl/>
              </w:rPr>
              <w:t>ا</w:t>
            </w:r>
            <w:r w:rsidRPr="008B1206">
              <w:rPr>
                <w:rFonts w:cs="Traditional Arabic" w:hint="cs"/>
                <w:b/>
                <w:bCs/>
                <w:sz w:val="30"/>
                <w:szCs w:val="30"/>
                <w:rtl/>
              </w:rPr>
              <w:t>يل</w:t>
            </w:r>
          </w:p>
        </w:tc>
        <w:tc>
          <w:tcPr>
            <w:tcW w:w="3060" w:type="dxa"/>
          </w:tcPr>
          <w:p w:rsidR="00BB1EED" w:rsidRPr="00BB1EED" w:rsidRDefault="00BB1EED" w:rsidP="00646E68">
            <w:pPr>
              <w:pStyle w:val="SingleTxtG"/>
              <w:bidi/>
              <w:spacing w:after="0" w:line="380" w:lineRule="exact"/>
              <w:ind w:left="0" w:right="0"/>
              <w:rPr>
                <w:rFonts w:cs="Traditional Arabic"/>
                <w:sz w:val="30"/>
                <w:szCs w:val="30"/>
              </w:rPr>
            </w:pPr>
            <w:r w:rsidRPr="00BB1EED">
              <w:rPr>
                <w:rFonts w:cs="Traditional Arabic" w:hint="cs"/>
                <w:sz w:val="30"/>
                <w:szCs w:val="30"/>
                <w:rtl/>
              </w:rPr>
              <w:t>سورينام</w:t>
            </w:r>
          </w:p>
        </w:tc>
      </w:tr>
    </w:tbl>
    <w:p w:rsidR="00B44935" w:rsidRDefault="00B44935" w:rsidP="00646E68">
      <w:pPr>
        <w:pStyle w:val="H23GA"/>
        <w:rPr>
          <w:rtl/>
          <w:lang w:val="fr-CH"/>
        </w:rPr>
      </w:pPr>
    </w:p>
    <w:p w:rsidR="00BB1EED" w:rsidRDefault="00B44935" w:rsidP="00D04A39">
      <w:pPr>
        <w:pStyle w:val="HChGA"/>
        <w:spacing w:before="120"/>
        <w:rPr>
          <w:rFonts w:hint="cs"/>
          <w:rtl/>
          <w:lang w:val="fr-CH"/>
        </w:rPr>
      </w:pPr>
      <w:r>
        <w:rPr>
          <w:rtl/>
          <w:lang w:val="fr-CH"/>
        </w:rPr>
        <w:br w:type="page"/>
      </w:r>
      <w:r w:rsidR="00BB1EED">
        <w:rPr>
          <w:rFonts w:hint="cs"/>
          <w:rtl/>
          <w:lang w:val="fr-CH"/>
        </w:rPr>
        <w:t>المرفق الثاني</w:t>
      </w:r>
    </w:p>
    <w:p w:rsidR="00BB1EED" w:rsidRDefault="00646E68" w:rsidP="00001266">
      <w:pPr>
        <w:pStyle w:val="HChGA"/>
        <w:rPr>
          <w:rFonts w:hint="cs"/>
          <w:rtl/>
          <w:lang w:val="fr-CH"/>
        </w:rPr>
      </w:pPr>
      <w:r>
        <w:rPr>
          <w:rFonts w:hint="cs"/>
          <w:rtl/>
          <w:lang w:val="fr-CH"/>
        </w:rPr>
        <w:tab/>
      </w:r>
      <w:r>
        <w:rPr>
          <w:rFonts w:hint="cs"/>
          <w:rtl/>
          <w:lang w:val="fr-CH"/>
        </w:rPr>
        <w:tab/>
      </w:r>
      <w:r w:rsidR="00BB1EED">
        <w:rPr>
          <w:rFonts w:hint="cs"/>
          <w:rtl/>
          <w:lang w:val="fr-CH"/>
        </w:rPr>
        <w:t xml:space="preserve">قائمة بأسماء الأعضاء التسعة الذين تنتهي مدة </w:t>
      </w:r>
      <w:r w:rsidR="00001266">
        <w:rPr>
          <w:rFonts w:hint="cs"/>
          <w:rtl/>
          <w:lang w:val="fr-CH"/>
        </w:rPr>
        <w:t>ولايتهم</w:t>
      </w:r>
      <w:r w:rsidR="00BB1EED">
        <w:rPr>
          <w:rFonts w:hint="cs"/>
          <w:rtl/>
          <w:lang w:val="fr-CH"/>
        </w:rPr>
        <w:t xml:space="preserve"> في 31 كانون الأول/</w:t>
      </w:r>
      <w:r>
        <w:rPr>
          <w:rFonts w:hint="cs"/>
          <w:rtl/>
          <w:lang w:val="fr-CH"/>
        </w:rPr>
        <w:t xml:space="preserve"> </w:t>
      </w:r>
      <w:r w:rsidR="00BB1EED">
        <w:rPr>
          <w:rFonts w:hint="cs"/>
          <w:rtl/>
          <w:lang w:val="fr-CH"/>
        </w:rPr>
        <w:t>ديسمبر</w:t>
      </w:r>
      <w:r>
        <w:rPr>
          <w:rFonts w:hint="eastAsia"/>
          <w:rtl/>
          <w:lang w:val="fr-CH"/>
        </w:rPr>
        <w:t> </w:t>
      </w:r>
      <w:r w:rsidR="00BB1EED">
        <w:rPr>
          <w:rFonts w:hint="cs"/>
          <w:rtl/>
          <w:lang w:val="fr-CH"/>
        </w:rPr>
        <w:t>2010</w:t>
      </w:r>
    </w:p>
    <w:tbl>
      <w:tblPr>
        <w:tblStyle w:val="TableGrid"/>
        <w:bidiVisual/>
        <w:tblW w:w="0" w:type="auto"/>
        <w:tblInd w:w="18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80"/>
        <w:gridCol w:w="3060"/>
      </w:tblGrid>
      <w:tr w:rsidR="00BB1EED" w:rsidRPr="00646E68" w:rsidTr="00646E68">
        <w:tc>
          <w:tcPr>
            <w:tcW w:w="3780" w:type="dxa"/>
          </w:tcPr>
          <w:p w:rsidR="00BB1EED" w:rsidRPr="00BA41C1" w:rsidRDefault="00BB1EED" w:rsidP="00646E68">
            <w:pPr>
              <w:pStyle w:val="SingleTxtG"/>
              <w:bidi/>
              <w:spacing w:after="0" w:line="380" w:lineRule="exact"/>
              <w:ind w:left="0" w:right="0"/>
              <w:rPr>
                <w:rFonts w:cs="Traditional Arabic"/>
                <w:b/>
                <w:bCs/>
                <w:sz w:val="30"/>
                <w:szCs w:val="30"/>
              </w:rPr>
            </w:pPr>
            <w:r w:rsidRPr="00BA41C1">
              <w:rPr>
                <w:rFonts w:cs="Traditional Arabic" w:hint="cs"/>
                <w:b/>
                <w:bCs/>
                <w:sz w:val="30"/>
                <w:szCs w:val="30"/>
                <w:rtl/>
              </w:rPr>
              <w:t>اسم المرشح</w:t>
            </w:r>
          </w:p>
        </w:tc>
        <w:tc>
          <w:tcPr>
            <w:tcW w:w="3060" w:type="dxa"/>
          </w:tcPr>
          <w:p w:rsidR="00BB1EED" w:rsidRPr="00BA41C1" w:rsidRDefault="00BB1EED" w:rsidP="00646E68">
            <w:pPr>
              <w:pStyle w:val="SingleTxtG"/>
              <w:bidi/>
              <w:spacing w:after="0" w:line="380" w:lineRule="exact"/>
              <w:ind w:left="0" w:right="0"/>
              <w:rPr>
                <w:rFonts w:cs="Traditional Arabic"/>
                <w:b/>
                <w:bCs/>
                <w:sz w:val="30"/>
                <w:szCs w:val="30"/>
              </w:rPr>
            </w:pPr>
            <w:r w:rsidRPr="00BA41C1">
              <w:rPr>
                <w:rFonts w:cs="Traditional Arabic" w:hint="cs"/>
                <w:b/>
                <w:bCs/>
                <w:sz w:val="30"/>
                <w:szCs w:val="30"/>
                <w:rtl/>
              </w:rPr>
              <w:t>الدولة المرشِحة</w:t>
            </w:r>
          </w:p>
        </w:tc>
      </w:tr>
      <w:tr w:rsidR="00BB1EED" w:rsidRPr="00646E68" w:rsidTr="00646E68">
        <w:tc>
          <w:tcPr>
            <w:tcW w:w="3780" w:type="dxa"/>
          </w:tcPr>
          <w:p w:rsidR="00BB1EED" w:rsidRPr="00646E68" w:rsidRDefault="00BB1EED" w:rsidP="00646E68">
            <w:pPr>
              <w:pStyle w:val="SingleTxtG"/>
              <w:bidi/>
              <w:spacing w:after="0" w:line="380" w:lineRule="exact"/>
              <w:ind w:left="0" w:right="0"/>
              <w:rPr>
                <w:rFonts w:cs="Traditional Arabic"/>
                <w:sz w:val="30"/>
                <w:szCs w:val="30"/>
              </w:rPr>
            </w:pPr>
            <w:r w:rsidRPr="00646E68">
              <w:rPr>
                <w:rFonts w:cs="Traditional Arabic" w:hint="cs"/>
                <w:sz w:val="30"/>
                <w:szCs w:val="30"/>
                <w:rtl/>
              </w:rPr>
              <w:t xml:space="preserve">السيد عبد الفتاح </w:t>
            </w:r>
            <w:r w:rsidRPr="00001266">
              <w:rPr>
                <w:rFonts w:cs="Traditional Arabic" w:hint="cs"/>
                <w:b/>
                <w:bCs/>
                <w:sz w:val="30"/>
                <w:szCs w:val="30"/>
                <w:rtl/>
              </w:rPr>
              <w:t>عمر</w:t>
            </w:r>
          </w:p>
        </w:tc>
        <w:tc>
          <w:tcPr>
            <w:tcW w:w="3060" w:type="dxa"/>
          </w:tcPr>
          <w:p w:rsidR="00BB1EED" w:rsidRPr="00646E68" w:rsidRDefault="00BB1EED" w:rsidP="00646E68">
            <w:pPr>
              <w:pStyle w:val="SingleTxtG"/>
              <w:bidi/>
              <w:spacing w:after="0" w:line="380" w:lineRule="exact"/>
              <w:ind w:left="0" w:right="0"/>
              <w:rPr>
                <w:rFonts w:cs="Traditional Arabic"/>
                <w:sz w:val="30"/>
                <w:szCs w:val="30"/>
              </w:rPr>
            </w:pPr>
            <w:r w:rsidRPr="00646E68">
              <w:rPr>
                <w:rFonts w:cs="Traditional Arabic" w:hint="cs"/>
                <w:sz w:val="30"/>
                <w:szCs w:val="30"/>
                <w:rtl/>
              </w:rPr>
              <w:t>تونس</w:t>
            </w:r>
          </w:p>
        </w:tc>
      </w:tr>
      <w:tr w:rsidR="00BB1EED" w:rsidRPr="00646E68" w:rsidTr="00646E68">
        <w:tc>
          <w:tcPr>
            <w:tcW w:w="3780" w:type="dxa"/>
          </w:tcPr>
          <w:p w:rsidR="00BB1EED" w:rsidRPr="00646E68" w:rsidRDefault="00BB1EED" w:rsidP="00646E68">
            <w:pPr>
              <w:pStyle w:val="SingleTxtG"/>
              <w:bidi/>
              <w:spacing w:after="0" w:line="380" w:lineRule="exact"/>
              <w:ind w:left="0" w:right="0"/>
              <w:rPr>
                <w:rFonts w:cs="Traditional Arabic"/>
                <w:sz w:val="30"/>
                <w:szCs w:val="30"/>
              </w:rPr>
            </w:pPr>
            <w:r w:rsidRPr="00646E68">
              <w:rPr>
                <w:rFonts w:cs="Traditional Arabic" w:hint="cs"/>
                <w:sz w:val="30"/>
                <w:szCs w:val="30"/>
                <w:rtl/>
              </w:rPr>
              <w:t xml:space="preserve">السيد برافولاتشاندرا ن. </w:t>
            </w:r>
            <w:r w:rsidRPr="00001266">
              <w:rPr>
                <w:rFonts w:cs="Traditional Arabic" w:hint="cs"/>
                <w:b/>
                <w:bCs/>
                <w:sz w:val="30"/>
                <w:szCs w:val="30"/>
                <w:rtl/>
              </w:rPr>
              <w:t>باغواتي</w:t>
            </w:r>
          </w:p>
        </w:tc>
        <w:tc>
          <w:tcPr>
            <w:tcW w:w="3060" w:type="dxa"/>
          </w:tcPr>
          <w:p w:rsidR="00BB1EED" w:rsidRPr="00646E68" w:rsidRDefault="00BB1EED" w:rsidP="00646E68">
            <w:pPr>
              <w:pStyle w:val="SingleTxtG"/>
              <w:bidi/>
              <w:spacing w:after="0" w:line="380" w:lineRule="exact"/>
              <w:ind w:left="0" w:right="0"/>
              <w:rPr>
                <w:rFonts w:cs="Traditional Arabic"/>
                <w:sz w:val="30"/>
                <w:szCs w:val="30"/>
              </w:rPr>
            </w:pPr>
            <w:r w:rsidRPr="00646E68">
              <w:rPr>
                <w:rFonts w:cs="Traditional Arabic" w:hint="cs"/>
                <w:sz w:val="30"/>
                <w:szCs w:val="30"/>
                <w:rtl/>
              </w:rPr>
              <w:t>الهند</w:t>
            </w:r>
          </w:p>
        </w:tc>
      </w:tr>
      <w:tr w:rsidR="00BB1EED" w:rsidRPr="00646E68" w:rsidTr="00646E68">
        <w:tc>
          <w:tcPr>
            <w:tcW w:w="3780" w:type="dxa"/>
          </w:tcPr>
          <w:p w:rsidR="00BB1EED" w:rsidRPr="00646E68" w:rsidRDefault="00BB1EED" w:rsidP="00646E68">
            <w:pPr>
              <w:pStyle w:val="SingleTxtG"/>
              <w:bidi/>
              <w:spacing w:after="0" w:line="380" w:lineRule="exact"/>
              <w:ind w:left="0" w:right="0"/>
              <w:rPr>
                <w:rFonts w:cs="Traditional Arabic"/>
                <w:sz w:val="30"/>
                <w:szCs w:val="30"/>
              </w:rPr>
            </w:pPr>
            <w:r w:rsidRPr="00646E68">
              <w:rPr>
                <w:rFonts w:cs="Traditional Arabic" w:hint="cs"/>
                <w:sz w:val="30"/>
                <w:szCs w:val="30"/>
                <w:rtl/>
              </w:rPr>
              <w:t xml:space="preserve">السيدة كريستين </w:t>
            </w:r>
            <w:r w:rsidRPr="00001266">
              <w:rPr>
                <w:rFonts w:cs="Traditional Arabic" w:hint="cs"/>
                <w:b/>
                <w:bCs/>
                <w:sz w:val="30"/>
                <w:szCs w:val="30"/>
                <w:rtl/>
              </w:rPr>
              <w:t>شانيه</w:t>
            </w:r>
          </w:p>
        </w:tc>
        <w:tc>
          <w:tcPr>
            <w:tcW w:w="3060" w:type="dxa"/>
          </w:tcPr>
          <w:p w:rsidR="00BB1EED" w:rsidRPr="00646E68" w:rsidRDefault="00BB1EED" w:rsidP="00646E68">
            <w:pPr>
              <w:pStyle w:val="SingleTxtG"/>
              <w:bidi/>
              <w:spacing w:after="0" w:line="380" w:lineRule="exact"/>
              <w:ind w:left="0" w:right="0"/>
              <w:rPr>
                <w:rFonts w:cs="Traditional Arabic"/>
                <w:sz w:val="30"/>
                <w:szCs w:val="30"/>
              </w:rPr>
            </w:pPr>
            <w:r w:rsidRPr="00646E68">
              <w:rPr>
                <w:rFonts w:cs="Traditional Arabic" w:hint="cs"/>
                <w:sz w:val="30"/>
                <w:szCs w:val="30"/>
                <w:rtl/>
              </w:rPr>
              <w:t>فرنسا</w:t>
            </w:r>
          </w:p>
        </w:tc>
      </w:tr>
      <w:tr w:rsidR="00BB1EED" w:rsidRPr="00646E68" w:rsidTr="00646E68">
        <w:tc>
          <w:tcPr>
            <w:tcW w:w="3780" w:type="dxa"/>
          </w:tcPr>
          <w:p w:rsidR="00BB1EED" w:rsidRPr="00646E68" w:rsidRDefault="00BB1EED" w:rsidP="00646E68">
            <w:pPr>
              <w:pStyle w:val="SingleTxtG"/>
              <w:bidi/>
              <w:spacing w:after="0" w:line="380" w:lineRule="exact"/>
              <w:ind w:left="0" w:right="0"/>
              <w:rPr>
                <w:rFonts w:cs="Traditional Arabic"/>
                <w:sz w:val="30"/>
                <w:szCs w:val="30"/>
              </w:rPr>
            </w:pPr>
            <w:r w:rsidRPr="00646E68">
              <w:rPr>
                <w:rFonts w:cs="Traditional Arabic" w:hint="cs"/>
                <w:sz w:val="30"/>
                <w:szCs w:val="30"/>
                <w:rtl/>
              </w:rPr>
              <w:t>السيد يو</w:t>
            </w:r>
            <w:r w:rsidR="00B74A7F">
              <w:rPr>
                <w:rFonts w:cs="Traditional Arabic" w:hint="cs"/>
                <w:sz w:val="30"/>
                <w:szCs w:val="30"/>
                <w:rtl/>
              </w:rPr>
              <w:t>غ</w:t>
            </w:r>
            <w:r w:rsidRPr="00646E68">
              <w:rPr>
                <w:rFonts w:cs="Traditional Arabic" w:hint="cs"/>
                <w:sz w:val="30"/>
                <w:szCs w:val="30"/>
                <w:rtl/>
              </w:rPr>
              <w:t xml:space="preserve">ي </w:t>
            </w:r>
            <w:r w:rsidRPr="00001266">
              <w:rPr>
                <w:rFonts w:cs="Traditional Arabic" w:hint="cs"/>
                <w:b/>
                <w:bCs/>
                <w:sz w:val="30"/>
                <w:szCs w:val="30"/>
                <w:rtl/>
              </w:rPr>
              <w:t>إيواساوا</w:t>
            </w:r>
          </w:p>
        </w:tc>
        <w:tc>
          <w:tcPr>
            <w:tcW w:w="3060" w:type="dxa"/>
          </w:tcPr>
          <w:p w:rsidR="00BB1EED" w:rsidRPr="00646E68" w:rsidRDefault="00BB1EED" w:rsidP="00646E68">
            <w:pPr>
              <w:pStyle w:val="SingleTxtG"/>
              <w:bidi/>
              <w:spacing w:after="0" w:line="380" w:lineRule="exact"/>
              <w:ind w:left="0" w:right="0"/>
              <w:rPr>
                <w:rFonts w:cs="Traditional Arabic"/>
                <w:sz w:val="30"/>
                <w:szCs w:val="30"/>
              </w:rPr>
            </w:pPr>
            <w:r w:rsidRPr="00646E68">
              <w:rPr>
                <w:rFonts w:cs="Traditional Arabic" w:hint="cs"/>
                <w:sz w:val="30"/>
                <w:szCs w:val="30"/>
                <w:rtl/>
              </w:rPr>
              <w:t>اليابان</w:t>
            </w:r>
          </w:p>
        </w:tc>
      </w:tr>
      <w:tr w:rsidR="00BB1EED" w:rsidRPr="00646E68" w:rsidTr="00646E68">
        <w:tc>
          <w:tcPr>
            <w:tcW w:w="3780" w:type="dxa"/>
          </w:tcPr>
          <w:p w:rsidR="00BB1EED" w:rsidRPr="00646E68" w:rsidRDefault="00BB1EED" w:rsidP="00646E68">
            <w:pPr>
              <w:pStyle w:val="SingleTxtG"/>
              <w:bidi/>
              <w:spacing w:after="0" w:line="380" w:lineRule="exact"/>
              <w:ind w:left="0" w:right="0"/>
              <w:rPr>
                <w:rFonts w:cs="Traditional Arabic"/>
                <w:sz w:val="30"/>
                <w:szCs w:val="30"/>
              </w:rPr>
            </w:pPr>
            <w:r w:rsidRPr="00646E68">
              <w:rPr>
                <w:rFonts w:cs="Traditional Arabic" w:hint="cs"/>
                <w:sz w:val="30"/>
                <w:szCs w:val="30"/>
                <w:rtl/>
              </w:rPr>
              <w:t xml:space="preserve">السيدة هيلين </w:t>
            </w:r>
            <w:r w:rsidRPr="00001266">
              <w:rPr>
                <w:rFonts w:cs="Traditional Arabic" w:hint="cs"/>
                <w:b/>
                <w:bCs/>
                <w:sz w:val="30"/>
                <w:szCs w:val="30"/>
                <w:rtl/>
              </w:rPr>
              <w:t>كيلر</w:t>
            </w:r>
          </w:p>
        </w:tc>
        <w:tc>
          <w:tcPr>
            <w:tcW w:w="3060" w:type="dxa"/>
          </w:tcPr>
          <w:p w:rsidR="00BB1EED" w:rsidRPr="00646E68" w:rsidRDefault="00BB1EED" w:rsidP="00646E68">
            <w:pPr>
              <w:pStyle w:val="SingleTxtG"/>
              <w:bidi/>
              <w:spacing w:after="0" w:line="380" w:lineRule="exact"/>
              <w:ind w:left="0" w:right="0"/>
              <w:rPr>
                <w:rFonts w:cs="Traditional Arabic"/>
                <w:sz w:val="30"/>
                <w:szCs w:val="30"/>
              </w:rPr>
            </w:pPr>
            <w:r w:rsidRPr="00646E68">
              <w:rPr>
                <w:rFonts w:cs="Traditional Arabic" w:hint="cs"/>
                <w:sz w:val="30"/>
                <w:szCs w:val="30"/>
                <w:rtl/>
              </w:rPr>
              <w:t>سويسرا</w:t>
            </w:r>
          </w:p>
        </w:tc>
      </w:tr>
      <w:tr w:rsidR="00BB1EED" w:rsidRPr="00646E68" w:rsidTr="00646E68">
        <w:tc>
          <w:tcPr>
            <w:tcW w:w="3780" w:type="dxa"/>
          </w:tcPr>
          <w:p w:rsidR="00BB1EED" w:rsidRPr="00646E68" w:rsidRDefault="00BB1EED" w:rsidP="00646E68">
            <w:pPr>
              <w:pStyle w:val="SingleTxtG"/>
              <w:bidi/>
              <w:spacing w:after="0" w:line="380" w:lineRule="exact"/>
              <w:ind w:left="0" w:right="0"/>
              <w:rPr>
                <w:rFonts w:cs="Traditional Arabic"/>
                <w:sz w:val="30"/>
                <w:szCs w:val="30"/>
              </w:rPr>
            </w:pPr>
            <w:r w:rsidRPr="00646E68">
              <w:rPr>
                <w:rFonts w:cs="Traditional Arabic" w:hint="cs"/>
                <w:sz w:val="30"/>
                <w:szCs w:val="30"/>
                <w:rtl/>
              </w:rPr>
              <w:t xml:space="preserve">السيدة زونكي </w:t>
            </w:r>
            <w:r w:rsidR="00B74A7F">
              <w:rPr>
                <w:rFonts w:cs="Traditional Arabic" w:hint="cs"/>
                <w:sz w:val="30"/>
                <w:szCs w:val="30"/>
                <w:rtl/>
              </w:rPr>
              <w:t>زانيلي</w:t>
            </w:r>
            <w:r w:rsidRPr="00646E68">
              <w:rPr>
                <w:rFonts w:cs="Traditional Arabic" w:hint="cs"/>
                <w:sz w:val="30"/>
                <w:szCs w:val="30"/>
                <w:rtl/>
              </w:rPr>
              <w:t xml:space="preserve"> </w:t>
            </w:r>
            <w:r w:rsidRPr="00001266">
              <w:rPr>
                <w:rFonts w:cs="Traditional Arabic" w:hint="cs"/>
                <w:b/>
                <w:bCs/>
                <w:sz w:val="30"/>
                <w:szCs w:val="30"/>
                <w:rtl/>
              </w:rPr>
              <w:t>ماجودينا</w:t>
            </w:r>
          </w:p>
        </w:tc>
        <w:tc>
          <w:tcPr>
            <w:tcW w:w="3060" w:type="dxa"/>
          </w:tcPr>
          <w:p w:rsidR="00BB1EED" w:rsidRPr="00646E68" w:rsidRDefault="00BB1EED" w:rsidP="00646E68">
            <w:pPr>
              <w:pStyle w:val="SingleTxtG"/>
              <w:bidi/>
              <w:spacing w:after="0" w:line="380" w:lineRule="exact"/>
              <w:ind w:left="0" w:right="0"/>
              <w:rPr>
                <w:rFonts w:cs="Traditional Arabic"/>
                <w:sz w:val="30"/>
                <w:szCs w:val="30"/>
              </w:rPr>
            </w:pPr>
            <w:r w:rsidRPr="00646E68">
              <w:rPr>
                <w:rFonts w:cs="Traditional Arabic" w:hint="cs"/>
                <w:sz w:val="30"/>
                <w:szCs w:val="30"/>
                <w:rtl/>
              </w:rPr>
              <w:t>جنوب أفريقيا</w:t>
            </w:r>
          </w:p>
        </w:tc>
      </w:tr>
      <w:tr w:rsidR="00BB1EED" w:rsidRPr="00646E68" w:rsidTr="00646E68">
        <w:tc>
          <w:tcPr>
            <w:tcW w:w="3780" w:type="dxa"/>
          </w:tcPr>
          <w:p w:rsidR="00BB1EED" w:rsidRPr="00646E68" w:rsidRDefault="00BB1EED" w:rsidP="00646E68">
            <w:pPr>
              <w:pStyle w:val="SingleTxtG"/>
              <w:bidi/>
              <w:spacing w:after="0" w:line="380" w:lineRule="exact"/>
              <w:ind w:left="0" w:right="0"/>
              <w:rPr>
                <w:rFonts w:cs="Traditional Arabic"/>
                <w:sz w:val="30"/>
                <w:szCs w:val="30"/>
              </w:rPr>
            </w:pPr>
            <w:r w:rsidRPr="00646E68">
              <w:rPr>
                <w:rFonts w:cs="Traditional Arabic" w:hint="cs"/>
                <w:sz w:val="30"/>
                <w:szCs w:val="30"/>
                <w:rtl/>
              </w:rPr>
              <w:t xml:space="preserve">السيدة يوليا أنطوانيلا </w:t>
            </w:r>
            <w:r w:rsidRPr="00001266">
              <w:rPr>
                <w:rFonts w:cs="Traditional Arabic" w:hint="cs"/>
                <w:b/>
                <w:bCs/>
                <w:sz w:val="30"/>
                <w:szCs w:val="30"/>
                <w:rtl/>
              </w:rPr>
              <w:t>موتوك</w:t>
            </w:r>
          </w:p>
        </w:tc>
        <w:tc>
          <w:tcPr>
            <w:tcW w:w="3060" w:type="dxa"/>
          </w:tcPr>
          <w:p w:rsidR="00BB1EED" w:rsidRPr="00646E68" w:rsidRDefault="00BB1EED" w:rsidP="00646E68">
            <w:pPr>
              <w:pStyle w:val="SingleTxtG"/>
              <w:bidi/>
              <w:spacing w:after="0" w:line="380" w:lineRule="exact"/>
              <w:ind w:left="0" w:right="0"/>
              <w:rPr>
                <w:rFonts w:cs="Traditional Arabic"/>
                <w:sz w:val="30"/>
                <w:szCs w:val="30"/>
              </w:rPr>
            </w:pPr>
            <w:r w:rsidRPr="00646E68">
              <w:rPr>
                <w:rFonts w:cs="Traditional Arabic" w:hint="cs"/>
                <w:sz w:val="30"/>
                <w:szCs w:val="30"/>
                <w:rtl/>
              </w:rPr>
              <w:t>رومانيا</w:t>
            </w:r>
          </w:p>
        </w:tc>
      </w:tr>
      <w:tr w:rsidR="00BB1EED" w:rsidRPr="00646E68" w:rsidTr="00646E68">
        <w:tc>
          <w:tcPr>
            <w:tcW w:w="3780" w:type="dxa"/>
          </w:tcPr>
          <w:p w:rsidR="00BB1EED" w:rsidRPr="00646E68" w:rsidRDefault="00BB1EED" w:rsidP="00646E68">
            <w:pPr>
              <w:pStyle w:val="SingleTxtG"/>
              <w:bidi/>
              <w:spacing w:after="0" w:line="380" w:lineRule="exact"/>
              <w:ind w:left="0" w:right="0"/>
              <w:rPr>
                <w:rFonts w:cs="Traditional Arabic"/>
                <w:sz w:val="30"/>
                <w:szCs w:val="30"/>
              </w:rPr>
            </w:pPr>
            <w:r w:rsidRPr="00646E68">
              <w:rPr>
                <w:rFonts w:cs="Traditional Arabic" w:hint="cs"/>
                <w:sz w:val="30"/>
                <w:szCs w:val="30"/>
                <w:rtl/>
              </w:rPr>
              <w:t xml:space="preserve">السيد خوسيه لويس </w:t>
            </w:r>
            <w:r w:rsidRPr="00001266">
              <w:rPr>
                <w:rFonts w:cs="Traditional Arabic" w:hint="cs"/>
                <w:b/>
                <w:bCs/>
                <w:sz w:val="30"/>
                <w:szCs w:val="30"/>
                <w:rtl/>
              </w:rPr>
              <w:t>بيري</w:t>
            </w:r>
            <w:r w:rsidR="00B74A7F" w:rsidRPr="00001266">
              <w:rPr>
                <w:rFonts w:cs="Traditional Arabic" w:hint="cs"/>
                <w:b/>
                <w:bCs/>
                <w:sz w:val="30"/>
                <w:szCs w:val="30"/>
                <w:rtl/>
              </w:rPr>
              <w:t>ز</w:t>
            </w:r>
            <w:r w:rsidRPr="00001266">
              <w:rPr>
                <w:rFonts w:cs="Traditional Arabic" w:hint="cs"/>
                <w:b/>
                <w:bCs/>
                <w:sz w:val="30"/>
                <w:szCs w:val="30"/>
                <w:rtl/>
              </w:rPr>
              <w:t xml:space="preserve"> </w:t>
            </w:r>
            <w:r w:rsidR="00B74A7F" w:rsidRPr="00001266">
              <w:rPr>
                <w:rFonts w:cs="Traditional Arabic" w:hint="cs"/>
                <w:b/>
                <w:bCs/>
                <w:sz w:val="30"/>
                <w:szCs w:val="30"/>
                <w:rtl/>
              </w:rPr>
              <w:t>سانشيز</w:t>
            </w:r>
            <w:r w:rsidR="00001266" w:rsidRPr="00001266">
              <w:rPr>
                <w:rFonts w:cs="Traditional Arabic" w:hint="cs"/>
                <w:b/>
                <w:bCs/>
                <w:sz w:val="30"/>
                <w:szCs w:val="30"/>
                <w:rtl/>
              </w:rPr>
              <w:t xml:space="preserve"> </w:t>
            </w:r>
            <w:r w:rsidRPr="00001266">
              <w:rPr>
                <w:rFonts w:cs="Traditional Arabic" w:hint="cs"/>
                <w:b/>
                <w:bCs/>
                <w:sz w:val="30"/>
                <w:szCs w:val="30"/>
                <w:rtl/>
              </w:rPr>
              <w:t>- ثيرو</w:t>
            </w:r>
          </w:p>
        </w:tc>
        <w:tc>
          <w:tcPr>
            <w:tcW w:w="3060" w:type="dxa"/>
          </w:tcPr>
          <w:p w:rsidR="00BB1EED" w:rsidRPr="00646E68" w:rsidRDefault="00BB1EED" w:rsidP="00646E68">
            <w:pPr>
              <w:pStyle w:val="SingleTxtG"/>
              <w:bidi/>
              <w:spacing w:after="0" w:line="380" w:lineRule="exact"/>
              <w:ind w:left="0" w:right="0"/>
              <w:rPr>
                <w:rFonts w:cs="Traditional Arabic"/>
                <w:sz w:val="30"/>
                <w:szCs w:val="30"/>
              </w:rPr>
            </w:pPr>
            <w:r w:rsidRPr="00646E68">
              <w:rPr>
                <w:rFonts w:cs="Traditional Arabic" w:hint="cs"/>
                <w:sz w:val="30"/>
                <w:szCs w:val="30"/>
                <w:rtl/>
              </w:rPr>
              <w:t>بيرو</w:t>
            </w:r>
          </w:p>
        </w:tc>
      </w:tr>
      <w:tr w:rsidR="00BB1EED" w:rsidRPr="00646E68" w:rsidTr="00646E68">
        <w:tc>
          <w:tcPr>
            <w:tcW w:w="3780" w:type="dxa"/>
          </w:tcPr>
          <w:p w:rsidR="00BB1EED" w:rsidRPr="00646E68" w:rsidRDefault="00BB1EED" w:rsidP="00646E68">
            <w:pPr>
              <w:pStyle w:val="SingleTxtG"/>
              <w:bidi/>
              <w:spacing w:after="0" w:line="380" w:lineRule="exact"/>
              <w:ind w:left="0" w:right="0"/>
              <w:rPr>
                <w:rFonts w:cs="Traditional Arabic"/>
                <w:sz w:val="30"/>
                <w:szCs w:val="30"/>
              </w:rPr>
            </w:pPr>
            <w:r w:rsidRPr="00646E68">
              <w:rPr>
                <w:rFonts w:cs="Traditional Arabic" w:hint="cs"/>
                <w:sz w:val="30"/>
                <w:szCs w:val="30"/>
                <w:rtl/>
              </w:rPr>
              <w:t xml:space="preserve">السيدة روث </w:t>
            </w:r>
            <w:r w:rsidRPr="00001266">
              <w:rPr>
                <w:rFonts w:cs="Traditional Arabic" w:hint="cs"/>
                <w:b/>
                <w:bCs/>
                <w:sz w:val="30"/>
                <w:szCs w:val="30"/>
                <w:rtl/>
              </w:rPr>
              <w:t>ودجوود</w:t>
            </w:r>
            <w:r w:rsidRPr="00646E68">
              <w:rPr>
                <w:rFonts w:cs="Traditional Arabic" w:hint="cs"/>
                <w:sz w:val="30"/>
                <w:szCs w:val="30"/>
                <w:rtl/>
              </w:rPr>
              <w:t xml:space="preserve"> </w:t>
            </w:r>
          </w:p>
        </w:tc>
        <w:tc>
          <w:tcPr>
            <w:tcW w:w="3060" w:type="dxa"/>
          </w:tcPr>
          <w:p w:rsidR="00BB1EED" w:rsidRPr="00646E68" w:rsidRDefault="00BB1EED" w:rsidP="00646E68">
            <w:pPr>
              <w:pStyle w:val="SingleTxtG"/>
              <w:bidi/>
              <w:spacing w:after="0" w:line="380" w:lineRule="exact"/>
              <w:ind w:left="0" w:right="0"/>
              <w:rPr>
                <w:rFonts w:cs="Traditional Arabic"/>
                <w:sz w:val="30"/>
                <w:szCs w:val="30"/>
              </w:rPr>
            </w:pPr>
            <w:r w:rsidRPr="00646E68">
              <w:rPr>
                <w:rFonts w:cs="Traditional Arabic" w:hint="cs"/>
                <w:sz w:val="30"/>
                <w:szCs w:val="30"/>
                <w:rtl/>
              </w:rPr>
              <w:t>الولايات المتحدة الأمريكية</w:t>
            </w:r>
          </w:p>
        </w:tc>
      </w:tr>
    </w:tbl>
    <w:p w:rsidR="00D04A39" w:rsidRDefault="00D04A39" w:rsidP="00646E68">
      <w:pPr>
        <w:pStyle w:val="H23GA"/>
        <w:rPr>
          <w:rtl/>
        </w:rPr>
      </w:pPr>
    </w:p>
    <w:p w:rsidR="00BB1EED" w:rsidRDefault="00D04A39" w:rsidP="00D04A39">
      <w:pPr>
        <w:pStyle w:val="HChGA"/>
        <w:spacing w:before="120"/>
        <w:rPr>
          <w:rFonts w:hint="cs"/>
          <w:rtl/>
        </w:rPr>
      </w:pPr>
      <w:r>
        <w:rPr>
          <w:rtl/>
        </w:rPr>
        <w:br w:type="page"/>
      </w:r>
      <w:r w:rsidR="00BB1EED">
        <w:rPr>
          <w:rFonts w:hint="cs"/>
          <w:rtl/>
        </w:rPr>
        <w:t>المرفق الثالث</w:t>
      </w:r>
    </w:p>
    <w:p w:rsidR="00BB1EED" w:rsidRDefault="00646E68" w:rsidP="00D04A39">
      <w:pPr>
        <w:pStyle w:val="HChGA"/>
        <w:rPr>
          <w:rFonts w:hint="cs"/>
          <w:rtl/>
        </w:rPr>
      </w:pPr>
      <w:r>
        <w:rPr>
          <w:rFonts w:hint="cs"/>
          <w:rtl/>
        </w:rPr>
        <w:tab/>
      </w:r>
      <w:r>
        <w:rPr>
          <w:rFonts w:hint="cs"/>
          <w:rtl/>
        </w:rPr>
        <w:tab/>
      </w:r>
      <w:r w:rsidR="00BB1EED">
        <w:rPr>
          <w:rFonts w:hint="cs"/>
          <w:rtl/>
        </w:rPr>
        <w:t>قائمة بأسماء الأعضاء التسعة الذين سيواصلون العمل في اللجنة حتى 31 كانون الأول/ديسمبر 2012</w:t>
      </w:r>
    </w:p>
    <w:tbl>
      <w:tblPr>
        <w:tblStyle w:val="TableGrid"/>
        <w:bidiVisual/>
        <w:tblW w:w="0" w:type="auto"/>
        <w:tblInd w:w="18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80"/>
        <w:gridCol w:w="3060"/>
      </w:tblGrid>
      <w:tr w:rsidR="00BB1EED" w:rsidRPr="00646E68" w:rsidTr="00646E68">
        <w:tc>
          <w:tcPr>
            <w:tcW w:w="3780" w:type="dxa"/>
          </w:tcPr>
          <w:p w:rsidR="00BB1EED" w:rsidRPr="00BA41C1" w:rsidRDefault="00BB1EED" w:rsidP="00646E68">
            <w:pPr>
              <w:pStyle w:val="SingleTxtG"/>
              <w:bidi/>
              <w:spacing w:after="0" w:line="380" w:lineRule="exact"/>
              <w:ind w:left="0" w:right="0"/>
              <w:rPr>
                <w:rFonts w:cs="Traditional Arabic"/>
                <w:b/>
                <w:bCs/>
                <w:sz w:val="30"/>
                <w:szCs w:val="30"/>
              </w:rPr>
            </w:pPr>
            <w:r w:rsidRPr="00BA41C1">
              <w:rPr>
                <w:rFonts w:cs="Traditional Arabic" w:hint="cs"/>
                <w:b/>
                <w:bCs/>
                <w:sz w:val="30"/>
                <w:szCs w:val="30"/>
                <w:rtl/>
              </w:rPr>
              <w:t>اسم المرشح</w:t>
            </w:r>
          </w:p>
        </w:tc>
        <w:tc>
          <w:tcPr>
            <w:tcW w:w="3060" w:type="dxa"/>
          </w:tcPr>
          <w:p w:rsidR="00BB1EED" w:rsidRPr="00BA41C1" w:rsidRDefault="00BB1EED" w:rsidP="00646E68">
            <w:pPr>
              <w:pStyle w:val="SingleTxtG"/>
              <w:bidi/>
              <w:spacing w:after="0" w:line="380" w:lineRule="exact"/>
              <w:ind w:left="0" w:right="0"/>
              <w:rPr>
                <w:rFonts w:cs="Traditional Arabic"/>
                <w:b/>
                <w:bCs/>
                <w:sz w:val="30"/>
                <w:szCs w:val="30"/>
              </w:rPr>
            </w:pPr>
            <w:r w:rsidRPr="00BA41C1">
              <w:rPr>
                <w:rFonts w:cs="Traditional Arabic" w:hint="cs"/>
                <w:b/>
                <w:bCs/>
                <w:sz w:val="30"/>
                <w:szCs w:val="30"/>
                <w:rtl/>
              </w:rPr>
              <w:t>الدولة المرشِحة</w:t>
            </w:r>
          </w:p>
        </w:tc>
      </w:tr>
      <w:tr w:rsidR="00BB1EED" w:rsidRPr="00646E68" w:rsidTr="00646E68">
        <w:tc>
          <w:tcPr>
            <w:tcW w:w="3780" w:type="dxa"/>
          </w:tcPr>
          <w:p w:rsidR="00BB1EED" w:rsidRPr="00646E68" w:rsidRDefault="00BB1EED" w:rsidP="00646E68">
            <w:pPr>
              <w:pStyle w:val="SingleTxtG"/>
              <w:bidi/>
              <w:spacing w:after="0" w:line="380" w:lineRule="exact"/>
              <w:ind w:left="0" w:right="0"/>
              <w:rPr>
                <w:rFonts w:cs="Traditional Arabic"/>
                <w:sz w:val="30"/>
                <w:szCs w:val="30"/>
              </w:rPr>
            </w:pPr>
            <w:r w:rsidRPr="00646E68">
              <w:rPr>
                <w:rFonts w:cs="Traditional Arabic" w:hint="cs"/>
                <w:sz w:val="30"/>
                <w:szCs w:val="30"/>
                <w:rtl/>
              </w:rPr>
              <w:t xml:space="preserve">السيد الأزهري </w:t>
            </w:r>
            <w:r w:rsidRPr="00D04A39">
              <w:rPr>
                <w:rFonts w:cs="Traditional Arabic" w:hint="cs"/>
                <w:b/>
                <w:bCs/>
                <w:sz w:val="30"/>
                <w:szCs w:val="30"/>
                <w:rtl/>
              </w:rPr>
              <w:t>بوزيد</w:t>
            </w:r>
          </w:p>
        </w:tc>
        <w:tc>
          <w:tcPr>
            <w:tcW w:w="3060" w:type="dxa"/>
          </w:tcPr>
          <w:p w:rsidR="00BB1EED" w:rsidRPr="00646E68" w:rsidRDefault="00BB1EED" w:rsidP="00646E68">
            <w:pPr>
              <w:pStyle w:val="SingleTxtG"/>
              <w:bidi/>
              <w:spacing w:after="0" w:line="380" w:lineRule="exact"/>
              <w:ind w:left="0" w:right="0"/>
              <w:rPr>
                <w:rFonts w:cs="Traditional Arabic"/>
                <w:sz w:val="30"/>
                <w:szCs w:val="30"/>
              </w:rPr>
            </w:pPr>
            <w:r w:rsidRPr="00646E68">
              <w:rPr>
                <w:rFonts w:cs="Traditional Arabic" w:hint="cs"/>
                <w:sz w:val="30"/>
                <w:szCs w:val="30"/>
                <w:rtl/>
              </w:rPr>
              <w:t>الجزائر</w:t>
            </w:r>
          </w:p>
        </w:tc>
      </w:tr>
      <w:tr w:rsidR="00BB1EED" w:rsidRPr="00646E68" w:rsidTr="00646E68">
        <w:tc>
          <w:tcPr>
            <w:tcW w:w="3780" w:type="dxa"/>
          </w:tcPr>
          <w:p w:rsidR="00BB1EED" w:rsidRPr="00646E68" w:rsidRDefault="00BB1EED" w:rsidP="00646E68">
            <w:pPr>
              <w:pStyle w:val="SingleTxtG"/>
              <w:bidi/>
              <w:spacing w:after="0" w:line="380" w:lineRule="exact"/>
              <w:ind w:left="0" w:right="0"/>
              <w:rPr>
                <w:rFonts w:cs="Traditional Arabic"/>
                <w:sz w:val="30"/>
                <w:szCs w:val="30"/>
              </w:rPr>
            </w:pPr>
            <w:r w:rsidRPr="00646E68">
              <w:rPr>
                <w:rFonts w:cs="Traditional Arabic" w:hint="cs"/>
                <w:sz w:val="30"/>
                <w:szCs w:val="30"/>
                <w:rtl/>
              </w:rPr>
              <w:t xml:space="preserve">السيد محجوب </w:t>
            </w:r>
            <w:r w:rsidRPr="00D04A39">
              <w:rPr>
                <w:rFonts w:cs="Traditional Arabic" w:hint="cs"/>
                <w:b/>
                <w:bCs/>
                <w:sz w:val="30"/>
                <w:szCs w:val="30"/>
                <w:rtl/>
              </w:rPr>
              <w:t>الهيبة</w:t>
            </w:r>
          </w:p>
        </w:tc>
        <w:tc>
          <w:tcPr>
            <w:tcW w:w="3060" w:type="dxa"/>
          </w:tcPr>
          <w:p w:rsidR="00BB1EED" w:rsidRPr="00646E68" w:rsidRDefault="00BB1EED" w:rsidP="00646E68">
            <w:pPr>
              <w:pStyle w:val="SingleTxtG"/>
              <w:bidi/>
              <w:spacing w:after="0" w:line="380" w:lineRule="exact"/>
              <w:ind w:left="0" w:right="0"/>
              <w:rPr>
                <w:rFonts w:cs="Traditional Arabic"/>
                <w:sz w:val="30"/>
                <w:szCs w:val="30"/>
              </w:rPr>
            </w:pPr>
            <w:r w:rsidRPr="00646E68">
              <w:rPr>
                <w:rFonts w:cs="Traditional Arabic" w:hint="cs"/>
                <w:sz w:val="30"/>
                <w:szCs w:val="30"/>
                <w:rtl/>
              </w:rPr>
              <w:t>المغرب</w:t>
            </w:r>
          </w:p>
        </w:tc>
      </w:tr>
      <w:tr w:rsidR="00BB1EED" w:rsidRPr="00646E68" w:rsidTr="00646E68">
        <w:tc>
          <w:tcPr>
            <w:tcW w:w="3780" w:type="dxa"/>
          </w:tcPr>
          <w:p w:rsidR="00BB1EED" w:rsidRPr="00646E68" w:rsidRDefault="00BB1EED" w:rsidP="00646E68">
            <w:pPr>
              <w:pStyle w:val="SingleTxtG"/>
              <w:bidi/>
              <w:spacing w:after="0" w:line="380" w:lineRule="exact"/>
              <w:ind w:left="0" w:right="0"/>
              <w:rPr>
                <w:rFonts w:cs="Traditional Arabic"/>
                <w:sz w:val="30"/>
                <w:szCs w:val="30"/>
              </w:rPr>
            </w:pPr>
            <w:r w:rsidRPr="00646E68">
              <w:rPr>
                <w:rFonts w:cs="Traditional Arabic" w:hint="cs"/>
                <w:sz w:val="30"/>
                <w:szCs w:val="30"/>
                <w:rtl/>
              </w:rPr>
              <w:t xml:space="preserve">السيد أحمد أمين </w:t>
            </w:r>
            <w:r w:rsidRPr="00D04A39">
              <w:rPr>
                <w:rFonts w:cs="Traditional Arabic" w:hint="cs"/>
                <w:b/>
                <w:bCs/>
                <w:sz w:val="30"/>
                <w:szCs w:val="30"/>
                <w:rtl/>
              </w:rPr>
              <w:t>فتح الله</w:t>
            </w:r>
          </w:p>
        </w:tc>
        <w:tc>
          <w:tcPr>
            <w:tcW w:w="3060" w:type="dxa"/>
          </w:tcPr>
          <w:p w:rsidR="00BB1EED" w:rsidRPr="00646E68" w:rsidRDefault="00BB1EED" w:rsidP="00646E68">
            <w:pPr>
              <w:pStyle w:val="SingleTxtG"/>
              <w:bidi/>
              <w:spacing w:after="0" w:line="380" w:lineRule="exact"/>
              <w:ind w:left="0" w:right="0"/>
              <w:rPr>
                <w:rFonts w:cs="Traditional Arabic"/>
                <w:sz w:val="30"/>
                <w:szCs w:val="30"/>
              </w:rPr>
            </w:pPr>
            <w:r w:rsidRPr="00646E68">
              <w:rPr>
                <w:rFonts w:cs="Traditional Arabic" w:hint="cs"/>
                <w:sz w:val="30"/>
                <w:szCs w:val="30"/>
                <w:rtl/>
              </w:rPr>
              <w:t>مصر</w:t>
            </w:r>
          </w:p>
        </w:tc>
      </w:tr>
      <w:tr w:rsidR="00BB1EED" w:rsidRPr="00646E68" w:rsidTr="00646E68">
        <w:tc>
          <w:tcPr>
            <w:tcW w:w="3780" w:type="dxa"/>
          </w:tcPr>
          <w:p w:rsidR="00BB1EED" w:rsidRPr="00646E68" w:rsidRDefault="00BB1EED" w:rsidP="00646E68">
            <w:pPr>
              <w:pStyle w:val="SingleTxtG"/>
              <w:bidi/>
              <w:spacing w:after="0" w:line="380" w:lineRule="exact"/>
              <w:ind w:left="0" w:right="0"/>
              <w:rPr>
                <w:rFonts w:cs="Traditional Arabic"/>
                <w:sz w:val="30"/>
                <w:szCs w:val="30"/>
              </w:rPr>
            </w:pPr>
            <w:r w:rsidRPr="00646E68">
              <w:rPr>
                <w:rFonts w:cs="Traditional Arabic" w:hint="cs"/>
                <w:sz w:val="30"/>
                <w:szCs w:val="30"/>
                <w:rtl/>
              </w:rPr>
              <w:t xml:space="preserve">السيد راجسومر </w:t>
            </w:r>
            <w:r w:rsidRPr="00D04A39">
              <w:rPr>
                <w:rFonts w:cs="Traditional Arabic" w:hint="cs"/>
                <w:b/>
                <w:bCs/>
                <w:sz w:val="30"/>
                <w:szCs w:val="30"/>
                <w:rtl/>
              </w:rPr>
              <w:t>لالاه</w:t>
            </w:r>
          </w:p>
        </w:tc>
        <w:tc>
          <w:tcPr>
            <w:tcW w:w="3060" w:type="dxa"/>
          </w:tcPr>
          <w:p w:rsidR="00BB1EED" w:rsidRPr="00646E68" w:rsidRDefault="00BB1EED" w:rsidP="00646E68">
            <w:pPr>
              <w:pStyle w:val="SingleTxtG"/>
              <w:bidi/>
              <w:spacing w:after="0" w:line="380" w:lineRule="exact"/>
              <w:ind w:left="0" w:right="0"/>
              <w:rPr>
                <w:rFonts w:cs="Traditional Arabic"/>
                <w:sz w:val="30"/>
                <w:szCs w:val="30"/>
              </w:rPr>
            </w:pPr>
            <w:r w:rsidRPr="00646E68">
              <w:rPr>
                <w:rFonts w:cs="Traditional Arabic" w:hint="cs"/>
                <w:sz w:val="30"/>
                <w:szCs w:val="30"/>
                <w:rtl/>
              </w:rPr>
              <w:t>موريشيوس</w:t>
            </w:r>
          </w:p>
        </w:tc>
      </w:tr>
      <w:tr w:rsidR="00BB1EED" w:rsidRPr="00646E68" w:rsidTr="00646E68">
        <w:tc>
          <w:tcPr>
            <w:tcW w:w="3780" w:type="dxa"/>
          </w:tcPr>
          <w:p w:rsidR="00BB1EED" w:rsidRPr="00646E68" w:rsidRDefault="00BB1EED" w:rsidP="00646E68">
            <w:pPr>
              <w:pStyle w:val="SingleTxtG"/>
              <w:bidi/>
              <w:spacing w:after="0" w:line="380" w:lineRule="exact"/>
              <w:ind w:left="0" w:right="0"/>
              <w:rPr>
                <w:rFonts w:cs="Traditional Arabic"/>
                <w:sz w:val="30"/>
                <w:szCs w:val="30"/>
              </w:rPr>
            </w:pPr>
            <w:r w:rsidRPr="00646E68">
              <w:rPr>
                <w:rFonts w:cs="Traditional Arabic" w:hint="cs"/>
                <w:sz w:val="30"/>
                <w:szCs w:val="30"/>
                <w:rtl/>
              </w:rPr>
              <w:t xml:space="preserve">السيد مايكل </w:t>
            </w:r>
            <w:r w:rsidRPr="00D04A39">
              <w:rPr>
                <w:rFonts w:cs="Traditional Arabic" w:hint="cs"/>
                <w:b/>
                <w:bCs/>
                <w:sz w:val="30"/>
                <w:szCs w:val="30"/>
                <w:rtl/>
              </w:rPr>
              <w:t>أوفلاهرتي</w:t>
            </w:r>
          </w:p>
        </w:tc>
        <w:tc>
          <w:tcPr>
            <w:tcW w:w="3060" w:type="dxa"/>
          </w:tcPr>
          <w:p w:rsidR="00BB1EED" w:rsidRPr="00646E68" w:rsidRDefault="00BB1EED" w:rsidP="00646E68">
            <w:pPr>
              <w:pStyle w:val="SingleTxtG"/>
              <w:bidi/>
              <w:spacing w:after="0" w:line="380" w:lineRule="exact"/>
              <w:ind w:left="0" w:right="0"/>
              <w:rPr>
                <w:rFonts w:cs="Traditional Arabic"/>
                <w:sz w:val="30"/>
                <w:szCs w:val="30"/>
              </w:rPr>
            </w:pPr>
            <w:r w:rsidRPr="00646E68">
              <w:rPr>
                <w:rFonts w:cs="Traditional Arabic" w:hint="cs"/>
                <w:sz w:val="30"/>
                <w:szCs w:val="30"/>
                <w:rtl/>
              </w:rPr>
              <w:t>آيرلندا</w:t>
            </w:r>
          </w:p>
        </w:tc>
      </w:tr>
      <w:tr w:rsidR="00BB1EED" w:rsidRPr="00646E68" w:rsidTr="00646E68">
        <w:tc>
          <w:tcPr>
            <w:tcW w:w="3780" w:type="dxa"/>
          </w:tcPr>
          <w:p w:rsidR="00BB1EED" w:rsidRPr="00646E68" w:rsidRDefault="00BB1EED" w:rsidP="00646E68">
            <w:pPr>
              <w:pStyle w:val="SingleTxtG"/>
              <w:bidi/>
              <w:spacing w:after="0" w:line="380" w:lineRule="exact"/>
              <w:ind w:left="0" w:right="0"/>
              <w:rPr>
                <w:rFonts w:cs="Traditional Arabic"/>
                <w:sz w:val="30"/>
                <w:szCs w:val="30"/>
              </w:rPr>
            </w:pPr>
            <w:r w:rsidRPr="00646E68">
              <w:rPr>
                <w:rFonts w:cs="Traditional Arabic" w:hint="cs"/>
                <w:sz w:val="30"/>
                <w:szCs w:val="30"/>
                <w:rtl/>
              </w:rPr>
              <w:t xml:space="preserve">السيد رافائيل </w:t>
            </w:r>
            <w:r w:rsidRPr="003F37AF">
              <w:rPr>
                <w:rFonts w:cs="Traditional Arabic" w:hint="cs"/>
                <w:b/>
                <w:bCs/>
                <w:sz w:val="30"/>
                <w:szCs w:val="30"/>
                <w:rtl/>
              </w:rPr>
              <w:t>ريفاس</w:t>
            </w:r>
            <w:r w:rsidRPr="00646E68">
              <w:rPr>
                <w:rFonts w:cs="Traditional Arabic" w:hint="cs"/>
                <w:sz w:val="30"/>
                <w:szCs w:val="30"/>
                <w:rtl/>
              </w:rPr>
              <w:t xml:space="preserve"> </w:t>
            </w:r>
            <w:r w:rsidRPr="00D04A39">
              <w:rPr>
                <w:rFonts w:cs="Traditional Arabic" w:hint="cs"/>
                <w:b/>
                <w:bCs/>
                <w:sz w:val="30"/>
                <w:szCs w:val="30"/>
                <w:rtl/>
              </w:rPr>
              <w:t>بوسادا</w:t>
            </w:r>
            <w:r w:rsidRPr="00646E68">
              <w:rPr>
                <w:rFonts w:cs="Traditional Arabic" w:hint="cs"/>
                <w:sz w:val="30"/>
                <w:szCs w:val="30"/>
                <w:rtl/>
              </w:rPr>
              <w:t xml:space="preserve"> </w:t>
            </w:r>
          </w:p>
        </w:tc>
        <w:tc>
          <w:tcPr>
            <w:tcW w:w="3060" w:type="dxa"/>
          </w:tcPr>
          <w:p w:rsidR="00BB1EED" w:rsidRPr="00646E68" w:rsidRDefault="00BB1EED" w:rsidP="00646E68">
            <w:pPr>
              <w:pStyle w:val="SingleTxtG"/>
              <w:bidi/>
              <w:spacing w:after="0" w:line="380" w:lineRule="exact"/>
              <w:ind w:left="0" w:right="0"/>
              <w:rPr>
                <w:rFonts w:cs="Traditional Arabic"/>
                <w:sz w:val="30"/>
                <w:szCs w:val="30"/>
              </w:rPr>
            </w:pPr>
            <w:r w:rsidRPr="00646E68">
              <w:rPr>
                <w:rFonts w:cs="Traditional Arabic" w:hint="cs"/>
                <w:sz w:val="30"/>
                <w:szCs w:val="30"/>
                <w:rtl/>
              </w:rPr>
              <w:t>كولومبيا</w:t>
            </w:r>
          </w:p>
        </w:tc>
      </w:tr>
      <w:tr w:rsidR="00BB1EED" w:rsidRPr="00646E68" w:rsidTr="00646E68">
        <w:tc>
          <w:tcPr>
            <w:tcW w:w="3780" w:type="dxa"/>
          </w:tcPr>
          <w:p w:rsidR="00BB1EED" w:rsidRPr="00646E68" w:rsidRDefault="00BB1EED" w:rsidP="00646E68">
            <w:pPr>
              <w:pStyle w:val="SingleTxtG"/>
              <w:bidi/>
              <w:spacing w:after="0" w:line="380" w:lineRule="exact"/>
              <w:ind w:left="0" w:right="0"/>
              <w:rPr>
                <w:rFonts w:cs="Traditional Arabic"/>
                <w:sz w:val="30"/>
                <w:szCs w:val="30"/>
              </w:rPr>
            </w:pPr>
            <w:r w:rsidRPr="00646E68">
              <w:rPr>
                <w:rFonts w:cs="Traditional Arabic" w:hint="cs"/>
                <w:sz w:val="30"/>
                <w:szCs w:val="30"/>
                <w:rtl/>
              </w:rPr>
              <w:t xml:space="preserve">السير نايجل </w:t>
            </w:r>
            <w:r w:rsidRPr="00D04A39">
              <w:rPr>
                <w:rFonts w:cs="Traditional Arabic" w:hint="cs"/>
                <w:b/>
                <w:bCs/>
                <w:sz w:val="30"/>
                <w:szCs w:val="30"/>
                <w:rtl/>
              </w:rPr>
              <w:t>رودلي</w:t>
            </w:r>
          </w:p>
        </w:tc>
        <w:tc>
          <w:tcPr>
            <w:tcW w:w="3060" w:type="dxa"/>
          </w:tcPr>
          <w:p w:rsidR="00BB1EED" w:rsidRPr="00646E68" w:rsidRDefault="00BB1EED" w:rsidP="00A4176C">
            <w:pPr>
              <w:pStyle w:val="SingleTxtG"/>
              <w:bidi/>
              <w:spacing w:after="0" w:line="380" w:lineRule="exact"/>
              <w:ind w:left="0" w:right="0"/>
              <w:jc w:val="lowKashida"/>
              <w:rPr>
                <w:rFonts w:cs="Traditional Arabic"/>
                <w:spacing w:val="-2"/>
                <w:sz w:val="30"/>
                <w:szCs w:val="30"/>
              </w:rPr>
            </w:pPr>
            <w:r w:rsidRPr="00646E68">
              <w:rPr>
                <w:rFonts w:cs="Traditional Arabic" w:hint="cs"/>
                <w:spacing w:val="-2"/>
                <w:sz w:val="30"/>
                <w:szCs w:val="30"/>
                <w:rtl/>
              </w:rPr>
              <w:t xml:space="preserve">المملكة المتحدة لبريطانيا العظمى وآيرلندا الشمالية </w:t>
            </w:r>
          </w:p>
        </w:tc>
      </w:tr>
      <w:tr w:rsidR="00BB1EED" w:rsidRPr="00646E68" w:rsidTr="00646E68">
        <w:tc>
          <w:tcPr>
            <w:tcW w:w="3780" w:type="dxa"/>
          </w:tcPr>
          <w:p w:rsidR="00BB1EED" w:rsidRPr="00646E68" w:rsidRDefault="00BB1EED" w:rsidP="00646E68">
            <w:pPr>
              <w:pStyle w:val="SingleTxtG"/>
              <w:bidi/>
              <w:spacing w:after="0" w:line="380" w:lineRule="exact"/>
              <w:ind w:left="0" w:right="0"/>
              <w:rPr>
                <w:rFonts w:cs="Traditional Arabic"/>
                <w:sz w:val="30"/>
                <w:szCs w:val="30"/>
              </w:rPr>
            </w:pPr>
            <w:r w:rsidRPr="00646E68">
              <w:rPr>
                <w:rFonts w:cs="Traditional Arabic" w:hint="cs"/>
                <w:sz w:val="30"/>
                <w:szCs w:val="30"/>
                <w:rtl/>
              </w:rPr>
              <w:t xml:space="preserve">السيد فابيان عمر </w:t>
            </w:r>
            <w:r w:rsidRPr="00D04A39">
              <w:rPr>
                <w:rFonts w:cs="Traditional Arabic" w:hint="cs"/>
                <w:b/>
                <w:bCs/>
                <w:sz w:val="30"/>
                <w:szCs w:val="30"/>
                <w:rtl/>
              </w:rPr>
              <w:t>سلفيولي</w:t>
            </w:r>
          </w:p>
        </w:tc>
        <w:tc>
          <w:tcPr>
            <w:tcW w:w="3060" w:type="dxa"/>
          </w:tcPr>
          <w:p w:rsidR="00BB1EED" w:rsidRPr="00646E68" w:rsidRDefault="00BB1EED" w:rsidP="00646E68">
            <w:pPr>
              <w:pStyle w:val="SingleTxtG"/>
              <w:bidi/>
              <w:spacing w:after="0" w:line="380" w:lineRule="exact"/>
              <w:ind w:left="0" w:right="0"/>
              <w:rPr>
                <w:rFonts w:cs="Traditional Arabic"/>
                <w:sz w:val="30"/>
                <w:szCs w:val="30"/>
              </w:rPr>
            </w:pPr>
            <w:r w:rsidRPr="00646E68">
              <w:rPr>
                <w:rFonts w:cs="Traditional Arabic" w:hint="cs"/>
                <w:sz w:val="30"/>
                <w:szCs w:val="30"/>
                <w:rtl/>
              </w:rPr>
              <w:t>الأرجنتين</w:t>
            </w:r>
          </w:p>
        </w:tc>
      </w:tr>
      <w:tr w:rsidR="00BB1EED" w:rsidRPr="00646E68" w:rsidTr="00646E68">
        <w:tc>
          <w:tcPr>
            <w:tcW w:w="3780" w:type="dxa"/>
          </w:tcPr>
          <w:p w:rsidR="00BB1EED" w:rsidRPr="00646E68" w:rsidRDefault="00BB1EED" w:rsidP="00646E68">
            <w:pPr>
              <w:pStyle w:val="SingleTxtG"/>
              <w:bidi/>
              <w:spacing w:after="0" w:line="380" w:lineRule="exact"/>
              <w:ind w:left="0" w:right="0"/>
              <w:rPr>
                <w:rFonts w:cs="Traditional Arabic"/>
                <w:sz w:val="30"/>
                <w:szCs w:val="30"/>
              </w:rPr>
            </w:pPr>
            <w:r w:rsidRPr="00646E68">
              <w:rPr>
                <w:rFonts w:cs="Traditional Arabic" w:hint="cs"/>
                <w:sz w:val="30"/>
                <w:szCs w:val="30"/>
                <w:rtl/>
              </w:rPr>
              <w:t xml:space="preserve">السيد كريستر </w:t>
            </w:r>
            <w:r w:rsidR="00E01CE4" w:rsidRPr="00D04A39">
              <w:rPr>
                <w:rFonts w:cs="Traditional Arabic" w:hint="cs"/>
                <w:b/>
                <w:bCs/>
                <w:sz w:val="30"/>
                <w:szCs w:val="30"/>
                <w:rtl/>
              </w:rPr>
              <w:t>ت</w:t>
            </w:r>
            <w:r w:rsidRPr="00D04A39">
              <w:rPr>
                <w:rFonts w:cs="Traditional Arabic" w:hint="cs"/>
                <w:b/>
                <w:bCs/>
                <w:sz w:val="30"/>
                <w:szCs w:val="30"/>
                <w:rtl/>
              </w:rPr>
              <w:t>يلين</w:t>
            </w:r>
          </w:p>
        </w:tc>
        <w:tc>
          <w:tcPr>
            <w:tcW w:w="3060" w:type="dxa"/>
          </w:tcPr>
          <w:p w:rsidR="00BB1EED" w:rsidRPr="00646E68" w:rsidRDefault="00BB1EED" w:rsidP="00646E68">
            <w:pPr>
              <w:pStyle w:val="SingleTxtG"/>
              <w:bidi/>
              <w:spacing w:after="0" w:line="380" w:lineRule="exact"/>
              <w:ind w:left="0" w:right="0"/>
              <w:rPr>
                <w:rFonts w:cs="Traditional Arabic"/>
                <w:sz w:val="30"/>
                <w:szCs w:val="30"/>
              </w:rPr>
            </w:pPr>
            <w:r w:rsidRPr="00646E68">
              <w:rPr>
                <w:rFonts w:cs="Traditional Arabic" w:hint="cs"/>
                <w:sz w:val="30"/>
                <w:szCs w:val="30"/>
                <w:rtl/>
              </w:rPr>
              <w:t>السويد</w:t>
            </w:r>
          </w:p>
        </w:tc>
      </w:tr>
    </w:tbl>
    <w:p w:rsidR="005F480D" w:rsidRDefault="005F480D" w:rsidP="008E60AE">
      <w:pPr>
        <w:pStyle w:val="H23GA"/>
        <w:spacing w:before="240"/>
        <w:rPr>
          <w:rtl/>
          <w:lang w:val="fr-CH"/>
        </w:rPr>
      </w:pPr>
    </w:p>
    <w:p w:rsidR="00BB1EED" w:rsidRDefault="005F480D" w:rsidP="005F480D">
      <w:pPr>
        <w:pStyle w:val="HChGA"/>
        <w:spacing w:before="120"/>
        <w:rPr>
          <w:rFonts w:hint="cs"/>
          <w:rtl/>
          <w:lang w:val="fr-CH"/>
        </w:rPr>
      </w:pPr>
      <w:r>
        <w:rPr>
          <w:rtl/>
          <w:lang w:val="fr-CH"/>
        </w:rPr>
        <w:br w:type="page"/>
      </w:r>
      <w:r w:rsidR="00BB1EED">
        <w:rPr>
          <w:rFonts w:hint="cs"/>
          <w:rtl/>
          <w:lang w:val="fr-CH"/>
        </w:rPr>
        <w:t>المرفق الرابع</w:t>
      </w:r>
    </w:p>
    <w:p w:rsidR="00BB1EED" w:rsidRPr="000A38A5" w:rsidRDefault="00A4176C" w:rsidP="000A38A5">
      <w:pPr>
        <w:pStyle w:val="HChGA"/>
        <w:rPr>
          <w:rFonts w:hint="cs"/>
          <w:rtl/>
          <w:lang w:val="fr-CH"/>
        </w:rPr>
      </w:pPr>
      <w:r w:rsidRPr="000A38A5">
        <w:rPr>
          <w:rFonts w:hint="cs"/>
          <w:rtl/>
          <w:lang w:val="fr-CH"/>
        </w:rPr>
        <w:tab/>
      </w:r>
      <w:r w:rsidRPr="000A38A5">
        <w:rPr>
          <w:rFonts w:hint="cs"/>
          <w:rtl/>
          <w:lang w:val="fr-CH"/>
        </w:rPr>
        <w:tab/>
      </w:r>
      <w:r w:rsidR="00BB1EED" w:rsidRPr="000A38A5">
        <w:rPr>
          <w:rFonts w:hint="cs"/>
          <w:rtl/>
          <w:lang w:val="fr-CH"/>
        </w:rPr>
        <w:t>السير الذاتية للمرشحين</w:t>
      </w:r>
      <w:r w:rsidRPr="000A38A5">
        <w:rPr>
          <w:rStyle w:val="FootnoteReference"/>
          <w:sz w:val="36"/>
          <w:szCs w:val="36"/>
          <w:vertAlign w:val="baseline"/>
          <w:rtl/>
          <w:lang w:val="fr-CH"/>
        </w:rPr>
        <w:footnoteReference w:customMarkFollows="1" w:id="1"/>
        <w:t>*</w:t>
      </w:r>
    </w:p>
    <w:p w:rsidR="00BB1EED" w:rsidRPr="00A4176C" w:rsidRDefault="000A38A5" w:rsidP="000A38A5">
      <w:pPr>
        <w:pStyle w:val="H1GA"/>
        <w:rPr>
          <w:rFonts w:hint="cs"/>
          <w:rtl/>
        </w:rPr>
      </w:pPr>
      <w:r>
        <w:rPr>
          <w:rFonts w:hint="cs"/>
          <w:rtl/>
        </w:rPr>
        <w:tab/>
      </w:r>
      <w:r>
        <w:rPr>
          <w:rFonts w:hint="cs"/>
          <w:rtl/>
        </w:rPr>
        <w:tab/>
      </w:r>
      <w:r w:rsidR="00BB1EED" w:rsidRPr="00A4176C">
        <w:rPr>
          <w:rFonts w:hint="cs"/>
          <w:rtl/>
        </w:rPr>
        <w:t>غالب سعيد الدوفي</w:t>
      </w:r>
      <w:r w:rsidR="00EB6F2B">
        <w:rPr>
          <w:rFonts w:hint="cs"/>
          <w:rtl/>
        </w:rPr>
        <w:t xml:space="preserve"> </w:t>
      </w:r>
      <w:r w:rsidR="00BB1EED" w:rsidRPr="00A4176C">
        <w:rPr>
          <w:rFonts w:hint="cs"/>
          <w:rtl/>
        </w:rPr>
        <w:t>(اليمن)</w:t>
      </w:r>
    </w:p>
    <w:p w:rsidR="00BB1EED" w:rsidRPr="0046316C" w:rsidRDefault="00BB1EED" w:rsidP="0046316C">
      <w:pPr>
        <w:pStyle w:val="SingleTxtG"/>
        <w:bidi/>
        <w:spacing w:line="380" w:lineRule="exact"/>
        <w:ind w:left="1247" w:right="1247"/>
        <w:jc w:val="lowKashida"/>
        <w:rPr>
          <w:rFonts w:cs="Traditional Arabic" w:hint="cs"/>
          <w:sz w:val="30"/>
          <w:szCs w:val="30"/>
          <w:rtl/>
        </w:rPr>
      </w:pPr>
      <w:r w:rsidRPr="0046316C">
        <w:rPr>
          <w:rFonts w:cs="Traditional Arabic" w:hint="cs"/>
          <w:b/>
          <w:bCs/>
          <w:sz w:val="30"/>
          <w:szCs w:val="30"/>
          <w:rtl/>
        </w:rPr>
        <w:t>تاريخ ومكان الميلاد:</w:t>
      </w:r>
      <w:r w:rsidRPr="0046316C">
        <w:rPr>
          <w:rFonts w:cs="Traditional Arabic" w:hint="cs"/>
          <w:sz w:val="30"/>
          <w:szCs w:val="30"/>
          <w:rtl/>
        </w:rPr>
        <w:tab/>
        <w:t xml:space="preserve">12 أيار/مايو 1949 - </w:t>
      </w:r>
      <w:r w:rsidR="0046316C" w:rsidRPr="0046316C">
        <w:rPr>
          <w:rFonts w:cs="Traditional Arabic" w:hint="cs"/>
          <w:sz w:val="30"/>
          <w:szCs w:val="30"/>
          <w:rtl/>
        </w:rPr>
        <w:t>تعز</w:t>
      </w:r>
      <w:r w:rsidRPr="0046316C">
        <w:rPr>
          <w:rFonts w:cs="Traditional Arabic" w:hint="cs"/>
          <w:sz w:val="30"/>
          <w:szCs w:val="30"/>
          <w:rtl/>
        </w:rPr>
        <w:t>، اليمن</w:t>
      </w:r>
    </w:p>
    <w:p w:rsidR="00BB1EED" w:rsidRPr="0046316C" w:rsidRDefault="00BB1EED" w:rsidP="0046316C">
      <w:pPr>
        <w:pStyle w:val="SingleTxtG"/>
        <w:bidi/>
        <w:spacing w:line="380" w:lineRule="exact"/>
        <w:ind w:left="1247" w:right="1247"/>
        <w:jc w:val="lowKashida"/>
        <w:rPr>
          <w:rFonts w:cs="Traditional Arabic" w:hint="cs"/>
          <w:sz w:val="30"/>
          <w:szCs w:val="30"/>
          <w:rtl/>
        </w:rPr>
      </w:pPr>
      <w:r w:rsidRPr="0046316C">
        <w:rPr>
          <w:rFonts w:cs="Traditional Arabic" w:hint="cs"/>
          <w:b/>
          <w:bCs/>
          <w:sz w:val="30"/>
          <w:szCs w:val="30"/>
          <w:rtl/>
        </w:rPr>
        <w:t>لغات العمل:</w:t>
      </w:r>
      <w:r w:rsidRPr="0046316C">
        <w:rPr>
          <w:rFonts w:cs="Traditional Arabic" w:hint="cs"/>
          <w:sz w:val="30"/>
          <w:szCs w:val="30"/>
          <w:rtl/>
        </w:rPr>
        <w:tab/>
      </w:r>
      <w:r w:rsidRPr="0046316C">
        <w:rPr>
          <w:rFonts w:cs="Traditional Arabic" w:hint="cs"/>
          <w:sz w:val="30"/>
          <w:szCs w:val="30"/>
          <w:rtl/>
        </w:rPr>
        <w:tab/>
        <w:t>العربية والإنكليزية</w:t>
      </w:r>
    </w:p>
    <w:p w:rsidR="00BB1EED" w:rsidRPr="00216BDE" w:rsidRDefault="00BB1EED" w:rsidP="00216BDE">
      <w:pPr>
        <w:pStyle w:val="SingleTxtGA"/>
        <w:rPr>
          <w:rFonts w:hint="cs"/>
          <w:b/>
          <w:bCs/>
          <w:rtl/>
        </w:rPr>
      </w:pPr>
      <w:r w:rsidRPr="00216BDE">
        <w:rPr>
          <w:rFonts w:hint="cs"/>
          <w:b/>
          <w:bCs/>
          <w:rtl/>
        </w:rPr>
        <w:t>المنصب الحالي/الوظيفة الحالية</w:t>
      </w:r>
    </w:p>
    <w:p w:rsidR="00BB1EED" w:rsidRPr="0046316C" w:rsidRDefault="00BB1EED" w:rsidP="005B643F">
      <w:pPr>
        <w:pStyle w:val="SingleTxtGA"/>
        <w:rPr>
          <w:rFonts w:hint="cs"/>
          <w:rtl/>
        </w:rPr>
      </w:pPr>
      <w:r w:rsidRPr="0046316C">
        <w:rPr>
          <w:rFonts w:hint="cs"/>
          <w:rtl/>
        </w:rPr>
        <w:t>سفير متقاعد</w:t>
      </w:r>
    </w:p>
    <w:p w:rsidR="00BB1EED" w:rsidRPr="0046316C" w:rsidRDefault="00BB1EED" w:rsidP="005B643F">
      <w:pPr>
        <w:pStyle w:val="SingleTxtGA"/>
        <w:rPr>
          <w:rFonts w:hint="cs"/>
          <w:rtl/>
        </w:rPr>
      </w:pPr>
      <w:r w:rsidRPr="0046316C">
        <w:rPr>
          <w:rFonts w:hint="cs"/>
          <w:rtl/>
        </w:rPr>
        <w:t>مكتب خاص للدراسات والاستشارات القانونية، ولا سيما فيما يتعلق بمسائل القانون التجاري وقضايا المنظمة العالمية للملكية الفكرية.</w:t>
      </w:r>
    </w:p>
    <w:p w:rsidR="00BB1EED" w:rsidRPr="0046316C" w:rsidRDefault="00BB1EED" w:rsidP="005B643F">
      <w:pPr>
        <w:pStyle w:val="SingleTxtGA"/>
        <w:rPr>
          <w:rFonts w:hint="cs"/>
          <w:rtl/>
        </w:rPr>
      </w:pPr>
      <w:r w:rsidRPr="0046316C">
        <w:rPr>
          <w:rFonts w:hint="cs"/>
          <w:rtl/>
        </w:rPr>
        <w:t>عضو في مجلس الهلال الأحمر اليمني ومستشار في القانون الإنساني الدولي</w:t>
      </w:r>
    </w:p>
    <w:p w:rsidR="00BB1EED" w:rsidRPr="00452B3A" w:rsidRDefault="00BB1EED" w:rsidP="00452B3A">
      <w:pPr>
        <w:pStyle w:val="SingleTxtGA"/>
        <w:rPr>
          <w:rFonts w:hint="cs"/>
          <w:b/>
          <w:bCs/>
          <w:rtl/>
        </w:rPr>
      </w:pPr>
      <w:r w:rsidRPr="00452B3A">
        <w:rPr>
          <w:rFonts w:hint="cs"/>
          <w:b/>
          <w:bCs/>
          <w:rtl/>
        </w:rPr>
        <w:t>الأنشطة المهنية الرئيسية</w:t>
      </w:r>
    </w:p>
    <w:p w:rsidR="00BB1EED" w:rsidRPr="0046316C" w:rsidRDefault="00BB1EED" w:rsidP="005B643F">
      <w:pPr>
        <w:pStyle w:val="SingleTxtGA"/>
        <w:rPr>
          <w:rFonts w:hint="cs"/>
          <w:rtl/>
        </w:rPr>
      </w:pPr>
      <w:r w:rsidRPr="0046316C">
        <w:rPr>
          <w:rFonts w:hint="cs"/>
          <w:rtl/>
        </w:rPr>
        <w:t>القانون الدولي، وبخاصة:</w:t>
      </w:r>
    </w:p>
    <w:p w:rsidR="00BB1EED" w:rsidRPr="0046316C" w:rsidRDefault="00BB1EED" w:rsidP="005B643F">
      <w:pPr>
        <w:pStyle w:val="SingleTxtGA"/>
        <w:rPr>
          <w:rFonts w:hint="cs"/>
          <w:rtl/>
        </w:rPr>
      </w:pPr>
      <w:r w:rsidRPr="0046316C">
        <w:rPr>
          <w:rFonts w:hint="cs"/>
          <w:rtl/>
        </w:rPr>
        <w:t>القانون الدولي لحقوق الإنسان</w:t>
      </w:r>
    </w:p>
    <w:p w:rsidR="00BB1EED" w:rsidRPr="0046316C" w:rsidRDefault="00BB1EED" w:rsidP="005B643F">
      <w:pPr>
        <w:pStyle w:val="SingleTxtGA"/>
        <w:rPr>
          <w:rFonts w:hint="cs"/>
          <w:rtl/>
        </w:rPr>
      </w:pPr>
      <w:r w:rsidRPr="0046316C">
        <w:rPr>
          <w:rFonts w:hint="cs"/>
          <w:rtl/>
        </w:rPr>
        <w:t>قضايا الإرهاب الدولي</w:t>
      </w:r>
    </w:p>
    <w:p w:rsidR="00BB1EED" w:rsidRPr="0046316C" w:rsidRDefault="00BB1EED" w:rsidP="005B643F">
      <w:pPr>
        <w:pStyle w:val="SingleTxtGA"/>
        <w:rPr>
          <w:rFonts w:hint="cs"/>
          <w:rtl/>
        </w:rPr>
      </w:pPr>
      <w:r w:rsidRPr="0046316C">
        <w:rPr>
          <w:rFonts w:hint="cs"/>
          <w:rtl/>
        </w:rPr>
        <w:t>الاتفاقات المتعلقة بشؤون اللاجئين</w:t>
      </w:r>
    </w:p>
    <w:p w:rsidR="00BB1EED" w:rsidRPr="0046316C" w:rsidRDefault="00BB1EED" w:rsidP="005B643F">
      <w:pPr>
        <w:pStyle w:val="SingleTxtGA"/>
        <w:rPr>
          <w:rFonts w:hint="cs"/>
          <w:rtl/>
        </w:rPr>
      </w:pPr>
      <w:r w:rsidRPr="0046316C">
        <w:rPr>
          <w:rFonts w:hint="cs"/>
          <w:rtl/>
        </w:rPr>
        <w:t>قضايا مكافحة غسل الأموال</w:t>
      </w:r>
    </w:p>
    <w:p w:rsidR="00BB1EED" w:rsidRPr="0046316C" w:rsidRDefault="00BB1EED" w:rsidP="005B643F">
      <w:pPr>
        <w:pStyle w:val="SingleTxtGA"/>
        <w:rPr>
          <w:rFonts w:hint="cs"/>
          <w:rtl/>
        </w:rPr>
      </w:pPr>
      <w:r w:rsidRPr="0046316C">
        <w:rPr>
          <w:rFonts w:hint="cs"/>
          <w:rtl/>
        </w:rPr>
        <w:t xml:space="preserve">القضايا المتعلقة </w:t>
      </w:r>
      <w:r w:rsidR="00AD5F98">
        <w:rPr>
          <w:rFonts w:hint="cs"/>
          <w:rtl/>
        </w:rPr>
        <w:t>ب</w:t>
      </w:r>
      <w:r w:rsidRPr="0046316C">
        <w:rPr>
          <w:rFonts w:hint="cs"/>
          <w:rtl/>
        </w:rPr>
        <w:t>اتفاقية فيينا للعلاقات الدبلوماسية واتفاقية فيينا للعلاقات</w:t>
      </w:r>
      <w:r w:rsidR="00AD5F98">
        <w:rPr>
          <w:rFonts w:hint="cs"/>
          <w:rtl/>
        </w:rPr>
        <w:t xml:space="preserve"> </w:t>
      </w:r>
      <w:r w:rsidRPr="0046316C">
        <w:rPr>
          <w:rFonts w:hint="cs"/>
          <w:rtl/>
        </w:rPr>
        <w:t>القنصلية</w:t>
      </w:r>
    </w:p>
    <w:p w:rsidR="00BB1EED" w:rsidRPr="0046316C" w:rsidRDefault="00BB1EED" w:rsidP="005B643F">
      <w:pPr>
        <w:pStyle w:val="SingleTxtGA"/>
        <w:rPr>
          <w:rFonts w:hint="cs"/>
          <w:rtl/>
        </w:rPr>
      </w:pPr>
      <w:r w:rsidRPr="0046316C">
        <w:rPr>
          <w:rFonts w:hint="cs"/>
          <w:rtl/>
        </w:rPr>
        <w:t>اتفاقية الأمم المتحدة لقانون البحار لعام 1982 - المفاوضات المتعلقة بالحدود</w:t>
      </w:r>
    </w:p>
    <w:p w:rsidR="00BB1EED" w:rsidRPr="0046316C" w:rsidRDefault="00BB1EED" w:rsidP="005B643F">
      <w:pPr>
        <w:pStyle w:val="SingleTxtGA"/>
        <w:rPr>
          <w:rFonts w:hint="cs"/>
          <w:rtl/>
        </w:rPr>
      </w:pPr>
      <w:r w:rsidRPr="0046316C">
        <w:rPr>
          <w:rFonts w:hint="cs"/>
          <w:rtl/>
        </w:rPr>
        <w:t>جميع المسائل القانونية المتعلقة بقوانين ولوائح العلاقات الدبلوماسية والقنصلية</w:t>
      </w:r>
      <w:r w:rsidR="0046316C">
        <w:rPr>
          <w:rFonts w:hint="eastAsia"/>
          <w:rtl/>
        </w:rPr>
        <w:t> </w:t>
      </w:r>
      <w:r w:rsidRPr="0046316C">
        <w:rPr>
          <w:rFonts w:hint="cs"/>
          <w:rtl/>
        </w:rPr>
        <w:t>لليمن</w:t>
      </w:r>
    </w:p>
    <w:p w:rsidR="00BB1EED" w:rsidRPr="00452B3A" w:rsidRDefault="00BB1EED" w:rsidP="00452B3A">
      <w:pPr>
        <w:pStyle w:val="SingleTxtGA"/>
        <w:rPr>
          <w:rFonts w:hint="cs"/>
          <w:b/>
          <w:bCs/>
          <w:rtl/>
        </w:rPr>
      </w:pPr>
      <w:r w:rsidRPr="00452B3A">
        <w:rPr>
          <w:rFonts w:hint="cs"/>
          <w:b/>
          <w:bCs/>
          <w:rtl/>
        </w:rPr>
        <w:t>المؤهلات العلمية</w:t>
      </w:r>
    </w:p>
    <w:p w:rsidR="00BB1EED" w:rsidRPr="0046316C" w:rsidRDefault="00BB1EED" w:rsidP="005B643F">
      <w:pPr>
        <w:pStyle w:val="SingleTxtGA"/>
        <w:rPr>
          <w:rFonts w:hint="cs"/>
          <w:rtl/>
        </w:rPr>
      </w:pPr>
      <w:r w:rsidRPr="0046316C">
        <w:rPr>
          <w:rFonts w:hint="cs"/>
          <w:rtl/>
        </w:rPr>
        <w:t>خريج قانون عام من جامعة بغداد، العراق</w:t>
      </w:r>
    </w:p>
    <w:p w:rsidR="00BB1EED" w:rsidRPr="0046316C" w:rsidRDefault="00BB1EED" w:rsidP="005B643F">
      <w:pPr>
        <w:pStyle w:val="SingleTxtGA"/>
        <w:rPr>
          <w:rFonts w:hint="cs"/>
          <w:rtl/>
        </w:rPr>
      </w:pPr>
      <w:r w:rsidRPr="0046316C">
        <w:rPr>
          <w:rFonts w:hint="cs"/>
          <w:rtl/>
        </w:rPr>
        <w:t>دبلوم في القانون الدولي من جامعة نيويورك، الولايات المتحدة الأمريكية</w:t>
      </w:r>
    </w:p>
    <w:p w:rsidR="00BB1EED" w:rsidRPr="0046316C" w:rsidRDefault="00BB1EED" w:rsidP="005B643F">
      <w:pPr>
        <w:pStyle w:val="SingleTxtGA"/>
        <w:rPr>
          <w:rFonts w:hint="cs"/>
          <w:rtl/>
        </w:rPr>
      </w:pPr>
      <w:r w:rsidRPr="0046316C">
        <w:rPr>
          <w:rFonts w:hint="cs"/>
          <w:rtl/>
        </w:rPr>
        <w:t>دبلوم في القانون الإنساني الدولي، 2009 من جامعة سان ستيفن، بودابست،</w:t>
      </w:r>
      <w:r w:rsidR="0046316C">
        <w:rPr>
          <w:rFonts w:hint="eastAsia"/>
          <w:rtl/>
        </w:rPr>
        <w:t> </w:t>
      </w:r>
      <w:r w:rsidRPr="0046316C">
        <w:rPr>
          <w:rFonts w:hint="cs"/>
          <w:rtl/>
        </w:rPr>
        <w:t>هنغاريا</w:t>
      </w:r>
    </w:p>
    <w:p w:rsidR="00BB1EED" w:rsidRPr="0045099F" w:rsidRDefault="00BB1EED" w:rsidP="0045099F">
      <w:pPr>
        <w:pStyle w:val="SingleTxtGA"/>
        <w:rPr>
          <w:rFonts w:hint="cs"/>
          <w:b/>
          <w:bCs/>
          <w:rtl/>
        </w:rPr>
      </w:pPr>
      <w:r w:rsidRPr="0045099F">
        <w:rPr>
          <w:rFonts w:hint="cs"/>
          <w:b/>
          <w:bCs/>
          <w:rtl/>
        </w:rPr>
        <w:t>الأنشطة الرئيسية الأخرى في الميدان ذي الصلة بولاية هيئة المعاهدة المعنية</w:t>
      </w:r>
    </w:p>
    <w:p w:rsidR="00BB1EED" w:rsidRPr="0046316C" w:rsidRDefault="00BB1EED" w:rsidP="005B643F">
      <w:pPr>
        <w:pStyle w:val="SingleTxtGA"/>
        <w:rPr>
          <w:rFonts w:hint="cs"/>
          <w:rtl/>
        </w:rPr>
      </w:pPr>
      <w:r w:rsidRPr="0046316C">
        <w:rPr>
          <w:rFonts w:hint="cs"/>
          <w:rtl/>
        </w:rPr>
        <w:t xml:space="preserve">التصدي للتهديدات الموجهة من بعض </w:t>
      </w:r>
      <w:r w:rsidRPr="00AD5F98">
        <w:rPr>
          <w:rFonts w:hint="cs"/>
          <w:i/>
          <w:iCs/>
          <w:rtl/>
        </w:rPr>
        <w:t>الفصائل</w:t>
      </w:r>
      <w:r w:rsidRPr="0046316C">
        <w:rPr>
          <w:rFonts w:hint="cs"/>
          <w:rtl/>
        </w:rPr>
        <w:t xml:space="preserve"> الإسلامية الراديكالية والمتطرفة، إلى </w:t>
      </w:r>
      <w:r w:rsidRPr="00AD5F98">
        <w:rPr>
          <w:rFonts w:hint="cs"/>
          <w:i/>
          <w:iCs/>
          <w:rtl/>
        </w:rPr>
        <w:t>اليهود</w:t>
      </w:r>
      <w:r w:rsidRPr="0046316C">
        <w:rPr>
          <w:rFonts w:hint="cs"/>
          <w:rtl/>
        </w:rPr>
        <w:t xml:space="preserve"> اليمنيين المقيمين في محافظتي صعدة وعمران، </w:t>
      </w:r>
      <w:r w:rsidR="00AD5F98">
        <w:rPr>
          <w:rFonts w:hint="cs"/>
          <w:rtl/>
        </w:rPr>
        <w:t>بناء على</w:t>
      </w:r>
      <w:r w:rsidRPr="0046316C">
        <w:rPr>
          <w:rFonts w:hint="cs"/>
          <w:rtl/>
        </w:rPr>
        <w:t xml:space="preserve"> </w:t>
      </w:r>
      <w:r w:rsidRPr="00AD5F98">
        <w:rPr>
          <w:rFonts w:hint="cs"/>
          <w:i/>
          <w:iCs/>
          <w:rtl/>
        </w:rPr>
        <w:t>طلب</w:t>
      </w:r>
      <w:r w:rsidRPr="0046316C">
        <w:rPr>
          <w:rFonts w:hint="cs"/>
          <w:rtl/>
        </w:rPr>
        <w:t xml:space="preserve"> من المقرر الخاص المعني بحقوق الإنسان </w:t>
      </w:r>
      <w:r w:rsidR="00AD5F98">
        <w:rPr>
          <w:rFonts w:hint="cs"/>
          <w:rtl/>
        </w:rPr>
        <w:t>ب</w:t>
      </w:r>
      <w:r w:rsidRPr="0046316C">
        <w:rPr>
          <w:rFonts w:hint="cs"/>
          <w:rtl/>
        </w:rPr>
        <w:t>جنيف</w:t>
      </w:r>
      <w:r w:rsidR="00AD5F98">
        <w:rPr>
          <w:rFonts w:hint="cs"/>
          <w:rtl/>
        </w:rPr>
        <w:t>،</w:t>
      </w:r>
      <w:r w:rsidRPr="0046316C">
        <w:rPr>
          <w:rFonts w:hint="cs"/>
          <w:rtl/>
        </w:rPr>
        <w:t xml:space="preserve"> أُحيل إلى معالي وزير الخارجية في عام</w:t>
      </w:r>
      <w:r w:rsidR="0046316C">
        <w:rPr>
          <w:rFonts w:hint="eastAsia"/>
          <w:rtl/>
        </w:rPr>
        <w:t> </w:t>
      </w:r>
      <w:r w:rsidRPr="0046316C">
        <w:rPr>
          <w:rFonts w:hint="cs"/>
          <w:rtl/>
        </w:rPr>
        <w:t xml:space="preserve">2007 </w:t>
      </w:r>
    </w:p>
    <w:p w:rsidR="00BB1EED" w:rsidRPr="0097563E" w:rsidRDefault="00BB1EED" w:rsidP="0097563E">
      <w:pPr>
        <w:pStyle w:val="SingleTxtGA"/>
        <w:rPr>
          <w:rFonts w:hint="cs"/>
          <w:b/>
          <w:bCs/>
          <w:rtl/>
        </w:rPr>
      </w:pPr>
      <w:r w:rsidRPr="0097563E">
        <w:rPr>
          <w:rFonts w:hint="cs"/>
          <w:b/>
          <w:bCs/>
          <w:rtl/>
        </w:rPr>
        <w:t>قائمة بأحدث المنشورات في هذا المجال</w:t>
      </w:r>
    </w:p>
    <w:p w:rsidR="00BB1EED" w:rsidRPr="0046316C" w:rsidRDefault="00BB1EED" w:rsidP="005B643F">
      <w:pPr>
        <w:pStyle w:val="SingleTxtGA"/>
        <w:rPr>
          <w:rFonts w:hint="cs"/>
          <w:rtl/>
        </w:rPr>
      </w:pPr>
      <w:r w:rsidRPr="0046316C">
        <w:rPr>
          <w:rFonts w:hint="cs"/>
          <w:rtl/>
        </w:rPr>
        <w:t>لا توجد</w:t>
      </w:r>
      <w:r w:rsidR="00AD5F98">
        <w:rPr>
          <w:rFonts w:hint="cs"/>
          <w:rtl/>
        </w:rPr>
        <w:t xml:space="preserve"> أي منشورات</w:t>
      </w:r>
      <w:r w:rsidR="0046316C" w:rsidRPr="0046316C">
        <w:rPr>
          <w:rFonts w:hint="cs"/>
          <w:rtl/>
        </w:rPr>
        <w:t>.</w:t>
      </w:r>
    </w:p>
    <w:p w:rsidR="00BB1EED" w:rsidRPr="00523E1E" w:rsidRDefault="00B87422" w:rsidP="00B87422">
      <w:pPr>
        <w:pStyle w:val="H1GA"/>
        <w:rPr>
          <w:rFonts w:hint="cs"/>
          <w:rtl/>
        </w:rPr>
      </w:pPr>
      <w:r>
        <w:rPr>
          <w:rFonts w:hint="cs"/>
          <w:rtl/>
        </w:rPr>
        <w:tab/>
      </w:r>
      <w:r>
        <w:rPr>
          <w:rFonts w:hint="cs"/>
          <w:rtl/>
        </w:rPr>
        <w:tab/>
      </w:r>
      <w:r w:rsidR="00BB1EED" w:rsidRPr="00523E1E">
        <w:rPr>
          <w:rFonts w:hint="cs"/>
          <w:rtl/>
        </w:rPr>
        <w:t>سعد حسين فتح الله الإبراهيم</w:t>
      </w:r>
      <w:r>
        <w:rPr>
          <w:rFonts w:hint="cs"/>
          <w:rtl/>
        </w:rPr>
        <w:t xml:space="preserve"> (</w:t>
      </w:r>
      <w:r w:rsidR="00BB1EED" w:rsidRPr="00523E1E">
        <w:rPr>
          <w:rFonts w:hint="cs"/>
          <w:rtl/>
        </w:rPr>
        <w:t>العراق</w:t>
      </w:r>
      <w:r>
        <w:rPr>
          <w:rFonts w:hint="cs"/>
          <w:rtl/>
        </w:rPr>
        <w:t>)</w:t>
      </w:r>
    </w:p>
    <w:p w:rsidR="00BB1EED" w:rsidRPr="00523E1E" w:rsidRDefault="00BB1EED" w:rsidP="00523E1E">
      <w:pPr>
        <w:pStyle w:val="SingleTxtG"/>
        <w:bidi/>
        <w:spacing w:line="380" w:lineRule="exact"/>
        <w:ind w:left="1247" w:right="1247"/>
        <w:jc w:val="lowKashida"/>
        <w:rPr>
          <w:rFonts w:cs="Traditional Arabic" w:hint="cs"/>
          <w:b/>
          <w:bCs/>
          <w:sz w:val="30"/>
          <w:szCs w:val="30"/>
          <w:rtl/>
        </w:rPr>
      </w:pPr>
      <w:r w:rsidRPr="00523E1E">
        <w:rPr>
          <w:rFonts w:cs="Traditional Arabic" w:hint="cs"/>
          <w:b/>
          <w:bCs/>
          <w:sz w:val="30"/>
          <w:szCs w:val="30"/>
          <w:rtl/>
        </w:rPr>
        <w:t>تاريخ ومكان الميلاد:</w:t>
      </w:r>
      <w:r w:rsidRPr="00523E1E">
        <w:rPr>
          <w:rFonts w:cs="Traditional Arabic" w:hint="cs"/>
          <w:b/>
          <w:bCs/>
          <w:sz w:val="30"/>
          <w:szCs w:val="30"/>
          <w:rtl/>
        </w:rPr>
        <w:tab/>
      </w:r>
      <w:r w:rsidRPr="00523E1E">
        <w:rPr>
          <w:rFonts w:cs="Traditional Arabic" w:hint="cs"/>
          <w:sz w:val="30"/>
          <w:szCs w:val="30"/>
          <w:rtl/>
        </w:rPr>
        <w:t>8 شباط/فبراير 1958، بابل، العراق</w:t>
      </w:r>
    </w:p>
    <w:p w:rsidR="00BB1EED" w:rsidRPr="00523E1E" w:rsidRDefault="00BB1EED" w:rsidP="00523E1E">
      <w:pPr>
        <w:pStyle w:val="SingleTxtG"/>
        <w:bidi/>
        <w:spacing w:line="380" w:lineRule="exact"/>
        <w:ind w:left="1247" w:right="1247"/>
        <w:jc w:val="lowKashida"/>
        <w:rPr>
          <w:rFonts w:cs="Traditional Arabic" w:hint="cs"/>
          <w:b/>
          <w:bCs/>
          <w:sz w:val="30"/>
          <w:szCs w:val="30"/>
          <w:rtl/>
        </w:rPr>
      </w:pPr>
      <w:r w:rsidRPr="00523E1E">
        <w:rPr>
          <w:rFonts w:cs="Traditional Arabic" w:hint="cs"/>
          <w:b/>
          <w:bCs/>
          <w:sz w:val="30"/>
          <w:szCs w:val="30"/>
          <w:rtl/>
        </w:rPr>
        <w:t>لغات العمل:</w:t>
      </w:r>
      <w:r w:rsidRPr="00523E1E">
        <w:rPr>
          <w:rFonts w:cs="Traditional Arabic" w:hint="cs"/>
          <w:b/>
          <w:bCs/>
          <w:sz w:val="30"/>
          <w:szCs w:val="30"/>
          <w:rtl/>
        </w:rPr>
        <w:tab/>
      </w:r>
      <w:r w:rsidRPr="00523E1E">
        <w:rPr>
          <w:rFonts w:cs="Traditional Arabic" w:hint="cs"/>
          <w:b/>
          <w:bCs/>
          <w:sz w:val="30"/>
          <w:szCs w:val="30"/>
          <w:rtl/>
        </w:rPr>
        <w:tab/>
      </w:r>
      <w:r w:rsidRPr="00523E1E">
        <w:rPr>
          <w:rFonts w:cs="Traditional Arabic" w:hint="cs"/>
          <w:sz w:val="30"/>
          <w:szCs w:val="30"/>
          <w:rtl/>
        </w:rPr>
        <w:t>العربية والإنكليزية</w:t>
      </w:r>
    </w:p>
    <w:p w:rsidR="00BB1EED" w:rsidRPr="00523E1E" w:rsidRDefault="008E60AE" w:rsidP="00523E1E">
      <w:pPr>
        <w:pStyle w:val="SingleTxtG"/>
        <w:bidi/>
        <w:spacing w:line="380" w:lineRule="exact"/>
        <w:ind w:left="1247" w:right="1247"/>
        <w:jc w:val="lowKashida"/>
        <w:rPr>
          <w:rFonts w:cs="Traditional Arabic" w:hint="cs"/>
          <w:b/>
          <w:bCs/>
          <w:sz w:val="30"/>
          <w:szCs w:val="30"/>
          <w:rtl/>
        </w:rPr>
      </w:pPr>
      <w:r>
        <w:rPr>
          <w:rFonts w:cs="Traditional Arabic" w:hint="cs"/>
          <w:b/>
          <w:bCs/>
          <w:sz w:val="30"/>
          <w:szCs w:val="30"/>
          <w:rtl/>
        </w:rPr>
        <w:t>المنصب الحالي/</w:t>
      </w:r>
      <w:r w:rsidR="00BB1EED" w:rsidRPr="00523E1E">
        <w:rPr>
          <w:rFonts w:cs="Traditional Arabic" w:hint="cs"/>
          <w:b/>
          <w:bCs/>
          <w:sz w:val="30"/>
          <w:szCs w:val="30"/>
          <w:rtl/>
        </w:rPr>
        <w:t>الوظيفة الحالية</w:t>
      </w:r>
    </w:p>
    <w:p w:rsidR="00BB1EED" w:rsidRPr="00523E1E" w:rsidRDefault="00BB1EED" w:rsidP="005D38C4">
      <w:pPr>
        <w:pStyle w:val="SingleTxtGA"/>
        <w:rPr>
          <w:rFonts w:hint="cs"/>
          <w:rtl/>
        </w:rPr>
      </w:pPr>
      <w:r w:rsidRPr="00523E1E">
        <w:rPr>
          <w:rFonts w:hint="cs"/>
          <w:rtl/>
        </w:rPr>
        <w:t>عميد المعهد الوطني لحقوق الإنسان في العراق</w:t>
      </w:r>
    </w:p>
    <w:p w:rsidR="00BB1EED" w:rsidRPr="00523E1E" w:rsidRDefault="00BB1EED" w:rsidP="005D38C4">
      <w:pPr>
        <w:pStyle w:val="SingleTxtGA"/>
        <w:rPr>
          <w:rFonts w:hint="cs"/>
          <w:rtl/>
        </w:rPr>
      </w:pPr>
      <w:r w:rsidRPr="00523E1E">
        <w:rPr>
          <w:rFonts w:hint="cs"/>
          <w:rtl/>
        </w:rPr>
        <w:t>المدير العام لمديرية البحوث والدراسات بوزارة حقوق الإنسان في العراق</w:t>
      </w:r>
    </w:p>
    <w:p w:rsidR="00BB1EED" w:rsidRPr="00523E1E" w:rsidRDefault="00BB1EED" w:rsidP="005D38C4">
      <w:pPr>
        <w:pStyle w:val="SingleTxtGA"/>
        <w:rPr>
          <w:rFonts w:hint="cs"/>
          <w:rtl/>
        </w:rPr>
      </w:pPr>
      <w:r w:rsidRPr="00523E1E">
        <w:rPr>
          <w:rFonts w:hint="cs"/>
          <w:rtl/>
        </w:rPr>
        <w:t>عضو في المنظمة الوطنية لحقوق الإنسان في العراق (منظمة غير حكومية)</w:t>
      </w:r>
    </w:p>
    <w:p w:rsidR="00BB1EED" w:rsidRPr="00523E1E" w:rsidRDefault="00BB1EED" w:rsidP="005D38C4">
      <w:pPr>
        <w:pStyle w:val="SingleTxtGA"/>
        <w:rPr>
          <w:rFonts w:hint="cs"/>
          <w:rtl/>
        </w:rPr>
      </w:pPr>
      <w:r w:rsidRPr="00523E1E">
        <w:rPr>
          <w:rFonts w:hint="cs"/>
          <w:rtl/>
        </w:rPr>
        <w:t>عضو في اتحاد الحقوقيين العراقيين</w:t>
      </w:r>
    </w:p>
    <w:p w:rsidR="00BB1EED" w:rsidRPr="00523E1E" w:rsidRDefault="00BB1EED" w:rsidP="005D38C4">
      <w:pPr>
        <w:pStyle w:val="SingleTxtGA"/>
        <w:rPr>
          <w:rFonts w:hint="cs"/>
          <w:rtl/>
        </w:rPr>
      </w:pPr>
      <w:r w:rsidRPr="00523E1E">
        <w:rPr>
          <w:rFonts w:hint="cs"/>
          <w:rtl/>
        </w:rPr>
        <w:t>محاضر بجامعة بغداد</w:t>
      </w:r>
    </w:p>
    <w:p w:rsidR="00BB1EED" w:rsidRPr="00397A82" w:rsidRDefault="00BB1EED" w:rsidP="005D38C4">
      <w:pPr>
        <w:pStyle w:val="SingleTxtGA"/>
        <w:rPr>
          <w:rFonts w:hint="cs"/>
          <w:b/>
          <w:bCs/>
          <w:rtl/>
        </w:rPr>
      </w:pPr>
      <w:r w:rsidRPr="00397A82">
        <w:rPr>
          <w:rFonts w:hint="cs"/>
          <w:b/>
          <w:bCs/>
          <w:rtl/>
        </w:rPr>
        <w:t>الأنشطة المهنية الرئيسية</w:t>
      </w:r>
    </w:p>
    <w:p w:rsidR="00BB1EED" w:rsidRPr="00523E1E" w:rsidRDefault="00BB1EED" w:rsidP="005D38C4">
      <w:pPr>
        <w:pStyle w:val="SingleTxtGA"/>
        <w:rPr>
          <w:rFonts w:hint="cs"/>
          <w:rtl/>
        </w:rPr>
      </w:pPr>
      <w:r w:rsidRPr="00523E1E">
        <w:rPr>
          <w:rFonts w:hint="cs"/>
          <w:rtl/>
        </w:rPr>
        <w:t>عضو هيئة الخبراء العرب لدى لجنة حقوق الإنسان التابعة لجامعة الدول العربية</w:t>
      </w:r>
    </w:p>
    <w:p w:rsidR="00BB1EED" w:rsidRPr="00523E1E" w:rsidRDefault="00BB1EED" w:rsidP="005D38C4">
      <w:pPr>
        <w:pStyle w:val="SingleTxtGA"/>
        <w:rPr>
          <w:rFonts w:hint="cs"/>
          <w:rtl/>
        </w:rPr>
      </w:pPr>
      <w:r w:rsidRPr="00523E1E">
        <w:rPr>
          <w:rFonts w:hint="cs"/>
          <w:rtl/>
        </w:rPr>
        <w:t>رئيس اللجنة العراقية المعنية بالاستعراض الدوري الشامل</w:t>
      </w:r>
    </w:p>
    <w:p w:rsidR="00BB1EED" w:rsidRPr="00523E1E" w:rsidRDefault="00BB1EED" w:rsidP="005D38C4">
      <w:pPr>
        <w:pStyle w:val="SingleTxtGA"/>
        <w:rPr>
          <w:rFonts w:hint="cs"/>
          <w:rtl/>
        </w:rPr>
      </w:pPr>
      <w:r w:rsidRPr="00523E1E">
        <w:rPr>
          <w:rFonts w:hint="cs"/>
          <w:rtl/>
        </w:rPr>
        <w:t>رئيس اللجنة العراقية المعنية بالعهد الدولي الخاص بالحقوق المدنية والسياسية</w:t>
      </w:r>
    </w:p>
    <w:p w:rsidR="00BB1EED" w:rsidRPr="00523E1E" w:rsidRDefault="00BB1EED" w:rsidP="005D38C4">
      <w:pPr>
        <w:pStyle w:val="SingleTxtGA"/>
        <w:rPr>
          <w:rFonts w:hint="cs"/>
          <w:rtl/>
        </w:rPr>
      </w:pPr>
      <w:r w:rsidRPr="00523E1E">
        <w:rPr>
          <w:rFonts w:hint="cs"/>
          <w:rtl/>
        </w:rPr>
        <w:t>رئيس اللجنة العراقية المعنية بالعهد الدولي الخاص بالحقوق الاقتصادية</w:t>
      </w:r>
      <w:r w:rsidR="00606B8B">
        <w:rPr>
          <w:rFonts w:hint="cs"/>
          <w:rtl/>
        </w:rPr>
        <w:t xml:space="preserve"> </w:t>
      </w:r>
      <w:r w:rsidRPr="00523E1E">
        <w:rPr>
          <w:rFonts w:hint="cs"/>
          <w:rtl/>
        </w:rPr>
        <w:t>والاجتماعية والثقافية</w:t>
      </w:r>
    </w:p>
    <w:p w:rsidR="00BB1EED" w:rsidRPr="00523E1E" w:rsidRDefault="00BB1EED" w:rsidP="005D38C4">
      <w:pPr>
        <w:pStyle w:val="SingleTxtGA"/>
        <w:rPr>
          <w:rFonts w:hint="cs"/>
          <w:rtl/>
        </w:rPr>
      </w:pPr>
      <w:r w:rsidRPr="00523E1E">
        <w:rPr>
          <w:rFonts w:hint="cs"/>
          <w:rtl/>
        </w:rPr>
        <w:t>رئيس اللجنة العراقية المعنية باتفاقية القضاء على جميع أشكال التمييز ضد المرأة</w:t>
      </w:r>
    </w:p>
    <w:p w:rsidR="00BB1EED" w:rsidRPr="00523E1E" w:rsidRDefault="00BB1EED" w:rsidP="005B3BDD">
      <w:pPr>
        <w:pStyle w:val="SingleTxtGA"/>
        <w:rPr>
          <w:rFonts w:hint="cs"/>
          <w:rtl/>
        </w:rPr>
      </w:pPr>
      <w:r w:rsidRPr="00523E1E">
        <w:rPr>
          <w:rFonts w:hint="cs"/>
          <w:rtl/>
        </w:rPr>
        <w:t xml:space="preserve">رئيس اللجنة العراقية المعنية </w:t>
      </w:r>
      <w:r w:rsidR="005B3BDD">
        <w:rPr>
          <w:rFonts w:hint="cs"/>
          <w:rtl/>
        </w:rPr>
        <w:t>باتفاقية</w:t>
      </w:r>
      <w:r w:rsidRPr="00523E1E">
        <w:rPr>
          <w:rFonts w:hint="cs"/>
          <w:rtl/>
        </w:rPr>
        <w:t xml:space="preserve"> القضاء على جميع أشكال</w:t>
      </w:r>
      <w:r w:rsidR="00606B8B">
        <w:rPr>
          <w:rFonts w:hint="cs"/>
          <w:rtl/>
        </w:rPr>
        <w:t xml:space="preserve"> </w:t>
      </w:r>
      <w:r w:rsidRPr="00523E1E">
        <w:rPr>
          <w:rFonts w:hint="cs"/>
          <w:rtl/>
        </w:rPr>
        <w:t>التمييز العنصري</w:t>
      </w:r>
    </w:p>
    <w:p w:rsidR="00BB1EED" w:rsidRPr="00523E1E" w:rsidRDefault="00BB1EED" w:rsidP="005B3BDD">
      <w:pPr>
        <w:pStyle w:val="SingleTxtGA"/>
        <w:rPr>
          <w:rFonts w:hint="cs"/>
          <w:rtl/>
        </w:rPr>
      </w:pPr>
      <w:r w:rsidRPr="00523E1E">
        <w:rPr>
          <w:rFonts w:hint="cs"/>
          <w:rtl/>
        </w:rPr>
        <w:t xml:space="preserve">رئيس اللجنة العراقية المعنية </w:t>
      </w:r>
      <w:r w:rsidR="005B3BDD">
        <w:rPr>
          <w:rFonts w:hint="cs"/>
          <w:rtl/>
        </w:rPr>
        <w:t xml:space="preserve">بمكافحة </w:t>
      </w:r>
      <w:r w:rsidRPr="00523E1E">
        <w:rPr>
          <w:rFonts w:hint="cs"/>
          <w:rtl/>
        </w:rPr>
        <w:t>الاتجار بالبشر</w:t>
      </w:r>
    </w:p>
    <w:p w:rsidR="00BB1EED" w:rsidRPr="00523E1E" w:rsidRDefault="00BB1EED" w:rsidP="005D38C4">
      <w:pPr>
        <w:pStyle w:val="SingleTxtGA"/>
        <w:rPr>
          <w:rFonts w:hint="cs"/>
          <w:rtl/>
        </w:rPr>
      </w:pPr>
      <w:r w:rsidRPr="00523E1E">
        <w:rPr>
          <w:rFonts w:hint="cs"/>
          <w:rtl/>
        </w:rPr>
        <w:t>رئيس اللجنة العراقية المعنية بالخطة الوطنية لحقوق الإنسان</w:t>
      </w:r>
    </w:p>
    <w:p w:rsidR="00BB1EED" w:rsidRPr="00523E1E" w:rsidRDefault="00BB1EED" w:rsidP="005D38C4">
      <w:pPr>
        <w:pStyle w:val="SingleTxtGA"/>
        <w:rPr>
          <w:rFonts w:hint="cs"/>
          <w:rtl/>
        </w:rPr>
      </w:pPr>
      <w:r w:rsidRPr="00523E1E">
        <w:rPr>
          <w:rFonts w:hint="cs"/>
          <w:rtl/>
        </w:rPr>
        <w:t>رئيس اللجنة العراقية المعنية بالتثقيف في مجال حقوق الإنسان</w:t>
      </w:r>
    </w:p>
    <w:p w:rsidR="00BB1EED" w:rsidRPr="00523E1E" w:rsidRDefault="00BB1EED" w:rsidP="005D38C4">
      <w:pPr>
        <w:pStyle w:val="SingleTxtGA"/>
        <w:rPr>
          <w:rFonts w:hint="cs"/>
          <w:rtl/>
        </w:rPr>
      </w:pPr>
      <w:r w:rsidRPr="00523E1E">
        <w:rPr>
          <w:rFonts w:hint="cs"/>
          <w:rtl/>
        </w:rPr>
        <w:t>عضو اللجنة العراقية المعنية باللجنة الوطنية العراقية للتربية والثقافة والعلوم</w:t>
      </w:r>
    </w:p>
    <w:p w:rsidR="00BB1EED" w:rsidRPr="00523E1E" w:rsidRDefault="00BB1EED" w:rsidP="005D38C4">
      <w:pPr>
        <w:pStyle w:val="SingleTxtGA"/>
        <w:rPr>
          <w:rFonts w:hint="cs"/>
          <w:rtl/>
        </w:rPr>
      </w:pPr>
      <w:r w:rsidRPr="00523E1E">
        <w:rPr>
          <w:rFonts w:hint="cs"/>
          <w:rtl/>
        </w:rPr>
        <w:t>عضو اللجنة العراقية المعنية باتفاقية حقوق الطفل</w:t>
      </w:r>
    </w:p>
    <w:p w:rsidR="00BB1EED" w:rsidRPr="00397A82" w:rsidRDefault="00BB1EED" w:rsidP="005D38C4">
      <w:pPr>
        <w:pStyle w:val="SingleTxtGA"/>
        <w:rPr>
          <w:rFonts w:hint="cs"/>
          <w:b/>
          <w:bCs/>
          <w:rtl/>
        </w:rPr>
      </w:pPr>
      <w:r w:rsidRPr="00397A82">
        <w:rPr>
          <w:rFonts w:hint="cs"/>
          <w:b/>
          <w:bCs/>
          <w:rtl/>
        </w:rPr>
        <w:t>المؤهلات العلمية</w:t>
      </w:r>
    </w:p>
    <w:p w:rsidR="00BB1EED" w:rsidRPr="00523E1E" w:rsidRDefault="00BB1EED" w:rsidP="00421C55">
      <w:pPr>
        <w:pStyle w:val="SingleTxtGA"/>
        <w:rPr>
          <w:rFonts w:hint="cs"/>
          <w:rtl/>
        </w:rPr>
      </w:pPr>
      <w:r w:rsidRPr="00523E1E">
        <w:rPr>
          <w:rFonts w:hint="cs"/>
          <w:rtl/>
        </w:rPr>
        <w:t xml:space="preserve">دبلوم في حقوق الإنسان والمساواة، جامعة </w:t>
      </w:r>
      <w:r w:rsidR="00421C55">
        <w:rPr>
          <w:rFonts w:hint="cs"/>
          <w:rtl/>
        </w:rPr>
        <w:t>لوند</w:t>
      </w:r>
      <w:r w:rsidRPr="00523E1E">
        <w:rPr>
          <w:rFonts w:hint="cs"/>
          <w:rtl/>
        </w:rPr>
        <w:t>، السويد، 2006</w:t>
      </w:r>
    </w:p>
    <w:p w:rsidR="00BB1EED" w:rsidRPr="00523E1E" w:rsidRDefault="00BB1EED" w:rsidP="00863996">
      <w:pPr>
        <w:pStyle w:val="SingleTxtGA"/>
        <w:rPr>
          <w:rFonts w:hint="cs"/>
          <w:rtl/>
        </w:rPr>
      </w:pPr>
      <w:r w:rsidRPr="00523E1E">
        <w:rPr>
          <w:rFonts w:hint="cs"/>
          <w:rtl/>
        </w:rPr>
        <w:t>دكتوراه في الاقتصاد القياسي، جامعة المستنصرية، العراق، 1993</w:t>
      </w:r>
    </w:p>
    <w:p w:rsidR="00BB1EED" w:rsidRPr="00523E1E" w:rsidRDefault="00BB1EED" w:rsidP="00523E1E">
      <w:pPr>
        <w:pStyle w:val="SingleTxtG"/>
        <w:bidi/>
        <w:spacing w:line="380" w:lineRule="exact"/>
        <w:ind w:left="1247" w:right="1247"/>
        <w:jc w:val="lowKashida"/>
        <w:rPr>
          <w:rFonts w:cs="Traditional Arabic" w:hint="cs"/>
          <w:sz w:val="30"/>
          <w:szCs w:val="30"/>
          <w:rtl/>
        </w:rPr>
      </w:pPr>
      <w:r w:rsidRPr="00523E1E">
        <w:rPr>
          <w:rFonts w:cs="Traditional Arabic" w:hint="cs"/>
          <w:sz w:val="30"/>
          <w:szCs w:val="30"/>
          <w:rtl/>
        </w:rPr>
        <w:t>ماجستير علوم في اقتصاد العمالة، جامعة المستنصرية، العراق، 1986</w:t>
      </w:r>
    </w:p>
    <w:p w:rsidR="00BB1EED" w:rsidRPr="00523E1E" w:rsidRDefault="00BB1EED" w:rsidP="00523E1E">
      <w:pPr>
        <w:pStyle w:val="SingleTxtG"/>
        <w:bidi/>
        <w:spacing w:line="380" w:lineRule="exact"/>
        <w:ind w:left="1247" w:right="1247"/>
        <w:jc w:val="lowKashida"/>
        <w:rPr>
          <w:rFonts w:cs="Traditional Arabic" w:hint="cs"/>
          <w:sz w:val="30"/>
          <w:szCs w:val="30"/>
          <w:rtl/>
        </w:rPr>
      </w:pPr>
      <w:r w:rsidRPr="00523E1E">
        <w:rPr>
          <w:rFonts w:cs="Traditional Arabic" w:hint="cs"/>
          <w:sz w:val="30"/>
          <w:szCs w:val="30"/>
          <w:rtl/>
        </w:rPr>
        <w:t>بكالوريوس في الاقتصاد، جامعة بغداد، العراق، 1981</w:t>
      </w:r>
    </w:p>
    <w:p w:rsidR="00BB1EED" w:rsidRPr="00421C55" w:rsidRDefault="00BB1EED" w:rsidP="00523E1E">
      <w:pPr>
        <w:pStyle w:val="SingleTxtG"/>
        <w:bidi/>
        <w:spacing w:line="380" w:lineRule="exact"/>
        <w:ind w:left="1247" w:right="1247"/>
        <w:jc w:val="lowKashida"/>
        <w:rPr>
          <w:rFonts w:cs="Traditional Arabic" w:hint="cs"/>
          <w:b/>
          <w:bCs/>
          <w:sz w:val="30"/>
          <w:szCs w:val="30"/>
          <w:rtl/>
        </w:rPr>
      </w:pPr>
      <w:r w:rsidRPr="00421C55">
        <w:rPr>
          <w:rFonts w:cs="Traditional Arabic" w:hint="cs"/>
          <w:b/>
          <w:bCs/>
          <w:sz w:val="30"/>
          <w:szCs w:val="30"/>
          <w:rtl/>
        </w:rPr>
        <w:t>الأنشطة الرئيسية الأخرى في المجال ذي الصلة بولاية هيئة المعاهدة المعنية</w:t>
      </w:r>
    </w:p>
    <w:p w:rsidR="00BB1EED" w:rsidRPr="00523E1E" w:rsidRDefault="00421C55" w:rsidP="00523E1E">
      <w:pPr>
        <w:pStyle w:val="SingleTxtG"/>
        <w:bidi/>
        <w:spacing w:line="380" w:lineRule="exact"/>
        <w:ind w:left="1247" w:right="1247"/>
        <w:jc w:val="lowKashida"/>
        <w:rPr>
          <w:rFonts w:cs="Traditional Arabic" w:hint="cs"/>
          <w:sz w:val="30"/>
          <w:szCs w:val="30"/>
          <w:rtl/>
        </w:rPr>
      </w:pPr>
      <w:r>
        <w:rPr>
          <w:rFonts w:cs="Traditional Arabic" w:hint="cs"/>
          <w:sz w:val="30"/>
          <w:szCs w:val="30"/>
          <w:rtl/>
        </w:rPr>
        <w:t>مندوب</w:t>
      </w:r>
      <w:r w:rsidR="00BB1EED" w:rsidRPr="00523E1E">
        <w:rPr>
          <w:rFonts w:cs="Traditional Arabic" w:hint="cs"/>
          <w:sz w:val="30"/>
          <w:szCs w:val="30"/>
          <w:rtl/>
        </w:rPr>
        <w:t xml:space="preserve"> في الوفد العراقي المشارك في العديد من دورات مجلس حقوق الإنسان في جنيف</w:t>
      </w:r>
    </w:p>
    <w:p w:rsidR="00BB1EED" w:rsidRPr="00523E1E" w:rsidRDefault="008C063A" w:rsidP="00841672">
      <w:pPr>
        <w:pStyle w:val="SingleTxtG"/>
        <w:bidi/>
        <w:spacing w:line="380" w:lineRule="exact"/>
        <w:ind w:left="1247" w:right="1247"/>
        <w:jc w:val="lowKashida"/>
        <w:rPr>
          <w:rFonts w:cs="Traditional Arabic" w:hint="cs"/>
          <w:sz w:val="30"/>
          <w:szCs w:val="30"/>
          <w:rtl/>
        </w:rPr>
      </w:pPr>
      <w:r>
        <w:rPr>
          <w:rFonts w:cs="Traditional Arabic" w:hint="cs"/>
          <w:sz w:val="30"/>
          <w:szCs w:val="30"/>
          <w:rtl/>
        </w:rPr>
        <w:t xml:space="preserve">مندوب في </w:t>
      </w:r>
      <w:r w:rsidR="00BB1EED" w:rsidRPr="00523E1E">
        <w:rPr>
          <w:rFonts w:cs="Traditional Arabic" w:hint="cs"/>
          <w:sz w:val="30"/>
          <w:szCs w:val="30"/>
          <w:rtl/>
        </w:rPr>
        <w:t xml:space="preserve">الوفد العراقي المشارك في مؤتمر جامعة الدول العربية المعني </w:t>
      </w:r>
      <w:r w:rsidR="00841672">
        <w:rPr>
          <w:rFonts w:cs="Traditional Arabic" w:hint="cs"/>
          <w:sz w:val="30"/>
          <w:szCs w:val="30"/>
          <w:rtl/>
        </w:rPr>
        <w:t>ب</w:t>
      </w:r>
      <w:r>
        <w:rPr>
          <w:rFonts w:cs="Traditional Arabic" w:hint="cs"/>
          <w:sz w:val="30"/>
          <w:szCs w:val="30"/>
          <w:rtl/>
        </w:rPr>
        <w:t>مكافحة</w:t>
      </w:r>
      <w:r w:rsidR="00BB1EED" w:rsidRPr="00523E1E">
        <w:rPr>
          <w:rFonts w:cs="Traditional Arabic" w:hint="cs"/>
          <w:sz w:val="30"/>
          <w:szCs w:val="30"/>
          <w:rtl/>
        </w:rPr>
        <w:t xml:space="preserve"> الاتجار بالبشر</w:t>
      </w:r>
    </w:p>
    <w:p w:rsidR="00BB1EED" w:rsidRPr="00523E1E" w:rsidRDefault="00BB1EED" w:rsidP="00523E1E">
      <w:pPr>
        <w:pStyle w:val="SingleTxtG"/>
        <w:bidi/>
        <w:spacing w:line="380" w:lineRule="exact"/>
        <w:ind w:left="1247" w:right="1247"/>
        <w:jc w:val="lowKashida"/>
        <w:rPr>
          <w:rFonts w:cs="Traditional Arabic" w:hint="cs"/>
          <w:sz w:val="30"/>
          <w:szCs w:val="30"/>
          <w:rtl/>
        </w:rPr>
      </w:pPr>
      <w:r w:rsidRPr="00523E1E">
        <w:rPr>
          <w:rFonts w:cs="Traditional Arabic" w:hint="cs"/>
          <w:sz w:val="30"/>
          <w:szCs w:val="30"/>
          <w:rtl/>
        </w:rPr>
        <w:t>أشرف على دورات تدريبية ف</w:t>
      </w:r>
      <w:r w:rsidR="00817B7C">
        <w:rPr>
          <w:rFonts w:cs="Traditional Arabic" w:hint="cs"/>
          <w:sz w:val="30"/>
          <w:szCs w:val="30"/>
          <w:rtl/>
        </w:rPr>
        <w:t>ي العراق تتعلق بهيئات المعاهدات</w:t>
      </w:r>
    </w:p>
    <w:p w:rsidR="00BB1EED" w:rsidRPr="00523E1E" w:rsidRDefault="00BB1EED" w:rsidP="00523E1E">
      <w:pPr>
        <w:pStyle w:val="SingleTxtG"/>
        <w:bidi/>
        <w:spacing w:line="380" w:lineRule="exact"/>
        <w:ind w:left="1247" w:right="1247"/>
        <w:jc w:val="lowKashida"/>
        <w:rPr>
          <w:rFonts w:cs="Traditional Arabic" w:hint="cs"/>
          <w:sz w:val="30"/>
          <w:szCs w:val="30"/>
          <w:rtl/>
        </w:rPr>
      </w:pPr>
      <w:r w:rsidRPr="00523E1E">
        <w:rPr>
          <w:rFonts w:cs="Traditional Arabic" w:hint="cs"/>
          <w:sz w:val="30"/>
          <w:szCs w:val="30"/>
          <w:rtl/>
        </w:rPr>
        <w:t>أشرف على الحملة الوطنية العراقية المنظّمة في إطار اتفاقية القضاء على جميع أشكال ال</w:t>
      </w:r>
      <w:r w:rsidR="007C189A">
        <w:rPr>
          <w:rFonts w:cs="Traditional Arabic" w:hint="cs"/>
          <w:sz w:val="30"/>
          <w:szCs w:val="30"/>
          <w:rtl/>
        </w:rPr>
        <w:t>تمييز ضد المرأة</w:t>
      </w:r>
    </w:p>
    <w:p w:rsidR="00BB1EED" w:rsidRPr="00523E1E" w:rsidRDefault="00BB1EED" w:rsidP="00523E1E">
      <w:pPr>
        <w:pStyle w:val="SingleTxtG"/>
        <w:bidi/>
        <w:spacing w:line="380" w:lineRule="exact"/>
        <w:ind w:left="1247" w:right="1247"/>
        <w:jc w:val="lowKashida"/>
        <w:rPr>
          <w:rFonts w:cs="Traditional Arabic" w:hint="cs"/>
          <w:sz w:val="30"/>
          <w:szCs w:val="30"/>
          <w:rtl/>
        </w:rPr>
      </w:pPr>
      <w:r w:rsidRPr="00523E1E">
        <w:rPr>
          <w:rFonts w:cs="Traditional Arabic" w:hint="cs"/>
          <w:sz w:val="30"/>
          <w:szCs w:val="30"/>
          <w:rtl/>
        </w:rPr>
        <w:t>أشرف في العراق على عدد من شهادات الماجستير ورسائل الدكتورا</w:t>
      </w:r>
      <w:r w:rsidR="00817B7C">
        <w:rPr>
          <w:rFonts w:cs="Traditional Arabic" w:hint="cs"/>
          <w:sz w:val="30"/>
          <w:szCs w:val="30"/>
          <w:rtl/>
        </w:rPr>
        <w:t>ه المتخصصة في مجال حقوق الإنسان</w:t>
      </w:r>
    </w:p>
    <w:p w:rsidR="00BB1EED" w:rsidRPr="00540D8F" w:rsidRDefault="00BB1EED" w:rsidP="00523E1E">
      <w:pPr>
        <w:pStyle w:val="SingleTxtG"/>
        <w:bidi/>
        <w:spacing w:line="380" w:lineRule="exact"/>
        <w:ind w:left="1247" w:right="1247"/>
        <w:jc w:val="lowKashida"/>
        <w:rPr>
          <w:rFonts w:cs="Traditional Arabic" w:hint="cs"/>
          <w:b/>
          <w:bCs/>
          <w:sz w:val="30"/>
          <w:szCs w:val="30"/>
          <w:rtl/>
        </w:rPr>
      </w:pPr>
      <w:r w:rsidRPr="00540D8F">
        <w:rPr>
          <w:rFonts w:cs="Traditional Arabic" w:hint="cs"/>
          <w:b/>
          <w:bCs/>
          <w:sz w:val="30"/>
          <w:szCs w:val="30"/>
          <w:rtl/>
        </w:rPr>
        <w:t>قائمة بأحدث المنشورات في الميدان</w:t>
      </w:r>
      <w:r w:rsidR="00540D8F">
        <w:rPr>
          <w:rFonts w:cs="Traditional Arabic" w:hint="cs"/>
          <w:b/>
          <w:bCs/>
          <w:sz w:val="30"/>
          <w:szCs w:val="30"/>
          <w:rtl/>
        </w:rPr>
        <w:t xml:space="preserve"> ذي الصلة</w:t>
      </w:r>
    </w:p>
    <w:p w:rsidR="00BB1EED" w:rsidRPr="00523E1E" w:rsidRDefault="00BB1EED" w:rsidP="00523E1E">
      <w:pPr>
        <w:pStyle w:val="SingleTxtG"/>
        <w:bidi/>
        <w:spacing w:line="380" w:lineRule="exact"/>
        <w:ind w:left="1247" w:right="1247"/>
        <w:jc w:val="lowKashida"/>
        <w:rPr>
          <w:rFonts w:cs="Traditional Arabic" w:hint="cs"/>
          <w:sz w:val="30"/>
          <w:szCs w:val="30"/>
          <w:rtl/>
        </w:rPr>
      </w:pPr>
      <w:r w:rsidRPr="00523E1E">
        <w:rPr>
          <w:rFonts w:cs="Traditional Arabic" w:hint="cs"/>
          <w:sz w:val="30"/>
          <w:szCs w:val="30"/>
          <w:rtl/>
        </w:rPr>
        <w:t>"تحديات حقوق الإنسان في العراق"</w:t>
      </w:r>
    </w:p>
    <w:p w:rsidR="00BB1EED" w:rsidRPr="00523E1E" w:rsidRDefault="00BB1EED" w:rsidP="00540D8F">
      <w:pPr>
        <w:pStyle w:val="SingleTxtG"/>
        <w:bidi/>
        <w:spacing w:line="380" w:lineRule="exact"/>
        <w:ind w:left="1247" w:right="1247"/>
        <w:jc w:val="lowKashida"/>
        <w:rPr>
          <w:rFonts w:cs="Traditional Arabic" w:hint="cs"/>
          <w:sz w:val="30"/>
          <w:szCs w:val="30"/>
          <w:rtl/>
        </w:rPr>
      </w:pPr>
      <w:r w:rsidRPr="00523E1E">
        <w:rPr>
          <w:rFonts w:cs="Traditional Arabic" w:hint="cs"/>
          <w:sz w:val="30"/>
          <w:szCs w:val="30"/>
          <w:rtl/>
        </w:rPr>
        <w:t>"</w:t>
      </w:r>
      <w:r w:rsidR="00540D8F">
        <w:rPr>
          <w:rFonts w:cs="Traditional Arabic" w:hint="cs"/>
          <w:sz w:val="30"/>
          <w:szCs w:val="30"/>
          <w:rtl/>
        </w:rPr>
        <w:t>حالة</w:t>
      </w:r>
      <w:r w:rsidRPr="00523E1E">
        <w:rPr>
          <w:rFonts w:cs="Traditional Arabic" w:hint="cs"/>
          <w:sz w:val="30"/>
          <w:szCs w:val="30"/>
          <w:rtl/>
        </w:rPr>
        <w:t xml:space="preserve"> الحق في التعليم في العراق"</w:t>
      </w:r>
    </w:p>
    <w:p w:rsidR="00BB1EED" w:rsidRPr="00523E1E" w:rsidRDefault="00BB1EED" w:rsidP="00523E1E">
      <w:pPr>
        <w:pStyle w:val="SingleTxtG"/>
        <w:bidi/>
        <w:spacing w:line="380" w:lineRule="exact"/>
        <w:ind w:left="1247" w:right="1247"/>
        <w:jc w:val="lowKashida"/>
        <w:rPr>
          <w:rFonts w:cs="Traditional Arabic" w:hint="cs"/>
          <w:sz w:val="30"/>
          <w:szCs w:val="30"/>
          <w:rtl/>
        </w:rPr>
      </w:pPr>
      <w:r w:rsidRPr="00523E1E">
        <w:rPr>
          <w:rFonts w:cs="Traditional Arabic" w:hint="cs"/>
          <w:sz w:val="30"/>
          <w:szCs w:val="30"/>
          <w:rtl/>
        </w:rPr>
        <w:t>"الإسهام السياسي للمرأة في العراق"</w:t>
      </w:r>
    </w:p>
    <w:p w:rsidR="00BB1EED" w:rsidRPr="00523E1E" w:rsidRDefault="00BB1EED" w:rsidP="00523E1E">
      <w:pPr>
        <w:pStyle w:val="SingleTxtG"/>
        <w:bidi/>
        <w:spacing w:line="380" w:lineRule="exact"/>
        <w:ind w:left="1247" w:right="1247"/>
        <w:jc w:val="lowKashida"/>
        <w:rPr>
          <w:rFonts w:cs="Traditional Arabic" w:hint="cs"/>
          <w:sz w:val="30"/>
          <w:szCs w:val="30"/>
          <w:rtl/>
        </w:rPr>
      </w:pPr>
      <w:r w:rsidRPr="00523E1E">
        <w:rPr>
          <w:rFonts w:cs="Traditional Arabic" w:hint="cs"/>
          <w:sz w:val="30"/>
          <w:szCs w:val="30"/>
          <w:rtl/>
        </w:rPr>
        <w:t>"واقع المستنقعات والوضع البيئي في العراق"</w:t>
      </w:r>
    </w:p>
    <w:p w:rsidR="00BB1EED" w:rsidRDefault="00BB1EED" w:rsidP="00523E1E">
      <w:pPr>
        <w:pStyle w:val="SingleTxtG"/>
        <w:bidi/>
        <w:spacing w:line="380" w:lineRule="exact"/>
        <w:ind w:left="1247" w:right="1247"/>
        <w:jc w:val="lowKashida"/>
        <w:rPr>
          <w:rFonts w:cs="Traditional Arabic" w:hint="cs"/>
          <w:sz w:val="30"/>
          <w:szCs w:val="30"/>
          <w:rtl/>
        </w:rPr>
      </w:pPr>
      <w:r w:rsidRPr="00523E1E">
        <w:rPr>
          <w:rFonts w:cs="Traditional Arabic" w:hint="cs"/>
          <w:sz w:val="30"/>
          <w:szCs w:val="30"/>
          <w:rtl/>
        </w:rPr>
        <w:t>"حقوق الطفل في العراق بعد عام 2003"</w:t>
      </w:r>
    </w:p>
    <w:p w:rsidR="00841672" w:rsidRDefault="00841672" w:rsidP="00841672">
      <w:pPr>
        <w:pStyle w:val="SingleTxtG"/>
        <w:bidi/>
        <w:spacing w:line="380" w:lineRule="exact"/>
        <w:ind w:left="1247" w:right="1247"/>
        <w:jc w:val="lowKashida"/>
        <w:rPr>
          <w:rFonts w:cs="Traditional Arabic" w:hint="cs"/>
          <w:sz w:val="30"/>
          <w:szCs w:val="30"/>
          <w:rtl/>
        </w:rPr>
      </w:pPr>
    </w:p>
    <w:p w:rsidR="00841672" w:rsidRDefault="00841672" w:rsidP="00841672">
      <w:pPr>
        <w:pStyle w:val="SingleTxtG"/>
        <w:bidi/>
        <w:spacing w:line="380" w:lineRule="exact"/>
        <w:ind w:left="1247" w:right="1247"/>
        <w:jc w:val="lowKashida"/>
        <w:rPr>
          <w:rFonts w:cs="Traditional Arabic" w:hint="cs"/>
          <w:sz w:val="30"/>
          <w:szCs w:val="30"/>
          <w:rtl/>
        </w:rPr>
      </w:pPr>
    </w:p>
    <w:p w:rsidR="00841672" w:rsidRPr="00523E1E" w:rsidRDefault="00841672" w:rsidP="00841672">
      <w:pPr>
        <w:pStyle w:val="SingleTxtG"/>
        <w:bidi/>
        <w:spacing w:line="380" w:lineRule="exact"/>
        <w:ind w:left="1247" w:right="1247"/>
        <w:jc w:val="lowKashida"/>
        <w:rPr>
          <w:rFonts w:cs="Traditional Arabic" w:hint="cs"/>
          <w:sz w:val="30"/>
          <w:szCs w:val="30"/>
          <w:rtl/>
        </w:rPr>
      </w:pPr>
    </w:p>
    <w:p w:rsidR="00BB1EED" w:rsidRPr="00C437E7" w:rsidRDefault="00841672" w:rsidP="00841672">
      <w:pPr>
        <w:pStyle w:val="H1GA"/>
        <w:rPr>
          <w:rFonts w:hint="cs"/>
          <w:rtl/>
        </w:rPr>
      </w:pPr>
      <w:r>
        <w:rPr>
          <w:rFonts w:hint="cs"/>
          <w:rtl/>
        </w:rPr>
        <w:tab/>
      </w:r>
      <w:r>
        <w:rPr>
          <w:rFonts w:hint="cs"/>
          <w:rtl/>
        </w:rPr>
        <w:tab/>
      </w:r>
      <w:r w:rsidR="00BB1EED" w:rsidRPr="00C437E7">
        <w:rPr>
          <w:rFonts w:hint="cs"/>
          <w:rtl/>
        </w:rPr>
        <w:t>عبد الفتاح عمر</w:t>
      </w:r>
      <w:r>
        <w:rPr>
          <w:rFonts w:hint="cs"/>
          <w:rtl/>
        </w:rPr>
        <w:t xml:space="preserve"> (</w:t>
      </w:r>
      <w:r w:rsidR="00BB1EED" w:rsidRPr="00C437E7">
        <w:rPr>
          <w:rFonts w:hint="cs"/>
          <w:rtl/>
        </w:rPr>
        <w:t>تونس</w:t>
      </w:r>
      <w:r>
        <w:rPr>
          <w:rFonts w:hint="cs"/>
          <w:rtl/>
        </w:rPr>
        <w:t>)</w:t>
      </w:r>
    </w:p>
    <w:p w:rsidR="00BB1EED" w:rsidRPr="00523E1E" w:rsidRDefault="00BB1EED" w:rsidP="00523E1E">
      <w:pPr>
        <w:pStyle w:val="SingleTxtG"/>
        <w:bidi/>
        <w:spacing w:line="380" w:lineRule="exact"/>
        <w:ind w:left="1247" w:right="1247"/>
        <w:jc w:val="lowKashida"/>
        <w:rPr>
          <w:rFonts w:cs="Traditional Arabic" w:hint="cs"/>
          <w:sz w:val="30"/>
          <w:szCs w:val="30"/>
          <w:rtl/>
        </w:rPr>
      </w:pPr>
      <w:r w:rsidRPr="00DB0BC2">
        <w:rPr>
          <w:rFonts w:cs="Traditional Arabic" w:hint="cs"/>
          <w:b/>
          <w:bCs/>
          <w:sz w:val="30"/>
          <w:szCs w:val="30"/>
          <w:rtl/>
        </w:rPr>
        <w:t>تاريخ ومكان الميلاد:</w:t>
      </w:r>
      <w:r w:rsidRPr="00523E1E">
        <w:rPr>
          <w:rFonts w:cs="Traditional Arabic" w:hint="cs"/>
          <w:sz w:val="30"/>
          <w:szCs w:val="30"/>
          <w:rtl/>
        </w:rPr>
        <w:tab/>
        <w:t>4 نيسان/أبريل 1943، قصر هلال - تونس</w:t>
      </w:r>
    </w:p>
    <w:p w:rsidR="00BB1EED" w:rsidRPr="00523E1E" w:rsidRDefault="00BB1EED" w:rsidP="00523E1E">
      <w:pPr>
        <w:pStyle w:val="SingleTxtG"/>
        <w:bidi/>
        <w:spacing w:line="380" w:lineRule="exact"/>
        <w:ind w:left="1247" w:right="1247"/>
        <w:jc w:val="lowKashida"/>
        <w:rPr>
          <w:rFonts w:cs="Traditional Arabic" w:hint="cs"/>
          <w:sz w:val="30"/>
          <w:szCs w:val="30"/>
          <w:rtl/>
        </w:rPr>
      </w:pPr>
      <w:r w:rsidRPr="00DB0BC2">
        <w:rPr>
          <w:rFonts w:cs="Traditional Arabic" w:hint="cs"/>
          <w:b/>
          <w:bCs/>
          <w:sz w:val="30"/>
          <w:szCs w:val="30"/>
          <w:rtl/>
        </w:rPr>
        <w:t>لغات العمل:</w:t>
      </w:r>
      <w:r w:rsidRPr="00523E1E">
        <w:rPr>
          <w:rFonts w:cs="Traditional Arabic" w:hint="cs"/>
          <w:sz w:val="30"/>
          <w:szCs w:val="30"/>
          <w:rtl/>
        </w:rPr>
        <w:tab/>
      </w:r>
      <w:r w:rsidRPr="00523E1E">
        <w:rPr>
          <w:rFonts w:cs="Traditional Arabic" w:hint="cs"/>
          <w:sz w:val="30"/>
          <w:szCs w:val="30"/>
          <w:rtl/>
        </w:rPr>
        <w:tab/>
        <w:t xml:space="preserve">الفرنسية والعربية </w:t>
      </w:r>
    </w:p>
    <w:p w:rsidR="00BB1EED" w:rsidRPr="000107E2" w:rsidRDefault="00594F83" w:rsidP="004A6B1D">
      <w:pPr>
        <w:pStyle w:val="SingleTxtG"/>
        <w:bidi/>
        <w:spacing w:line="380" w:lineRule="exact"/>
        <w:ind w:left="1247" w:right="1247"/>
        <w:jc w:val="lowKashida"/>
        <w:rPr>
          <w:rFonts w:cs="Traditional Arabic" w:hint="cs"/>
          <w:b/>
          <w:bCs/>
          <w:sz w:val="30"/>
          <w:szCs w:val="30"/>
          <w:rtl/>
        </w:rPr>
      </w:pPr>
      <w:r>
        <w:rPr>
          <w:rFonts w:cs="Traditional Arabic" w:hint="cs"/>
          <w:b/>
          <w:bCs/>
          <w:sz w:val="30"/>
          <w:szCs w:val="30"/>
          <w:rtl/>
        </w:rPr>
        <w:t>المنصب الحالي/الوظيفة الحالية</w:t>
      </w:r>
    </w:p>
    <w:p w:rsidR="00B86668" w:rsidRDefault="00BB1EED" w:rsidP="00CD5B6B">
      <w:pPr>
        <w:pStyle w:val="SingleTxtGA"/>
        <w:rPr>
          <w:rFonts w:hint="cs"/>
          <w:rtl/>
          <w:lang w:val="fr-CH"/>
        </w:rPr>
      </w:pPr>
      <w:r>
        <w:rPr>
          <w:rFonts w:hint="cs"/>
          <w:rtl/>
          <w:lang w:val="fr-CH"/>
        </w:rPr>
        <w:t xml:space="preserve">أستاذ </w:t>
      </w:r>
      <w:r w:rsidR="000107E2">
        <w:rPr>
          <w:rFonts w:hint="cs"/>
          <w:rtl/>
          <w:lang w:val="fr-CH"/>
        </w:rPr>
        <w:t>فخري</w:t>
      </w:r>
      <w:r>
        <w:rPr>
          <w:rFonts w:hint="cs"/>
          <w:rtl/>
          <w:lang w:val="fr-CH"/>
        </w:rPr>
        <w:t xml:space="preserve"> بكلية العلوم القانونية بتونس العاصمة؛ رئيس الأكاديمية الدولية للقانون الدستوري؛ عضو </w:t>
      </w:r>
      <w:r w:rsidR="00CD5B6B">
        <w:rPr>
          <w:rFonts w:hint="cs"/>
          <w:rtl/>
          <w:lang w:val="fr-CH"/>
        </w:rPr>
        <w:t xml:space="preserve">في </w:t>
      </w:r>
      <w:r>
        <w:rPr>
          <w:rFonts w:hint="cs"/>
          <w:rtl/>
          <w:lang w:val="fr-CH"/>
        </w:rPr>
        <w:t xml:space="preserve">اللجنة المعنية بحقوق الإنسان(ورئيس سابق لها)؛ مدير </w:t>
      </w:r>
      <w:r w:rsidR="00CD5B6B">
        <w:rPr>
          <w:rFonts w:hint="cs"/>
          <w:rtl/>
          <w:lang w:val="fr-CH"/>
        </w:rPr>
        <w:t>سلسلة محاضرات</w:t>
      </w:r>
      <w:r>
        <w:rPr>
          <w:rFonts w:hint="cs"/>
          <w:rtl/>
          <w:lang w:val="fr-CH"/>
        </w:rPr>
        <w:t xml:space="preserve"> الأكاديمية الدولية للقانون الدستوري؛ عضو </w:t>
      </w:r>
      <w:r w:rsidR="00CD5B6B">
        <w:rPr>
          <w:rFonts w:hint="cs"/>
          <w:rtl/>
          <w:lang w:val="fr-CH"/>
        </w:rPr>
        <w:t xml:space="preserve">في </w:t>
      </w:r>
      <w:r>
        <w:rPr>
          <w:rFonts w:hint="cs"/>
          <w:rtl/>
          <w:lang w:val="fr-CH"/>
        </w:rPr>
        <w:t>لجنة تحرير المجلة العربية لحقوق الإنسان</w:t>
      </w:r>
    </w:p>
    <w:p w:rsidR="00BB1EED" w:rsidRPr="00423F90" w:rsidRDefault="00BB1EED" w:rsidP="00B86668">
      <w:pPr>
        <w:pStyle w:val="SingleTxtGA"/>
        <w:rPr>
          <w:rFonts w:hint="cs"/>
          <w:b/>
          <w:bCs/>
          <w:rtl/>
          <w:lang w:val="fr-CH"/>
        </w:rPr>
      </w:pPr>
      <w:r w:rsidRPr="00423F90">
        <w:rPr>
          <w:rFonts w:hint="cs"/>
          <w:b/>
          <w:bCs/>
          <w:rtl/>
          <w:lang w:val="fr-CH"/>
        </w:rPr>
        <w:t>الأنشطة المهنية الرئيسية</w:t>
      </w:r>
    </w:p>
    <w:p w:rsidR="00BB1EED" w:rsidRDefault="00BB1EED" w:rsidP="00AD669F">
      <w:pPr>
        <w:pStyle w:val="SingleTxtGA"/>
        <w:rPr>
          <w:rFonts w:hint="cs"/>
          <w:rtl/>
          <w:lang w:val="fr-CH"/>
        </w:rPr>
      </w:pPr>
      <w:r>
        <w:rPr>
          <w:rFonts w:hint="cs"/>
          <w:rtl/>
          <w:lang w:val="fr-CH"/>
        </w:rPr>
        <w:t>يدرّس مواد حقوق الإنسان والحريات السياسية، والقانون الدولي والعلاقات الدولية، والقانون الدستوري والعلوم السياسية. يبحث في الاختصاصات نفسها كما يؤكد ذلك نشره العديد من الكتب وما يربو على مائة مقال بحث. و</w:t>
      </w:r>
      <w:r w:rsidR="00B86668">
        <w:rPr>
          <w:rFonts w:hint="cs"/>
          <w:rtl/>
          <w:lang w:val="fr-CH"/>
        </w:rPr>
        <w:t xml:space="preserve">قام، </w:t>
      </w:r>
      <w:r>
        <w:rPr>
          <w:rFonts w:hint="cs"/>
          <w:rtl/>
          <w:lang w:val="fr-CH"/>
        </w:rPr>
        <w:t xml:space="preserve">بصفته مقرراً للجنة حقوق الإنسان، </w:t>
      </w:r>
      <w:r w:rsidR="00B86668">
        <w:rPr>
          <w:rFonts w:hint="cs"/>
          <w:rtl/>
          <w:lang w:val="fr-CH"/>
        </w:rPr>
        <w:t>بإعداد</w:t>
      </w:r>
      <w:r>
        <w:rPr>
          <w:rFonts w:hint="cs"/>
          <w:rtl/>
          <w:lang w:val="fr-CH"/>
        </w:rPr>
        <w:t xml:space="preserve"> 37 تقريراً وعدة دراسات. وبصفته عضواً في اللجنة المعنية بحقوق الإنسان صاغ 16 رأياً فردياً وعدة مقالات </w:t>
      </w:r>
      <w:r w:rsidR="00817B7C">
        <w:rPr>
          <w:rFonts w:hint="cs"/>
          <w:rtl/>
          <w:lang w:val="fr-CH"/>
        </w:rPr>
        <w:t>تناولت مختلف جوانب نشاط اللجنة</w:t>
      </w:r>
    </w:p>
    <w:p w:rsidR="00BB1EED" w:rsidRPr="00AD669F" w:rsidRDefault="00BB1EED" w:rsidP="00AD669F">
      <w:pPr>
        <w:pStyle w:val="SingleTxtGA"/>
        <w:rPr>
          <w:rFonts w:hint="cs"/>
          <w:b/>
          <w:bCs/>
          <w:rtl/>
          <w:lang w:val="fr-CH"/>
        </w:rPr>
      </w:pPr>
      <w:r w:rsidRPr="00AD669F">
        <w:rPr>
          <w:rFonts w:hint="cs"/>
          <w:b/>
          <w:bCs/>
          <w:rtl/>
          <w:lang w:val="fr-CH"/>
        </w:rPr>
        <w:t>المؤهلات العلمية</w:t>
      </w:r>
    </w:p>
    <w:p w:rsidR="00BB1EED" w:rsidRDefault="00BB1EED" w:rsidP="00AD669F">
      <w:pPr>
        <w:pStyle w:val="SingleTxtGA"/>
        <w:rPr>
          <w:rFonts w:hint="cs"/>
          <w:rtl/>
          <w:lang w:val="fr-CH"/>
        </w:rPr>
      </w:pPr>
      <w:r>
        <w:rPr>
          <w:rFonts w:hint="cs"/>
          <w:rtl/>
          <w:lang w:val="fr-CH"/>
        </w:rPr>
        <w:t>دكتوراه في القانون العام تلتها شهادة التبريز في القانون العام والعلوم السياسية</w:t>
      </w:r>
      <w:r w:rsidRPr="00062B04">
        <w:rPr>
          <w:rFonts w:hint="cs"/>
          <w:rtl/>
          <w:lang w:val="fr-CH"/>
        </w:rPr>
        <w:t xml:space="preserve"> </w:t>
      </w:r>
      <w:r>
        <w:rPr>
          <w:rFonts w:hint="cs"/>
          <w:rtl/>
          <w:lang w:val="fr-CH"/>
        </w:rPr>
        <w:t xml:space="preserve">والتدريس في هاتين المادتين. دبلوم الدراسات العليا في القانون العام. دبلوم الدراسات العليا في العلوم السياسية؛ ليسانس في الحقوق. دبلوم المدرسة القومية للإدارة. </w:t>
      </w:r>
      <w:r w:rsidR="00AD669F" w:rsidRPr="00AD669F">
        <w:rPr>
          <w:rFonts w:hint="cs"/>
          <w:rtl/>
          <w:lang w:val="fr-CH"/>
        </w:rPr>
        <w:t>باكالوريا آداب</w:t>
      </w:r>
    </w:p>
    <w:p w:rsidR="00BB1EED" w:rsidRPr="00EB1FB4" w:rsidRDefault="00BB1EED" w:rsidP="00EB1FB4">
      <w:pPr>
        <w:pStyle w:val="SingleTxtGA"/>
        <w:rPr>
          <w:rFonts w:hint="cs"/>
          <w:b/>
          <w:bCs/>
          <w:rtl/>
          <w:lang w:val="fr-CH"/>
        </w:rPr>
      </w:pPr>
      <w:r w:rsidRPr="00EB1FB4">
        <w:rPr>
          <w:rFonts w:hint="cs"/>
          <w:b/>
          <w:bCs/>
          <w:rtl/>
          <w:lang w:val="fr-CH"/>
        </w:rPr>
        <w:t>الأنشطة الرئيسية الأخرى في الميدان ذي الصلة بولاية هيئة المعاهدة المعنية</w:t>
      </w:r>
    </w:p>
    <w:p w:rsidR="00BB1EED" w:rsidRDefault="00BB1EED" w:rsidP="00EB1FB4">
      <w:pPr>
        <w:pStyle w:val="SingleTxtGA"/>
        <w:rPr>
          <w:rFonts w:hint="cs"/>
          <w:rtl/>
          <w:lang w:val="fr-CH"/>
        </w:rPr>
      </w:pPr>
      <w:r>
        <w:rPr>
          <w:rFonts w:hint="cs"/>
          <w:rtl/>
          <w:lang w:val="fr-CH"/>
        </w:rPr>
        <w:t xml:space="preserve">حضر عدة مؤتمرات وأجرى عدة بحوث سنوياً غطت مختلف جوانب أنشطة لجنة </w:t>
      </w:r>
      <w:r w:rsidR="002876F3">
        <w:rPr>
          <w:rFonts w:hint="cs"/>
          <w:rtl/>
          <w:lang w:val="fr-CH"/>
        </w:rPr>
        <w:t xml:space="preserve">           </w:t>
      </w:r>
      <w:r>
        <w:rPr>
          <w:rFonts w:hint="cs"/>
          <w:rtl/>
          <w:lang w:val="fr-CH"/>
        </w:rPr>
        <w:t>حقوق الإنسان</w:t>
      </w:r>
    </w:p>
    <w:p w:rsidR="00BB1EED" w:rsidRDefault="00BB1EED" w:rsidP="00EB1FB4">
      <w:pPr>
        <w:pStyle w:val="SingleTxtGA"/>
        <w:rPr>
          <w:rFonts w:hint="cs"/>
          <w:rtl/>
          <w:lang w:val="fr-CH"/>
        </w:rPr>
      </w:pPr>
      <w:r>
        <w:rPr>
          <w:rFonts w:hint="cs"/>
          <w:rtl/>
          <w:lang w:val="fr-CH"/>
        </w:rPr>
        <w:t>مقرر خاص سابق للجنة حقوق الإنسان معني بحرية الدين أو المعتقد (1993-2004)</w:t>
      </w:r>
    </w:p>
    <w:p w:rsidR="00BB1EED" w:rsidRDefault="00BB1EED" w:rsidP="00EB1FB4">
      <w:pPr>
        <w:pStyle w:val="SingleTxtGA"/>
        <w:rPr>
          <w:rFonts w:hint="cs"/>
          <w:rtl/>
          <w:lang w:val="fr-CH"/>
        </w:rPr>
      </w:pPr>
      <w:r>
        <w:rPr>
          <w:rFonts w:hint="cs"/>
          <w:rtl/>
          <w:lang w:val="fr-CH"/>
        </w:rPr>
        <w:t>رئيس لجنة جائزة حقوق الإنسان التابعة لليونسكو (2000-2008)</w:t>
      </w:r>
    </w:p>
    <w:p w:rsidR="00BB1EED" w:rsidRDefault="00267520" w:rsidP="00267520">
      <w:pPr>
        <w:pStyle w:val="SingleTxtGA"/>
        <w:rPr>
          <w:rFonts w:hint="cs"/>
          <w:rtl/>
          <w:lang w:val="fr-CH"/>
        </w:rPr>
      </w:pPr>
      <w:r>
        <w:rPr>
          <w:rFonts w:hint="cs"/>
          <w:rtl/>
          <w:lang w:val="fr-CH"/>
        </w:rPr>
        <w:t xml:space="preserve">عضو مكتب الحقوق الأساسية </w:t>
      </w:r>
      <w:r w:rsidR="00BB1EED">
        <w:rPr>
          <w:rFonts w:hint="cs"/>
          <w:rtl/>
          <w:lang w:val="fr-CH"/>
        </w:rPr>
        <w:t xml:space="preserve">لمنظمة </w:t>
      </w:r>
      <w:r w:rsidR="002876F3">
        <w:rPr>
          <w:rFonts w:hint="cs"/>
          <w:rtl/>
          <w:lang w:val="fr-CH"/>
        </w:rPr>
        <w:t>ا</w:t>
      </w:r>
      <w:r w:rsidR="00BB1EED">
        <w:rPr>
          <w:rFonts w:hint="cs"/>
          <w:rtl/>
          <w:lang w:val="fr-CH"/>
        </w:rPr>
        <w:t xml:space="preserve">لفرنكوفونية </w:t>
      </w:r>
      <w:r w:rsidR="002876F3">
        <w:rPr>
          <w:rFonts w:hint="cs"/>
          <w:rtl/>
          <w:lang w:val="fr-CH"/>
        </w:rPr>
        <w:t xml:space="preserve">الدولية </w:t>
      </w:r>
      <w:r w:rsidR="00BB1EED">
        <w:rPr>
          <w:rFonts w:hint="cs"/>
          <w:rtl/>
          <w:lang w:val="fr-CH"/>
        </w:rPr>
        <w:t>(1993-2003)</w:t>
      </w:r>
    </w:p>
    <w:p w:rsidR="00BB1EED" w:rsidRDefault="00BB1EED" w:rsidP="00EB1FB4">
      <w:pPr>
        <w:pStyle w:val="SingleTxtGA"/>
        <w:rPr>
          <w:rFonts w:hint="cs"/>
          <w:rtl/>
          <w:lang w:val="fr-CH"/>
        </w:rPr>
      </w:pPr>
      <w:r>
        <w:rPr>
          <w:rFonts w:hint="cs"/>
          <w:rtl/>
          <w:lang w:val="fr-CH"/>
        </w:rPr>
        <w:t xml:space="preserve">نظّم المؤتمر الأول لعمداء كليات الحقوق العرب المعني بتعليم حقوق الإنسان </w:t>
      </w:r>
    </w:p>
    <w:p w:rsidR="00BB1EED" w:rsidRDefault="00BB1EED" w:rsidP="00EB1FB4">
      <w:pPr>
        <w:pStyle w:val="SingleTxtGA"/>
        <w:rPr>
          <w:rFonts w:hint="cs"/>
          <w:rtl/>
          <w:lang w:val="fr-CH"/>
        </w:rPr>
      </w:pPr>
      <w:r>
        <w:rPr>
          <w:rFonts w:hint="cs"/>
          <w:rtl/>
          <w:lang w:val="fr-CH"/>
        </w:rPr>
        <w:t>نظّم وترأّس المؤتمر الاستشاري للأمم المتحدة المعني بالتعليم والتسامح (مدريد، 2001)</w:t>
      </w:r>
    </w:p>
    <w:p w:rsidR="00BB1EED" w:rsidRPr="0021707E" w:rsidRDefault="00BB1EED" w:rsidP="00603872">
      <w:pPr>
        <w:pStyle w:val="SingleTxtGA"/>
        <w:rPr>
          <w:rFonts w:hint="cs"/>
          <w:b/>
          <w:bCs/>
          <w:rtl/>
          <w:lang w:val="fr-CH"/>
        </w:rPr>
      </w:pPr>
      <w:r w:rsidRPr="0021707E">
        <w:rPr>
          <w:rFonts w:hint="cs"/>
          <w:b/>
          <w:bCs/>
          <w:rtl/>
          <w:lang w:val="fr-CH"/>
        </w:rPr>
        <w:t xml:space="preserve">قائمة بأحدث </w:t>
      </w:r>
      <w:r w:rsidR="00603872">
        <w:rPr>
          <w:rFonts w:hint="cs"/>
          <w:b/>
          <w:bCs/>
          <w:rtl/>
          <w:lang w:val="fr-CH"/>
        </w:rPr>
        <w:t>ال</w:t>
      </w:r>
      <w:r w:rsidRPr="0021707E">
        <w:rPr>
          <w:rFonts w:hint="cs"/>
          <w:b/>
          <w:bCs/>
          <w:rtl/>
          <w:lang w:val="fr-CH"/>
        </w:rPr>
        <w:t xml:space="preserve">منشورات في هذا </w:t>
      </w:r>
      <w:r w:rsidR="00603872">
        <w:rPr>
          <w:rFonts w:hint="cs"/>
          <w:b/>
          <w:bCs/>
          <w:rtl/>
          <w:lang w:val="fr-CH"/>
        </w:rPr>
        <w:t>المجال</w:t>
      </w:r>
    </w:p>
    <w:p w:rsidR="00BB1EED" w:rsidRDefault="00BB1EED" w:rsidP="00603872">
      <w:pPr>
        <w:pStyle w:val="SingleTxtGA"/>
        <w:rPr>
          <w:rFonts w:hint="cs"/>
          <w:rtl/>
          <w:lang w:val="fr-CH"/>
        </w:rPr>
      </w:pPr>
      <w:r>
        <w:rPr>
          <w:rFonts w:hint="cs"/>
          <w:rtl/>
          <w:lang w:val="fr-CH"/>
        </w:rPr>
        <w:t>"المحاكمة الجنائية المنصفة"</w:t>
      </w:r>
    </w:p>
    <w:p w:rsidR="00BB1EED" w:rsidRDefault="00BB1EED" w:rsidP="00FF6FBC">
      <w:pPr>
        <w:pStyle w:val="SingleTxtGA"/>
        <w:rPr>
          <w:rFonts w:hint="cs"/>
          <w:rtl/>
          <w:lang w:val="fr-CH"/>
        </w:rPr>
      </w:pPr>
      <w:r>
        <w:rPr>
          <w:rFonts w:hint="cs"/>
          <w:rtl/>
          <w:lang w:val="fr-CH"/>
        </w:rPr>
        <w:t>"ملاحظات بشأن فكرة إنشاء هيئة معاهدة وحيدة"</w:t>
      </w:r>
    </w:p>
    <w:p w:rsidR="00BB1EED" w:rsidRDefault="00BB1EED" w:rsidP="00FF6FBC">
      <w:pPr>
        <w:pStyle w:val="SingleTxtGA"/>
        <w:rPr>
          <w:rFonts w:hint="cs"/>
          <w:rtl/>
          <w:lang w:val="fr-CH"/>
        </w:rPr>
      </w:pPr>
      <w:r>
        <w:rPr>
          <w:rFonts w:hint="cs"/>
          <w:rtl/>
          <w:lang w:val="fr-CH"/>
        </w:rPr>
        <w:t>"آراء بشأن الفقرة 3 من المادة 19 من العهد الدولي الخاص بالحقوق المدنية والسياسية"</w:t>
      </w:r>
    </w:p>
    <w:p w:rsidR="00BB1EED" w:rsidRDefault="00BB1EED" w:rsidP="00FF6FBC">
      <w:pPr>
        <w:pStyle w:val="SingleTxtGA"/>
        <w:rPr>
          <w:rFonts w:hint="cs"/>
          <w:rtl/>
          <w:lang w:val="fr-CH"/>
        </w:rPr>
      </w:pPr>
      <w:r>
        <w:rPr>
          <w:rFonts w:hint="cs"/>
          <w:rtl/>
          <w:lang w:val="fr-CH"/>
        </w:rPr>
        <w:t>"ثغرة في البروتوكول الاختياري: مهلة تقديم البلاغات الفردية"</w:t>
      </w:r>
    </w:p>
    <w:p w:rsidR="00BB1EED" w:rsidRDefault="00BB1EED" w:rsidP="00302986">
      <w:pPr>
        <w:pStyle w:val="SingleTxtGA"/>
        <w:rPr>
          <w:rFonts w:hint="cs"/>
          <w:rtl/>
          <w:lang w:val="fr-CH"/>
        </w:rPr>
      </w:pPr>
      <w:r>
        <w:rPr>
          <w:rFonts w:hint="cs"/>
          <w:rtl/>
          <w:lang w:val="fr-CH"/>
        </w:rPr>
        <w:t xml:space="preserve">تساؤلات </w:t>
      </w:r>
      <w:r w:rsidR="00302986">
        <w:rPr>
          <w:rFonts w:hint="cs"/>
          <w:rtl/>
          <w:lang w:val="fr-CH"/>
        </w:rPr>
        <w:t>حول</w:t>
      </w:r>
      <w:r w:rsidR="00817B7C">
        <w:rPr>
          <w:rFonts w:hint="cs"/>
          <w:rtl/>
          <w:lang w:val="fr-CH"/>
        </w:rPr>
        <w:t xml:space="preserve"> حرية الدين أو المعتقد اليوم</w:t>
      </w:r>
      <w:r w:rsidR="000F7EA1">
        <w:rPr>
          <w:rFonts w:hint="cs"/>
          <w:rtl/>
          <w:lang w:val="fr-CH"/>
        </w:rPr>
        <w:t>.</w:t>
      </w:r>
    </w:p>
    <w:p w:rsidR="00BB1EED" w:rsidRPr="0029045F" w:rsidRDefault="000F7EA1" w:rsidP="000F7EA1">
      <w:pPr>
        <w:pStyle w:val="H1GA"/>
        <w:rPr>
          <w:rFonts w:hint="cs"/>
          <w:rtl/>
          <w:lang w:val="fr-CH"/>
        </w:rPr>
      </w:pPr>
      <w:r>
        <w:rPr>
          <w:rFonts w:hint="cs"/>
          <w:rtl/>
          <w:lang w:val="fr-CH"/>
        </w:rPr>
        <w:tab/>
      </w:r>
      <w:r>
        <w:rPr>
          <w:rFonts w:hint="cs"/>
          <w:rtl/>
          <w:lang w:val="fr-CH"/>
        </w:rPr>
        <w:tab/>
      </w:r>
      <w:r w:rsidR="00BB1EED" w:rsidRPr="0029045F">
        <w:rPr>
          <w:rFonts w:hint="cs"/>
          <w:rtl/>
          <w:lang w:val="fr-CH"/>
        </w:rPr>
        <w:t>كريستين شانيه</w:t>
      </w:r>
      <w:r>
        <w:rPr>
          <w:rFonts w:hint="cs"/>
          <w:rtl/>
          <w:lang w:val="fr-CH"/>
        </w:rPr>
        <w:t xml:space="preserve"> (</w:t>
      </w:r>
      <w:r w:rsidR="00BB1EED" w:rsidRPr="0029045F">
        <w:rPr>
          <w:rFonts w:hint="cs"/>
          <w:rtl/>
          <w:lang w:val="fr-CH"/>
        </w:rPr>
        <w:t>فرنسا</w:t>
      </w:r>
      <w:r>
        <w:rPr>
          <w:rFonts w:hint="cs"/>
          <w:rtl/>
          <w:lang w:val="fr-CH"/>
        </w:rPr>
        <w:t>)</w:t>
      </w:r>
    </w:p>
    <w:p w:rsidR="00BB1EED" w:rsidRDefault="00BB1EED" w:rsidP="0029045F">
      <w:pPr>
        <w:pStyle w:val="SingleTxtGA"/>
        <w:rPr>
          <w:rFonts w:hint="cs"/>
          <w:rtl/>
          <w:lang w:val="fr-CH"/>
        </w:rPr>
      </w:pPr>
      <w:r w:rsidRPr="00190DE6">
        <w:rPr>
          <w:rFonts w:hint="cs"/>
          <w:rtl/>
          <w:lang w:val="fr-CH"/>
        </w:rPr>
        <w:t>قاضية (فرنسا)</w:t>
      </w:r>
    </w:p>
    <w:p w:rsidR="00BB1EED" w:rsidRDefault="00BB1EED" w:rsidP="0029045F">
      <w:pPr>
        <w:pStyle w:val="SingleTxtGA"/>
        <w:rPr>
          <w:rFonts w:hint="cs"/>
          <w:rtl/>
          <w:lang w:val="fr-CH"/>
        </w:rPr>
      </w:pPr>
      <w:r w:rsidRPr="00D77DDE">
        <w:rPr>
          <w:rFonts w:hint="cs"/>
          <w:b/>
          <w:bCs/>
          <w:rtl/>
          <w:lang w:val="fr-CH"/>
        </w:rPr>
        <w:t>لغات العمل</w:t>
      </w:r>
      <w:r>
        <w:rPr>
          <w:rFonts w:hint="cs"/>
          <w:rtl/>
          <w:lang w:val="fr-CH"/>
        </w:rPr>
        <w:t>:</w:t>
      </w:r>
      <w:r w:rsidR="004B6F76">
        <w:rPr>
          <w:rFonts w:hint="cs"/>
          <w:rtl/>
          <w:lang w:val="fr-CH"/>
        </w:rPr>
        <w:tab/>
      </w:r>
      <w:r>
        <w:rPr>
          <w:rFonts w:hint="cs"/>
          <w:rtl/>
          <w:lang w:val="fr-CH"/>
        </w:rPr>
        <w:t>الفرنسية والإنكليزية</w:t>
      </w:r>
    </w:p>
    <w:p w:rsidR="00BB1EED" w:rsidRPr="0029045F" w:rsidRDefault="00BB1EED" w:rsidP="0029045F">
      <w:pPr>
        <w:pStyle w:val="SingleTxtGA"/>
        <w:rPr>
          <w:rFonts w:hint="cs"/>
          <w:b/>
          <w:bCs/>
          <w:rtl/>
          <w:lang w:val="fr-CH"/>
        </w:rPr>
      </w:pPr>
      <w:r w:rsidRPr="0029045F">
        <w:rPr>
          <w:rFonts w:hint="cs"/>
          <w:b/>
          <w:bCs/>
          <w:rtl/>
          <w:lang w:val="fr-CH"/>
        </w:rPr>
        <w:t xml:space="preserve">الوظائف الوطنية </w:t>
      </w:r>
    </w:p>
    <w:p w:rsidR="00BB1EED" w:rsidRDefault="00BB1EED" w:rsidP="0029045F">
      <w:pPr>
        <w:pStyle w:val="SingleTxtGA"/>
        <w:rPr>
          <w:rFonts w:hint="cs"/>
          <w:rtl/>
          <w:lang w:val="fr-CH"/>
        </w:rPr>
      </w:pPr>
      <w:r>
        <w:rPr>
          <w:rFonts w:hint="cs"/>
          <w:rtl/>
          <w:lang w:val="fr-CH"/>
        </w:rPr>
        <w:t xml:space="preserve">مستشارة لدى محكمة التمييز - رئيسة </w:t>
      </w:r>
      <w:r w:rsidR="00433FAE">
        <w:rPr>
          <w:rFonts w:hint="cs"/>
          <w:rtl/>
          <w:lang w:val="fr-CH"/>
        </w:rPr>
        <w:t>دائرة الشعبة الجنائية وعميدتها</w:t>
      </w:r>
    </w:p>
    <w:p w:rsidR="00BB1EED" w:rsidRDefault="00BB1EED" w:rsidP="0029045F">
      <w:pPr>
        <w:pStyle w:val="SingleTxtGA"/>
        <w:rPr>
          <w:rFonts w:hint="cs"/>
          <w:rtl/>
          <w:lang w:val="fr-CH"/>
        </w:rPr>
      </w:pPr>
      <w:r>
        <w:rPr>
          <w:rFonts w:hint="cs"/>
          <w:rtl/>
          <w:lang w:val="fr-CH"/>
        </w:rPr>
        <w:t xml:space="preserve">رئيسة لجنة مراجعة القرارات الجنائية عقب </w:t>
      </w:r>
      <w:r w:rsidR="0029045F">
        <w:rPr>
          <w:rFonts w:hint="cs"/>
          <w:rtl/>
          <w:lang w:val="fr-CH"/>
        </w:rPr>
        <w:t>صدور</w:t>
      </w:r>
      <w:r>
        <w:rPr>
          <w:rFonts w:hint="cs"/>
          <w:rtl/>
          <w:lang w:val="fr-CH"/>
        </w:rPr>
        <w:t xml:space="preserve"> أحكام المحكمة الأوروبية لحقوق الإنسان</w:t>
      </w:r>
    </w:p>
    <w:p w:rsidR="00BB1EED" w:rsidRDefault="00BB1EED" w:rsidP="0029045F">
      <w:pPr>
        <w:pStyle w:val="SingleTxtGA"/>
        <w:rPr>
          <w:rFonts w:hint="cs"/>
          <w:rtl/>
          <w:lang w:val="fr-CH"/>
        </w:rPr>
      </w:pPr>
      <w:r>
        <w:rPr>
          <w:rFonts w:hint="cs"/>
          <w:rtl/>
          <w:lang w:val="fr-CH"/>
        </w:rPr>
        <w:t>عضو اللجنة الاستشارية الوطنية الفرنسية لحقوق الإنسان</w:t>
      </w:r>
    </w:p>
    <w:p w:rsidR="00BB1EED" w:rsidRDefault="00BB1EED" w:rsidP="0029045F">
      <w:pPr>
        <w:pStyle w:val="SingleTxtGA"/>
        <w:rPr>
          <w:rFonts w:hint="cs"/>
          <w:rtl/>
          <w:lang w:val="fr-CH"/>
        </w:rPr>
      </w:pPr>
      <w:r>
        <w:rPr>
          <w:rFonts w:hint="cs"/>
          <w:rtl/>
          <w:lang w:val="fr-CH"/>
        </w:rPr>
        <w:t xml:space="preserve">وسام الاستحقاق الوطني </w:t>
      </w:r>
    </w:p>
    <w:p w:rsidR="00D70C7D" w:rsidRDefault="00D70C7D" w:rsidP="0029045F">
      <w:pPr>
        <w:pStyle w:val="SingleTxtGA"/>
        <w:rPr>
          <w:rFonts w:hint="cs"/>
          <w:rtl/>
          <w:lang w:val="fr-CH"/>
        </w:rPr>
      </w:pPr>
      <w:r>
        <w:rPr>
          <w:rFonts w:hint="cs"/>
          <w:rtl/>
          <w:lang w:val="fr-CH"/>
        </w:rPr>
        <w:t>وسام شرف للجمهورية الفرنسية</w:t>
      </w:r>
    </w:p>
    <w:p w:rsidR="00BB1EED" w:rsidRPr="00E34C64" w:rsidRDefault="00BB1EED" w:rsidP="00E34C64">
      <w:pPr>
        <w:pStyle w:val="SingleTxtGA"/>
        <w:rPr>
          <w:rFonts w:hint="cs"/>
          <w:b/>
          <w:bCs/>
          <w:rtl/>
          <w:lang w:val="fr-CH"/>
        </w:rPr>
      </w:pPr>
      <w:r w:rsidRPr="00E34C64">
        <w:rPr>
          <w:rFonts w:hint="cs"/>
          <w:b/>
          <w:bCs/>
          <w:rtl/>
          <w:lang w:val="fr-CH"/>
        </w:rPr>
        <w:t>المناصب ذات الصلة بالترشح</w:t>
      </w:r>
    </w:p>
    <w:p w:rsidR="00BB1EED" w:rsidRDefault="00BB1EED" w:rsidP="000B3A78">
      <w:pPr>
        <w:pStyle w:val="SingleTxtGA"/>
        <w:rPr>
          <w:rFonts w:hint="cs"/>
          <w:rtl/>
          <w:lang w:val="fr-CH"/>
        </w:rPr>
      </w:pPr>
      <w:r>
        <w:rPr>
          <w:rFonts w:hint="cs"/>
          <w:rtl/>
          <w:lang w:val="fr-CH"/>
        </w:rPr>
        <w:t>عضو لجنة مناهضة التعذيب</w:t>
      </w:r>
    </w:p>
    <w:p w:rsidR="00BB1EED" w:rsidRDefault="00BB1EED" w:rsidP="00136129">
      <w:pPr>
        <w:pStyle w:val="SingleTxtGA"/>
        <w:rPr>
          <w:rFonts w:hint="cs"/>
          <w:rtl/>
          <w:lang w:val="fr-CH"/>
        </w:rPr>
      </w:pPr>
      <w:r>
        <w:rPr>
          <w:rFonts w:hint="cs"/>
          <w:rtl/>
          <w:lang w:val="fr-CH"/>
        </w:rPr>
        <w:t>رئيسة اللجنة المعنية بحقوق الإنسان التابعة</w:t>
      </w:r>
      <w:r w:rsidR="00344F76">
        <w:rPr>
          <w:rFonts w:hint="cs"/>
          <w:rtl/>
          <w:lang w:val="fr-CH"/>
        </w:rPr>
        <w:t xml:space="preserve"> للأمم المتحدة في الفترتين 1997-1998 و2005-</w:t>
      </w:r>
      <w:r>
        <w:rPr>
          <w:rFonts w:hint="cs"/>
          <w:rtl/>
          <w:lang w:val="fr-CH"/>
        </w:rPr>
        <w:t>2006</w:t>
      </w:r>
    </w:p>
    <w:p w:rsidR="00BB1EED" w:rsidRDefault="00BB1EED" w:rsidP="00136129">
      <w:pPr>
        <w:pStyle w:val="SingleTxtGA"/>
        <w:rPr>
          <w:rFonts w:hint="cs"/>
          <w:rtl/>
          <w:lang w:val="fr-CH"/>
        </w:rPr>
      </w:pPr>
      <w:r>
        <w:rPr>
          <w:rFonts w:hint="cs"/>
          <w:rtl/>
          <w:lang w:val="fr-CH"/>
        </w:rPr>
        <w:t>ممثلة المفوضة السامية لحقوق الإنسان لدراسة حالة حقوق الإنسان في كوبا</w:t>
      </w:r>
    </w:p>
    <w:p w:rsidR="00BB1EED" w:rsidRDefault="00BB1EED" w:rsidP="00136129">
      <w:pPr>
        <w:pStyle w:val="SingleTxtGA"/>
        <w:rPr>
          <w:rFonts w:hint="cs"/>
          <w:rtl/>
          <w:lang w:val="fr-CH"/>
        </w:rPr>
      </w:pPr>
      <w:r>
        <w:rPr>
          <w:rFonts w:hint="cs"/>
          <w:rtl/>
          <w:lang w:val="fr-CH"/>
        </w:rPr>
        <w:t xml:space="preserve">عضو الفريق العامل المعني بتطبيق مبادئ بنغالور الخاصة باستقلال القضاء </w:t>
      </w:r>
    </w:p>
    <w:p w:rsidR="00BB1EED" w:rsidRPr="00136129" w:rsidRDefault="00BB1EED" w:rsidP="00346CE7">
      <w:pPr>
        <w:pStyle w:val="SingleTxtGA"/>
        <w:rPr>
          <w:rFonts w:hint="cs"/>
          <w:b/>
          <w:bCs/>
          <w:rtl/>
          <w:lang w:val="fr-CH"/>
        </w:rPr>
      </w:pPr>
      <w:r w:rsidRPr="00136129">
        <w:rPr>
          <w:rFonts w:hint="cs"/>
          <w:b/>
          <w:bCs/>
          <w:rtl/>
          <w:lang w:val="fr-CH"/>
        </w:rPr>
        <w:t xml:space="preserve">الأنشطة المهنية الرئيسية </w:t>
      </w:r>
    </w:p>
    <w:p w:rsidR="00BB1EED" w:rsidRDefault="00BB1EED" w:rsidP="00C85E89">
      <w:pPr>
        <w:pStyle w:val="SingleTxtGA"/>
        <w:rPr>
          <w:rFonts w:hint="cs"/>
          <w:rtl/>
          <w:lang w:val="fr-CH"/>
        </w:rPr>
      </w:pPr>
      <w:r w:rsidRPr="00190DE6">
        <w:rPr>
          <w:rFonts w:hint="cs"/>
          <w:rtl/>
          <w:lang w:val="fr-CH"/>
        </w:rPr>
        <w:t>طال</w:t>
      </w:r>
      <w:r>
        <w:rPr>
          <w:rFonts w:hint="cs"/>
          <w:rtl/>
          <w:lang w:val="fr-CH"/>
        </w:rPr>
        <w:t xml:space="preserve">بة </w:t>
      </w:r>
      <w:r w:rsidR="00C85E89">
        <w:rPr>
          <w:rFonts w:hint="cs"/>
          <w:rtl/>
          <w:lang w:val="fr-CH"/>
        </w:rPr>
        <w:t>متدربة بالمعهد الوطني للقضاء</w:t>
      </w:r>
      <w:r>
        <w:rPr>
          <w:rFonts w:hint="cs"/>
          <w:rtl/>
          <w:lang w:val="fr-CH"/>
        </w:rPr>
        <w:t xml:space="preserve"> (1968-1970)</w:t>
      </w:r>
    </w:p>
    <w:p w:rsidR="00BB1EED" w:rsidRDefault="00BB1EED" w:rsidP="005F0C40">
      <w:pPr>
        <w:pStyle w:val="SingleTxtGA"/>
        <w:rPr>
          <w:rFonts w:hint="cs"/>
          <w:rtl/>
          <w:lang w:val="fr-CH"/>
        </w:rPr>
      </w:pPr>
      <w:r>
        <w:rPr>
          <w:rFonts w:hint="cs"/>
          <w:rtl/>
          <w:lang w:val="fr-CH"/>
        </w:rPr>
        <w:t>قاضية في الإدارة المركزية بوزارة العدل الفرنسية (1970-1974)</w:t>
      </w:r>
    </w:p>
    <w:p w:rsidR="00BB1EED" w:rsidRDefault="00BB1EED" w:rsidP="00C85E89">
      <w:pPr>
        <w:pStyle w:val="SingleTxtGA"/>
        <w:rPr>
          <w:rFonts w:hint="cs"/>
          <w:rtl/>
          <w:lang w:val="fr-CH"/>
        </w:rPr>
      </w:pPr>
      <w:r>
        <w:rPr>
          <w:rFonts w:hint="cs"/>
          <w:rtl/>
          <w:lang w:val="fr-CH"/>
        </w:rPr>
        <w:t xml:space="preserve">مستشارة فنية </w:t>
      </w:r>
      <w:r w:rsidR="00C85E89">
        <w:rPr>
          <w:rFonts w:hint="cs"/>
          <w:rtl/>
          <w:lang w:val="fr-CH"/>
        </w:rPr>
        <w:t xml:space="preserve">ثم مساعدة خاصة لدى </w:t>
      </w:r>
      <w:r w:rsidR="00EA5CFB">
        <w:rPr>
          <w:rFonts w:hint="cs"/>
          <w:rtl/>
          <w:lang w:val="fr-CH"/>
        </w:rPr>
        <w:t xml:space="preserve">أمانة </w:t>
      </w:r>
      <w:r w:rsidR="00C85E89">
        <w:rPr>
          <w:rFonts w:hint="cs"/>
          <w:rtl/>
          <w:lang w:val="fr-CH"/>
        </w:rPr>
        <w:t xml:space="preserve">الدولة </w:t>
      </w:r>
      <w:r w:rsidR="00433FAE">
        <w:rPr>
          <w:rFonts w:hint="cs"/>
          <w:rtl/>
          <w:lang w:val="fr-CH"/>
        </w:rPr>
        <w:t>لشؤون المرأة (1974-1976)</w:t>
      </w:r>
    </w:p>
    <w:p w:rsidR="00BB1EED" w:rsidRDefault="00BB1EED" w:rsidP="00F23D7F">
      <w:pPr>
        <w:pStyle w:val="SingleTxtGA"/>
        <w:rPr>
          <w:rFonts w:hint="cs"/>
          <w:rtl/>
          <w:lang w:val="fr-CH"/>
        </w:rPr>
      </w:pPr>
      <w:r>
        <w:rPr>
          <w:rFonts w:hint="cs"/>
          <w:rtl/>
          <w:lang w:val="fr-CH"/>
        </w:rPr>
        <w:t xml:space="preserve">مساعدة خاصة بمكتب </w:t>
      </w:r>
      <w:r w:rsidR="00F23D7F">
        <w:rPr>
          <w:rFonts w:hint="cs"/>
          <w:rtl/>
          <w:lang w:val="fr-CH"/>
        </w:rPr>
        <w:t>أمانة</w:t>
      </w:r>
      <w:r>
        <w:rPr>
          <w:rFonts w:hint="cs"/>
          <w:rtl/>
          <w:lang w:val="fr-CH"/>
        </w:rPr>
        <w:t xml:space="preserve"> الدولة للثقافة (1976-1977)</w:t>
      </w:r>
    </w:p>
    <w:p w:rsidR="00BB1EED" w:rsidRDefault="00BB1EED" w:rsidP="005F0C40">
      <w:pPr>
        <w:pStyle w:val="SingleTxtGA"/>
        <w:rPr>
          <w:rFonts w:hint="cs"/>
          <w:rtl/>
          <w:lang w:val="fr-CH"/>
        </w:rPr>
      </w:pPr>
      <w:r>
        <w:rPr>
          <w:rFonts w:hint="cs"/>
          <w:rtl/>
          <w:lang w:val="fr-CH"/>
        </w:rPr>
        <w:t>مساعدة خاصة في إدارة الشؤون القانونية بوزارة الخارجية (1981-1983)</w:t>
      </w:r>
    </w:p>
    <w:p w:rsidR="00BB1EED" w:rsidRDefault="00BB1EED" w:rsidP="005F0C40">
      <w:pPr>
        <w:pStyle w:val="SingleTxtGA"/>
        <w:rPr>
          <w:rFonts w:hint="cs"/>
          <w:rtl/>
          <w:lang w:val="fr-CH"/>
        </w:rPr>
      </w:pPr>
      <w:r>
        <w:rPr>
          <w:rFonts w:hint="cs"/>
          <w:rtl/>
          <w:lang w:val="fr-CH"/>
        </w:rPr>
        <w:t>مديرة إدارة الشؤون المدنية والجنائية الدولية في وزارة الخارجية (منذ عام 1983)</w:t>
      </w:r>
    </w:p>
    <w:p w:rsidR="00BB1EED" w:rsidRDefault="00BB1EED" w:rsidP="005F0C40">
      <w:pPr>
        <w:pStyle w:val="SingleTxtGA"/>
        <w:rPr>
          <w:rFonts w:hint="cs"/>
          <w:rtl/>
          <w:lang w:val="fr-CH"/>
        </w:rPr>
      </w:pPr>
      <w:r>
        <w:rPr>
          <w:rFonts w:hint="cs"/>
          <w:rtl/>
          <w:lang w:val="fr-CH"/>
        </w:rPr>
        <w:t xml:space="preserve">عضو </w:t>
      </w:r>
      <w:r w:rsidR="0046259D">
        <w:rPr>
          <w:rFonts w:hint="cs"/>
          <w:rtl/>
          <w:lang w:val="fr-CH"/>
        </w:rPr>
        <w:t xml:space="preserve">في </w:t>
      </w:r>
      <w:r>
        <w:rPr>
          <w:rFonts w:hint="cs"/>
          <w:rtl/>
          <w:lang w:val="fr-CH"/>
        </w:rPr>
        <w:t>لجنة الأمم المتحدة المعنية بحقوق الإنسان (1987)</w:t>
      </w:r>
    </w:p>
    <w:p w:rsidR="00BB1EED" w:rsidRDefault="00BB1EED" w:rsidP="005F0C40">
      <w:pPr>
        <w:pStyle w:val="SingleTxtGA"/>
        <w:rPr>
          <w:rFonts w:hint="cs"/>
          <w:rtl/>
          <w:lang w:val="fr-CH"/>
        </w:rPr>
      </w:pPr>
      <w:r>
        <w:rPr>
          <w:rFonts w:hint="cs"/>
          <w:rtl/>
          <w:lang w:val="fr-CH"/>
        </w:rPr>
        <w:t>مستشارة فنية في مكتب بيير أربيّانج، وزير العدل الفرنسي (1988)</w:t>
      </w:r>
    </w:p>
    <w:p w:rsidR="00BB1EED" w:rsidRDefault="00BB1EED" w:rsidP="005F0C40">
      <w:pPr>
        <w:pStyle w:val="SingleTxtGA"/>
        <w:rPr>
          <w:rFonts w:hint="cs"/>
          <w:rtl/>
          <w:lang w:val="fr-CH"/>
        </w:rPr>
      </w:pPr>
      <w:r>
        <w:rPr>
          <w:rFonts w:hint="cs"/>
          <w:rtl/>
          <w:lang w:val="fr-CH"/>
        </w:rPr>
        <w:t>محامية عامة في محكمة الاستئناف بباريس (1992-1996)</w:t>
      </w:r>
    </w:p>
    <w:p w:rsidR="00BB1EED" w:rsidRPr="0046259D" w:rsidRDefault="00BB1EED" w:rsidP="0046259D">
      <w:pPr>
        <w:pStyle w:val="SingleTxtGA"/>
        <w:rPr>
          <w:rFonts w:hint="cs"/>
          <w:b/>
          <w:bCs/>
          <w:rtl/>
          <w:lang w:val="fr-CH"/>
        </w:rPr>
      </w:pPr>
      <w:r w:rsidRPr="0046259D">
        <w:rPr>
          <w:rFonts w:hint="cs"/>
          <w:b/>
          <w:bCs/>
          <w:rtl/>
          <w:lang w:val="fr-CH"/>
        </w:rPr>
        <w:t>المؤهلات العلمية</w:t>
      </w:r>
    </w:p>
    <w:p w:rsidR="00BB1EED" w:rsidRDefault="00BB1EED" w:rsidP="00917C29">
      <w:pPr>
        <w:pStyle w:val="SingleTxtGA"/>
        <w:rPr>
          <w:rFonts w:hint="cs"/>
          <w:rtl/>
          <w:lang w:val="fr-CH"/>
        </w:rPr>
      </w:pPr>
      <w:r>
        <w:rPr>
          <w:rFonts w:hint="cs"/>
          <w:rtl/>
          <w:lang w:val="fr-CH"/>
        </w:rPr>
        <w:t>دبلوم</w:t>
      </w:r>
      <w:r w:rsidR="00EA5CFB">
        <w:rPr>
          <w:rFonts w:hint="cs"/>
          <w:rtl/>
          <w:lang w:val="fr-CH"/>
        </w:rPr>
        <w:t xml:space="preserve"> في</w:t>
      </w:r>
      <w:r>
        <w:rPr>
          <w:rFonts w:hint="cs"/>
          <w:rtl/>
          <w:lang w:val="fr-CH"/>
        </w:rPr>
        <w:t xml:space="preserve"> </w:t>
      </w:r>
      <w:r w:rsidR="00917C29">
        <w:rPr>
          <w:rFonts w:hint="cs"/>
          <w:rtl/>
          <w:lang w:val="fr-CH"/>
        </w:rPr>
        <w:t>ال</w:t>
      </w:r>
      <w:r>
        <w:rPr>
          <w:rFonts w:hint="cs"/>
          <w:rtl/>
          <w:lang w:val="fr-CH"/>
        </w:rPr>
        <w:t>قانون</w:t>
      </w:r>
    </w:p>
    <w:p w:rsidR="00BB1EED" w:rsidRDefault="00BB1EED" w:rsidP="00917C29">
      <w:pPr>
        <w:pStyle w:val="SingleTxtGA"/>
        <w:rPr>
          <w:rFonts w:hint="cs"/>
          <w:rtl/>
          <w:lang w:val="fr-CH"/>
        </w:rPr>
      </w:pPr>
      <w:r>
        <w:rPr>
          <w:rFonts w:hint="cs"/>
          <w:rtl/>
          <w:lang w:val="fr-CH"/>
        </w:rPr>
        <w:t>دبلوم دراسات عليا في القانون</w:t>
      </w:r>
    </w:p>
    <w:p w:rsidR="00BB1EED" w:rsidRDefault="00BB1EED" w:rsidP="00754B9C">
      <w:pPr>
        <w:pStyle w:val="SingleTxtGA"/>
        <w:rPr>
          <w:rFonts w:hint="cs"/>
          <w:rtl/>
          <w:lang w:val="fr-CH"/>
        </w:rPr>
      </w:pPr>
      <w:r>
        <w:rPr>
          <w:rFonts w:hint="cs"/>
          <w:rtl/>
          <w:lang w:val="fr-CH"/>
        </w:rPr>
        <w:t>دبلوم دراسات عليا في علم الجريمة</w:t>
      </w:r>
    </w:p>
    <w:p w:rsidR="00BB1EED" w:rsidRDefault="00BB1EED" w:rsidP="00EA5CFB">
      <w:pPr>
        <w:pStyle w:val="SingleTxtGA"/>
        <w:rPr>
          <w:rFonts w:hint="cs"/>
          <w:rtl/>
          <w:lang w:val="fr-CH"/>
        </w:rPr>
      </w:pPr>
      <w:r>
        <w:rPr>
          <w:rFonts w:hint="cs"/>
          <w:rtl/>
          <w:lang w:val="fr-CH"/>
        </w:rPr>
        <w:t xml:space="preserve">خريجة </w:t>
      </w:r>
      <w:r w:rsidR="00EA5CFB">
        <w:rPr>
          <w:rFonts w:hint="cs"/>
          <w:rtl/>
          <w:lang w:val="fr-CH"/>
        </w:rPr>
        <w:t>مبرزة</w:t>
      </w:r>
      <w:r>
        <w:rPr>
          <w:rFonts w:hint="cs"/>
          <w:rtl/>
          <w:lang w:val="fr-CH"/>
        </w:rPr>
        <w:t xml:space="preserve"> من كلية الحقوق بباريس</w:t>
      </w:r>
    </w:p>
    <w:p w:rsidR="001D1DC3" w:rsidRDefault="001D1DC3" w:rsidP="001D1DC3">
      <w:pPr>
        <w:pStyle w:val="SingleTxtGA"/>
        <w:rPr>
          <w:rFonts w:hint="cs"/>
          <w:rtl/>
        </w:rPr>
      </w:pPr>
      <w:r>
        <w:rPr>
          <w:rFonts w:hint="cs"/>
          <w:rtl/>
          <w:lang w:val="fr-CH"/>
        </w:rPr>
        <w:t>-</w:t>
      </w:r>
      <w:r w:rsidR="00915E4A">
        <w:rPr>
          <w:rFonts w:hint="cs"/>
          <w:rtl/>
          <w:lang w:val="fr-CH"/>
        </w:rPr>
        <w:t xml:space="preserve"> </w:t>
      </w:r>
      <w:r>
        <w:rPr>
          <w:rFonts w:hint="cs"/>
          <w:rtl/>
          <w:lang w:val="fr-CH"/>
        </w:rPr>
        <w:t xml:space="preserve"> </w:t>
      </w:r>
      <w:r w:rsidR="00B82924" w:rsidRPr="00572A3E">
        <w:rPr>
          <w:i/>
          <w:iCs/>
          <w:noProof/>
        </w:rPr>
        <w:t>La peine de mort au regard du Pacte International sur les droits civils et politiques</w:t>
      </w:r>
      <w:r w:rsidR="00B82924" w:rsidRPr="00572A3E">
        <w:rPr>
          <w:noProof/>
        </w:rPr>
        <w:t xml:space="preserve"> (The death penalty from the viewpoint of the International Covenant on Civil and Political Rights)</w:t>
      </w:r>
      <w:r w:rsidR="00B82924" w:rsidRPr="00572A3E">
        <w:t xml:space="preserve">, </w:t>
      </w:r>
      <w:r w:rsidR="00B82924" w:rsidRPr="00572A3E">
        <w:rPr>
          <w:noProof/>
        </w:rPr>
        <w:t>Mélanges Cohen-Jonathan</w:t>
      </w:r>
      <w:r w:rsidR="00B82924">
        <w:rPr>
          <w:rFonts w:hint="cs"/>
          <w:rtl/>
        </w:rPr>
        <w:t xml:space="preserve">. </w:t>
      </w:r>
      <w:r w:rsidR="00B82924">
        <w:rPr>
          <w:rFonts w:hint="cs"/>
          <w:rtl/>
          <w:lang w:val="fr-CH"/>
        </w:rPr>
        <w:t>(عقوبة الإعدام من منظور العهد الدولي ا</w:t>
      </w:r>
      <w:r w:rsidR="00817B7C">
        <w:rPr>
          <w:rFonts w:hint="cs"/>
          <w:rtl/>
          <w:lang w:val="fr-CH"/>
        </w:rPr>
        <w:t>لخاص بالحقوق المدنية والسياسية)</w:t>
      </w:r>
    </w:p>
    <w:p w:rsidR="00BB1EED" w:rsidRDefault="00B82924" w:rsidP="00A41D00">
      <w:pPr>
        <w:pStyle w:val="SingleTxtGA"/>
        <w:spacing w:line="340" w:lineRule="exact"/>
        <w:rPr>
          <w:rFonts w:hint="cs"/>
          <w:rtl/>
          <w:lang w:val="fr-FR"/>
        </w:rPr>
      </w:pPr>
      <w:r>
        <w:rPr>
          <w:rFonts w:hint="cs"/>
          <w:rtl/>
        </w:rPr>
        <w:t xml:space="preserve">- </w:t>
      </w:r>
      <w:r w:rsidR="00915E4A">
        <w:rPr>
          <w:rFonts w:hint="cs"/>
          <w:rtl/>
        </w:rPr>
        <w:t xml:space="preserve"> </w:t>
      </w:r>
      <w:r w:rsidR="00915E4A" w:rsidRPr="00572A3E">
        <w:rPr>
          <w:i/>
          <w:iCs/>
          <w:noProof/>
          <w:lang w:val="fr-FR"/>
        </w:rPr>
        <w:t xml:space="preserve">Les libertés d’opinion et d’expression devant le comité des droits de l’Homme de l’O.N.U. </w:t>
      </w:r>
      <w:r w:rsidR="00915E4A" w:rsidRPr="00572A3E">
        <w:rPr>
          <w:noProof/>
          <w:lang w:val="fr-FR"/>
        </w:rPr>
        <w:t>(Freedom of opinion and speech before the UN Human Rights Committee)</w:t>
      </w:r>
      <w:r w:rsidR="00915E4A" w:rsidRPr="00572A3E">
        <w:rPr>
          <w:lang w:val="fr-FR"/>
        </w:rPr>
        <w:t xml:space="preserve">, </w:t>
      </w:r>
      <w:r w:rsidR="00915E4A" w:rsidRPr="00572A3E">
        <w:rPr>
          <w:noProof/>
          <w:lang w:val="fr-FR"/>
        </w:rPr>
        <w:t>Revue des avocats aux conseils - Dalloz 2006</w:t>
      </w:r>
      <w:r w:rsidR="00915E4A">
        <w:rPr>
          <w:rFonts w:hint="cs"/>
          <w:rtl/>
          <w:lang w:val="fr-FR"/>
        </w:rPr>
        <w:t xml:space="preserve">. </w:t>
      </w:r>
      <w:r w:rsidR="00BB1EED">
        <w:rPr>
          <w:rFonts w:hint="cs"/>
          <w:rtl/>
          <w:lang w:val="fr-FR"/>
        </w:rPr>
        <w:t>(نظر اللجنة المعنية بحقوق الإنسان التابعة للأمم المتحدة في الحق في حر</w:t>
      </w:r>
      <w:r w:rsidR="00817B7C">
        <w:rPr>
          <w:rFonts w:hint="cs"/>
          <w:rtl/>
          <w:lang w:val="fr-FR"/>
        </w:rPr>
        <w:t>ية الرأي والحق في حرية التعبير)</w:t>
      </w:r>
    </w:p>
    <w:p w:rsidR="00BB1EED" w:rsidRDefault="009F75E1" w:rsidP="00A41D00">
      <w:pPr>
        <w:pStyle w:val="SingleTxtGA"/>
        <w:spacing w:line="340" w:lineRule="exact"/>
        <w:rPr>
          <w:rFonts w:hint="cs"/>
          <w:rtl/>
          <w:lang w:val="fr-FR"/>
        </w:rPr>
      </w:pPr>
      <w:r>
        <w:rPr>
          <w:rFonts w:hint="cs"/>
          <w:rtl/>
          <w:lang w:val="fr-FR"/>
        </w:rPr>
        <w:t xml:space="preserve">-  </w:t>
      </w:r>
      <w:r w:rsidR="004244F9" w:rsidRPr="00572A3E">
        <w:rPr>
          <w:i/>
          <w:iCs/>
          <w:noProof/>
          <w:lang w:val="fr-FR"/>
        </w:rPr>
        <w:t xml:space="preserve">“La destruction des droits” article 30 ou la Déclaration Universelle des droits de l’Homme </w:t>
      </w:r>
      <w:r w:rsidR="004244F9" w:rsidRPr="00572A3E">
        <w:rPr>
          <w:noProof/>
          <w:lang w:val="fr-FR"/>
        </w:rPr>
        <w:t>(“The destruction of rights” Article 30 or the Universal Declaration of Human Rights)</w:t>
      </w:r>
      <w:r w:rsidR="004244F9" w:rsidRPr="00572A3E">
        <w:rPr>
          <w:lang w:val="fr-FR"/>
        </w:rPr>
        <w:t xml:space="preserve">, </w:t>
      </w:r>
      <w:r w:rsidR="004244F9" w:rsidRPr="00572A3E">
        <w:rPr>
          <w:noProof/>
          <w:lang w:val="fr-FR"/>
        </w:rPr>
        <w:t>Le Monde 2008 - édition Folio</w:t>
      </w:r>
      <w:r w:rsidR="004244F9">
        <w:rPr>
          <w:rFonts w:hint="cs"/>
          <w:rtl/>
          <w:lang w:val="fr-FR"/>
        </w:rPr>
        <w:t xml:space="preserve">. </w:t>
      </w:r>
      <w:r w:rsidR="00BB1EED">
        <w:rPr>
          <w:rFonts w:hint="cs"/>
          <w:rtl/>
          <w:lang w:val="fr-FR"/>
        </w:rPr>
        <w:t>("تقويض الحقوق"، المادة 30 من الإعلان العالمي لحقوق الإنسان)</w:t>
      </w:r>
    </w:p>
    <w:p w:rsidR="00A41D00" w:rsidRPr="00A41D00" w:rsidRDefault="00A41D00" w:rsidP="00A41D00">
      <w:pPr>
        <w:pStyle w:val="SingleTxtGA"/>
        <w:spacing w:line="340" w:lineRule="exact"/>
        <w:rPr>
          <w:rFonts w:hint="cs"/>
          <w:rtl/>
          <w:lang w:val="fr-FR"/>
        </w:rPr>
      </w:pPr>
      <w:r>
        <w:rPr>
          <w:rFonts w:hint="cs"/>
          <w:rtl/>
          <w:lang w:val="fr-FR"/>
        </w:rPr>
        <w:t xml:space="preserve">-  </w:t>
      </w:r>
      <w:r w:rsidRPr="00572A3E">
        <w:rPr>
          <w:i/>
          <w:iCs/>
          <w:noProof/>
          <w:lang w:val="fr-FR"/>
        </w:rPr>
        <w:t xml:space="preserve">Les influences croisées des juridictions internationales et des juridictions nationales </w:t>
      </w:r>
      <w:r w:rsidRPr="00572A3E">
        <w:rPr>
          <w:noProof/>
          <w:lang w:val="fr-FR"/>
        </w:rPr>
        <w:t>(Intersecting influences of national and international courts)</w:t>
      </w:r>
      <w:r w:rsidRPr="00572A3E">
        <w:rPr>
          <w:lang w:val="fr-FR"/>
        </w:rPr>
        <w:t xml:space="preserve">, </w:t>
      </w:r>
      <w:r w:rsidRPr="00572A3E">
        <w:rPr>
          <w:noProof/>
          <w:lang w:val="fr-FR"/>
        </w:rPr>
        <w:t>Université LAVAL (Quebec), Les cahiers du Droit 2010</w:t>
      </w:r>
      <w:r>
        <w:rPr>
          <w:rFonts w:hint="cs"/>
          <w:rtl/>
          <w:lang w:val="fr-FR"/>
        </w:rPr>
        <w:t>. (التأثيرات المتداخلة للمحاكم الوطنية وا</w:t>
      </w:r>
      <w:r w:rsidR="00817B7C">
        <w:rPr>
          <w:rFonts w:hint="cs"/>
          <w:rtl/>
          <w:lang w:val="fr-FR"/>
        </w:rPr>
        <w:t>لدولية)</w:t>
      </w:r>
    </w:p>
    <w:p w:rsidR="00BB1EED" w:rsidRPr="00311EF7" w:rsidRDefault="008E75A2" w:rsidP="008E75A2">
      <w:pPr>
        <w:pStyle w:val="H1GA"/>
        <w:rPr>
          <w:rFonts w:hint="cs"/>
          <w:rtl/>
          <w:lang w:val="fr-FR"/>
        </w:rPr>
      </w:pPr>
      <w:r>
        <w:rPr>
          <w:rFonts w:hint="cs"/>
          <w:rtl/>
          <w:lang w:val="fr-FR"/>
        </w:rPr>
        <w:tab/>
      </w:r>
      <w:r>
        <w:rPr>
          <w:rFonts w:hint="cs"/>
          <w:rtl/>
          <w:lang w:val="fr-FR"/>
        </w:rPr>
        <w:tab/>
      </w:r>
      <w:r w:rsidR="00BB1EED" w:rsidRPr="00311EF7">
        <w:rPr>
          <w:rFonts w:hint="cs"/>
          <w:rtl/>
          <w:lang w:val="fr-FR"/>
        </w:rPr>
        <w:t>كورنيليس فلينترمان</w:t>
      </w:r>
      <w:r>
        <w:rPr>
          <w:rFonts w:hint="cs"/>
          <w:rtl/>
          <w:lang w:val="fr-FR"/>
        </w:rPr>
        <w:t xml:space="preserve"> (</w:t>
      </w:r>
      <w:r w:rsidR="00BB1EED" w:rsidRPr="00311EF7">
        <w:rPr>
          <w:rFonts w:hint="cs"/>
          <w:rtl/>
          <w:lang w:val="fr-FR"/>
        </w:rPr>
        <w:t>هولندا</w:t>
      </w:r>
      <w:r>
        <w:rPr>
          <w:rFonts w:hint="cs"/>
          <w:rtl/>
          <w:lang w:val="fr-FR"/>
        </w:rPr>
        <w:t>)</w:t>
      </w:r>
    </w:p>
    <w:p w:rsidR="00BB1EED" w:rsidRDefault="00BB1EED" w:rsidP="00311EF7">
      <w:pPr>
        <w:pStyle w:val="SingleTxtGA"/>
        <w:rPr>
          <w:rFonts w:hint="cs"/>
          <w:rtl/>
          <w:lang w:val="fr-FR"/>
        </w:rPr>
      </w:pPr>
      <w:r>
        <w:rPr>
          <w:rFonts w:hint="cs"/>
          <w:b/>
          <w:bCs/>
          <w:rtl/>
          <w:lang w:val="fr-FR"/>
        </w:rPr>
        <w:t>تاريخ ومكان الميلاد:</w:t>
      </w:r>
      <w:r w:rsidR="00311EF7">
        <w:rPr>
          <w:rFonts w:hint="cs"/>
          <w:rtl/>
          <w:lang w:val="fr-FR"/>
        </w:rPr>
        <w:tab/>
      </w:r>
      <w:r>
        <w:rPr>
          <w:rFonts w:hint="cs"/>
          <w:rtl/>
          <w:lang w:val="fr-FR"/>
        </w:rPr>
        <w:t>3 تشرين الثاني/نوفمبر 1944، لاهاي، هولندا</w:t>
      </w:r>
    </w:p>
    <w:p w:rsidR="00BB1EED" w:rsidRDefault="00BB1EED" w:rsidP="00311EF7">
      <w:pPr>
        <w:pStyle w:val="SingleTxtGA"/>
        <w:rPr>
          <w:rFonts w:hint="cs"/>
          <w:rtl/>
          <w:lang w:val="fr-FR"/>
        </w:rPr>
      </w:pPr>
      <w:r>
        <w:rPr>
          <w:rFonts w:hint="cs"/>
          <w:b/>
          <w:bCs/>
          <w:rtl/>
          <w:lang w:val="fr-FR"/>
        </w:rPr>
        <w:t xml:space="preserve">لغات العمل: </w:t>
      </w:r>
      <w:r w:rsidR="00311EF7">
        <w:rPr>
          <w:rFonts w:hint="cs"/>
          <w:rtl/>
          <w:lang w:val="fr-FR"/>
        </w:rPr>
        <w:tab/>
      </w:r>
      <w:r w:rsidR="00311EF7">
        <w:rPr>
          <w:rFonts w:hint="cs"/>
          <w:rtl/>
          <w:lang w:val="fr-FR"/>
        </w:rPr>
        <w:tab/>
      </w:r>
      <w:r>
        <w:rPr>
          <w:rFonts w:hint="cs"/>
          <w:rtl/>
          <w:lang w:val="fr-FR"/>
        </w:rPr>
        <w:t>الإنكليزية والفرنسية</w:t>
      </w:r>
    </w:p>
    <w:p w:rsidR="008E75A2" w:rsidRDefault="008E75A2" w:rsidP="00311EF7">
      <w:pPr>
        <w:pStyle w:val="SingleTxtGA"/>
        <w:rPr>
          <w:rFonts w:hint="cs"/>
          <w:rtl/>
          <w:lang w:val="fr-FR"/>
        </w:rPr>
      </w:pPr>
    </w:p>
    <w:p w:rsidR="00BB1EED" w:rsidRPr="00311EF7" w:rsidRDefault="00BB1EED" w:rsidP="00311EF7">
      <w:pPr>
        <w:pStyle w:val="SingleTxtGA"/>
        <w:rPr>
          <w:rFonts w:hint="cs"/>
          <w:b/>
          <w:bCs/>
          <w:rtl/>
          <w:lang w:val="fr-FR"/>
        </w:rPr>
      </w:pPr>
      <w:r w:rsidRPr="00311EF7">
        <w:rPr>
          <w:rFonts w:hint="cs"/>
          <w:b/>
          <w:bCs/>
          <w:rtl/>
          <w:lang w:val="fr-FR"/>
        </w:rPr>
        <w:t>المنصب الحال</w:t>
      </w:r>
      <w:r w:rsidR="005A37E3">
        <w:rPr>
          <w:rFonts w:hint="cs"/>
          <w:b/>
          <w:bCs/>
          <w:rtl/>
          <w:lang w:val="fr-FR"/>
        </w:rPr>
        <w:t>ي</w:t>
      </w:r>
      <w:r w:rsidRPr="00311EF7">
        <w:rPr>
          <w:rFonts w:hint="cs"/>
          <w:b/>
          <w:bCs/>
          <w:rtl/>
          <w:lang w:val="fr-FR"/>
        </w:rPr>
        <w:t>/الوظيفة الحالية</w:t>
      </w:r>
    </w:p>
    <w:p w:rsidR="00BB1EED" w:rsidRDefault="005A37E3" w:rsidP="00311EF7">
      <w:pPr>
        <w:pStyle w:val="SingleTxtGA"/>
        <w:rPr>
          <w:rFonts w:hint="cs"/>
          <w:rtl/>
          <w:lang w:val="fr-FR"/>
        </w:rPr>
      </w:pPr>
      <w:r>
        <w:rPr>
          <w:rFonts w:hint="cs"/>
          <w:rtl/>
          <w:lang w:val="fr-FR"/>
        </w:rPr>
        <w:t>أستاذ</w:t>
      </w:r>
      <w:r w:rsidR="00BB1EED">
        <w:rPr>
          <w:rFonts w:hint="cs"/>
          <w:rtl/>
          <w:lang w:val="fr-FR"/>
        </w:rPr>
        <w:t xml:space="preserve"> شرفي لحقوق الإنسان، جامعة أوتريخت، هولندا</w:t>
      </w:r>
    </w:p>
    <w:p w:rsidR="00BB1EED" w:rsidRDefault="005A37E3" w:rsidP="00311EF7">
      <w:pPr>
        <w:pStyle w:val="SingleTxtGA"/>
        <w:rPr>
          <w:rFonts w:hint="cs"/>
          <w:rtl/>
          <w:lang w:val="fr-FR"/>
        </w:rPr>
      </w:pPr>
      <w:r>
        <w:rPr>
          <w:rFonts w:hint="cs"/>
          <w:rtl/>
          <w:lang w:val="fr-FR"/>
        </w:rPr>
        <w:t>أستاذ</w:t>
      </w:r>
      <w:r w:rsidR="00BB1EED">
        <w:rPr>
          <w:rFonts w:hint="cs"/>
          <w:rtl/>
          <w:lang w:val="fr-FR"/>
        </w:rPr>
        <w:t xml:space="preserve"> فخري لحقوق الإنسان، جامعة ماستريخت، هولندا</w:t>
      </w:r>
    </w:p>
    <w:p w:rsidR="00BB1EED" w:rsidRDefault="00BB1EED" w:rsidP="005A37E3">
      <w:pPr>
        <w:pStyle w:val="SingleTxtGA"/>
        <w:rPr>
          <w:rFonts w:hint="cs"/>
          <w:rtl/>
          <w:lang w:val="fr-FR"/>
        </w:rPr>
      </w:pPr>
      <w:r>
        <w:rPr>
          <w:rFonts w:hint="cs"/>
          <w:rtl/>
          <w:lang w:val="fr-FR"/>
        </w:rPr>
        <w:t>عضو لجنة القضاء على التمييز ضد المرأة التابعة للأمم المتحدة</w:t>
      </w:r>
    </w:p>
    <w:p w:rsidR="00BB1EED" w:rsidRDefault="00BB1EED" w:rsidP="005A37E3">
      <w:pPr>
        <w:pStyle w:val="SingleTxtGA"/>
        <w:rPr>
          <w:rFonts w:hint="cs"/>
          <w:rtl/>
          <w:lang w:val="fr-FR"/>
        </w:rPr>
      </w:pPr>
      <w:r>
        <w:rPr>
          <w:rFonts w:hint="cs"/>
          <w:rtl/>
          <w:lang w:val="fr-FR"/>
        </w:rPr>
        <w:t>عضو لجنة حقوق الإنسان التابعة للمجلس الاستشاري للشؤون الدولية (هولندا)</w:t>
      </w:r>
    </w:p>
    <w:p w:rsidR="00BB1EED" w:rsidRDefault="00CC1753" w:rsidP="005A37E3">
      <w:pPr>
        <w:pStyle w:val="SingleTxtGA"/>
        <w:rPr>
          <w:rFonts w:hint="cs"/>
          <w:rtl/>
          <w:lang w:val="fr-FR"/>
        </w:rPr>
      </w:pPr>
      <w:r>
        <w:rPr>
          <w:rFonts w:hint="cs"/>
          <w:rtl/>
          <w:lang w:val="fr-FR"/>
        </w:rPr>
        <w:t>عضو مجلس لجنة ه</w:t>
      </w:r>
      <w:r w:rsidR="00BB1EED">
        <w:rPr>
          <w:rFonts w:hint="cs"/>
          <w:rtl/>
          <w:lang w:val="fr-FR"/>
        </w:rPr>
        <w:t>لسينكي في هولندا</w:t>
      </w:r>
    </w:p>
    <w:p w:rsidR="00BB1EED" w:rsidRPr="005A37E3" w:rsidRDefault="00BB1EED" w:rsidP="005A37E3">
      <w:pPr>
        <w:pStyle w:val="SingleTxtGA"/>
        <w:rPr>
          <w:rFonts w:hint="cs"/>
          <w:b/>
          <w:bCs/>
          <w:rtl/>
          <w:lang w:val="fr-FR"/>
        </w:rPr>
      </w:pPr>
      <w:r w:rsidRPr="005A37E3">
        <w:rPr>
          <w:rFonts w:hint="cs"/>
          <w:b/>
          <w:bCs/>
          <w:rtl/>
          <w:lang w:val="fr-FR"/>
        </w:rPr>
        <w:t>الأنشطة المهنية الرئيسية</w:t>
      </w:r>
    </w:p>
    <w:p w:rsidR="00BB1EED" w:rsidRDefault="005A37E3" w:rsidP="005A37E3">
      <w:pPr>
        <w:pStyle w:val="SingleTxtGA"/>
        <w:rPr>
          <w:rFonts w:hint="cs"/>
          <w:rtl/>
          <w:lang w:val="fr-FR"/>
        </w:rPr>
      </w:pPr>
      <w:r>
        <w:rPr>
          <w:rFonts w:hint="cs"/>
          <w:rtl/>
          <w:lang w:val="fr-FR"/>
        </w:rPr>
        <w:t>مُ</w:t>
      </w:r>
      <w:r w:rsidR="00BB1EED">
        <w:rPr>
          <w:rFonts w:hint="cs"/>
          <w:rtl/>
          <w:lang w:val="fr-FR"/>
        </w:rPr>
        <w:t xml:space="preserve">حاضر ومحاضر أقدم في القانون والقانون المقارن وفي القانون الدستوري، جامعة </w:t>
      </w:r>
      <w:r>
        <w:rPr>
          <w:rFonts w:hint="cs"/>
          <w:rtl/>
          <w:lang w:val="fr-FR"/>
        </w:rPr>
        <w:t>لا</w:t>
      </w:r>
      <w:r w:rsidR="00BB1EED">
        <w:rPr>
          <w:rFonts w:hint="cs"/>
          <w:rtl/>
          <w:lang w:val="fr-FR"/>
        </w:rPr>
        <w:t>يدن، 1969-1970، 1971-1974، 1976-1978</w:t>
      </w:r>
    </w:p>
    <w:p w:rsidR="00BB1EED" w:rsidRDefault="00BB1EED" w:rsidP="005A37E3">
      <w:pPr>
        <w:pStyle w:val="SingleTxtGA"/>
        <w:rPr>
          <w:rFonts w:hint="cs"/>
          <w:rtl/>
          <w:lang w:val="fr-FR"/>
        </w:rPr>
      </w:pPr>
      <w:r>
        <w:rPr>
          <w:rFonts w:hint="cs"/>
          <w:rtl/>
          <w:lang w:val="fr-FR"/>
        </w:rPr>
        <w:t>محاضر زائر في مادة القانون (القانون المقارن والقانون الدستوري)، جامعة غانا،</w:t>
      </w:r>
      <w:r w:rsidR="00962276">
        <w:rPr>
          <w:rFonts w:hint="cs"/>
          <w:rtl/>
          <w:lang w:val="fr-FR"/>
        </w:rPr>
        <w:t xml:space="preserve">           </w:t>
      </w:r>
      <w:r>
        <w:rPr>
          <w:rFonts w:hint="cs"/>
          <w:rtl/>
          <w:lang w:val="fr-FR"/>
        </w:rPr>
        <w:t xml:space="preserve"> 1974-1976</w:t>
      </w:r>
    </w:p>
    <w:p w:rsidR="00BB1EED" w:rsidRDefault="00BB1EED" w:rsidP="005A37E3">
      <w:pPr>
        <w:pStyle w:val="SingleTxtGA"/>
        <w:rPr>
          <w:rFonts w:hint="cs"/>
          <w:rtl/>
          <w:lang w:val="fr-FR"/>
        </w:rPr>
      </w:pPr>
      <w:r>
        <w:rPr>
          <w:rFonts w:hint="cs"/>
          <w:rtl/>
          <w:lang w:val="fr-FR"/>
        </w:rPr>
        <w:t xml:space="preserve">باحث </w:t>
      </w:r>
      <w:r w:rsidR="005A37E3">
        <w:rPr>
          <w:rFonts w:hint="cs"/>
          <w:rtl/>
          <w:lang w:val="fr-FR"/>
        </w:rPr>
        <w:t>مساعد</w:t>
      </w:r>
      <w:r>
        <w:rPr>
          <w:rFonts w:hint="cs"/>
          <w:rtl/>
          <w:lang w:val="fr-FR"/>
        </w:rPr>
        <w:t xml:space="preserve"> في لجنة إصلاح </w:t>
      </w:r>
      <w:r w:rsidR="005A37E3">
        <w:rPr>
          <w:rFonts w:hint="cs"/>
          <w:rtl/>
          <w:lang w:val="fr-FR"/>
        </w:rPr>
        <w:t>القانون</w:t>
      </w:r>
      <w:r>
        <w:rPr>
          <w:rFonts w:hint="cs"/>
          <w:rtl/>
          <w:lang w:val="fr-FR"/>
        </w:rPr>
        <w:t>، غانا، 974-1976</w:t>
      </w:r>
    </w:p>
    <w:p w:rsidR="00BB1EED" w:rsidRDefault="00BB1EED" w:rsidP="005A37E3">
      <w:pPr>
        <w:pStyle w:val="SingleTxtGA"/>
        <w:rPr>
          <w:rFonts w:hint="cs"/>
          <w:rtl/>
          <w:lang w:val="fr-FR"/>
        </w:rPr>
      </w:pPr>
      <w:r>
        <w:rPr>
          <w:rFonts w:hint="cs"/>
          <w:rtl/>
          <w:lang w:val="fr-FR"/>
        </w:rPr>
        <w:t>وزارة الخارجية، إدارة الشؤون القانونية والاجتماعية، لاهاي، 1979-1981</w:t>
      </w:r>
    </w:p>
    <w:p w:rsidR="00BB1EED" w:rsidRDefault="0062386B" w:rsidP="005A37E3">
      <w:pPr>
        <w:pStyle w:val="SingleTxtGA"/>
        <w:rPr>
          <w:rFonts w:hint="cs"/>
          <w:rtl/>
          <w:lang w:val="fr-FR"/>
        </w:rPr>
      </w:pPr>
      <w:r>
        <w:rPr>
          <w:rFonts w:hint="cs"/>
          <w:rtl/>
          <w:lang w:val="fr-FR"/>
        </w:rPr>
        <w:t>أستاذ</w:t>
      </w:r>
      <w:r w:rsidR="00BB1EED">
        <w:rPr>
          <w:rFonts w:hint="cs"/>
          <w:rtl/>
          <w:lang w:val="fr-FR"/>
        </w:rPr>
        <w:t xml:space="preserve"> قانون (قانوني دولي وقانون دستوري)، جامعة ماستريخت، 1982-1998</w:t>
      </w:r>
    </w:p>
    <w:p w:rsidR="00BB1EED" w:rsidRDefault="0062386B" w:rsidP="0062386B">
      <w:pPr>
        <w:pStyle w:val="SingleTxtGA"/>
        <w:rPr>
          <w:rFonts w:hint="cs"/>
          <w:rtl/>
          <w:lang w:val="fr-FR"/>
        </w:rPr>
      </w:pPr>
      <w:r>
        <w:rPr>
          <w:rFonts w:hint="cs"/>
          <w:rtl/>
          <w:lang w:val="fr-FR"/>
        </w:rPr>
        <w:t>أستاذ</w:t>
      </w:r>
      <w:r w:rsidR="00BB1EED">
        <w:rPr>
          <w:rFonts w:hint="cs"/>
          <w:rtl/>
          <w:lang w:val="fr-FR"/>
        </w:rPr>
        <w:t xml:space="preserve"> </w:t>
      </w:r>
      <w:r>
        <w:rPr>
          <w:rFonts w:hint="cs"/>
          <w:rtl/>
          <w:lang w:val="fr-FR"/>
        </w:rPr>
        <w:t xml:space="preserve">في </w:t>
      </w:r>
      <w:r w:rsidR="00BB1EED">
        <w:rPr>
          <w:rFonts w:hint="cs"/>
          <w:rtl/>
          <w:lang w:val="fr-FR"/>
        </w:rPr>
        <w:t xml:space="preserve">حقوق الإنسان ومدير </w:t>
      </w:r>
      <w:r>
        <w:rPr>
          <w:rFonts w:hint="cs"/>
          <w:rtl/>
          <w:lang w:val="fr-FR"/>
        </w:rPr>
        <w:t>ال</w:t>
      </w:r>
      <w:r w:rsidR="00BB1EED">
        <w:rPr>
          <w:rFonts w:hint="cs"/>
          <w:rtl/>
          <w:lang w:val="fr-FR"/>
        </w:rPr>
        <w:t xml:space="preserve">معهد </w:t>
      </w:r>
      <w:r>
        <w:rPr>
          <w:rFonts w:hint="cs"/>
          <w:rtl/>
          <w:lang w:val="fr-FR"/>
        </w:rPr>
        <w:t xml:space="preserve">الهولندي </w:t>
      </w:r>
      <w:r w:rsidR="00BB1EED">
        <w:rPr>
          <w:rFonts w:hint="cs"/>
          <w:rtl/>
          <w:lang w:val="fr-FR"/>
        </w:rPr>
        <w:t>لحقوق الإنسان والمدرسة الخاصة بالبحوث في مجال حقوق الإنسان، هولندا، 1998-2007</w:t>
      </w:r>
    </w:p>
    <w:p w:rsidR="00BB1EED" w:rsidRPr="0062386B" w:rsidRDefault="00BB1EED" w:rsidP="0062386B">
      <w:pPr>
        <w:pStyle w:val="SingleTxtGA"/>
        <w:rPr>
          <w:rFonts w:hint="cs"/>
          <w:b/>
          <w:bCs/>
          <w:rtl/>
          <w:lang w:val="fr-FR"/>
        </w:rPr>
      </w:pPr>
      <w:r w:rsidRPr="0062386B">
        <w:rPr>
          <w:rFonts w:hint="cs"/>
          <w:b/>
          <w:bCs/>
          <w:rtl/>
          <w:lang w:val="fr-FR"/>
        </w:rPr>
        <w:t>المؤهلات العلمية</w:t>
      </w:r>
    </w:p>
    <w:p w:rsidR="00BB1EED" w:rsidRDefault="00BB1EED" w:rsidP="0062386B">
      <w:pPr>
        <w:pStyle w:val="SingleTxtGA"/>
        <w:rPr>
          <w:rFonts w:hint="cs"/>
          <w:rtl/>
          <w:lang w:val="fr-FR"/>
        </w:rPr>
      </w:pPr>
      <w:r>
        <w:rPr>
          <w:rFonts w:hint="cs"/>
          <w:rtl/>
          <w:lang w:val="fr-FR"/>
        </w:rPr>
        <w:t xml:space="preserve">بكالوريوس وماجستير، جامعة </w:t>
      </w:r>
      <w:r w:rsidR="0062386B">
        <w:rPr>
          <w:rFonts w:hint="cs"/>
          <w:rtl/>
          <w:lang w:val="fr-FR"/>
        </w:rPr>
        <w:t>لايدن</w:t>
      </w:r>
      <w:r>
        <w:rPr>
          <w:rFonts w:hint="cs"/>
          <w:rtl/>
          <w:lang w:val="fr-FR"/>
        </w:rPr>
        <w:t>، هولندا (1969)</w:t>
      </w:r>
    </w:p>
    <w:p w:rsidR="00BB1EED" w:rsidRDefault="00BB1EED" w:rsidP="0062386B">
      <w:pPr>
        <w:pStyle w:val="SingleTxtGA"/>
        <w:rPr>
          <w:rFonts w:hint="cs"/>
          <w:rtl/>
          <w:lang w:val="fr-FR"/>
        </w:rPr>
      </w:pPr>
      <w:r>
        <w:rPr>
          <w:rFonts w:hint="cs"/>
          <w:rtl/>
          <w:lang w:val="fr-FR"/>
        </w:rPr>
        <w:t>بكالوريوس وماجستير، جامعة فيرجينيا، الولايات المتحدة الأمريكية (1971)</w:t>
      </w:r>
    </w:p>
    <w:p w:rsidR="00BB1EED" w:rsidRDefault="00BB1EED" w:rsidP="0062386B">
      <w:pPr>
        <w:pStyle w:val="SingleTxtGA"/>
        <w:rPr>
          <w:rFonts w:hint="cs"/>
          <w:rtl/>
          <w:lang w:val="fr-FR"/>
        </w:rPr>
      </w:pPr>
      <w:r>
        <w:rPr>
          <w:rFonts w:hint="cs"/>
          <w:rtl/>
          <w:lang w:val="fr-FR"/>
        </w:rPr>
        <w:t xml:space="preserve">باحث زائر، كلية </w:t>
      </w:r>
      <w:r w:rsidR="0062386B">
        <w:rPr>
          <w:rFonts w:hint="cs"/>
          <w:rtl/>
          <w:lang w:val="fr-FR"/>
        </w:rPr>
        <w:t>الحقوق</w:t>
      </w:r>
      <w:r>
        <w:rPr>
          <w:rFonts w:hint="cs"/>
          <w:rtl/>
          <w:lang w:val="fr-FR"/>
        </w:rPr>
        <w:t xml:space="preserve"> بجامعة ييل، الولايات المتحدة الأمريكية (1973)</w:t>
      </w:r>
    </w:p>
    <w:p w:rsidR="00BB1EED" w:rsidRDefault="00BB1EED" w:rsidP="0062386B">
      <w:pPr>
        <w:pStyle w:val="SingleTxtGA"/>
        <w:rPr>
          <w:rFonts w:hint="cs"/>
          <w:rtl/>
          <w:lang w:val="fr-FR"/>
        </w:rPr>
      </w:pPr>
      <w:r w:rsidRPr="002734AE">
        <w:rPr>
          <w:rFonts w:hint="cs"/>
          <w:rtl/>
          <w:lang w:val="fr-FR"/>
        </w:rPr>
        <w:t>دكتوراه</w:t>
      </w:r>
      <w:r>
        <w:rPr>
          <w:rFonts w:hint="cs"/>
          <w:rtl/>
          <w:lang w:val="fr-FR"/>
        </w:rPr>
        <w:t>،</w:t>
      </w:r>
      <w:r w:rsidRPr="002734AE">
        <w:rPr>
          <w:rFonts w:hint="cs"/>
          <w:rtl/>
          <w:lang w:val="fr-FR"/>
        </w:rPr>
        <w:t xml:space="preserve"> جامعة </w:t>
      </w:r>
      <w:r w:rsidR="0062386B">
        <w:rPr>
          <w:rFonts w:hint="cs"/>
          <w:rtl/>
          <w:lang w:val="fr-FR"/>
        </w:rPr>
        <w:t>لايدن</w:t>
      </w:r>
      <w:r w:rsidRPr="002734AE">
        <w:rPr>
          <w:rFonts w:hint="cs"/>
          <w:rtl/>
          <w:lang w:val="fr-FR"/>
        </w:rPr>
        <w:t>، هولندا (1981)</w:t>
      </w:r>
    </w:p>
    <w:p w:rsidR="00BB1EED" w:rsidRPr="00E04987" w:rsidRDefault="00BB1EED" w:rsidP="00E04987">
      <w:pPr>
        <w:pStyle w:val="SingleTxtGA"/>
        <w:rPr>
          <w:rFonts w:hint="cs"/>
          <w:b/>
          <w:bCs/>
          <w:rtl/>
          <w:lang w:val="fr-FR"/>
        </w:rPr>
      </w:pPr>
      <w:r w:rsidRPr="00E04987">
        <w:rPr>
          <w:rFonts w:hint="cs"/>
          <w:b/>
          <w:bCs/>
          <w:rtl/>
          <w:lang w:val="fr-FR"/>
        </w:rPr>
        <w:t>الأنشطة الرئيسية الأخرى في الميدان ذي الصلة بولاية هيئة المعاهدة المعنية</w:t>
      </w:r>
    </w:p>
    <w:p w:rsidR="00BB1EED" w:rsidRDefault="00BB1EED" w:rsidP="00E04987">
      <w:pPr>
        <w:pStyle w:val="SingleTxtGA"/>
        <w:rPr>
          <w:rFonts w:hint="cs"/>
          <w:rtl/>
          <w:lang w:val="fr-FR"/>
        </w:rPr>
      </w:pPr>
      <w:r>
        <w:rPr>
          <w:rFonts w:hint="cs"/>
          <w:rtl/>
          <w:lang w:val="fr-FR"/>
        </w:rPr>
        <w:t>عضو في المجلس الاستشاري للهيئة الهولندية للعاملين في قطاع الصحة وحقوق الإنسان</w:t>
      </w:r>
    </w:p>
    <w:p w:rsidR="00BB1EED" w:rsidRDefault="00BB1EED" w:rsidP="00E04987">
      <w:pPr>
        <w:pStyle w:val="SingleTxtGA"/>
        <w:rPr>
          <w:rFonts w:hint="cs"/>
          <w:rtl/>
          <w:lang w:val="fr-FR"/>
        </w:rPr>
      </w:pPr>
      <w:r>
        <w:rPr>
          <w:rFonts w:hint="cs"/>
          <w:rtl/>
          <w:lang w:val="fr-FR"/>
        </w:rPr>
        <w:t xml:space="preserve">عضو في مجلس هيئة المساعدة </w:t>
      </w:r>
      <w:r w:rsidR="00E04987">
        <w:rPr>
          <w:rFonts w:hint="cs"/>
          <w:rtl/>
          <w:lang w:val="fr-FR"/>
        </w:rPr>
        <w:t xml:space="preserve">القانونية </w:t>
      </w:r>
      <w:r>
        <w:rPr>
          <w:rFonts w:hint="cs"/>
          <w:rtl/>
          <w:lang w:val="fr-FR"/>
        </w:rPr>
        <w:t>الأفريقية، ماستريخت، هولندا</w:t>
      </w:r>
    </w:p>
    <w:p w:rsidR="00BB1EED" w:rsidRDefault="00BB1EED" w:rsidP="00E04987">
      <w:pPr>
        <w:pStyle w:val="SingleTxtGA"/>
        <w:rPr>
          <w:rFonts w:hint="cs"/>
          <w:rtl/>
          <w:lang w:val="fr-FR"/>
        </w:rPr>
      </w:pPr>
      <w:r>
        <w:rPr>
          <w:rFonts w:hint="cs"/>
          <w:rtl/>
          <w:lang w:val="fr-FR"/>
        </w:rPr>
        <w:t xml:space="preserve">عضو في هيئة تحرير النشرة الفصلية الهولندية لحقوق الإنسان </w:t>
      </w:r>
    </w:p>
    <w:p w:rsidR="00BB1EED" w:rsidRDefault="00BB1EED" w:rsidP="00E04987">
      <w:pPr>
        <w:pStyle w:val="SingleTxtGA"/>
        <w:rPr>
          <w:rFonts w:hint="cs"/>
          <w:rtl/>
          <w:lang w:val="fr-FR"/>
        </w:rPr>
      </w:pPr>
      <w:r>
        <w:rPr>
          <w:rFonts w:hint="cs"/>
          <w:rtl/>
          <w:lang w:val="fr-FR"/>
        </w:rPr>
        <w:t>عضو في المجلس الاستشاري للنشرة الفصلية لحقوق الإنسان (الولايات المتحدة الأمريكية)</w:t>
      </w:r>
    </w:p>
    <w:p w:rsidR="00BB1EED" w:rsidRDefault="00BB1EED" w:rsidP="00E04987">
      <w:pPr>
        <w:pStyle w:val="SingleTxtGA"/>
        <w:rPr>
          <w:rFonts w:hint="cs"/>
          <w:rtl/>
          <w:lang w:val="fr-FR"/>
        </w:rPr>
      </w:pPr>
      <w:r>
        <w:rPr>
          <w:rFonts w:hint="cs"/>
          <w:rtl/>
          <w:lang w:val="fr-FR"/>
        </w:rPr>
        <w:t>عضو في المجلس الاستشاري لمجلة ماستريخت للقانون الأوروبي والقانون المقارن</w:t>
      </w:r>
    </w:p>
    <w:p w:rsidR="00E04987" w:rsidRDefault="00BB1EED" w:rsidP="00E04987">
      <w:pPr>
        <w:pStyle w:val="SingleTxtGA"/>
        <w:rPr>
          <w:rFonts w:hint="cs"/>
          <w:rtl/>
          <w:lang w:val="fr-FR"/>
        </w:rPr>
      </w:pPr>
      <w:r>
        <w:rPr>
          <w:rFonts w:hint="cs"/>
          <w:rtl/>
          <w:lang w:val="fr-FR"/>
        </w:rPr>
        <w:t>عضو في المجلس الاستشاري للمجلة الأفريقية لقانون حقوق الإنسان</w:t>
      </w:r>
    </w:p>
    <w:p w:rsidR="00BB1EED" w:rsidRPr="002E11A7" w:rsidRDefault="00BB1EED" w:rsidP="00E04987">
      <w:pPr>
        <w:pStyle w:val="SingleTxtGA"/>
        <w:rPr>
          <w:rFonts w:hint="cs"/>
          <w:b/>
          <w:bCs/>
          <w:rtl/>
          <w:lang w:val="fr-FR"/>
        </w:rPr>
      </w:pPr>
      <w:r w:rsidRPr="002E11A7">
        <w:rPr>
          <w:rFonts w:hint="cs"/>
          <w:b/>
          <w:bCs/>
          <w:rtl/>
          <w:lang w:val="fr-FR"/>
        </w:rPr>
        <w:t>الأنشطة السابقة</w:t>
      </w:r>
    </w:p>
    <w:p w:rsidR="00BB1EED" w:rsidRPr="002E11A7" w:rsidRDefault="00BB1EED" w:rsidP="002E11A7">
      <w:pPr>
        <w:pStyle w:val="SingleTxtGA"/>
        <w:rPr>
          <w:rFonts w:hint="cs"/>
          <w:spacing w:val="-6"/>
          <w:rtl/>
          <w:lang w:val="fr-FR"/>
        </w:rPr>
      </w:pPr>
      <w:r w:rsidRPr="002E11A7">
        <w:rPr>
          <w:rFonts w:hint="cs"/>
          <w:spacing w:val="-6"/>
          <w:rtl/>
          <w:lang w:val="fr-FR"/>
        </w:rPr>
        <w:t xml:space="preserve">عضو مناوب في اللجنة الفرعية </w:t>
      </w:r>
      <w:r w:rsidR="002E11A7" w:rsidRPr="002E11A7">
        <w:rPr>
          <w:rFonts w:hint="cs"/>
          <w:spacing w:val="-6"/>
          <w:rtl/>
          <w:lang w:val="fr-FR"/>
        </w:rPr>
        <w:t>لمنع</w:t>
      </w:r>
      <w:r w:rsidRPr="002E11A7">
        <w:rPr>
          <w:rFonts w:hint="cs"/>
          <w:spacing w:val="-6"/>
          <w:rtl/>
          <w:lang w:val="fr-FR"/>
        </w:rPr>
        <w:t xml:space="preserve"> التمييز وحماية الأقليات التابعة للأمم المتحدة (1968-1991)</w:t>
      </w:r>
    </w:p>
    <w:p w:rsidR="00BB1EED" w:rsidRPr="002E11A7" w:rsidRDefault="00BB1EED" w:rsidP="002E11A7">
      <w:pPr>
        <w:pStyle w:val="SingleTxtGA"/>
        <w:rPr>
          <w:rFonts w:hint="cs"/>
          <w:spacing w:val="-6"/>
          <w:rtl/>
          <w:lang w:val="fr-FR"/>
        </w:rPr>
      </w:pPr>
      <w:r>
        <w:rPr>
          <w:rFonts w:hint="cs"/>
          <w:rtl/>
          <w:lang w:val="fr-FR"/>
        </w:rPr>
        <w:t xml:space="preserve">رئيس اللجنة الاستشارية المعنية بحقوق الإنسان والسياسة الخارجية، التي أصبحت لاحقاً لجنة </w:t>
      </w:r>
      <w:r w:rsidRPr="002E11A7">
        <w:rPr>
          <w:rFonts w:hint="cs"/>
          <w:spacing w:val="-6"/>
          <w:rtl/>
          <w:lang w:val="fr-FR"/>
        </w:rPr>
        <w:t>حقوق الإنسان التابعة للمجلس الاستشاري المعني بالشؤون الدولية، هولندا (1992-2002)</w:t>
      </w:r>
    </w:p>
    <w:p w:rsidR="00BB1EED" w:rsidRPr="008800C4" w:rsidRDefault="00BB1EED" w:rsidP="008800C4">
      <w:pPr>
        <w:pStyle w:val="SingleTxtGA"/>
        <w:rPr>
          <w:rFonts w:hint="cs"/>
          <w:b/>
          <w:bCs/>
          <w:rtl/>
          <w:lang w:val="fr-FR"/>
        </w:rPr>
      </w:pPr>
      <w:r w:rsidRPr="008800C4">
        <w:rPr>
          <w:rFonts w:hint="cs"/>
          <w:b/>
          <w:bCs/>
          <w:rtl/>
          <w:lang w:val="fr-FR"/>
        </w:rPr>
        <w:t xml:space="preserve">قائمة بأحدث المنشورات في </w:t>
      </w:r>
      <w:r w:rsidR="008800C4">
        <w:rPr>
          <w:rFonts w:hint="cs"/>
          <w:b/>
          <w:bCs/>
          <w:rtl/>
          <w:lang w:val="fr-FR"/>
        </w:rPr>
        <w:t>هذا المجال</w:t>
      </w:r>
    </w:p>
    <w:p w:rsidR="00BB1EED" w:rsidRDefault="00BB1EED" w:rsidP="00091746">
      <w:pPr>
        <w:pStyle w:val="SingleTxtGA"/>
        <w:rPr>
          <w:rFonts w:hint="cs"/>
          <w:rtl/>
        </w:rPr>
      </w:pPr>
      <w:r>
        <w:rPr>
          <w:rFonts w:hint="cs"/>
          <w:rtl/>
          <w:lang w:val="fr-FR"/>
        </w:rPr>
        <w:t xml:space="preserve">منشورات في مجال القانون الدستوري (المقارن) والقانون الإداري، والقانون الدولي، وقانون المنظمات الدولية وقانون حقوق الإنسان على </w:t>
      </w:r>
      <w:r w:rsidR="00237466">
        <w:rPr>
          <w:rFonts w:hint="cs"/>
          <w:rtl/>
          <w:lang w:val="fr-FR"/>
        </w:rPr>
        <w:t>الأصعدة</w:t>
      </w:r>
      <w:r>
        <w:rPr>
          <w:rFonts w:hint="cs"/>
          <w:rtl/>
          <w:lang w:val="fr-FR"/>
        </w:rPr>
        <w:t xml:space="preserve"> الوطني والأوروبي والدولي. وتشمل المنشورات: </w:t>
      </w:r>
      <w:r w:rsidR="00562386" w:rsidRPr="00572A3E">
        <w:t xml:space="preserve">H.B. Schoepp-Schilling and C. Flinterman, eds., </w:t>
      </w:r>
      <w:r w:rsidR="00562386" w:rsidRPr="00572A3E">
        <w:rPr>
          <w:i/>
        </w:rPr>
        <w:t>The Circle of Empowerment. Twenty-five Years of the UN Committee on the Elimination of Discrimination against Women</w:t>
      </w:r>
      <w:r w:rsidR="00562386" w:rsidRPr="00572A3E">
        <w:t xml:space="preserve"> (</w:t>
      </w:r>
      <w:smartTag w:uri="urn:schemas-microsoft-com:office:smarttags" w:element="place">
        <w:smartTag w:uri="urn:schemas-microsoft-com:office:smarttags" w:element="State">
          <w:r w:rsidR="00562386" w:rsidRPr="00572A3E">
            <w:t>New York</w:t>
          </w:r>
        </w:smartTag>
      </w:smartTag>
      <w:r w:rsidR="00562386" w:rsidRPr="00572A3E">
        <w:t>, 2007)</w:t>
      </w:r>
      <w:r w:rsidR="00445D8C">
        <w:rPr>
          <w:rFonts w:hint="cs"/>
          <w:rtl/>
        </w:rPr>
        <w:t xml:space="preserve">؛ </w:t>
      </w:r>
      <w:r>
        <w:rPr>
          <w:rFonts w:hint="cs"/>
          <w:rtl/>
        </w:rPr>
        <w:t xml:space="preserve">(حلقة التمكين. خمس وعشرون سنة من عمل لجنة </w:t>
      </w:r>
      <w:r w:rsidR="00445D8C">
        <w:rPr>
          <w:rFonts w:hint="cs"/>
          <w:rtl/>
        </w:rPr>
        <w:t xml:space="preserve">الأمم المتحدة </w:t>
      </w:r>
      <w:r>
        <w:rPr>
          <w:rFonts w:hint="cs"/>
          <w:rtl/>
        </w:rPr>
        <w:t>المعنية بالقضاء على التمييز ضد المرأة)</w:t>
      </w:r>
    </w:p>
    <w:p w:rsidR="00BB1EED" w:rsidRDefault="00BB1EED" w:rsidP="00091746">
      <w:pPr>
        <w:pStyle w:val="SingleTxtGA"/>
        <w:rPr>
          <w:rFonts w:hint="cs"/>
          <w:rtl/>
        </w:rPr>
      </w:pPr>
      <w:r w:rsidRPr="00572A3E">
        <w:t xml:space="preserve">Baehr, P.R., Senders M. and Flinterman, C., eds., </w:t>
      </w:r>
      <w:r w:rsidRPr="00572A3E">
        <w:rPr>
          <w:i/>
        </w:rPr>
        <w:t xml:space="preserve">Innovation and Inspiration. Fifty </w:t>
      </w:r>
      <w:r w:rsidR="00091746">
        <w:rPr>
          <w:rFonts w:hint="cs"/>
          <w:i/>
          <w:rtl/>
        </w:rPr>
        <w:br/>
      </w:r>
      <w:r w:rsidRPr="00572A3E">
        <w:rPr>
          <w:i/>
        </w:rPr>
        <w:t>Years of the Universal Declaration of Human Rights</w:t>
      </w:r>
      <w:r w:rsidRPr="00572A3E">
        <w:t xml:space="preserve">, </w:t>
      </w:r>
      <w:smartTag w:uri="urn:schemas-microsoft-com:office:smarttags" w:element="place">
        <w:smartTag w:uri="urn:schemas-microsoft-com:office:smarttags" w:element="City">
          <w:r w:rsidRPr="00572A3E">
            <w:t>Amsterdam</w:t>
          </w:r>
        </w:smartTag>
      </w:smartTag>
      <w:r w:rsidRPr="00572A3E">
        <w:t>, 1999</w:t>
      </w:r>
      <w:r>
        <w:rPr>
          <w:rFonts w:hint="cs"/>
          <w:rtl/>
        </w:rPr>
        <w:t>.</w:t>
      </w:r>
      <w:r w:rsidR="00091746">
        <w:rPr>
          <w:rFonts w:hint="cs"/>
          <w:rtl/>
        </w:rPr>
        <w:t xml:space="preserve"> </w:t>
      </w:r>
      <w:r>
        <w:rPr>
          <w:rFonts w:hint="cs"/>
          <w:rtl/>
        </w:rPr>
        <w:t xml:space="preserve">(الابتكار والإلهام. خمسون سنة من </w:t>
      </w:r>
      <w:r w:rsidR="00AD46B1">
        <w:rPr>
          <w:rFonts w:hint="cs"/>
          <w:rtl/>
        </w:rPr>
        <w:t>الإعلان العالمي لحقوق الإنسان)</w:t>
      </w:r>
    </w:p>
    <w:p w:rsidR="00BB1EED" w:rsidRPr="0028469D" w:rsidRDefault="0026390C" w:rsidP="0026390C">
      <w:pPr>
        <w:pStyle w:val="H1GA"/>
        <w:rPr>
          <w:rFonts w:hint="cs"/>
          <w:rtl/>
        </w:rPr>
      </w:pPr>
      <w:r>
        <w:rPr>
          <w:rFonts w:hint="cs"/>
          <w:rtl/>
        </w:rPr>
        <w:tab/>
      </w:r>
      <w:r>
        <w:rPr>
          <w:rFonts w:hint="cs"/>
          <w:rtl/>
        </w:rPr>
        <w:tab/>
      </w:r>
      <w:r w:rsidR="00BB1EED" w:rsidRPr="0028469D">
        <w:rPr>
          <w:rFonts w:hint="cs"/>
          <w:rtl/>
        </w:rPr>
        <w:t>يو</w:t>
      </w:r>
      <w:r w:rsidR="008A7B84">
        <w:rPr>
          <w:rFonts w:hint="cs"/>
          <w:rtl/>
        </w:rPr>
        <w:t>غ</w:t>
      </w:r>
      <w:r w:rsidR="00BB1EED" w:rsidRPr="0028469D">
        <w:rPr>
          <w:rFonts w:hint="cs"/>
          <w:rtl/>
        </w:rPr>
        <w:t>ي إيواساوا</w:t>
      </w:r>
      <w:r>
        <w:rPr>
          <w:rFonts w:hint="cs"/>
          <w:rtl/>
        </w:rPr>
        <w:t xml:space="preserve"> (</w:t>
      </w:r>
      <w:r w:rsidR="00BB1EED" w:rsidRPr="0028469D">
        <w:rPr>
          <w:rFonts w:hint="cs"/>
          <w:rtl/>
        </w:rPr>
        <w:t>اليابان</w:t>
      </w:r>
      <w:r>
        <w:rPr>
          <w:rFonts w:hint="cs"/>
          <w:rtl/>
        </w:rPr>
        <w:t>)</w:t>
      </w:r>
    </w:p>
    <w:p w:rsidR="00BB1EED" w:rsidRDefault="00BB1EED" w:rsidP="009D4087">
      <w:pPr>
        <w:pStyle w:val="SingleTxtGA"/>
        <w:rPr>
          <w:rFonts w:hint="cs"/>
          <w:rtl/>
        </w:rPr>
      </w:pPr>
      <w:r>
        <w:rPr>
          <w:rFonts w:hint="cs"/>
          <w:b/>
          <w:bCs/>
          <w:rtl/>
        </w:rPr>
        <w:t>تاريخ ومكان الميلاد:</w:t>
      </w:r>
      <w:r w:rsidR="009D4087">
        <w:rPr>
          <w:rFonts w:hint="cs"/>
          <w:rtl/>
        </w:rPr>
        <w:tab/>
      </w:r>
      <w:r>
        <w:rPr>
          <w:rFonts w:hint="cs"/>
          <w:rtl/>
        </w:rPr>
        <w:t>4 حزيران/يونيه 1954 - طوكيو، اليابان</w:t>
      </w:r>
    </w:p>
    <w:p w:rsidR="00BB1EED" w:rsidRDefault="00BB1EED" w:rsidP="009D4087">
      <w:pPr>
        <w:pStyle w:val="SingleTxtGA"/>
        <w:rPr>
          <w:rFonts w:hint="cs"/>
          <w:rtl/>
        </w:rPr>
      </w:pPr>
      <w:r w:rsidRPr="00A26219">
        <w:rPr>
          <w:rFonts w:hint="cs"/>
          <w:b/>
          <w:bCs/>
          <w:rtl/>
        </w:rPr>
        <w:t>لغات العمل:</w:t>
      </w:r>
      <w:r w:rsidR="009D4087">
        <w:rPr>
          <w:rFonts w:hint="cs"/>
          <w:b/>
          <w:bCs/>
          <w:rtl/>
        </w:rPr>
        <w:tab/>
      </w:r>
      <w:r w:rsidR="009D4087">
        <w:rPr>
          <w:rFonts w:hint="cs"/>
          <w:b/>
          <w:bCs/>
          <w:rtl/>
        </w:rPr>
        <w:tab/>
      </w:r>
      <w:r>
        <w:rPr>
          <w:rFonts w:hint="cs"/>
          <w:rtl/>
        </w:rPr>
        <w:t xml:space="preserve"> اليابانية والإنكليزية والفرنسية والألمانية والصينية</w:t>
      </w:r>
    </w:p>
    <w:p w:rsidR="00BB1EED" w:rsidRPr="000A751B" w:rsidRDefault="00BB1EED" w:rsidP="000A751B">
      <w:pPr>
        <w:pStyle w:val="SingleTxtGA"/>
        <w:rPr>
          <w:rFonts w:hint="cs"/>
          <w:b/>
          <w:bCs/>
          <w:rtl/>
        </w:rPr>
      </w:pPr>
      <w:r w:rsidRPr="000A751B">
        <w:rPr>
          <w:rFonts w:hint="cs"/>
          <w:b/>
          <w:bCs/>
          <w:rtl/>
        </w:rPr>
        <w:t>المنصب الحالي/الوظيفة الحالية</w:t>
      </w:r>
    </w:p>
    <w:p w:rsidR="00BB1EED" w:rsidRDefault="00BB1EED" w:rsidP="000A751B">
      <w:pPr>
        <w:pStyle w:val="SingleTxtGA"/>
        <w:rPr>
          <w:rFonts w:hint="cs"/>
          <w:rtl/>
        </w:rPr>
      </w:pPr>
      <w:r>
        <w:rPr>
          <w:rFonts w:hint="cs"/>
          <w:rtl/>
        </w:rPr>
        <w:t>رئيس اللجنة المعنية بحقوق الإنسان</w:t>
      </w:r>
    </w:p>
    <w:p w:rsidR="00BB1EED" w:rsidRDefault="00BB1EED" w:rsidP="000A751B">
      <w:pPr>
        <w:pStyle w:val="SingleTxtGA"/>
        <w:rPr>
          <w:rFonts w:hint="cs"/>
          <w:rtl/>
        </w:rPr>
      </w:pPr>
      <w:r>
        <w:rPr>
          <w:rFonts w:hint="cs"/>
          <w:rtl/>
        </w:rPr>
        <w:t xml:space="preserve">كرسي القانون الدولي، كلية الحقوق بجامعة طوكيو </w:t>
      </w:r>
    </w:p>
    <w:p w:rsidR="00BB1EED" w:rsidRDefault="00BB1EED" w:rsidP="000A751B">
      <w:pPr>
        <w:pStyle w:val="SingleTxtGA"/>
        <w:rPr>
          <w:rFonts w:hint="cs"/>
          <w:rtl/>
        </w:rPr>
      </w:pPr>
      <w:r>
        <w:rPr>
          <w:rFonts w:hint="cs"/>
          <w:rtl/>
        </w:rPr>
        <w:t xml:space="preserve">نائب رئيس المحكمة الإدارية </w:t>
      </w:r>
      <w:r w:rsidR="000A751B">
        <w:rPr>
          <w:rFonts w:hint="cs"/>
          <w:rtl/>
        </w:rPr>
        <w:t>لمصرف التنمية الآسيوي</w:t>
      </w:r>
    </w:p>
    <w:p w:rsidR="00BB1EED" w:rsidRDefault="00BB1EED" w:rsidP="000A556F">
      <w:pPr>
        <w:pStyle w:val="SingleTxtGA"/>
        <w:rPr>
          <w:rFonts w:hint="cs"/>
          <w:rtl/>
        </w:rPr>
      </w:pPr>
      <w:r>
        <w:rPr>
          <w:rFonts w:hint="cs"/>
          <w:rtl/>
        </w:rPr>
        <w:t xml:space="preserve">رئيس اللجنة التنفيذية لمؤتمر الرابطة الدولية للقانون المزمع عقده في كيوتو عام 2014 </w:t>
      </w:r>
    </w:p>
    <w:p w:rsidR="00BB1EED" w:rsidRDefault="00BB1EED" w:rsidP="000A556F">
      <w:pPr>
        <w:pStyle w:val="SingleTxtGA"/>
        <w:rPr>
          <w:rFonts w:hint="cs"/>
          <w:rtl/>
        </w:rPr>
      </w:pPr>
      <w:r>
        <w:rPr>
          <w:rFonts w:hint="cs"/>
          <w:rtl/>
        </w:rPr>
        <w:t>رئيس تحرير سلسلة "القانون الدولي من وجهة نظر اليابان" (نيهوف)</w:t>
      </w:r>
    </w:p>
    <w:p w:rsidR="00BB1EED" w:rsidRPr="000A556F" w:rsidRDefault="00BB1EED" w:rsidP="000A556F">
      <w:pPr>
        <w:pStyle w:val="SingleTxtGA"/>
        <w:rPr>
          <w:rFonts w:hint="cs"/>
          <w:b/>
          <w:bCs/>
          <w:rtl/>
        </w:rPr>
      </w:pPr>
      <w:r w:rsidRPr="000A556F">
        <w:rPr>
          <w:rFonts w:hint="cs"/>
          <w:b/>
          <w:bCs/>
          <w:rtl/>
        </w:rPr>
        <w:t>الأنشطة المهنية الرئيسية</w:t>
      </w:r>
    </w:p>
    <w:p w:rsidR="00BB1EED" w:rsidRDefault="00BB1EED" w:rsidP="003022A7">
      <w:pPr>
        <w:pStyle w:val="SingleTxtGA"/>
        <w:rPr>
          <w:rFonts w:hint="cs"/>
          <w:rtl/>
        </w:rPr>
      </w:pPr>
      <w:r>
        <w:rPr>
          <w:rFonts w:hint="cs"/>
          <w:rtl/>
        </w:rPr>
        <w:t xml:space="preserve">عضو </w:t>
      </w:r>
      <w:r w:rsidR="003022A7">
        <w:rPr>
          <w:rFonts w:hint="cs"/>
          <w:rtl/>
        </w:rPr>
        <w:t xml:space="preserve">في </w:t>
      </w:r>
      <w:r>
        <w:rPr>
          <w:rFonts w:hint="cs"/>
          <w:rtl/>
        </w:rPr>
        <w:t>اللجنة المعنية بحقوق الإنسان، 2007- حتى الآن</w:t>
      </w:r>
    </w:p>
    <w:p w:rsidR="00BB1EED" w:rsidRDefault="00EE5C03" w:rsidP="00EE5C03">
      <w:pPr>
        <w:pStyle w:val="SingleTxtGA"/>
        <w:rPr>
          <w:rFonts w:hint="cs"/>
          <w:rtl/>
        </w:rPr>
      </w:pPr>
      <w:r>
        <w:rPr>
          <w:rFonts w:hint="cs"/>
          <w:rtl/>
        </w:rPr>
        <w:t>أستاذ</w:t>
      </w:r>
      <w:r w:rsidR="00BB1EED">
        <w:rPr>
          <w:rFonts w:hint="cs"/>
          <w:rtl/>
        </w:rPr>
        <w:t xml:space="preserve"> </w:t>
      </w:r>
      <w:r>
        <w:rPr>
          <w:rFonts w:hint="cs"/>
          <w:rtl/>
        </w:rPr>
        <w:t>في ال</w:t>
      </w:r>
      <w:r w:rsidR="00BB1EED">
        <w:rPr>
          <w:rFonts w:hint="cs"/>
          <w:rtl/>
        </w:rPr>
        <w:t xml:space="preserve">قانون </w:t>
      </w:r>
      <w:r>
        <w:rPr>
          <w:rFonts w:hint="cs"/>
          <w:rtl/>
        </w:rPr>
        <w:t>ال</w:t>
      </w:r>
      <w:r w:rsidR="00BB1EED">
        <w:rPr>
          <w:rFonts w:hint="cs"/>
          <w:rtl/>
        </w:rPr>
        <w:t>دولي، كلية الحقوق بجامعة طوكيو، 2005- حتى الآن</w:t>
      </w:r>
    </w:p>
    <w:p w:rsidR="00BB1EED" w:rsidRDefault="00BB1EED" w:rsidP="002839AF">
      <w:pPr>
        <w:pStyle w:val="SingleTxtGA"/>
        <w:rPr>
          <w:rFonts w:hint="cs"/>
          <w:rtl/>
        </w:rPr>
      </w:pPr>
      <w:r>
        <w:rPr>
          <w:rFonts w:hint="cs"/>
          <w:rtl/>
        </w:rPr>
        <w:t xml:space="preserve">مقرر اللجنة المعنية بقانون </w:t>
      </w:r>
      <w:r w:rsidR="00EE5C03">
        <w:rPr>
          <w:rFonts w:hint="cs"/>
          <w:rtl/>
        </w:rPr>
        <w:t xml:space="preserve">حقوق </w:t>
      </w:r>
      <w:r>
        <w:rPr>
          <w:rFonts w:hint="cs"/>
          <w:rtl/>
        </w:rPr>
        <w:t>الإنسا</w:t>
      </w:r>
      <w:r w:rsidR="00EE5C03">
        <w:rPr>
          <w:rFonts w:hint="cs"/>
          <w:rtl/>
        </w:rPr>
        <w:t>ن الدولي</w:t>
      </w:r>
      <w:r>
        <w:rPr>
          <w:rFonts w:hint="cs"/>
          <w:rtl/>
        </w:rPr>
        <w:t>، ورابطة القانون الدولي 1995-2004؛ قدم تقارير إلى مؤتمرات ا</w:t>
      </w:r>
      <w:r w:rsidR="00D7567F">
        <w:rPr>
          <w:rFonts w:hint="cs"/>
          <w:rtl/>
        </w:rPr>
        <w:t xml:space="preserve">لرابطة التي تعقد كل سنتين، 1996 (هلسنكي)، </w:t>
      </w:r>
      <w:r>
        <w:rPr>
          <w:rFonts w:hint="cs"/>
          <w:rtl/>
        </w:rPr>
        <w:t>1998 (تايبيه)، 2000 (لندن)، 2002 (نيو دلهي)، 2004 (برلين)</w:t>
      </w:r>
    </w:p>
    <w:p w:rsidR="00BB1EED" w:rsidRDefault="002839AF" w:rsidP="002839AF">
      <w:pPr>
        <w:pStyle w:val="SingleTxtGA"/>
        <w:rPr>
          <w:rFonts w:hint="cs"/>
          <w:rtl/>
        </w:rPr>
      </w:pPr>
      <w:r>
        <w:rPr>
          <w:rFonts w:hint="cs"/>
          <w:rtl/>
        </w:rPr>
        <w:t>عضو (مرشح من الدولة)</w:t>
      </w:r>
      <w:r w:rsidR="00BB1EED">
        <w:rPr>
          <w:rFonts w:hint="cs"/>
          <w:rtl/>
        </w:rPr>
        <w:t xml:space="preserve"> في المنتدى الدائم المعني بقضايا الشعوب الأصلية التابع للأمم المتحدة، 2002-2004</w:t>
      </w:r>
    </w:p>
    <w:p w:rsidR="00BB1EED" w:rsidRDefault="00BB1EED" w:rsidP="002839AF">
      <w:pPr>
        <w:pStyle w:val="SingleTxtGA"/>
        <w:rPr>
          <w:rFonts w:hint="cs"/>
          <w:rtl/>
        </w:rPr>
      </w:pPr>
      <w:r>
        <w:rPr>
          <w:rFonts w:hint="cs"/>
          <w:rtl/>
        </w:rPr>
        <w:t>محاضر في أكاديمية لاهاي للقانون الدولي، 2002</w:t>
      </w:r>
    </w:p>
    <w:p w:rsidR="00BB1EED" w:rsidRDefault="00BB1EED" w:rsidP="00F050A5">
      <w:pPr>
        <w:pStyle w:val="SingleTxtGA"/>
        <w:rPr>
          <w:rFonts w:hint="cs"/>
          <w:rtl/>
        </w:rPr>
      </w:pPr>
      <w:r>
        <w:rPr>
          <w:rFonts w:hint="cs"/>
          <w:rtl/>
        </w:rPr>
        <w:t>عضو في الفريق العامل الدائم للخبراء بموجب اتفاق منظمة التجارة العالمية المتعلق بالإعانات، 2003-2008</w:t>
      </w:r>
    </w:p>
    <w:p w:rsidR="00BB1EED" w:rsidRDefault="00BB1EED" w:rsidP="00F050A5">
      <w:pPr>
        <w:pStyle w:val="SingleTxtGA"/>
        <w:rPr>
          <w:rFonts w:hint="cs"/>
          <w:rtl/>
        </w:rPr>
      </w:pPr>
      <w:r>
        <w:rPr>
          <w:rFonts w:hint="cs"/>
          <w:rtl/>
        </w:rPr>
        <w:t>زميل زائر، مركز لوترباخت لبحوث القانون الدولي، كامبريدج، 1991-1993، 1997، 2000-2001</w:t>
      </w:r>
    </w:p>
    <w:p w:rsidR="00BB1EED" w:rsidRDefault="00F050A5" w:rsidP="00F050A5">
      <w:pPr>
        <w:pStyle w:val="SingleTxtGA"/>
        <w:rPr>
          <w:rFonts w:hint="cs"/>
          <w:rtl/>
        </w:rPr>
      </w:pPr>
      <w:r>
        <w:rPr>
          <w:rFonts w:hint="cs"/>
          <w:rtl/>
        </w:rPr>
        <w:t>حاصل على منحة بالخارج</w:t>
      </w:r>
      <w:r w:rsidR="00BB1EED">
        <w:rPr>
          <w:rFonts w:hint="cs"/>
          <w:rtl/>
        </w:rPr>
        <w:t>، معهد تشرشيل، كامبر</w:t>
      </w:r>
      <w:r>
        <w:rPr>
          <w:rFonts w:hint="cs"/>
          <w:rtl/>
        </w:rPr>
        <w:t>ي</w:t>
      </w:r>
      <w:r w:rsidR="00BB1EED">
        <w:rPr>
          <w:rFonts w:hint="cs"/>
          <w:rtl/>
        </w:rPr>
        <w:t>دج، 2000-2001</w:t>
      </w:r>
    </w:p>
    <w:p w:rsidR="00BB1EED" w:rsidRDefault="00BB1EED" w:rsidP="00F050A5">
      <w:pPr>
        <w:pStyle w:val="SingleTxtGA"/>
        <w:rPr>
          <w:rFonts w:hint="cs"/>
          <w:rtl/>
        </w:rPr>
      </w:pPr>
      <w:r>
        <w:rPr>
          <w:rFonts w:hint="cs"/>
          <w:rtl/>
        </w:rPr>
        <w:t>محكّم، محكمة التحكيم للألعاب الرياضية، لوزان، 1997-2006</w:t>
      </w:r>
    </w:p>
    <w:p w:rsidR="00BB1EED" w:rsidRDefault="00BB1EED" w:rsidP="00F050A5">
      <w:pPr>
        <w:pStyle w:val="SingleTxtGA"/>
        <w:rPr>
          <w:rFonts w:hint="cs"/>
          <w:rtl/>
        </w:rPr>
      </w:pPr>
      <w:r>
        <w:rPr>
          <w:rFonts w:hint="cs"/>
          <w:rtl/>
        </w:rPr>
        <w:t xml:space="preserve">مستشار بوزارة العدل اليابانية مكلّف بالنظر في </w:t>
      </w:r>
      <w:r w:rsidR="00F050A5">
        <w:rPr>
          <w:rFonts w:hint="cs"/>
          <w:rtl/>
        </w:rPr>
        <w:t>طلبات</w:t>
      </w:r>
      <w:r>
        <w:rPr>
          <w:rFonts w:hint="cs"/>
          <w:rtl/>
        </w:rPr>
        <w:t xml:space="preserve"> اللاجئين، 2005-2007</w:t>
      </w:r>
    </w:p>
    <w:p w:rsidR="00BB1EED" w:rsidRPr="00F050A5" w:rsidRDefault="00BB1EED" w:rsidP="00F050A5">
      <w:pPr>
        <w:pStyle w:val="SingleTxtGA"/>
        <w:rPr>
          <w:rFonts w:hint="cs"/>
          <w:b/>
          <w:bCs/>
          <w:rtl/>
          <w:lang w:val="fr-FR"/>
        </w:rPr>
      </w:pPr>
      <w:r w:rsidRPr="00F050A5">
        <w:rPr>
          <w:rFonts w:hint="cs"/>
          <w:b/>
          <w:bCs/>
          <w:rtl/>
          <w:lang w:val="fr-FR"/>
        </w:rPr>
        <w:t>المؤهلات العلمية</w:t>
      </w:r>
    </w:p>
    <w:p w:rsidR="00BB1EED" w:rsidRDefault="00BB1EED" w:rsidP="00781CA4">
      <w:pPr>
        <w:pStyle w:val="SingleTxtGA"/>
        <w:rPr>
          <w:rFonts w:hint="cs"/>
          <w:rtl/>
        </w:rPr>
      </w:pPr>
      <w:r>
        <w:rPr>
          <w:rFonts w:hint="cs"/>
          <w:rtl/>
        </w:rPr>
        <w:t>1</w:t>
      </w:r>
      <w:r w:rsidR="006B2FB2">
        <w:rPr>
          <w:rFonts w:hint="cs"/>
          <w:rtl/>
        </w:rPr>
        <w:t>984-1986: كلية القانون بجامعة ف</w:t>
      </w:r>
      <w:r>
        <w:rPr>
          <w:rFonts w:hint="cs"/>
          <w:rtl/>
        </w:rPr>
        <w:t xml:space="preserve">رجينيا (دكتوراه في </w:t>
      </w:r>
      <w:r w:rsidR="00781CA4">
        <w:rPr>
          <w:rFonts w:hint="cs"/>
          <w:rtl/>
        </w:rPr>
        <w:t>العلوم القانونية</w:t>
      </w:r>
      <w:r>
        <w:rPr>
          <w:rFonts w:hint="cs"/>
          <w:rtl/>
        </w:rPr>
        <w:t xml:space="preserve">) </w:t>
      </w:r>
    </w:p>
    <w:p w:rsidR="00BB1EED" w:rsidRDefault="00BB1EED" w:rsidP="006B2FB2">
      <w:pPr>
        <w:pStyle w:val="SingleTxtGA"/>
        <w:rPr>
          <w:rFonts w:hint="cs"/>
          <w:rtl/>
        </w:rPr>
      </w:pPr>
      <w:r>
        <w:rPr>
          <w:rFonts w:hint="cs"/>
          <w:rtl/>
        </w:rPr>
        <w:t xml:space="preserve">1977-1978: كلية </w:t>
      </w:r>
      <w:r w:rsidR="006B2FB2">
        <w:rPr>
          <w:rFonts w:hint="cs"/>
          <w:rtl/>
        </w:rPr>
        <w:t>الحقوق</w:t>
      </w:r>
      <w:r>
        <w:rPr>
          <w:rFonts w:hint="cs"/>
          <w:rtl/>
        </w:rPr>
        <w:t xml:space="preserve"> بجامعة هارفارد (ماجستير في الحقوق)</w:t>
      </w:r>
    </w:p>
    <w:p w:rsidR="00BB1EED" w:rsidRDefault="00BB1EED" w:rsidP="00781CA4">
      <w:pPr>
        <w:pStyle w:val="SingleTxtGA"/>
        <w:rPr>
          <w:rFonts w:hint="cs"/>
          <w:rtl/>
        </w:rPr>
      </w:pPr>
      <w:r>
        <w:rPr>
          <w:rFonts w:hint="cs"/>
          <w:rtl/>
        </w:rPr>
        <w:t>1973-1977: كلية الحقوق بجامعة طوكيو (ليسانس في الحقوق)</w:t>
      </w:r>
    </w:p>
    <w:p w:rsidR="00BB1EED" w:rsidRDefault="00BB1EED" w:rsidP="00781CA4">
      <w:pPr>
        <w:pStyle w:val="SingleTxtGA"/>
        <w:rPr>
          <w:rFonts w:hint="cs"/>
          <w:rtl/>
        </w:rPr>
      </w:pPr>
      <w:r>
        <w:rPr>
          <w:rFonts w:hint="cs"/>
          <w:rtl/>
        </w:rPr>
        <w:t>1983،1990، 1990: دورة صيفية</w:t>
      </w:r>
      <w:r w:rsidR="00502AA7">
        <w:rPr>
          <w:rFonts w:hint="cs"/>
          <w:rtl/>
        </w:rPr>
        <w:t>، أكاديمية لاهاي للقانون الدولي</w:t>
      </w:r>
    </w:p>
    <w:p w:rsidR="00BB1EED" w:rsidRDefault="00BB1EED" w:rsidP="00781CA4">
      <w:pPr>
        <w:pStyle w:val="SingleTxtGA"/>
        <w:rPr>
          <w:rFonts w:hint="cs"/>
          <w:rtl/>
        </w:rPr>
      </w:pPr>
      <w:r>
        <w:rPr>
          <w:rFonts w:hint="cs"/>
          <w:rtl/>
        </w:rPr>
        <w:t>1983: دورة دراسية، المعهد الدولي لحقوق الإنسان (ستراسبورغ)</w:t>
      </w:r>
    </w:p>
    <w:p w:rsidR="00BB1EED" w:rsidRPr="006B2FB2" w:rsidRDefault="00BB1EED" w:rsidP="006B2FB2">
      <w:pPr>
        <w:pStyle w:val="SingleTxtGA"/>
        <w:rPr>
          <w:rFonts w:hint="cs"/>
          <w:b/>
          <w:bCs/>
          <w:rtl/>
          <w:lang w:val="fr-CH"/>
        </w:rPr>
      </w:pPr>
      <w:r w:rsidRPr="006B2FB2">
        <w:rPr>
          <w:rFonts w:hint="cs"/>
          <w:b/>
          <w:bCs/>
          <w:rtl/>
          <w:lang w:val="fr-CH"/>
        </w:rPr>
        <w:t>الأنشطة الرئيسية الأخرى في الميدان ذي الصلة بولاية هيئة المعاهدة المعنية</w:t>
      </w:r>
    </w:p>
    <w:p w:rsidR="00BB1EED" w:rsidRDefault="00BB1EED" w:rsidP="001C24A9">
      <w:pPr>
        <w:pStyle w:val="SingleTxtGA"/>
        <w:rPr>
          <w:rFonts w:hint="cs"/>
          <w:rtl/>
          <w:lang w:val="fr-CH"/>
        </w:rPr>
      </w:pPr>
      <w:r>
        <w:rPr>
          <w:rFonts w:hint="cs"/>
          <w:rtl/>
          <w:lang w:val="fr-CH"/>
        </w:rPr>
        <w:t xml:space="preserve">عضو في اللجنة المعنية بالقانون الإنساني الدولي، وفي رابطة القانون الدولي، 1995 </w:t>
      </w:r>
      <w:r w:rsidR="00A84077">
        <w:rPr>
          <w:rtl/>
          <w:lang w:val="fr-CH"/>
        </w:rPr>
        <w:t>-</w:t>
      </w:r>
      <w:r>
        <w:rPr>
          <w:rFonts w:hint="cs"/>
          <w:rtl/>
          <w:lang w:val="fr-CH"/>
        </w:rPr>
        <w:t xml:space="preserve"> حتى الآن؛ شارك في مؤتمرات خاصة عقدتها اللجنة، 1999 (بلا</w:t>
      </w:r>
      <w:r w:rsidR="001C24A9">
        <w:rPr>
          <w:rFonts w:hint="cs"/>
          <w:rtl/>
          <w:lang w:val="fr-CH"/>
        </w:rPr>
        <w:t>د</w:t>
      </w:r>
      <w:r>
        <w:rPr>
          <w:rFonts w:hint="cs"/>
          <w:rtl/>
          <w:lang w:val="fr-CH"/>
        </w:rPr>
        <w:t>جيو)، 2003</w:t>
      </w:r>
      <w:r w:rsidR="00A84077">
        <w:rPr>
          <w:rFonts w:hint="cs"/>
          <w:rtl/>
          <w:lang w:val="fr-CH"/>
        </w:rPr>
        <w:t xml:space="preserve">              </w:t>
      </w:r>
      <w:r>
        <w:rPr>
          <w:rFonts w:hint="cs"/>
          <w:rtl/>
          <w:lang w:val="fr-CH"/>
        </w:rPr>
        <w:t xml:space="preserve"> (توركو)، 2006 (ماستريخيت)</w:t>
      </w:r>
    </w:p>
    <w:p w:rsidR="00BB1EED" w:rsidRDefault="00BB1EED" w:rsidP="00654F2F">
      <w:pPr>
        <w:pStyle w:val="SingleTxtGA"/>
        <w:rPr>
          <w:rFonts w:hint="cs"/>
          <w:rtl/>
          <w:lang w:val="fr-CH"/>
        </w:rPr>
      </w:pPr>
      <w:r>
        <w:rPr>
          <w:rFonts w:hint="cs"/>
          <w:rtl/>
          <w:lang w:val="fr-CH"/>
        </w:rPr>
        <w:t xml:space="preserve">عضو في المجلس التنفيذي </w:t>
      </w:r>
      <w:r w:rsidR="001C24A9">
        <w:rPr>
          <w:rFonts w:hint="cs"/>
          <w:rtl/>
          <w:lang w:val="fr-CH"/>
        </w:rPr>
        <w:t>للجمعية</w:t>
      </w:r>
      <w:r>
        <w:rPr>
          <w:rFonts w:hint="cs"/>
          <w:rtl/>
          <w:lang w:val="fr-CH"/>
        </w:rPr>
        <w:t xml:space="preserve"> اليابانية لقانون </w:t>
      </w:r>
      <w:r w:rsidR="001C24A9">
        <w:rPr>
          <w:rFonts w:hint="cs"/>
          <w:rtl/>
          <w:lang w:val="fr-CH"/>
        </w:rPr>
        <w:t xml:space="preserve">حقوق الإنسان </w:t>
      </w:r>
      <w:r w:rsidR="00654F2F">
        <w:rPr>
          <w:rFonts w:hint="cs"/>
          <w:rtl/>
          <w:lang w:val="fr-CH"/>
        </w:rPr>
        <w:t>الدولي، 2003</w:t>
      </w:r>
      <w:r w:rsidR="00A84077">
        <w:rPr>
          <w:rtl/>
          <w:lang w:val="fr-CH"/>
        </w:rPr>
        <w:t>-</w:t>
      </w:r>
      <w:r>
        <w:rPr>
          <w:rFonts w:hint="cs"/>
          <w:rtl/>
          <w:lang w:val="fr-CH"/>
        </w:rPr>
        <w:t xml:space="preserve"> حتى الآن</w:t>
      </w:r>
    </w:p>
    <w:p w:rsidR="00BB1EED" w:rsidRPr="00654F2F" w:rsidRDefault="00BB1EED" w:rsidP="00654F2F">
      <w:pPr>
        <w:pStyle w:val="SingleTxtGA"/>
        <w:rPr>
          <w:rFonts w:hint="cs"/>
          <w:spacing w:val="-4"/>
          <w:rtl/>
          <w:lang w:val="fr-CH"/>
        </w:rPr>
      </w:pPr>
      <w:r w:rsidRPr="00654F2F">
        <w:rPr>
          <w:rFonts w:hint="cs"/>
          <w:spacing w:val="-4"/>
          <w:rtl/>
          <w:lang w:val="fr-CH"/>
        </w:rPr>
        <w:t xml:space="preserve">محاضر في مجال قانون </w:t>
      </w:r>
      <w:r w:rsidR="00654F2F" w:rsidRPr="00654F2F">
        <w:rPr>
          <w:rFonts w:hint="cs"/>
          <w:spacing w:val="-4"/>
          <w:rtl/>
          <w:lang w:val="fr-CH"/>
        </w:rPr>
        <w:t xml:space="preserve">حقوق </w:t>
      </w:r>
      <w:r w:rsidRPr="00654F2F">
        <w:rPr>
          <w:rFonts w:hint="cs"/>
          <w:spacing w:val="-4"/>
          <w:rtl/>
          <w:lang w:val="fr-CH"/>
        </w:rPr>
        <w:t>الإنسان الدولي لصالح القضاة اليابانيين، طوكيو، 2005-2008</w:t>
      </w:r>
    </w:p>
    <w:p w:rsidR="00BB1EED" w:rsidRDefault="00BB1EED" w:rsidP="002B3FAB">
      <w:pPr>
        <w:pStyle w:val="SingleTxtGA"/>
        <w:rPr>
          <w:rFonts w:hint="cs"/>
          <w:rtl/>
          <w:lang w:val="fr-CH"/>
        </w:rPr>
      </w:pPr>
      <w:r>
        <w:rPr>
          <w:rFonts w:hint="cs"/>
          <w:rtl/>
          <w:lang w:val="fr-CH"/>
        </w:rPr>
        <w:t xml:space="preserve">محاضر في مجال قانون </w:t>
      </w:r>
      <w:r w:rsidR="002B3FAB">
        <w:rPr>
          <w:rFonts w:hint="cs"/>
          <w:rtl/>
          <w:lang w:val="fr-CH"/>
        </w:rPr>
        <w:t xml:space="preserve">حقوق </w:t>
      </w:r>
      <w:r>
        <w:rPr>
          <w:rFonts w:hint="cs"/>
          <w:rtl/>
          <w:lang w:val="fr-CH"/>
        </w:rPr>
        <w:t xml:space="preserve">الإنسان الدولي، المعهد الآسيوي </w:t>
      </w:r>
      <w:r w:rsidR="00A84077">
        <w:rPr>
          <w:rtl/>
          <w:lang w:val="fr-CH"/>
        </w:rPr>
        <w:t>-</w:t>
      </w:r>
      <w:r>
        <w:rPr>
          <w:rFonts w:hint="cs"/>
          <w:rtl/>
          <w:lang w:val="fr-CH"/>
        </w:rPr>
        <w:t xml:space="preserve"> الأمريكي للقانون عبر الوطني، هونغ كونغ، 1996</w:t>
      </w:r>
    </w:p>
    <w:p w:rsidR="00BB1EED" w:rsidRDefault="00BB1EED" w:rsidP="00335379">
      <w:pPr>
        <w:pStyle w:val="SingleTxtGA"/>
        <w:rPr>
          <w:rFonts w:hint="cs"/>
          <w:rtl/>
          <w:lang w:val="fr-CH"/>
        </w:rPr>
      </w:pPr>
      <w:r>
        <w:rPr>
          <w:rFonts w:hint="cs"/>
          <w:rtl/>
          <w:lang w:val="fr-CH"/>
        </w:rPr>
        <w:t>قدّم ورقة في مؤتمر دولي بشأن "إنفاذ المحاكم الوطنية لحقوق الإنسان الدولية"، سيينا، 1993</w:t>
      </w:r>
    </w:p>
    <w:p w:rsidR="00BB1EED" w:rsidRDefault="00BB1EED" w:rsidP="00335379">
      <w:pPr>
        <w:pStyle w:val="SingleTxtGA"/>
        <w:rPr>
          <w:rFonts w:hint="cs"/>
          <w:rtl/>
          <w:lang w:val="fr-CH"/>
        </w:rPr>
      </w:pPr>
      <w:r>
        <w:rPr>
          <w:rFonts w:hint="cs"/>
          <w:rtl/>
          <w:lang w:val="fr-CH"/>
        </w:rPr>
        <w:t>قدّم ورقة في مؤتمر دولي بشأن "مستقبل نظام الأمم المتحدة لمعاهدات حقوق الإنسان" كامبردج، 1997</w:t>
      </w:r>
    </w:p>
    <w:p w:rsidR="00BB1EED" w:rsidRDefault="00BB1EED" w:rsidP="00335379">
      <w:pPr>
        <w:pStyle w:val="SingleTxtGA"/>
        <w:rPr>
          <w:rFonts w:hint="cs"/>
          <w:rtl/>
          <w:lang w:val="fr-CH"/>
        </w:rPr>
      </w:pPr>
      <w:r>
        <w:rPr>
          <w:rFonts w:hint="cs"/>
          <w:rtl/>
          <w:lang w:val="fr-CH"/>
        </w:rPr>
        <w:t xml:space="preserve">شارك في اجتماع فريق الخبراء المعني بالعجز الذي نظمته الأمم المتحدة، </w:t>
      </w:r>
      <w:r w:rsidR="00335379">
        <w:rPr>
          <w:rFonts w:hint="cs"/>
          <w:rtl/>
          <w:lang w:val="fr-CH"/>
        </w:rPr>
        <w:t>بيركلي</w:t>
      </w:r>
      <w:r>
        <w:rPr>
          <w:rFonts w:hint="cs"/>
          <w:rtl/>
          <w:lang w:val="fr-CH"/>
        </w:rPr>
        <w:t>، 1998</w:t>
      </w:r>
    </w:p>
    <w:p w:rsidR="00BB1EED" w:rsidRDefault="00BB1EED" w:rsidP="00335379">
      <w:pPr>
        <w:pStyle w:val="SingleTxtGA"/>
        <w:rPr>
          <w:rFonts w:hint="cs"/>
          <w:rtl/>
          <w:lang w:val="fr-CH"/>
        </w:rPr>
      </w:pPr>
      <w:r>
        <w:rPr>
          <w:rFonts w:hint="cs"/>
          <w:rtl/>
          <w:lang w:val="fr-CH"/>
        </w:rPr>
        <w:t>مستشار أكاديمي لعضو اليابان في لجنة القانون الدولي التابعة للأمم المتحدة، جنيف، 1997</w:t>
      </w:r>
    </w:p>
    <w:p w:rsidR="00BB1EED" w:rsidRPr="006B79A0" w:rsidRDefault="00BB1EED" w:rsidP="00A8364A">
      <w:pPr>
        <w:pStyle w:val="SingleTxtGA"/>
        <w:spacing w:before="120"/>
        <w:rPr>
          <w:rFonts w:hint="cs"/>
          <w:b/>
          <w:bCs/>
          <w:rtl/>
          <w:lang w:val="fr-CH"/>
        </w:rPr>
      </w:pPr>
      <w:r w:rsidRPr="006B79A0">
        <w:rPr>
          <w:rFonts w:hint="cs"/>
          <w:b/>
          <w:bCs/>
          <w:rtl/>
          <w:lang w:val="fr-CH"/>
        </w:rPr>
        <w:t xml:space="preserve">قائمة بأحدث المنشورات في </w:t>
      </w:r>
      <w:r w:rsidR="005C1A95">
        <w:rPr>
          <w:rFonts w:hint="cs"/>
          <w:b/>
          <w:bCs/>
          <w:rtl/>
          <w:lang w:val="fr-CH"/>
        </w:rPr>
        <w:t>هذا المجال</w:t>
      </w:r>
    </w:p>
    <w:p w:rsidR="00BB1EED" w:rsidRDefault="00BB1EED" w:rsidP="00EE16B5">
      <w:pPr>
        <w:pStyle w:val="SingleTxtG"/>
        <w:bidi/>
        <w:rPr>
          <w:rFonts w:cs="Traditional Arabic" w:hint="cs"/>
          <w:i/>
          <w:iCs/>
          <w:szCs w:val="30"/>
          <w:rtl/>
          <w:lang w:val="fr-CH"/>
        </w:rPr>
      </w:pPr>
      <w:r w:rsidRPr="00572A3E">
        <w:rPr>
          <w:i/>
        </w:rPr>
        <w:t>International Law, Human Rights, and Japanese Law: The Impact of International Law on Japanese Law</w:t>
      </w:r>
      <w:r w:rsidRPr="00572A3E">
        <w:t xml:space="preserve"> (Oxford, O.U.P. 1998)</w:t>
      </w:r>
      <w:r w:rsidR="00EE16B5" w:rsidRPr="00EE16B5">
        <w:rPr>
          <w:rFonts w:cs="Traditional Arabic" w:hint="cs"/>
          <w:sz w:val="30"/>
          <w:szCs w:val="30"/>
          <w:rtl/>
        </w:rPr>
        <w:t>.</w:t>
      </w:r>
      <w:r w:rsidR="00EE16B5">
        <w:rPr>
          <w:rFonts w:cs="Traditional Arabic" w:hint="cs"/>
          <w:sz w:val="30"/>
          <w:szCs w:val="30"/>
          <w:rtl/>
        </w:rPr>
        <w:t xml:space="preserve"> </w:t>
      </w:r>
      <w:r w:rsidRPr="00EE16B5">
        <w:rPr>
          <w:rFonts w:cs="Traditional Arabic" w:hint="cs"/>
          <w:i/>
          <w:iCs/>
          <w:szCs w:val="30"/>
          <w:rtl/>
          <w:lang w:val="fr-CH"/>
        </w:rPr>
        <w:t>(القانون الدولي، وحقوق الإنسان، والقانون الياباني:</w:t>
      </w:r>
      <w:r w:rsidR="00EE16B5" w:rsidRPr="00EE16B5">
        <w:rPr>
          <w:rFonts w:cs="Traditional Arabic" w:hint="cs"/>
          <w:i/>
          <w:iCs/>
          <w:szCs w:val="30"/>
          <w:rtl/>
          <w:lang w:val="fr-CH"/>
        </w:rPr>
        <w:t xml:space="preserve"> </w:t>
      </w:r>
      <w:r w:rsidRPr="00EE16B5">
        <w:rPr>
          <w:rFonts w:cs="Traditional Arabic" w:hint="cs"/>
          <w:i/>
          <w:iCs/>
          <w:szCs w:val="30"/>
          <w:rtl/>
          <w:lang w:val="fr-CH"/>
        </w:rPr>
        <w:t>أثر القانون الدولي في القانون الياباني)</w:t>
      </w:r>
    </w:p>
    <w:p w:rsidR="00EE16B5" w:rsidRPr="00A8364A" w:rsidRDefault="00BB1EED" w:rsidP="00EE16B5">
      <w:pPr>
        <w:pStyle w:val="SingleTxtG"/>
        <w:bidi/>
        <w:rPr>
          <w:rFonts w:cs="Traditional Arabic" w:hint="cs"/>
          <w:i/>
          <w:iCs/>
          <w:spacing w:val="-4"/>
          <w:szCs w:val="30"/>
          <w:rtl/>
          <w:lang w:val="fr-CH"/>
        </w:rPr>
      </w:pPr>
      <w:r w:rsidRPr="00572A3E">
        <w:t xml:space="preserve">Domestic </w:t>
      </w:r>
      <w:r w:rsidRPr="004A0454">
        <w:rPr>
          <w:i/>
          <w:iCs/>
        </w:rPr>
        <w:t>applicability of treaties: what are "self-executing" treaties</w:t>
      </w:r>
      <w:r w:rsidRPr="004A0454">
        <w:rPr>
          <w:i/>
          <w:iCs/>
          <w:smallCaps/>
        </w:rPr>
        <w:t>?</w:t>
      </w:r>
      <w:r w:rsidRPr="00572A3E">
        <w:t xml:space="preserve"> (</w:t>
      </w:r>
      <w:smartTag w:uri="urn:schemas-microsoft-com:office:smarttags" w:element="place">
        <w:smartTag w:uri="urn:schemas-microsoft-com:office:smarttags" w:element="City">
          <w:r w:rsidRPr="00572A3E">
            <w:t>Tokyo</w:t>
          </w:r>
        </w:smartTag>
      </w:smartTag>
      <w:r w:rsidRPr="00572A3E">
        <w:t>, 1985)</w:t>
      </w:r>
      <w:r w:rsidR="00EE16B5">
        <w:rPr>
          <w:rFonts w:cs="Traditional Arabic" w:hint="cs"/>
          <w:sz w:val="30"/>
          <w:szCs w:val="30"/>
          <w:rtl/>
        </w:rPr>
        <w:t xml:space="preserve">. </w:t>
      </w:r>
      <w:r w:rsidRPr="00A8364A">
        <w:rPr>
          <w:rFonts w:cs="Traditional Arabic" w:hint="cs"/>
          <w:i/>
          <w:iCs/>
          <w:spacing w:val="-4"/>
          <w:szCs w:val="30"/>
          <w:rtl/>
          <w:lang w:val="fr-CH"/>
        </w:rPr>
        <w:t xml:space="preserve">(انطباق المعاهدات على الصعيد الوطني: ما هي المعاهدات "المنطبقة </w:t>
      </w:r>
      <w:r w:rsidR="00EE16B5" w:rsidRPr="00A8364A">
        <w:rPr>
          <w:rFonts w:cs="Traditional Arabic" w:hint="cs"/>
          <w:i/>
          <w:iCs/>
          <w:spacing w:val="-4"/>
          <w:szCs w:val="30"/>
          <w:rtl/>
          <w:lang w:val="fr-CH"/>
        </w:rPr>
        <w:t>تلقائياً</w:t>
      </w:r>
      <w:r w:rsidRPr="00A8364A">
        <w:rPr>
          <w:rFonts w:cs="Traditional Arabic" w:hint="cs"/>
          <w:i/>
          <w:iCs/>
          <w:spacing w:val="-4"/>
          <w:szCs w:val="30"/>
          <w:rtl/>
          <w:lang w:val="fr-CH"/>
        </w:rPr>
        <w:t xml:space="preserve"> في التشريعات الوطنية</w:t>
      </w:r>
      <w:r w:rsidR="00EE16B5" w:rsidRPr="00A8364A">
        <w:rPr>
          <w:rFonts w:cs="Traditional Arabic" w:hint="cs"/>
          <w:i/>
          <w:iCs/>
          <w:spacing w:val="-4"/>
          <w:szCs w:val="30"/>
          <w:rtl/>
          <w:lang w:val="fr-CH"/>
        </w:rPr>
        <w:t>"؟)</w:t>
      </w:r>
    </w:p>
    <w:p w:rsidR="00BB1EED" w:rsidRPr="00D95C25" w:rsidRDefault="00BB1EED" w:rsidP="00D95C25">
      <w:pPr>
        <w:pStyle w:val="SingleTxtG"/>
        <w:bidi/>
        <w:rPr>
          <w:rFonts w:cs="Traditional Arabic" w:hint="cs"/>
          <w:i/>
          <w:iCs/>
          <w:szCs w:val="30"/>
          <w:rtl/>
          <w:lang w:val="fr-CH"/>
        </w:rPr>
      </w:pPr>
      <w:r w:rsidRPr="004A0454">
        <w:rPr>
          <w:i/>
          <w:iCs/>
        </w:rPr>
        <w:t>Lectures on International Law</w:t>
      </w:r>
      <w:r w:rsidRPr="00572A3E">
        <w:t xml:space="preserve"> (co-edited, </w:t>
      </w:r>
      <w:smartTag w:uri="urn:schemas-microsoft-com:office:smarttags" w:element="place">
        <w:smartTag w:uri="urn:schemas-microsoft-com:office:smarttags" w:element="City">
          <w:r w:rsidRPr="00572A3E">
            <w:rPr>
              <w:smallCaps/>
            </w:rPr>
            <w:t>T</w:t>
          </w:r>
          <w:r w:rsidRPr="00572A3E">
            <w:t>okyo</w:t>
          </w:r>
        </w:smartTag>
      </w:smartTag>
      <w:r w:rsidRPr="00572A3E">
        <w:t>, 2004</w:t>
      </w:r>
      <w:r w:rsidRPr="00D95C25">
        <w:rPr>
          <w:rFonts w:cs="Traditional Arabic"/>
          <w:i/>
          <w:iCs/>
          <w:szCs w:val="30"/>
          <w:lang w:val="fr-CH"/>
        </w:rPr>
        <w:t>)</w:t>
      </w:r>
      <w:r w:rsidR="00D95C25" w:rsidRPr="00D95C25">
        <w:rPr>
          <w:rFonts w:cs="Traditional Arabic" w:hint="cs"/>
          <w:i/>
          <w:iCs/>
          <w:szCs w:val="30"/>
          <w:rtl/>
          <w:lang w:val="fr-CH"/>
        </w:rPr>
        <w:t xml:space="preserve">. </w:t>
      </w:r>
      <w:r w:rsidRPr="00D95C25">
        <w:rPr>
          <w:rFonts w:cs="Traditional Arabic" w:hint="cs"/>
          <w:i/>
          <w:iCs/>
          <w:szCs w:val="30"/>
          <w:rtl/>
          <w:lang w:val="fr-CH"/>
        </w:rPr>
        <w:t>(محاضرات في القانون الدولي)</w:t>
      </w:r>
    </w:p>
    <w:p w:rsidR="00BB1EED" w:rsidRPr="00D51799" w:rsidRDefault="0001573F" w:rsidP="0001573F">
      <w:pPr>
        <w:pStyle w:val="SingleTxtG"/>
        <w:bidi/>
        <w:rPr>
          <w:rFonts w:cs="Traditional Arabic" w:hint="cs"/>
          <w:sz w:val="30"/>
          <w:szCs w:val="30"/>
          <w:rtl/>
        </w:rPr>
      </w:pPr>
      <w:r>
        <w:rPr>
          <w:smallCaps/>
        </w:rPr>
        <w:t>"</w:t>
      </w:r>
      <w:r w:rsidR="00BB1EED" w:rsidRPr="00572A3E">
        <w:t>Dispute Settlement in the WTO</w:t>
      </w:r>
      <w:r>
        <w:rPr>
          <w:smallCaps/>
        </w:rPr>
        <w:t>"</w:t>
      </w:r>
      <w:r w:rsidR="00BB1EED" w:rsidRPr="00572A3E">
        <w:t xml:space="preserve"> (</w:t>
      </w:r>
      <w:smartTag w:uri="urn:schemas-microsoft-com:office:smarttags" w:element="place">
        <w:smartTag w:uri="urn:schemas-microsoft-com:office:smarttags" w:element="City">
          <w:r w:rsidR="00BB1EED" w:rsidRPr="00572A3E">
            <w:t>Tokyo</w:t>
          </w:r>
        </w:smartTag>
      </w:smartTag>
      <w:r w:rsidR="00BB1EED" w:rsidRPr="00572A3E">
        <w:t>, 1995)</w:t>
      </w:r>
      <w:r w:rsidR="00D51799" w:rsidRPr="00D51799">
        <w:rPr>
          <w:rFonts w:cs="Traditional Arabic" w:hint="cs"/>
          <w:sz w:val="30"/>
          <w:szCs w:val="30"/>
          <w:rtl/>
        </w:rPr>
        <w:t>.</w:t>
      </w:r>
      <w:r w:rsidR="00D51799">
        <w:rPr>
          <w:rFonts w:cs="Traditional Arabic" w:hint="cs"/>
          <w:sz w:val="30"/>
          <w:szCs w:val="30"/>
          <w:rtl/>
        </w:rPr>
        <w:t xml:space="preserve"> </w:t>
      </w:r>
      <w:r w:rsidR="00BB1EED" w:rsidRPr="00D51799">
        <w:rPr>
          <w:rFonts w:cs="Traditional Arabic" w:hint="cs"/>
          <w:sz w:val="30"/>
          <w:szCs w:val="30"/>
          <w:rtl/>
        </w:rPr>
        <w:t>(تسوية النزاعات في منظمة التجارة العالمية)</w:t>
      </w:r>
    </w:p>
    <w:p w:rsidR="00BB1EED" w:rsidRDefault="00BA795B" w:rsidP="0063584A">
      <w:pPr>
        <w:pStyle w:val="SingleTxtG"/>
        <w:bidi/>
        <w:rPr>
          <w:rFonts w:cs="Traditional Arabic" w:hint="cs"/>
          <w:sz w:val="30"/>
          <w:szCs w:val="30"/>
          <w:rtl/>
        </w:rPr>
      </w:pPr>
      <w:r>
        <w:rPr>
          <w:rFonts w:eastAsia="MS PMincho"/>
        </w:rPr>
        <w:t>"</w:t>
      </w:r>
      <w:r w:rsidR="00BB1EED" w:rsidRPr="00572A3E">
        <w:rPr>
          <w:rFonts w:eastAsia="MS PMincho"/>
        </w:rPr>
        <w:t>Trilateral Perspectives on International Legal Issues: Conflict and Coherence</w:t>
      </w:r>
      <w:r>
        <w:rPr>
          <w:rFonts w:eastAsia="MS PMincho"/>
        </w:rPr>
        <w:t>"</w:t>
      </w:r>
      <w:r w:rsidR="00BB1EED" w:rsidRPr="00572A3E">
        <w:rPr>
          <w:rFonts w:eastAsia="MS PMincho"/>
        </w:rPr>
        <w:t xml:space="preserve"> (</w:t>
      </w:r>
      <w:r w:rsidR="00BB1EED" w:rsidRPr="00572A3E">
        <w:t xml:space="preserve">co-edited, </w:t>
      </w:r>
      <w:smartTag w:uri="urn:schemas-microsoft-com:office:smarttags" w:element="place">
        <w:smartTag w:uri="urn:schemas-microsoft-com:office:smarttags" w:element="City">
          <w:r w:rsidR="00BB1EED" w:rsidRPr="00572A3E">
            <w:rPr>
              <w:rFonts w:eastAsia="MS PMincho"/>
            </w:rPr>
            <w:t>Washington</w:t>
          </w:r>
        </w:smartTag>
        <w:r w:rsidR="00BB1EED" w:rsidRPr="00572A3E">
          <w:rPr>
            <w:rFonts w:eastAsia="MS PMincho"/>
          </w:rPr>
          <w:t xml:space="preserve">, </w:t>
        </w:r>
        <w:smartTag w:uri="urn:schemas-microsoft-com:office:smarttags" w:element="State">
          <w:r w:rsidR="00BB1EED" w:rsidRPr="00572A3E">
            <w:rPr>
              <w:rFonts w:eastAsia="MS PMincho"/>
            </w:rPr>
            <w:t>D.C.</w:t>
          </w:r>
        </w:smartTag>
      </w:smartTag>
      <w:r w:rsidR="00BB1EED" w:rsidRPr="00572A3E">
        <w:rPr>
          <w:rFonts w:eastAsia="MS PMincho"/>
        </w:rPr>
        <w:t xml:space="preserve">: Am. </w:t>
      </w:r>
      <w:r w:rsidR="00BB1EED" w:rsidRPr="00572A3E">
        <w:rPr>
          <w:rFonts w:eastAsia="MS PMincho"/>
          <w:lang w:val="fr-FR"/>
        </w:rPr>
        <w:t>Soc’y Int’l L., 2003)</w:t>
      </w:r>
      <w:r w:rsidRPr="00BA795B">
        <w:rPr>
          <w:rFonts w:eastAsia="MS PMincho" w:cs="Traditional Arabic" w:hint="cs"/>
          <w:sz w:val="30"/>
          <w:szCs w:val="30"/>
          <w:rtl/>
          <w:lang w:val="fr-FR"/>
        </w:rPr>
        <w:t>.</w:t>
      </w:r>
      <w:r>
        <w:rPr>
          <w:rFonts w:eastAsia="MS PMincho" w:cs="Traditional Arabic" w:hint="cs"/>
          <w:sz w:val="30"/>
          <w:szCs w:val="30"/>
          <w:rtl/>
          <w:lang w:val="fr-FR"/>
        </w:rPr>
        <w:t xml:space="preserve"> </w:t>
      </w:r>
      <w:r w:rsidR="00BB1EED" w:rsidRPr="0063584A">
        <w:rPr>
          <w:rFonts w:cs="Traditional Arabic" w:hint="cs"/>
          <w:sz w:val="30"/>
          <w:szCs w:val="30"/>
          <w:rtl/>
        </w:rPr>
        <w:t>(المنظور الثلاثي للقضايا القانونية الدولية: النزاع والاتساق)</w:t>
      </w:r>
    </w:p>
    <w:p w:rsidR="00BB1EED" w:rsidRPr="00E07A91" w:rsidRDefault="004A0454" w:rsidP="004A0454">
      <w:pPr>
        <w:pStyle w:val="H1GA"/>
        <w:rPr>
          <w:rFonts w:hint="cs"/>
          <w:rtl/>
          <w:lang w:val="en-GB"/>
        </w:rPr>
      </w:pPr>
      <w:r>
        <w:rPr>
          <w:rFonts w:hint="cs"/>
          <w:rtl/>
          <w:lang w:val="en-GB"/>
        </w:rPr>
        <w:tab/>
      </w:r>
      <w:r>
        <w:rPr>
          <w:rFonts w:hint="cs"/>
          <w:rtl/>
          <w:lang w:val="en-GB"/>
        </w:rPr>
        <w:tab/>
      </w:r>
      <w:r w:rsidR="00BB1EED" w:rsidRPr="00E07A91">
        <w:rPr>
          <w:rFonts w:hint="cs"/>
          <w:rtl/>
          <w:lang w:val="en-GB"/>
        </w:rPr>
        <w:t>الشيخ سعد</w:t>
      </w:r>
      <w:r w:rsidR="00E07A91" w:rsidRPr="00E07A91">
        <w:rPr>
          <w:rFonts w:hint="cs"/>
          <w:rtl/>
          <w:lang w:val="en-GB"/>
        </w:rPr>
        <w:t xml:space="preserve"> </w:t>
      </w:r>
      <w:r w:rsidR="00BB1EED" w:rsidRPr="00E07A91">
        <w:rPr>
          <w:rFonts w:hint="cs"/>
          <w:rtl/>
          <w:lang w:val="en-GB"/>
        </w:rPr>
        <w:t>-</w:t>
      </w:r>
      <w:r w:rsidR="00E07A91" w:rsidRPr="00E07A91">
        <w:rPr>
          <w:rFonts w:hint="cs"/>
          <w:rtl/>
          <w:lang w:val="en-GB"/>
        </w:rPr>
        <w:t xml:space="preserve"> </w:t>
      </w:r>
      <w:r w:rsidR="00BB1EED" w:rsidRPr="00E07A91">
        <w:rPr>
          <w:rFonts w:hint="cs"/>
          <w:rtl/>
          <w:lang w:val="en-GB"/>
        </w:rPr>
        <w:t>بوه كمارا</w:t>
      </w:r>
      <w:r>
        <w:rPr>
          <w:rFonts w:hint="cs"/>
          <w:rtl/>
          <w:lang w:val="en-GB"/>
        </w:rPr>
        <w:t xml:space="preserve"> (</w:t>
      </w:r>
      <w:r w:rsidR="00BB1EED" w:rsidRPr="00E07A91">
        <w:rPr>
          <w:rFonts w:hint="cs"/>
          <w:rtl/>
          <w:lang w:val="en-GB"/>
        </w:rPr>
        <w:t>موريتانيا</w:t>
      </w:r>
      <w:r>
        <w:rPr>
          <w:rFonts w:hint="cs"/>
          <w:rtl/>
          <w:lang w:val="en-GB"/>
        </w:rPr>
        <w:t>)</w:t>
      </w:r>
    </w:p>
    <w:p w:rsidR="00BB1EED" w:rsidRPr="00EA390C" w:rsidRDefault="00BB1EED" w:rsidP="00E07A91">
      <w:pPr>
        <w:pStyle w:val="SingleTxtGA"/>
        <w:rPr>
          <w:rFonts w:hint="cs"/>
          <w:rtl/>
          <w:lang w:val="fr-CH"/>
        </w:rPr>
      </w:pPr>
      <w:r>
        <w:rPr>
          <w:rFonts w:hint="cs"/>
          <w:b/>
          <w:bCs/>
          <w:rtl/>
          <w:lang w:val="fr-CH"/>
        </w:rPr>
        <w:t>تاريخ ومكان الميلاد:</w:t>
      </w:r>
      <w:r>
        <w:rPr>
          <w:rFonts w:hint="cs"/>
          <w:rtl/>
          <w:lang w:val="fr-CH"/>
        </w:rPr>
        <w:tab/>
      </w:r>
      <w:r w:rsidRPr="00EA390C">
        <w:rPr>
          <w:rFonts w:hint="cs"/>
          <w:rtl/>
          <w:lang w:val="fr-CH"/>
        </w:rPr>
        <w:t xml:space="preserve">30 أيار/مايو </w:t>
      </w:r>
      <w:r>
        <w:rPr>
          <w:rFonts w:hint="cs"/>
          <w:rtl/>
          <w:lang w:val="fr-CH"/>
        </w:rPr>
        <w:t>1944 في فديرك (موريتانيا)</w:t>
      </w:r>
    </w:p>
    <w:p w:rsidR="00BB1EED" w:rsidRPr="00EA390C" w:rsidRDefault="00BB1EED" w:rsidP="00E07A91">
      <w:pPr>
        <w:pStyle w:val="SingleTxtGA"/>
        <w:rPr>
          <w:rFonts w:hint="cs"/>
          <w:rtl/>
          <w:lang w:val="fr-CH"/>
        </w:rPr>
      </w:pPr>
      <w:r>
        <w:rPr>
          <w:rFonts w:hint="cs"/>
          <w:b/>
          <w:bCs/>
          <w:rtl/>
          <w:lang w:val="fr-CH"/>
        </w:rPr>
        <w:t>لغات العمل:</w:t>
      </w:r>
      <w:r>
        <w:rPr>
          <w:rFonts w:hint="cs"/>
          <w:b/>
          <w:bCs/>
          <w:rtl/>
          <w:lang w:val="fr-CH"/>
        </w:rPr>
        <w:tab/>
      </w:r>
      <w:r>
        <w:rPr>
          <w:rFonts w:hint="cs"/>
          <w:rtl/>
          <w:lang w:val="fr-CH"/>
        </w:rPr>
        <w:tab/>
        <w:t>الفرنسية والإنكليزية والألمانية</w:t>
      </w:r>
    </w:p>
    <w:p w:rsidR="00BB1EED" w:rsidRPr="009A1463" w:rsidRDefault="00BB1EED" w:rsidP="009A1463">
      <w:pPr>
        <w:pStyle w:val="SingleTxtGA"/>
        <w:rPr>
          <w:rFonts w:hint="cs"/>
          <w:b/>
          <w:bCs/>
          <w:rtl/>
          <w:lang w:val="fr-CH"/>
        </w:rPr>
      </w:pPr>
      <w:r w:rsidRPr="009A1463">
        <w:rPr>
          <w:rFonts w:hint="cs"/>
          <w:b/>
          <w:bCs/>
          <w:rtl/>
          <w:lang w:val="fr-CH"/>
        </w:rPr>
        <w:t>المنصب الحالي/</w:t>
      </w:r>
      <w:r w:rsidR="00AA2FDC">
        <w:rPr>
          <w:rFonts w:hint="cs"/>
          <w:b/>
          <w:bCs/>
          <w:rtl/>
          <w:lang w:val="fr-CH"/>
        </w:rPr>
        <w:t>الوظيفة الحالية</w:t>
      </w:r>
    </w:p>
    <w:p w:rsidR="009A1463" w:rsidRDefault="00BB1EED" w:rsidP="009A1463">
      <w:pPr>
        <w:pStyle w:val="SingleTxtGA"/>
        <w:rPr>
          <w:rFonts w:hint="cs"/>
          <w:rtl/>
          <w:lang w:val="fr-CH"/>
        </w:rPr>
      </w:pPr>
      <w:r>
        <w:rPr>
          <w:rFonts w:hint="cs"/>
          <w:rtl/>
          <w:lang w:val="fr-CH"/>
        </w:rPr>
        <w:t>أستاذ جامعي شرفي في علم الاجتماع، خبير، مستشار دولي</w:t>
      </w:r>
    </w:p>
    <w:p w:rsidR="00BB1EED" w:rsidRPr="009A1463" w:rsidRDefault="00BB1EED" w:rsidP="009A1463">
      <w:pPr>
        <w:pStyle w:val="SingleTxtGA"/>
        <w:rPr>
          <w:rFonts w:hint="cs"/>
          <w:b/>
          <w:bCs/>
          <w:rtl/>
          <w:lang w:val="fr-CH"/>
        </w:rPr>
      </w:pPr>
      <w:r w:rsidRPr="009A1463">
        <w:rPr>
          <w:rFonts w:hint="cs"/>
          <w:b/>
          <w:bCs/>
          <w:rtl/>
          <w:lang w:val="fr-CH"/>
        </w:rPr>
        <w:t>الأنشطة المهنية الرئيسية</w:t>
      </w:r>
    </w:p>
    <w:p w:rsidR="00BB1EED" w:rsidRDefault="001148FE" w:rsidP="001148FE">
      <w:pPr>
        <w:pStyle w:val="SingleTxtGA"/>
        <w:rPr>
          <w:rFonts w:hint="cs"/>
          <w:rtl/>
          <w:lang w:val="fr-CH"/>
        </w:rPr>
      </w:pPr>
      <w:r>
        <w:rPr>
          <w:rFonts w:hint="cs"/>
          <w:rtl/>
          <w:lang w:val="fr-CH"/>
        </w:rPr>
        <w:t>تدريس</w:t>
      </w:r>
      <w:r w:rsidR="00BB1EED">
        <w:rPr>
          <w:rFonts w:hint="cs"/>
          <w:rtl/>
          <w:lang w:val="fr-CH"/>
        </w:rPr>
        <w:t xml:space="preserve"> علم الاجتماع وحقوق الإنسان؛ </w:t>
      </w:r>
      <w:r>
        <w:rPr>
          <w:rFonts w:hint="cs"/>
          <w:rtl/>
          <w:lang w:val="fr-CH"/>
        </w:rPr>
        <w:t xml:space="preserve">وتقديم </w:t>
      </w:r>
      <w:r w:rsidR="00BB1EED">
        <w:rPr>
          <w:rFonts w:hint="cs"/>
          <w:rtl/>
          <w:lang w:val="fr-CH"/>
        </w:rPr>
        <w:t>استشارات في مجال غرس روح المواطنة وفي تنظيم المجتمع المدن</w:t>
      </w:r>
      <w:r w:rsidR="00FA1AD2">
        <w:rPr>
          <w:rFonts w:hint="cs"/>
          <w:rtl/>
          <w:lang w:val="fr-CH"/>
        </w:rPr>
        <w:t>ي في موريتانيا وأفريقيا الغربية</w:t>
      </w:r>
    </w:p>
    <w:p w:rsidR="00BB1EED" w:rsidRPr="001148FE" w:rsidRDefault="00BB1EED" w:rsidP="001148FE">
      <w:pPr>
        <w:pStyle w:val="SingleTxtGA"/>
        <w:rPr>
          <w:rFonts w:hint="cs"/>
          <w:b/>
          <w:bCs/>
          <w:rtl/>
          <w:lang w:val="fr-CH"/>
        </w:rPr>
      </w:pPr>
      <w:r w:rsidRPr="001148FE">
        <w:rPr>
          <w:rFonts w:hint="cs"/>
          <w:b/>
          <w:bCs/>
          <w:rtl/>
          <w:lang w:val="fr-CH"/>
        </w:rPr>
        <w:t>المؤهلات العلمية</w:t>
      </w:r>
    </w:p>
    <w:p w:rsidR="00BB1EED" w:rsidRDefault="00BB1EED" w:rsidP="00F100E5">
      <w:pPr>
        <w:pStyle w:val="SingleTxtGA"/>
        <w:rPr>
          <w:rFonts w:hint="cs"/>
          <w:rtl/>
          <w:lang w:val="fr-CH"/>
        </w:rPr>
      </w:pPr>
      <w:r>
        <w:rPr>
          <w:rFonts w:hint="cs"/>
          <w:rtl/>
          <w:lang w:val="fr-CH"/>
        </w:rPr>
        <w:t xml:space="preserve">دكتوراه في علم الاجتماع </w:t>
      </w:r>
      <w:r w:rsidR="00F100E5">
        <w:rPr>
          <w:rFonts w:hint="cs"/>
          <w:rtl/>
          <w:lang w:val="fr-CH"/>
        </w:rPr>
        <w:t>ب</w:t>
      </w:r>
      <w:r>
        <w:rPr>
          <w:rFonts w:hint="cs"/>
          <w:rtl/>
          <w:lang w:val="fr-CH"/>
        </w:rPr>
        <w:t>جامعة بول فاليري في مونبلييه (فرنسا)، تشرين الأول/أكتوبر 1976، عنوان الأطروحة: "العمال الموريتانيون في فرنسا"</w:t>
      </w:r>
    </w:p>
    <w:p w:rsidR="00BB1EED" w:rsidRPr="00F100E5" w:rsidRDefault="00BB1EED" w:rsidP="00F100E5">
      <w:pPr>
        <w:pStyle w:val="SingleTxtGA"/>
        <w:rPr>
          <w:rFonts w:hint="cs"/>
          <w:b/>
          <w:bCs/>
          <w:rtl/>
          <w:lang w:val="fr-CH"/>
        </w:rPr>
      </w:pPr>
      <w:r w:rsidRPr="00F100E5">
        <w:rPr>
          <w:rFonts w:hint="cs"/>
          <w:b/>
          <w:bCs/>
          <w:rtl/>
          <w:lang w:val="fr-CH"/>
        </w:rPr>
        <w:t xml:space="preserve">الأنشطة الرئيسية الأخرى في الميدان ذي الصلة بولاية هيئة المعاهدة المعنية </w:t>
      </w:r>
    </w:p>
    <w:p w:rsidR="00BB1EED" w:rsidRPr="00531357" w:rsidRDefault="00BB1EED" w:rsidP="00531357">
      <w:pPr>
        <w:pStyle w:val="SingleTxtGA"/>
        <w:rPr>
          <w:rFonts w:hint="cs"/>
          <w:spacing w:val="-4"/>
          <w:rtl/>
          <w:lang w:val="fr-CH"/>
        </w:rPr>
      </w:pPr>
      <w:r w:rsidRPr="00531357">
        <w:rPr>
          <w:rFonts w:hint="cs"/>
          <w:spacing w:val="-4"/>
          <w:rtl/>
          <w:lang w:val="fr-CH"/>
        </w:rPr>
        <w:t xml:space="preserve">رئيس سابق للجنة الانتخابية الوطنية المستقلة في موريتانيا: نيسان/أبريل </w:t>
      </w:r>
      <w:r w:rsidR="00A84077" w:rsidRPr="00531357">
        <w:rPr>
          <w:spacing w:val="-4"/>
          <w:rtl/>
          <w:lang w:val="fr-CH"/>
        </w:rPr>
        <w:t>-</w:t>
      </w:r>
      <w:r w:rsidR="004E3FE1">
        <w:rPr>
          <w:rFonts w:hint="cs"/>
          <w:spacing w:val="-4"/>
          <w:rtl/>
          <w:lang w:val="fr-CH"/>
        </w:rPr>
        <w:t xml:space="preserve"> حزيران/يونيه 2009</w:t>
      </w:r>
    </w:p>
    <w:p w:rsidR="00BB1EED" w:rsidRDefault="00BB1EED" w:rsidP="004E3FE1">
      <w:pPr>
        <w:pStyle w:val="SingleTxtGA"/>
        <w:rPr>
          <w:rFonts w:hint="cs"/>
          <w:rtl/>
          <w:lang w:val="fr-CH"/>
        </w:rPr>
      </w:pPr>
      <w:r>
        <w:rPr>
          <w:rFonts w:hint="cs"/>
          <w:rtl/>
          <w:lang w:val="fr-CH"/>
        </w:rPr>
        <w:t>عضو سابق في مجلس إدارة صندوق الأمم المتحدة للتبرعات من أجل مكافحة أشكال الرق المعاصرة</w:t>
      </w:r>
      <w:r w:rsidRPr="001D5E49">
        <w:rPr>
          <w:rFonts w:hint="cs"/>
          <w:rtl/>
          <w:lang w:val="fr-CH"/>
        </w:rPr>
        <w:t xml:space="preserve"> </w:t>
      </w:r>
      <w:r w:rsidR="004E3FE1">
        <w:rPr>
          <w:rFonts w:hint="cs"/>
          <w:rtl/>
          <w:lang w:val="fr-CH"/>
        </w:rPr>
        <w:t>ثم رئيس المجلس (1993-2007)</w:t>
      </w:r>
    </w:p>
    <w:p w:rsidR="00BB1EED" w:rsidRDefault="00BB1EED" w:rsidP="004E3FE1">
      <w:pPr>
        <w:pStyle w:val="SingleTxtGA"/>
        <w:rPr>
          <w:rFonts w:hint="cs"/>
          <w:rtl/>
          <w:lang w:val="fr-CH"/>
        </w:rPr>
      </w:pPr>
      <w:r>
        <w:rPr>
          <w:rFonts w:hint="cs"/>
          <w:rtl/>
          <w:lang w:val="fr-CH"/>
        </w:rPr>
        <w:t>عضو سابق في اللجنة الانتخابية الوطنية المستقلة في موريتانيا (2005-2007): رئيس اللجنة المعنية بالاتصال وب</w:t>
      </w:r>
      <w:r w:rsidR="00502AA7">
        <w:rPr>
          <w:rFonts w:hint="cs"/>
          <w:rtl/>
          <w:lang w:val="fr-CH"/>
        </w:rPr>
        <w:t>غرس روح المواطنة</w:t>
      </w:r>
    </w:p>
    <w:p w:rsidR="00BB1EED" w:rsidRDefault="00BB1EED" w:rsidP="004E3FE1">
      <w:pPr>
        <w:pStyle w:val="SingleTxtGA"/>
        <w:rPr>
          <w:rFonts w:hint="cs"/>
          <w:rtl/>
          <w:lang w:val="fr-CH"/>
        </w:rPr>
      </w:pPr>
      <w:r>
        <w:rPr>
          <w:rFonts w:hint="cs"/>
          <w:rtl/>
          <w:lang w:val="fr-CH"/>
        </w:rPr>
        <w:t>رئيس سابق وعضو مؤسس للرابطة الموري</w:t>
      </w:r>
      <w:r w:rsidR="00502AA7">
        <w:rPr>
          <w:rFonts w:hint="cs"/>
          <w:rtl/>
          <w:lang w:val="fr-CH"/>
        </w:rPr>
        <w:t>تانية لحقوق الإنسان (1991-2003)</w:t>
      </w:r>
    </w:p>
    <w:p w:rsidR="00BB1EED" w:rsidRDefault="00BB1EED" w:rsidP="004E3FE1">
      <w:pPr>
        <w:pStyle w:val="SingleTxtGA"/>
        <w:rPr>
          <w:rFonts w:hint="cs"/>
          <w:rtl/>
          <w:lang w:val="fr-CH"/>
        </w:rPr>
      </w:pPr>
      <w:r>
        <w:rPr>
          <w:rFonts w:hint="cs"/>
          <w:rtl/>
          <w:lang w:val="fr-CH"/>
        </w:rPr>
        <w:t>نائب رئيس سابق للاتحاد الدولي لرابطات حقوق الإنسان: 2001-2004</w:t>
      </w:r>
    </w:p>
    <w:p w:rsidR="00BB1EED" w:rsidRDefault="00BB1EED" w:rsidP="00E55943">
      <w:pPr>
        <w:pStyle w:val="SingleTxtGA"/>
        <w:rPr>
          <w:rFonts w:hint="cs"/>
          <w:rtl/>
          <w:lang w:val="fr-CH"/>
        </w:rPr>
      </w:pPr>
      <w:r>
        <w:rPr>
          <w:rFonts w:hint="cs"/>
          <w:rtl/>
          <w:lang w:val="fr-CH"/>
        </w:rPr>
        <w:t>عضو مجلس إدارة مبادرة المجتمع ال</w:t>
      </w:r>
      <w:r w:rsidR="00502AA7">
        <w:rPr>
          <w:rFonts w:hint="cs"/>
          <w:rtl/>
          <w:lang w:val="fr-CH"/>
        </w:rPr>
        <w:t>مفتوح لغرب أفريقيا منذ عام 2007</w:t>
      </w:r>
    </w:p>
    <w:p w:rsidR="00BB1EED" w:rsidRPr="00E55943" w:rsidRDefault="00BB1EED" w:rsidP="00F31A6A">
      <w:pPr>
        <w:pStyle w:val="SingleTxtGA"/>
        <w:rPr>
          <w:rFonts w:hint="cs"/>
          <w:b/>
          <w:bCs/>
          <w:rtl/>
          <w:lang w:val="fr-CH"/>
        </w:rPr>
      </w:pPr>
      <w:r w:rsidRPr="00E55943">
        <w:rPr>
          <w:rFonts w:hint="cs"/>
          <w:b/>
          <w:bCs/>
          <w:rtl/>
          <w:lang w:val="fr-CH"/>
        </w:rPr>
        <w:t xml:space="preserve">قائمة بأحدث </w:t>
      </w:r>
      <w:r w:rsidR="00F31A6A">
        <w:rPr>
          <w:rFonts w:hint="cs"/>
          <w:b/>
          <w:bCs/>
          <w:rtl/>
          <w:lang w:val="fr-CH"/>
        </w:rPr>
        <w:t>ال</w:t>
      </w:r>
      <w:r w:rsidRPr="00E55943">
        <w:rPr>
          <w:rFonts w:hint="cs"/>
          <w:b/>
          <w:bCs/>
          <w:rtl/>
          <w:lang w:val="fr-CH"/>
        </w:rPr>
        <w:t xml:space="preserve">منشورات </w:t>
      </w:r>
      <w:r w:rsidR="00F31A6A">
        <w:rPr>
          <w:rFonts w:hint="cs"/>
          <w:b/>
          <w:bCs/>
          <w:rtl/>
          <w:lang w:val="fr-CH"/>
        </w:rPr>
        <w:t>في هذا المجال</w:t>
      </w:r>
    </w:p>
    <w:p w:rsidR="00BB1EED" w:rsidRDefault="00BB1EED" w:rsidP="00656516">
      <w:pPr>
        <w:pStyle w:val="SingleTxtGA"/>
        <w:tabs>
          <w:tab w:val="clear" w:pos="2608"/>
          <w:tab w:val="left" w:pos="2438"/>
        </w:tabs>
        <w:rPr>
          <w:rFonts w:hint="cs"/>
          <w:rtl/>
          <w:lang w:val="fr-CH"/>
        </w:rPr>
      </w:pPr>
      <w:r>
        <w:rPr>
          <w:rFonts w:hint="cs"/>
          <w:rtl/>
          <w:lang w:val="fr-CH"/>
        </w:rPr>
        <w:t>2009:</w:t>
      </w:r>
      <w:r>
        <w:rPr>
          <w:rFonts w:hint="cs"/>
          <w:rtl/>
          <w:lang w:val="fr-CH"/>
        </w:rPr>
        <w:tab/>
      </w:r>
      <w:r>
        <w:rPr>
          <w:rFonts w:hint="cs"/>
          <w:rtl/>
          <w:lang w:val="fr-CH"/>
        </w:rPr>
        <w:tab/>
        <w:t>الكتاب الأبيض عن اللامركزية في موريتانيا</w:t>
      </w:r>
    </w:p>
    <w:p w:rsidR="00BB1EED" w:rsidRDefault="00BB1EED" w:rsidP="00656516">
      <w:pPr>
        <w:pStyle w:val="SingleTxtGA"/>
        <w:tabs>
          <w:tab w:val="clear" w:pos="2608"/>
          <w:tab w:val="left" w:pos="2438"/>
        </w:tabs>
        <w:rPr>
          <w:rFonts w:hint="cs"/>
          <w:rtl/>
          <w:lang w:val="fr-CH"/>
        </w:rPr>
      </w:pPr>
      <w:r>
        <w:rPr>
          <w:rFonts w:hint="cs"/>
          <w:rtl/>
          <w:lang w:val="fr-CH"/>
        </w:rPr>
        <w:t>2008:</w:t>
      </w:r>
      <w:r>
        <w:rPr>
          <w:rFonts w:hint="cs"/>
          <w:rtl/>
          <w:lang w:val="fr-CH"/>
        </w:rPr>
        <w:tab/>
      </w:r>
      <w:r>
        <w:rPr>
          <w:rFonts w:hint="cs"/>
          <w:rtl/>
          <w:lang w:val="fr-CH"/>
        </w:rPr>
        <w:tab/>
        <w:t>غرس روح المواطنة</w:t>
      </w:r>
    </w:p>
    <w:p w:rsidR="00BB1EED" w:rsidRDefault="00BB1EED" w:rsidP="00656516">
      <w:pPr>
        <w:pStyle w:val="SingleTxtGA"/>
        <w:tabs>
          <w:tab w:val="clear" w:pos="2608"/>
          <w:tab w:val="left" w:pos="2438"/>
        </w:tabs>
        <w:rPr>
          <w:rFonts w:hint="cs"/>
          <w:rtl/>
          <w:lang w:val="fr-CH"/>
        </w:rPr>
      </w:pPr>
      <w:r>
        <w:rPr>
          <w:rFonts w:hint="cs"/>
          <w:rtl/>
          <w:lang w:val="fr-CH"/>
        </w:rPr>
        <w:tab/>
      </w:r>
      <w:r>
        <w:rPr>
          <w:rFonts w:hint="cs"/>
          <w:rtl/>
          <w:lang w:val="fr-CH"/>
        </w:rPr>
        <w:tab/>
        <w:t xml:space="preserve">الأشكال التقليدية للتضامن الاجتماعي في موريتانيا </w:t>
      </w:r>
    </w:p>
    <w:p w:rsidR="00BB1EED" w:rsidRDefault="00BB1EED" w:rsidP="00656516">
      <w:pPr>
        <w:pStyle w:val="SingleTxtGA"/>
        <w:tabs>
          <w:tab w:val="clear" w:pos="2608"/>
          <w:tab w:val="left" w:pos="2438"/>
        </w:tabs>
        <w:rPr>
          <w:rFonts w:hint="cs"/>
          <w:rtl/>
          <w:lang w:val="fr-CH"/>
        </w:rPr>
      </w:pPr>
      <w:r>
        <w:rPr>
          <w:rFonts w:hint="cs"/>
          <w:rtl/>
          <w:lang w:val="fr-CH"/>
        </w:rPr>
        <w:t>2007:</w:t>
      </w:r>
      <w:r>
        <w:rPr>
          <w:rFonts w:hint="cs"/>
          <w:rtl/>
          <w:lang w:val="fr-CH"/>
        </w:rPr>
        <w:tab/>
      </w:r>
      <w:r>
        <w:rPr>
          <w:rFonts w:hint="cs"/>
          <w:rtl/>
          <w:lang w:val="fr-CH"/>
        </w:rPr>
        <w:tab/>
        <w:t>وسائط الإعلام والمجتمع المدني</w:t>
      </w:r>
    </w:p>
    <w:p w:rsidR="00BB1EED" w:rsidRDefault="00BB1EED" w:rsidP="00656516">
      <w:pPr>
        <w:pStyle w:val="SingleTxtGA"/>
        <w:tabs>
          <w:tab w:val="clear" w:pos="2608"/>
          <w:tab w:val="left" w:pos="2438"/>
        </w:tabs>
        <w:rPr>
          <w:rFonts w:hint="cs"/>
          <w:rtl/>
          <w:lang w:val="fr-CH"/>
        </w:rPr>
      </w:pPr>
      <w:r>
        <w:rPr>
          <w:rFonts w:hint="cs"/>
          <w:rtl/>
          <w:lang w:val="fr-CH"/>
        </w:rPr>
        <w:tab/>
      </w:r>
      <w:r>
        <w:rPr>
          <w:rFonts w:hint="cs"/>
          <w:rtl/>
          <w:lang w:val="fr-CH"/>
        </w:rPr>
        <w:tab/>
        <w:t>التصور العام للبرلمان في موريتانيا</w:t>
      </w:r>
    </w:p>
    <w:p w:rsidR="00BB1EED" w:rsidRPr="00CB191B" w:rsidRDefault="00AA2FDC" w:rsidP="00AA2FDC">
      <w:pPr>
        <w:pStyle w:val="H1GA"/>
        <w:rPr>
          <w:rFonts w:hint="cs"/>
          <w:rtl/>
          <w:lang w:val="fr-CH"/>
        </w:rPr>
      </w:pPr>
      <w:r>
        <w:rPr>
          <w:rFonts w:hint="cs"/>
          <w:rtl/>
          <w:lang w:val="fr-CH"/>
        </w:rPr>
        <w:tab/>
      </w:r>
      <w:r>
        <w:rPr>
          <w:rFonts w:hint="cs"/>
          <w:rtl/>
          <w:lang w:val="fr-CH"/>
        </w:rPr>
        <w:tab/>
      </w:r>
      <w:r w:rsidR="00BB1EED" w:rsidRPr="00CB191B">
        <w:rPr>
          <w:rFonts w:hint="cs"/>
          <w:rtl/>
          <w:lang w:val="fr-CH"/>
        </w:rPr>
        <w:t>هيلين كيلر</w:t>
      </w:r>
      <w:r>
        <w:rPr>
          <w:rFonts w:hint="cs"/>
          <w:rtl/>
          <w:lang w:val="fr-CH"/>
        </w:rPr>
        <w:t xml:space="preserve"> (</w:t>
      </w:r>
      <w:r w:rsidR="00BB1EED" w:rsidRPr="00CB191B">
        <w:rPr>
          <w:rFonts w:hint="cs"/>
          <w:rtl/>
          <w:lang w:val="fr-CH"/>
        </w:rPr>
        <w:t>سويسرا</w:t>
      </w:r>
      <w:r>
        <w:rPr>
          <w:rFonts w:hint="cs"/>
          <w:rtl/>
          <w:lang w:val="fr-CH"/>
        </w:rPr>
        <w:t>)</w:t>
      </w:r>
    </w:p>
    <w:p w:rsidR="00BB1EED" w:rsidRPr="00EF3BD4" w:rsidRDefault="00BB1EED" w:rsidP="003D45D7">
      <w:pPr>
        <w:pStyle w:val="SingleTxtGA"/>
        <w:rPr>
          <w:rFonts w:hint="cs"/>
          <w:rtl/>
          <w:lang w:val="fr-CH"/>
        </w:rPr>
      </w:pPr>
      <w:r>
        <w:rPr>
          <w:rFonts w:hint="cs"/>
          <w:b/>
          <w:bCs/>
          <w:rtl/>
          <w:lang w:val="fr-CH"/>
        </w:rPr>
        <w:t>تاريخ ومكان الميلاد:</w:t>
      </w:r>
      <w:r>
        <w:rPr>
          <w:rFonts w:hint="cs"/>
          <w:b/>
          <w:bCs/>
          <w:rtl/>
          <w:lang w:val="fr-CH"/>
        </w:rPr>
        <w:tab/>
      </w:r>
      <w:r>
        <w:rPr>
          <w:rFonts w:hint="cs"/>
          <w:rtl/>
          <w:lang w:val="fr-CH"/>
        </w:rPr>
        <w:t>1 حزيران/يونيه 1964، زوريخ</w:t>
      </w:r>
    </w:p>
    <w:p w:rsidR="00BB1EED" w:rsidRPr="00320A79" w:rsidRDefault="00BB1EED" w:rsidP="00EF5245">
      <w:pPr>
        <w:pStyle w:val="SingleTxtGA"/>
        <w:rPr>
          <w:rFonts w:hint="cs"/>
          <w:b/>
          <w:bCs/>
          <w:rtl/>
          <w:lang w:val="fr-CH"/>
        </w:rPr>
      </w:pPr>
      <w:r w:rsidRPr="00320A79">
        <w:rPr>
          <w:rFonts w:hint="cs"/>
          <w:b/>
          <w:bCs/>
          <w:rtl/>
          <w:lang w:val="fr-CH"/>
        </w:rPr>
        <w:t>الخبرة المهنية</w:t>
      </w:r>
    </w:p>
    <w:p w:rsidR="00BB1EED" w:rsidRDefault="00BB1EED" w:rsidP="003D45D7">
      <w:pPr>
        <w:pStyle w:val="SingleTxtGA"/>
        <w:rPr>
          <w:rFonts w:hint="cs"/>
          <w:rtl/>
          <w:lang w:val="fr-CH"/>
        </w:rPr>
      </w:pPr>
      <w:r>
        <w:rPr>
          <w:rFonts w:hint="cs"/>
          <w:rtl/>
          <w:lang w:val="fr-CH"/>
        </w:rPr>
        <w:t xml:space="preserve">كانون الثاني/يناير </w:t>
      </w:r>
      <w:r w:rsidR="00A84077">
        <w:rPr>
          <w:rtl/>
          <w:lang w:val="fr-CH"/>
        </w:rPr>
        <w:t>-</w:t>
      </w:r>
      <w:r>
        <w:rPr>
          <w:rFonts w:hint="cs"/>
          <w:rtl/>
          <w:lang w:val="fr-CH"/>
        </w:rPr>
        <w:t xml:space="preserve"> حزيران/يونيه 2010: باحثة زائرة في مركز الدراسات المتطورة، أوسلو، النرويج</w:t>
      </w:r>
    </w:p>
    <w:p w:rsidR="00BB1EED" w:rsidRPr="00EF3BD4" w:rsidRDefault="00BB1EED" w:rsidP="00E31CD7">
      <w:pPr>
        <w:pStyle w:val="SingleTxtGA"/>
        <w:rPr>
          <w:rFonts w:hint="cs"/>
          <w:rtl/>
        </w:rPr>
      </w:pPr>
      <w:r>
        <w:rPr>
          <w:rFonts w:hint="cs"/>
          <w:rtl/>
          <w:lang w:val="fr-CH"/>
        </w:rPr>
        <w:t xml:space="preserve">منذ 1 كانون الثاني/يناير 2010: مستشارة في شركة الخدمات القانونية </w:t>
      </w:r>
      <w:r w:rsidR="00E31CD7">
        <w:rPr>
          <w:i/>
        </w:rPr>
        <w:t>"</w:t>
      </w:r>
      <w:r w:rsidRPr="00572A3E">
        <w:rPr>
          <w:i/>
        </w:rPr>
        <w:t>Lindt</w:t>
      </w:r>
      <w:r w:rsidR="00E31CD7">
        <w:rPr>
          <w:i/>
        </w:rPr>
        <w:t>"</w:t>
      </w:r>
      <w:r>
        <w:rPr>
          <w:rFonts w:hint="cs"/>
          <w:rtl/>
        </w:rPr>
        <w:t xml:space="preserve"> (</w:t>
      </w:r>
      <w:hyperlink r:id="rId8" w:history="1">
        <w:r w:rsidRPr="00572A3E">
          <w:rPr>
            <w:rStyle w:val="Hyperlink"/>
          </w:rPr>
          <w:t>www.lindtlaw.ch</w:t>
        </w:r>
      </w:hyperlink>
      <w:r>
        <w:rPr>
          <w:rFonts w:hint="cs"/>
          <w:rtl/>
        </w:rPr>
        <w:t>)، زوريخ، سويسرا</w:t>
      </w:r>
    </w:p>
    <w:p w:rsidR="00BB1EED" w:rsidRDefault="00BB1EED" w:rsidP="00E31CD7">
      <w:pPr>
        <w:pStyle w:val="SingleTxtGA"/>
        <w:rPr>
          <w:rFonts w:hint="cs"/>
          <w:rtl/>
          <w:lang w:val="en-GB"/>
        </w:rPr>
      </w:pPr>
      <w:r>
        <w:rPr>
          <w:rFonts w:hint="cs"/>
          <w:rtl/>
          <w:lang w:val="en-GB"/>
        </w:rPr>
        <w:t xml:space="preserve">كانون الثاني/يناير </w:t>
      </w:r>
      <w:r w:rsidR="00A84077">
        <w:rPr>
          <w:rtl/>
          <w:lang w:val="en-GB"/>
        </w:rPr>
        <w:t>-</w:t>
      </w:r>
      <w:r>
        <w:rPr>
          <w:rFonts w:hint="cs"/>
          <w:rtl/>
          <w:lang w:val="en-GB"/>
        </w:rPr>
        <w:t xml:space="preserve"> آب/أغسطس 2009: باحثة </w:t>
      </w:r>
      <w:r>
        <w:rPr>
          <w:rFonts w:hint="cs"/>
          <w:rtl/>
          <w:lang w:val="fr-CH"/>
        </w:rPr>
        <w:t xml:space="preserve">زائرة </w:t>
      </w:r>
      <w:r>
        <w:rPr>
          <w:rFonts w:hint="cs"/>
          <w:rtl/>
          <w:lang w:val="en-GB"/>
        </w:rPr>
        <w:t>في المحكمة الأوروبية لحقوق الإنسان، ستراسبورغ، فرنسا</w:t>
      </w:r>
    </w:p>
    <w:p w:rsidR="00BB1EED" w:rsidRDefault="00BB1EED" w:rsidP="008342BB">
      <w:pPr>
        <w:pStyle w:val="SingleTxtGA"/>
        <w:rPr>
          <w:rFonts w:hint="cs"/>
          <w:rtl/>
          <w:lang w:val="en-GB"/>
        </w:rPr>
      </w:pPr>
      <w:r>
        <w:rPr>
          <w:rFonts w:hint="cs"/>
          <w:rtl/>
          <w:lang w:val="fr-CH"/>
        </w:rPr>
        <w:t xml:space="preserve">منذ </w:t>
      </w:r>
      <w:r>
        <w:rPr>
          <w:rFonts w:hint="cs"/>
          <w:rtl/>
          <w:lang w:val="en-GB"/>
        </w:rPr>
        <w:t>تموز/يوليه 2008: عضو في اللجنة المعنية بحقوق الإنسان (الهيئة المشرفة على العهد الدولي الخاص بالحقوق المدنية والسياسية)</w:t>
      </w:r>
    </w:p>
    <w:p w:rsidR="00BB1EED" w:rsidRDefault="00BB1EED" w:rsidP="008353B5">
      <w:pPr>
        <w:pStyle w:val="SingleTxtGA"/>
        <w:rPr>
          <w:rFonts w:hint="cs"/>
          <w:rtl/>
          <w:lang w:val="en-GB"/>
        </w:rPr>
      </w:pPr>
      <w:r>
        <w:rPr>
          <w:rFonts w:hint="cs"/>
          <w:rtl/>
          <w:lang w:val="en-GB"/>
        </w:rPr>
        <w:t xml:space="preserve">2005-2008: إدارة مشروع بحث "تقبل المحكمة الأوروبية لحقوق الإنسان في أوروبا" </w:t>
      </w:r>
    </w:p>
    <w:p w:rsidR="00BB1EED" w:rsidRDefault="00BB1EED" w:rsidP="00851C46">
      <w:pPr>
        <w:pStyle w:val="SingleTxtGA"/>
        <w:spacing w:after="0"/>
        <w:rPr>
          <w:rFonts w:hint="cs"/>
          <w:rtl/>
          <w:lang w:val="en-GB"/>
        </w:rPr>
      </w:pPr>
      <w:r>
        <w:rPr>
          <w:rFonts w:hint="cs"/>
          <w:rtl/>
          <w:lang w:val="en-GB"/>
        </w:rPr>
        <w:t>منذ 2004: أستاذة جامعية تدرّس القانون الدستوري والقانون الأوروبي وال</w:t>
      </w:r>
      <w:r w:rsidR="003D52F3">
        <w:rPr>
          <w:rFonts w:hint="cs"/>
          <w:rtl/>
          <w:lang w:val="en-GB"/>
        </w:rPr>
        <w:t>قانون الدولي العام بجامعة زوريخ</w:t>
      </w:r>
      <w:r>
        <w:rPr>
          <w:rFonts w:hint="cs"/>
          <w:rtl/>
          <w:lang w:val="en-GB"/>
        </w:rPr>
        <w:t xml:space="preserve"> (سويسرا) </w:t>
      </w:r>
    </w:p>
    <w:p w:rsidR="00BB1EED" w:rsidRPr="00572A3E" w:rsidRDefault="00DE68B6" w:rsidP="00851C46">
      <w:pPr>
        <w:pStyle w:val="SingleTxtGA"/>
      </w:pPr>
      <w:r>
        <w:t>)</w:t>
      </w:r>
      <w:hyperlink r:id="rId9" w:history="1">
        <w:r w:rsidR="00BB1EED" w:rsidRPr="00572A3E">
          <w:rPr>
            <w:rStyle w:val="Hyperlink"/>
          </w:rPr>
          <w:t>http://www.rwi.uzh.ch/lehreforschung/alphabetisch/keller.html</w:t>
        </w:r>
      </w:hyperlink>
      <w:r>
        <w:t>(</w:t>
      </w:r>
    </w:p>
    <w:p w:rsidR="00BB1EED" w:rsidRPr="00EF3BD4" w:rsidRDefault="00BB1EED" w:rsidP="00D01757">
      <w:pPr>
        <w:pStyle w:val="SingleTxtGA"/>
        <w:rPr>
          <w:rFonts w:hint="cs"/>
          <w:rtl/>
          <w:lang w:val="en-GB"/>
        </w:rPr>
      </w:pPr>
      <w:r>
        <w:rPr>
          <w:rFonts w:hint="cs"/>
          <w:rtl/>
          <w:lang w:val="en-GB"/>
        </w:rPr>
        <w:t>2002: شهادة التأهيل للحصول على درجة أستاذة محاضرة، جامعة زوريخ</w:t>
      </w:r>
    </w:p>
    <w:p w:rsidR="00BB1EED" w:rsidRPr="00EF3BD4" w:rsidRDefault="00BB1EED" w:rsidP="00D01757">
      <w:pPr>
        <w:pStyle w:val="SingleTxtGA"/>
        <w:rPr>
          <w:rFonts w:hint="cs"/>
          <w:rtl/>
        </w:rPr>
      </w:pPr>
      <w:r>
        <w:rPr>
          <w:rFonts w:hint="cs"/>
          <w:rtl/>
          <w:lang w:val="en-GB"/>
        </w:rPr>
        <w:t>منذ عام 2001: أستاذة جامعية بجامعة لوسيرن، سويسرا، متخصصة في القانون الدستوري، والقانون الأوروبي والقانون الدولي العام (</w:t>
      </w:r>
      <w:hyperlink r:id="rId10" w:history="1">
        <w:r w:rsidRPr="00572A3E">
          <w:rPr>
            <w:rStyle w:val="Hyperlink"/>
          </w:rPr>
          <w:t>www.unilu.ch</w:t>
        </w:r>
      </w:hyperlink>
      <w:r>
        <w:t>(</w:t>
      </w:r>
    </w:p>
    <w:p w:rsidR="00BB1EED" w:rsidRDefault="00BB1EED" w:rsidP="00062BF6">
      <w:pPr>
        <w:pStyle w:val="SingleTxtGA"/>
        <w:rPr>
          <w:rFonts w:hint="cs"/>
          <w:rtl/>
          <w:lang w:val="fr-CH"/>
        </w:rPr>
      </w:pPr>
      <w:r>
        <w:rPr>
          <w:rFonts w:hint="cs"/>
          <w:rtl/>
          <w:lang w:val="fr-CH"/>
        </w:rPr>
        <w:t xml:space="preserve">2001: </w:t>
      </w:r>
      <w:r w:rsidR="003D52F3">
        <w:rPr>
          <w:rFonts w:hint="cs"/>
          <w:rtl/>
          <w:lang w:val="fr-CH"/>
        </w:rPr>
        <w:t xml:space="preserve">أستاذة زائرة </w:t>
      </w:r>
      <w:r>
        <w:rPr>
          <w:rFonts w:hint="cs"/>
          <w:rtl/>
          <w:lang w:val="fr-CH"/>
        </w:rPr>
        <w:t xml:space="preserve">معهد ماكس بلانك للقانون العام المقارن والقانون الدولي، </w:t>
      </w:r>
      <w:r w:rsidR="003C08AC">
        <w:rPr>
          <w:rFonts w:hint="cs"/>
          <w:rtl/>
          <w:lang w:val="fr-CH"/>
        </w:rPr>
        <w:t xml:space="preserve">          </w:t>
      </w:r>
      <w:r w:rsidR="00062BF6">
        <w:rPr>
          <w:rFonts w:hint="cs"/>
          <w:rtl/>
          <w:lang w:val="fr-CH"/>
        </w:rPr>
        <w:t>هايدلبرغ</w:t>
      </w:r>
      <w:r>
        <w:rPr>
          <w:rFonts w:hint="cs"/>
          <w:rtl/>
          <w:lang w:val="fr-CH"/>
        </w:rPr>
        <w:t>، ألمانيا</w:t>
      </w:r>
    </w:p>
    <w:p w:rsidR="00BB1EED" w:rsidRDefault="00BB1EED" w:rsidP="00062BF6">
      <w:pPr>
        <w:pStyle w:val="SingleTxtGA"/>
        <w:rPr>
          <w:rFonts w:hint="cs"/>
          <w:rtl/>
          <w:lang w:val="fr-CH"/>
        </w:rPr>
      </w:pPr>
      <w:r>
        <w:rPr>
          <w:rFonts w:hint="cs"/>
          <w:rtl/>
          <w:lang w:val="fr-CH"/>
        </w:rPr>
        <w:t xml:space="preserve">1996-2003: إدارة </w:t>
      </w:r>
      <w:r w:rsidR="00062BF6">
        <w:rPr>
          <w:rFonts w:hint="cs"/>
          <w:rtl/>
          <w:lang w:val="fr-CH"/>
        </w:rPr>
        <w:t>مشروع بحث</w:t>
      </w:r>
      <w:r>
        <w:rPr>
          <w:rFonts w:hint="cs"/>
          <w:rtl/>
          <w:lang w:val="fr-CH"/>
        </w:rPr>
        <w:t>"</w:t>
      </w:r>
      <w:r w:rsidR="00062BF6">
        <w:rPr>
          <w:rFonts w:hint="cs"/>
          <w:rtl/>
          <w:lang w:val="fr-CH"/>
        </w:rPr>
        <w:t>ال</w:t>
      </w:r>
      <w:r>
        <w:rPr>
          <w:rFonts w:hint="cs"/>
          <w:rtl/>
          <w:lang w:val="fr-CH"/>
        </w:rPr>
        <w:t>تعليق على القانون السويسري لحماية البيئة"</w:t>
      </w:r>
    </w:p>
    <w:p w:rsidR="00BB1EED" w:rsidRPr="00691D68" w:rsidRDefault="00BB1EED" w:rsidP="003C08AC">
      <w:pPr>
        <w:pStyle w:val="SingleTxtGA"/>
        <w:rPr>
          <w:rFonts w:hint="cs"/>
          <w:rtl/>
        </w:rPr>
      </w:pPr>
      <w:r>
        <w:rPr>
          <w:rFonts w:hint="cs"/>
          <w:rtl/>
          <w:lang w:val="fr-CH"/>
        </w:rPr>
        <w:t xml:space="preserve">1996-2009: مستشارة في المكتب القانوني </w:t>
      </w:r>
      <w:r w:rsidR="003C08AC">
        <w:rPr>
          <w:i/>
          <w:iCs/>
        </w:rPr>
        <w:t>"</w:t>
      </w:r>
      <w:r w:rsidRPr="00572A3E">
        <w:rPr>
          <w:i/>
          <w:iCs/>
        </w:rPr>
        <w:t>Umbricht</w:t>
      </w:r>
      <w:r w:rsidR="003C08AC">
        <w:rPr>
          <w:i/>
          <w:iCs/>
        </w:rPr>
        <w:t>"</w:t>
      </w:r>
      <w:r>
        <w:rPr>
          <w:rFonts w:hint="cs"/>
          <w:rtl/>
        </w:rPr>
        <w:t>، زوريخ</w:t>
      </w:r>
    </w:p>
    <w:p w:rsidR="00BB1EED" w:rsidRDefault="00BB1EED" w:rsidP="00062BF6">
      <w:pPr>
        <w:pStyle w:val="SingleTxtGA"/>
        <w:rPr>
          <w:rFonts w:hint="cs"/>
          <w:rtl/>
          <w:lang w:val="fr-CH"/>
        </w:rPr>
      </w:pPr>
      <w:r>
        <w:rPr>
          <w:rFonts w:hint="cs"/>
          <w:rtl/>
          <w:lang w:val="fr-CH"/>
        </w:rPr>
        <w:t>1996: زميلة باحثة في المعهد الجامعي ال</w:t>
      </w:r>
      <w:r w:rsidR="00F352A7">
        <w:rPr>
          <w:rFonts w:hint="cs"/>
          <w:rtl/>
          <w:lang w:val="fr-CH"/>
        </w:rPr>
        <w:t>أوروبي، فلورنسا</w:t>
      </w:r>
      <w:r>
        <w:rPr>
          <w:rFonts w:hint="cs"/>
          <w:rtl/>
          <w:lang w:val="fr-CH"/>
        </w:rPr>
        <w:t xml:space="preserve"> </w:t>
      </w:r>
      <w:r w:rsidR="00F352A7">
        <w:rPr>
          <w:rFonts w:hint="cs"/>
          <w:rtl/>
          <w:lang w:val="fr-CH"/>
        </w:rPr>
        <w:t>إيطاليا، بإشراف الأستاذ            رينود دي</w:t>
      </w:r>
      <w:r>
        <w:rPr>
          <w:rFonts w:hint="cs"/>
          <w:rtl/>
          <w:lang w:val="fr-CH"/>
        </w:rPr>
        <w:t>هوس</w:t>
      </w:r>
    </w:p>
    <w:p w:rsidR="00BB1EED" w:rsidRDefault="00BB1EED" w:rsidP="008F5255">
      <w:pPr>
        <w:pStyle w:val="SingleTxtGA"/>
        <w:rPr>
          <w:rFonts w:hint="cs"/>
          <w:rtl/>
          <w:lang w:val="fr-CH"/>
        </w:rPr>
      </w:pPr>
      <w:r>
        <w:rPr>
          <w:rFonts w:hint="cs"/>
          <w:rtl/>
          <w:lang w:val="fr-CH"/>
        </w:rPr>
        <w:t>1995: زميلة باحثة في كلية الحقوق بجامعة هارفرد، كامبردج، ولاية مسّاشوستس، الولايات المتحدة الأمريكية، بإشراف البروفيسور جوزيف ﻫ. ﻫ. ف</w:t>
      </w:r>
      <w:r w:rsidR="008F5255">
        <w:rPr>
          <w:rFonts w:hint="cs"/>
          <w:rtl/>
          <w:lang w:val="fr-CH"/>
        </w:rPr>
        <w:t>ا</w:t>
      </w:r>
      <w:r>
        <w:rPr>
          <w:rFonts w:hint="cs"/>
          <w:rtl/>
          <w:lang w:val="fr-CH"/>
        </w:rPr>
        <w:t>يلر والبروفيسورة</w:t>
      </w:r>
      <w:r w:rsidR="00281F19">
        <w:rPr>
          <w:rFonts w:hint="cs"/>
          <w:rtl/>
          <w:lang w:val="fr-CH"/>
        </w:rPr>
        <w:t xml:space="preserve">           </w:t>
      </w:r>
      <w:r>
        <w:rPr>
          <w:rFonts w:hint="cs"/>
          <w:rtl/>
          <w:lang w:val="fr-CH"/>
        </w:rPr>
        <w:t xml:space="preserve"> آن </w:t>
      </w:r>
      <w:r w:rsidR="00A84077">
        <w:rPr>
          <w:rtl/>
          <w:lang w:val="fr-CH"/>
        </w:rPr>
        <w:t>-</w:t>
      </w:r>
      <w:r>
        <w:rPr>
          <w:rFonts w:hint="cs"/>
          <w:rtl/>
          <w:lang w:val="fr-CH"/>
        </w:rPr>
        <w:t xml:space="preserve"> ماري سلوتر</w:t>
      </w:r>
    </w:p>
    <w:p w:rsidR="00BB1EED" w:rsidRDefault="00BB1EED" w:rsidP="00AD3C8C">
      <w:pPr>
        <w:pStyle w:val="SingleTxtGA"/>
        <w:rPr>
          <w:rFonts w:hint="cs"/>
          <w:rtl/>
          <w:lang w:val="fr-CH"/>
        </w:rPr>
      </w:pPr>
      <w:r>
        <w:rPr>
          <w:rFonts w:hint="cs"/>
          <w:rtl/>
          <w:lang w:val="fr-CH"/>
        </w:rPr>
        <w:t>1994: درجة ماجستير في القانون الأوروبي، بروج، بلجيكا</w:t>
      </w:r>
    </w:p>
    <w:p w:rsidR="00BB1EED" w:rsidRPr="00691D68" w:rsidRDefault="00BB1EED" w:rsidP="00AD3C8C">
      <w:pPr>
        <w:pStyle w:val="SingleTxtGA"/>
        <w:rPr>
          <w:rFonts w:hint="cs"/>
          <w:rtl/>
        </w:rPr>
      </w:pPr>
      <w:r>
        <w:rPr>
          <w:rFonts w:hint="cs"/>
          <w:rtl/>
          <w:lang w:val="fr-CH"/>
        </w:rPr>
        <w:t xml:space="preserve">1994: حائزة على جائزة </w:t>
      </w:r>
      <w:r w:rsidR="00AD3C8C">
        <w:rPr>
          <w:i/>
          <w:iCs/>
        </w:rPr>
        <w:t>"</w:t>
      </w:r>
      <w:r w:rsidRPr="00572A3E">
        <w:rPr>
          <w:i/>
          <w:iCs/>
        </w:rPr>
        <w:t>Walther-Hug-Preis</w:t>
      </w:r>
      <w:r w:rsidR="00AD3C8C">
        <w:rPr>
          <w:i/>
          <w:iCs/>
        </w:rPr>
        <w:t>"</w:t>
      </w:r>
      <w:r>
        <w:rPr>
          <w:rFonts w:hint="cs"/>
          <w:rtl/>
        </w:rPr>
        <w:t xml:space="preserve"> لإعدادها أفضل أطروحة دكتوراه في القانون العام في سويسرا</w:t>
      </w:r>
    </w:p>
    <w:p w:rsidR="00BB1EED" w:rsidRDefault="00BB1EED" w:rsidP="00BA3BC6">
      <w:pPr>
        <w:pStyle w:val="SingleTxtGA"/>
        <w:rPr>
          <w:rFonts w:hint="cs"/>
          <w:rtl/>
          <w:lang w:val="fr-CH"/>
        </w:rPr>
      </w:pPr>
      <w:r>
        <w:rPr>
          <w:rFonts w:hint="cs"/>
          <w:rtl/>
          <w:lang w:val="fr-CH"/>
        </w:rPr>
        <w:t>1993: دكتوراه، جامعة زرويخ (درجة دكتوراه في القانون)؛ رسالة الدكتوراه</w:t>
      </w:r>
    </w:p>
    <w:p w:rsidR="00BB1EED" w:rsidRDefault="00BB1EED" w:rsidP="00BA3BC6">
      <w:pPr>
        <w:pStyle w:val="SingleTxtGA"/>
        <w:rPr>
          <w:rFonts w:hint="cs"/>
          <w:rtl/>
          <w:lang w:val="fr-CH"/>
        </w:rPr>
      </w:pPr>
      <w:r>
        <w:rPr>
          <w:rFonts w:hint="cs"/>
          <w:rtl/>
          <w:lang w:val="fr-CH"/>
        </w:rPr>
        <w:t>1989: تخرجت من كلية الحقوق (درجة ليسانس في الحقوق)</w:t>
      </w:r>
    </w:p>
    <w:p w:rsidR="008342BB" w:rsidRDefault="00BB1EED" w:rsidP="000532F5">
      <w:pPr>
        <w:pStyle w:val="SingleTxtGA"/>
        <w:rPr>
          <w:rtl/>
          <w:lang w:val="fr-CH"/>
        </w:rPr>
      </w:pPr>
      <w:r>
        <w:rPr>
          <w:rFonts w:hint="cs"/>
          <w:rtl/>
          <w:lang w:val="fr-CH"/>
        </w:rPr>
        <w:t xml:space="preserve">1983-1989: </w:t>
      </w:r>
      <w:r w:rsidR="00BA3BC6">
        <w:rPr>
          <w:rFonts w:hint="cs"/>
          <w:rtl/>
          <w:lang w:val="fr-CH"/>
        </w:rPr>
        <w:t>درس</w:t>
      </w:r>
      <w:r w:rsidR="000532F5">
        <w:rPr>
          <w:rFonts w:hint="cs"/>
          <w:rtl/>
          <w:lang w:val="fr-CH"/>
        </w:rPr>
        <w:t>ت</w:t>
      </w:r>
      <w:r w:rsidR="00BA3BC6">
        <w:rPr>
          <w:rFonts w:hint="cs"/>
          <w:rtl/>
          <w:lang w:val="fr-CH"/>
        </w:rPr>
        <w:t xml:space="preserve"> ك</w:t>
      </w:r>
      <w:r>
        <w:rPr>
          <w:rFonts w:hint="cs"/>
          <w:rtl/>
          <w:lang w:val="fr-CH"/>
        </w:rPr>
        <w:t>طالبة في جامعة زوريخ، كلية الحقوق، سويسرا</w:t>
      </w:r>
    </w:p>
    <w:p w:rsidR="00BB1EED" w:rsidRPr="00E06692" w:rsidRDefault="008342BB" w:rsidP="00826A7B">
      <w:pPr>
        <w:pStyle w:val="H1GA"/>
        <w:spacing w:before="120"/>
        <w:ind w:firstLine="0"/>
        <w:rPr>
          <w:rFonts w:hint="cs"/>
          <w:rtl/>
          <w:lang w:val="fr-CH"/>
        </w:rPr>
      </w:pPr>
      <w:r>
        <w:rPr>
          <w:rtl/>
          <w:lang w:val="fr-CH"/>
        </w:rPr>
        <w:br w:type="page"/>
      </w:r>
      <w:r w:rsidR="00BB1EED" w:rsidRPr="00E06692">
        <w:rPr>
          <w:rFonts w:hint="cs"/>
          <w:rtl/>
          <w:lang w:val="fr-CH"/>
        </w:rPr>
        <w:t xml:space="preserve">ملحم </w:t>
      </w:r>
      <w:r w:rsidR="001D62F5">
        <w:rPr>
          <w:rFonts w:hint="cs"/>
          <w:rtl/>
          <w:lang w:val="fr-CH"/>
        </w:rPr>
        <w:t>خلف</w:t>
      </w:r>
      <w:r>
        <w:rPr>
          <w:rFonts w:hint="cs"/>
          <w:rtl/>
          <w:lang w:val="fr-CH"/>
        </w:rPr>
        <w:t xml:space="preserve"> (</w:t>
      </w:r>
      <w:r w:rsidR="00BB1EED" w:rsidRPr="00E06692">
        <w:rPr>
          <w:rFonts w:hint="cs"/>
          <w:rtl/>
          <w:lang w:val="fr-CH"/>
        </w:rPr>
        <w:t>لبنان</w:t>
      </w:r>
      <w:r>
        <w:rPr>
          <w:rFonts w:hint="cs"/>
          <w:rtl/>
          <w:lang w:val="fr-CH"/>
        </w:rPr>
        <w:t>)</w:t>
      </w:r>
    </w:p>
    <w:p w:rsidR="00BB1EED" w:rsidRPr="00691D68" w:rsidRDefault="00BB1EED" w:rsidP="007C4121">
      <w:pPr>
        <w:pStyle w:val="SingleTxtGA"/>
        <w:rPr>
          <w:rFonts w:hint="cs"/>
          <w:rtl/>
          <w:lang w:val="fr-CH"/>
        </w:rPr>
      </w:pPr>
      <w:r>
        <w:rPr>
          <w:rFonts w:hint="cs"/>
          <w:b/>
          <w:bCs/>
          <w:rtl/>
          <w:lang w:val="fr-CH"/>
        </w:rPr>
        <w:t>تاريخ ومكان الميلاد:</w:t>
      </w:r>
      <w:r w:rsidR="007C4121">
        <w:rPr>
          <w:rFonts w:hint="cs"/>
          <w:rtl/>
          <w:lang w:val="fr-CH"/>
        </w:rPr>
        <w:tab/>
      </w:r>
      <w:r>
        <w:rPr>
          <w:rFonts w:hint="cs"/>
          <w:rtl/>
          <w:lang w:val="fr-CH"/>
        </w:rPr>
        <w:t>20 كانون الثاني/يناير 1962، بيروت - لبنان</w:t>
      </w:r>
    </w:p>
    <w:p w:rsidR="00BB1EED" w:rsidRPr="00691D68" w:rsidRDefault="00BB1EED" w:rsidP="007C4121">
      <w:pPr>
        <w:pStyle w:val="SingleTxtGA"/>
        <w:rPr>
          <w:rFonts w:hint="cs"/>
          <w:rtl/>
          <w:lang w:val="fr-CH"/>
        </w:rPr>
      </w:pPr>
      <w:r>
        <w:rPr>
          <w:rFonts w:hint="cs"/>
          <w:b/>
          <w:bCs/>
          <w:rtl/>
          <w:lang w:val="fr-CH"/>
        </w:rPr>
        <w:t>لغات العمل</w:t>
      </w:r>
      <w:r>
        <w:rPr>
          <w:rFonts w:hint="cs"/>
          <w:rtl/>
          <w:lang w:val="fr-CH"/>
        </w:rPr>
        <w:t>:</w:t>
      </w:r>
      <w:r w:rsidR="007C4121">
        <w:rPr>
          <w:rFonts w:hint="cs"/>
          <w:rtl/>
          <w:lang w:val="fr-CH"/>
        </w:rPr>
        <w:tab/>
      </w:r>
      <w:r w:rsidR="007C4121">
        <w:rPr>
          <w:rFonts w:hint="cs"/>
          <w:rtl/>
          <w:lang w:val="fr-CH"/>
        </w:rPr>
        <w:tab/>
      </w:r>
      <w:r>
        <w:rPr>
          <w:rFonts w:hint="cs"/>
          <w:rtl/>
          <w:lang w:val="fr-CH"/>
        </w:rPr>
        <w:t>العربية</w:t>
      </w:r>
      <w:r w:rsidR="001D62F5">
        <w:rPr>
          <w:rFonts w:hint="cs"/>
          <w:rtl/>
          <w:lang w:val="fr-CH"/>
        </w:rPr>
        <w:t>،</w:t>
      </w:r>
      <w:r>
        <w:rPr>
          <w:rFonts w:hint="cs"/>
          <w:rtl/>
          <w:lang w:val="fr-CH"/>
        </w:rPr>
        <w:t xml:space="preserve"> والفرنسية</w:t>
      </w:r>
      <w:r w:rsidR="001D62F5">
        <w:rPr>
          <w:rFonts w:hint="cs"/>
          <w:rtl/>
          <w:lang w:val="fr-CH"/>
        </w:rPr>
        <w:t>،</w:t>
      </w:r>
      <w:r>
        <w:rPr>
          <w:rFonts w:hint="cs"/>
          <w:rtl/>
          <w:lang w:val="fr-CH"/>
        </w:rPr>
        <w:t xml:space="preserve"> والإنكليزية </w:t>
      </w:r>
      <w:r w:rsidR="001D62F5">
        <w:rPr>
          <w:rFonts w:hint="cs"/>
          <w:rtl/>
          <w:lang w:val="fr-CH"/>
        </w:rPr>
        <w:t>إلى حدّ ما</w:t>
      </w:r>
    </w:p>
    <w:p w:rsidR="00BB1EED" w:rsidRPr="001D62F5" w:rsidRDefault="00BB1EED" w:rsidP="001D62F5">
      <w:pPr>
        <w:pStyle w:val="SingleTxtGA"/>
        <w:rPr>
          <w:rFonts w:hint="cs"/>
          <w:b/>
          <w:bCs/>
          <w:rtl/>
          <w:lang w:val="fr-CH"/>
        </w:rPr>
      </w:pPr>
      <w:r w:rsidRPr="001D62F5">
        <w:rPr>
          <w:rFonts w:hint="cs"/>
          <w:b/>
          <w:bCs/>
          <w:rtl/>
          <w:lang w:val="fr-CH"/>
        </w:rPr>
        <w:t>المنصب الحالي/الوظيفة الحالية</w:t>
      </w:r>
    </w:p>
    <w:p w:rsidR="00BB1EED" w:rsidRDefault="00BB1EED" w:rsidP="00854E15">
      <w:pPr>
        <w:pStyle w:val="SingleTxtGA"/>
        <w:rPr>
          <w:rFonts w:hint="cs"/>
          <w:rtl/>
          <w:lang w:val="fr-CH"/>
        </w:rPr>
      </w:pPr>
      <w:r>
        <w:rPr>
          <w:rFonts w:hint="cs"/>
          <w:rtl/>
          <w:lang w:val="fr-CH"/>
        </w:rPr>
        <w:t xml:space="preserve">مكتب محاماة: محامٍ عضو في نقابة المحامين ببيروت </w:t>
      </w:r>
    </w:p>
    <w:p w:rsidR="00BB1EED" w:rsidRDefault="00BB1EED" w:rsidP="00854E15">
      <w:pPr>
        <w:pStyle w:val="SingleTxtGA"/>
        <w:rPr>
          <w:rFonts w:hint="cs"/>
          <w:rtl/>
          <w:lang w:val="fr-CH"/>
        </w:rPr>
      </w:pPr>
      <w:r>
        <w:rPr>
          <w:rFonts w:hint="cs"/>
          <w:rtl/>
          <w:lang w:val="fr-CH"/>
        </w:rPr>
        <w:t xml:space="preserve">مدرّس </w:t>
      </w:r>
      <w:r w:rsidR="00854E15">
        <w:rPr>
          <w:rFonts w:hint="cs"/>
          <w:rtl/>
          <w:lang w:val="fr-CH"/>
        </w:rPr>
        <w:t>قانون</w:t>
      </w:r>
      <w:r>
        <w:rPr>
          <w:rFonts w:hint="cs"/>
          <w:rtl/>
          <w:lang w:val="fr-CH"/>
        </w:rPr>
        <w:t xml:space="preserve"> في كليات مختلفة (كلية الحقوق والعلوم السياسية) جامعة </w:t>
      </w:r>
      <w:r w:rsidR="00854E15">
        <w:rPr>
          <w:rFonts w:hint="cs"/>
          <w:rtl/>
          <w:lang w:val="fr-CH"/>
        </w:rPr>
        <w:t xml:space="preserve">القديس يوسف          </w:t>
      </w:r>
      <w:r>
        <w:rPr>
          <w:rFonts w:hint="cs"/>
          <w:rtl/>
          <w:lang w:val="fr-CH"/>
        </w:rPr>
        <w:t>في بيروت</w:t>
      </w:r>
    </w:p>
    <w:p w:rsidR="00BB1EED" w:rsidRDefault="00BB1EED" w:rsidP="00854E15">
      <w:pPr>
        <w:pStyle w:val="SingleTxtGA"/>
        <w:rPr>
          <w:rFonts w:hint="cs"/>
          <w:rtl/>
          <w:lang w:val="fr-CH"/>
        </w:rPr>
      </w:pPr>
      <w:r>
        <w:rPr>
          <w:rFonts w:hint="cs"/>
          <w:rtl/>
          <w:lang w:val="fr-CH"/>
        </w:rPr>
        <w:t>عضو في اللجنة الحالية المعنية بتحديث التشريعات والتابعة لوزارة العدل</w:t>
      </w:r>
    </w:p>
    <w:p w:rsidR="00BB1EED" w:rsidRDefault="00BB1EED" w:rsidP="006F119E">
      <w:pPr>
        <w:pStyle w:val="SingleTxtGA"/>
        <w:rPr>
          <w:rFonts w:hint="cs"/>
          <w:rtl/>
          <w:lang w:val="fr-CH"/>
        </w:rPr>
      </w:pPr>
      <w:r>
        <w:rPr>
          <w:rFonts w:hint="cs"/>
          <w:rtl/>
          <w:lang w:val="fr-CH"/>
        </w:rPr>
        <w:t xml:space="preserve">عضو في لجان قانونية عديدة أخرى تابعة لوزارتي الداخلية والشؤون الاجتماعية (حقوق الطفل، حقوق </w:t>
      </w:r>
      <w:r w:rsidR="006F119E">
        <w:rPr>
          <w:rFonts w:hint="cs"/>
          <w:rtl/>
          <w:lang w:val="fr-CH"/>
        </w:rPr>
        <w:t>السجناء</w:t>
      </w:r>
      <w:r>
        <w:rPr>
          <w:rFonts w:hint="cs"/>
          <w:rtl/>
          <w:lang w:val="fr-CH"/>
        </w:rPr>
        <w:t xml:space="preserve"> ... )</w:t>
      </w:r>
    </w:p>
    <w:p w:rsidR="00BB1EED" w:rsidRPr="007C4121" w:rsidRDefault="00BB1EED" w:rsidP="007C4121">
      <w:pPr>
        <w:pStyle w:val="SingleTxtGA"/>
        <w:rPr>
          <w:rFonts w:hint="cs"/>
          <w:b/>
          <w:bCs/>
          <w:rtl/>
          <w:lang w:val="fr-CH"/>
        </w:rPr>
      </w:pPr>
      <w:r w:rsidRPr="007C4121">
        <w:rPr>
          <w:rFonts w:hint="cs"/>
          <w:b/>
          <w:bCs/>
          <w:rtl/>
          <w:lang w:val="fr-CH"/>
        </w:rPr>
        <w:t>الأنشطة المهنية الرئيسية</w:t>
      </w:r>
    </w:p>
    <w:p w:rsidR="00BB1EED" w:rsidRDefault="00BB1EED" w:rsidP="007C4121">
      <w:pPr>
        <w:pStyle w:val="SingleTxtGA"/>
        <w:rPr>
          <w:rFonts w:hint="cs"/>
          <w:rtl/>
          <w:lang w:val="fr-CH"/>
        </w:rPr>
      </w:pPr>
      <w:r>
        <w:rPr>
          <w:rFonts w:hint="cs"/>
          <w:rtl/>
          <w:lang w:val="fr-CH"/>
        </w:rPr>
        <w:t>ممارسة مهنة المحاماة: معالجة الملفات القضائية لدى المحاكم، وتقديم استشارات ق</w:t>
      </w:r>
      <w:r w:rsidR="002B3091">
        <w:rPr>
          <w:rFonts w:hint="cs"/>
          <w:rtl/>
          <w:lang w:val="fr-CH"/>
        </w:rPr>
        <w:t>انونية، ودراسة مشاريع القوانين</w:t>
      </w:r>
    </w:p>
    <w:p w:rsidR="00BB1EED" w:rsidRDefault="00BB1EED" w:rsidP="007C4121">
      <w:pPr>
        <w:pStyle w:val="SingleTxtGA"/>
        <w:rPr>
          <w:rFonts w:hint="cs"/>
          <w:rtl/>
          <w:lang w:val="fr-CH"/>
        </w:rPr>
      </w:pPr>
      <w:r>
        <w:rPr>
          <w:rFonts w:hint="cs"/>
          <w:rtl/>
          <w:lang w:val="fr-CH"/>
        </w:rPr>
        <w:t xml:space="preserve">التدريس الجامعي: </w:t>
      </w:r>
      <w:r w:rsidR="007C4121">
        <w:rPr>
          <w:rFonts w:hint="cs"/>
          <w:rtl/>
          <w:lang w:val="fr-CH"/>
        </w:rPr>
        <w:t>مشرف</w:t>
      </w:r>
      <w:r>
        <w:rPr>
          <w:rFonts w:hint="cs"/>
          <w:rtl/>
          <w:lang w:val="fr-CH"/>
        </w:rPr>
        <w:t xml:space="preserve"> على البحوث الجامعية </w:t>
      </w:r>
      <w:r w:rsidR="007C4121">
        <w:rPr>
          <w:rFonts w:hint="cs"/>
          <w:rtl/>
          <w:lang w:val="fr-CH"/>
        </w:rPr>
        <w:t>و</w:t>
      </w:r>
      <w:r>
        <w:rPr>
          <w:rFonts w:hint="cs"/>
          <w:rtl/>
          <w:lang w:val="fr-CH"/>
        </w:rPr>
        <w:t>عض</w:t>
      </w:r>
      <w:r w:rsidR="002B3091">
        <w:rPr>
          <w:rFonts w:hint="cs"/>
          <w:rtl/>
          <w:lang w:val="fr-CH"/>
        </w:rPr>
        <w:t>و في لجنة الأطروحات</w:t>
      </w:r>
    </w:p>
    <w:p w:rsidR="00BB1EED" w:rsidRPr="007C4121" w:rsidRDefault="00BB1EED" w:rsidP="00F376F2">
      <w:pPr>
        <w:pStyle w:val="SingleTxtGA"/>
        <w:rPr>
          <w:rFonts w:hint="cs"/>
          <w:rtl/>
          <w:lang w:val="fr-CH"/>
        </w:rPr>
      </w:pPr>
      <w:r w:rsidRPr="007C4121">
        <w:rPr>
          <w:rFonts w:hint="cs"/>
          <w:rtl/>
          <w:lang w:val="fr-CH"/>
        </w:rPr>
        <w:t>خبرة قانونية</w:t>
      </w:r>
    </w:p>
    <w:p w:rsidR="00BB1EED" w:rsidRPr="00947B5F" w:rsidRDefault="00BB1EED" w:rsidP="00947B5F">
      <w:pPr>
        <w:pStyle w:val="SingleTxtGA"/>
        <w:rPr>
          <w:rFonts w:hint="cs"/>
          <w:b/>
          <w:bCs/>
          <w:rtl/>
          <w:lang w:val="fr-CH"/>
        </w:rPr>
      </w:pPr>
      <w:r w:rsidRPr="00947B5F">
        <w:rPr>
          <w:rFonts w:hint="cs"/>
          <w:b/>
          <w:bCs/>
          <w:rtl/>
          <w:lang w:val="fr-CH"/>
        </w:rPr>
        <w:t>المؤهلات العلمية</w:t>
      </w:r>
    </w:p>
    <w:p w:rsidR="00BB1EED" w:rsidRDefault="00BB1EED" w:rsidP="00947B5F">
      <w:pPr>
        <w:pStyle w:val="SingleTxtGA"/>
        <w:rPr>
          <w:rFonts w:hint="cs"/>
          <w:rtl/>
          <w:lang w:val="fr-CH"/>
        </w:rPr>
      </w:pPr>
      <w:r>
        <w:rPr>
          <w:rFonts w:hint="cs"/>
          <w:rtl/>
          <w:lang w:val="fr-CH"/>
        </w:rPr>
        <w:t>دكتوراه في الحقوق،</w:t>
      </w:r>
      <w:r w:rsidR="00AA7606">
        <w:rPr>
          <w:rFonts w:hint="cs"/>
          <w:rtl/>
          <w:lang w:val="fr-CH"/>
        </w:rPr>
        <w:t xml:space="preserve"> جامعة مونبلييه 1 (فرنسا)</w:t>
      </w:r>
    </w:p>
    <w:p w:rsidR="00BB1EED" w:rsidRDefault="00BB1EED" w:rsidP="002B3091">
      <w:pPr>
        <w:pStyle w:val="SingleTxtGA"/>
        <w:rPr>
          <w:rFonts w:hint="cs"/>
          <w:rtl/>
          <w:lang w:val="fr-CH"/>
        </w:rPr>
      </w:pPr>
      <w:r>
        <w:rPr>
          <w:rFonts w:hint="cs"/>
          <w:rtl/>
          <w:lang w:val="fr-CH"/>
        </w:rPr>
        <w:t>دبلوم الدراسات المتعمقة في معالجة المعلومات ال</w:t>
      </w:r>
      <w:r w:rsidR="00AA7606">
        <w:rPr>
          <w:rFonts w:hint="cs"/>
          <w:rtl/>
          <w:lang w:val="fr-CH"/>
        </w:rPr>
        <w:t>قانونية وقانون معالجة المعلومات</w:t>
      </w:r>
    </w:p>
    <w:p w:rsidR="00BB1EED" w:rsidRDefault="00BB1EED" w:rsidP="002B3091">
      <w:pPr>
        <w:pStyle w:val="SingleTxtGA"/>
        <w:rPr>
          <w:rFonts w:hint="cs"/>
          <w:rtl/>
          <w:lang w:val="fr-CH"/>
        </w:rPr>
      </w:pPr>
      <w:r>
        <w:rPr>
          <w:rFonts w:hint="cs"/>
          <w:rtl/>
          <w:lang w:val="fr-CH"/>
        </w:rPr>
        <w:t>جامعة مونبلي</w:t>
      </w:r>
      <w:r w:rsidR="00AC6472">
        <w:rPr>
          <w:rFonts w:hint="cs"/>
          <w:rtl/>
          <w:lang w:val="fr-CH"/>
        </w:rPr>
        <w:t>ي</w:t>
      </w:r>
      <w:r>
        <w:rPr>
          <w:rFonts w:hint="cs"/>
          <w:rtl/>
          <w:lang w:val="fr-CH"/>
        </w:rPr>
        <w:t>ه 1 (فرنسا)</w:t>
      </w:r>
    </w:p>
    <w:p w:rsidR="00BB1EED" w:rsidRDefault="00BB1EED" w:rsidP="002B3091">
      <w:pPr>
        <w:pStyle w:val="SingleTxtGA"/>
        <w:rPr>
          <w:rFonts w:hint="cs"/>
          <w:rtl/>
          <w:lang w:val="fr-CH"/>
        </w:rPr>
      </w:pPr>
      <w:r>
        <w:rPr>
          <w:rFonts w:hint="cs"/>
          <w:rtl/>
          <w:lang w:val="fr-CH"/>
        </w:rPr>
        <w:t xml:space="preserve">ماجستير </w:t>
      </w:r>
      <w:r w:rsidR="00AC6472">
        <w:rPr>
          <w:rFonts w:hint="cs"/>
          <w:rtl/>
          <w:lang w:val="fr-CH"/>
        </w:rPr>
        <w:t>في ال</w:t>
      </w:r>
      <w:r>
        <w:rPr>
          <w:rFonts w:hint="cs"/>
          <w:rtl/>
          <w:lang w:val="fr-CH"/>
        </w:rPr>
        <w:t>حقوق، كلية الحقوق بجامعة القدّيس يوسف، بيروت، لبنان</w:t>
      </w:r>
    </w:p>
    <w:p w:rsidR="00BB1EED" w:rsidRDefault="00BB1EED" w:rsidP="00AC6472">
      <w:pPr>
        <w:pStyle w:val="SingleTxtGA"/>
        <w:rPr>
          <w:rFonts w:hint="cs"/>
          <w:rtl/>
          <w:lang w:val="fr-CH"/>
        </w:rPr>
      </w:pPr>
      <w:r>
        <w:rPr>
          <w:rFonts w:hint="cs"/>
          <w:rtl/>
          <w:lang w:val="fr-CH"/>
        </w:rPr>
        <w:t xml:space="preserve">مدرسة سيدة الجمهور (الرهبان </w:t>
      </w:r>
      <w:r w:rsidR="00AC6472">
        <w:rPr>
          <w:rFonts w:hint="cs"/>
          <w:rtl/>
          <w:lang w:val="fr-CH"/>
        </w:rPr>
        <w:t>اليسوعيون</w:t>
      </w:r>
      <w:r>
        <w:rPr>
          <w:rFonts w:hint="cs"/>
          <w:rtl/>
          <w:lang w:val="fr-CH"/>
        </w:rPr>
        <w:t>)، بيروت، لبنان</w:t>
      </w:r>
    </w:p>
    <w:p w:rsidR="00BB1EED" w:rsidRPr="00AC6472" w:rsidRDefault="00BB1EED" w:rsidP="00AC6472">
      <w:pPr>
        <w:pStyle w:val="SingleTxtGA"/>
        <w:rPr>
          <w:rFonts w:hint="cs"/>
          <w:b/>
          <w:bCs/>
          <w:rtl/>
          <w:lang w:val="fr-CH"/>
        </w:rPr>
      </w:pPr>
      <w:r w:rsidRPr="00AC6472">
        <w:rPr>
          <w:rFonts w:hint="cs"/>
          <w:b/>
          <w:bCs/>
          <w:rtl/>
          <w:lang w:val="fr-CH"/>
        </w:rPr>
        <w:t>الأنشطة الرئيسية الأخرى في الميدان ذي الصلة بولاية هيئة المعاهدة المعنية</w:t>
      </w:r>
    </w:p>
    <w:p w:rsidR="00BB1EED" w:rsidRDefault="00BB1EED" w:rsidP="001F077A">
      <w:pPr>
        <w:pStyle w:val="SingleTxtGA"/>
        <w:rPr>
          <w:rFonts w:hint="cs"/>
          <w:rtl/>
          <w:lang w:val="fr-CH"/>
        </w:rPr>
      </w:pPr>
      <w:r>
        <w:rPr>
          <w:rFonts w:hint="cs"/>
          <w:rtl/>
          <w:lang w:val="fr-CH"/>
        </w:rPr>
        <w:t>مؤسس رابطة</w:t>
      </w:r>
      <w:r w:rsidR="00E27B74">
        <w:rPr>
          <w:rFonts w:hint="cs"/>
          <w:rtl/>
          <w:lang w:val="fr-CH"/>
        </w:rPr>
        <w:t xml:space="preserve"> "</w:t>
      </w:r>
      <w:r>
        <w:rPr>
          <w:rFonts w:hint="cs"/>
          <w:rtl/>
          <w:lang w:val="fr-FR"/>
        </w:rPr>
        <w:t>فرح العطاء</w:t>
      </w:r>
      <w:r w:rsidR="00E27B74">
        <w:rPr>
          <w:rFonts w:hint="cs"/>
          <w:rtl/>
          <w:lang w:val="fr-FR"/>
        </w:rPr>
        <w:t xml:space="preserve">" </w:t>
      </w:r>
      <w:r>
        <w:rPr>
          <w:rFonts w:hint="cs"/>
          <w:rtl/>
          <w:lang w:val="fr-CH"/>
        </w:rPr>
        <w:t>(في لبنان وفرنسا)</w:t>
      </w:r>
    </w:p>
    <w:p w:rsidR="00BB1EED" w:rsidRDefault="00BB1EED" w:rsidP="001F077A">
      <w:pPr>
        <w:pStyle w:val="SingleTxtGA"/>
        <w:rPr>
          <w:rFonts w:hint="cs"/>
          <w:rtl/>
          <w:lang w:val="fr-CH"/>
        </w:rPr>
      </w:pPr>
      <w:r>
        <w:rPr>
          <w:rFonts w:hint="cs"/>
          <w:rtl/>
          <w:lang w:val="fr-CH"/>
        </w:rPr>
        <w:t xml:space="preserve">عضو مؤسس لمبادرة "اللقاء الإسلامي </w:t>
      </w:r>
      <w:r w:rsidR="00A84077">
        <w:rPr>
          <w:rtl/>
          <w:lang w:val="fr-CH"/>
        </w:rPr>
        <w:t>-</w:t>
      </w:r>
      <w:r>
        <w:rPr>
          <w:rFonts w:hint="cs"/>
          <w:rtl/>
          <w:lang w:val="fr-CH"/>
        </w:rPr>
        <w:t xml:space="preserve"> المسيحي حول سيدتنا مريم"، وهي مبادرة اعترفت بها الحكومة اللبنانية بإعلان يوم 25 آذار/مارس </w:t>
      </w:r>
      <w:r w:rsidR="00A84077">
        <w:rPr>
          <w:rtl/>
          <w:lang w:val="fr-CH"/>
        </w:rPr>
        <w:t>-</w:t>
      </w:r>
      <w:r>
        <w:rPr>
          <w:rFonts w:hint="cs"/>
          <w:rtl/>
          <w:lang w:val="fr-CH"/>
        </w:rPr>
        <w:t xml:space="preserve"> عيد البشارة </w:t>
      </w:r>
      <w:r w:rsidR="00A84077">
        <w:rPr>
          <w:rtl/>
          <w:lang w:val="fr-CH"/>
        </w:rPr>
        <w:t>-</w:t>
      </w:r>
      <w:r>
        <w:rPr>
          <w:rFonts w:hint="cs"/>
          <w:rtl/>
          <w:lang w:val="fr-CH"/>
        </w:rPr>
        <w:t xml:space="preserve"> بصفته عيداً إسلامياً </w:t>
      </w:r>
      <w:r w:rsidR="00A84077">
        <w:rPr>
          <w:rtl/>
          <w:lang w:val="fr-CH"/>
        </w:rPr>
        <w:t>-</w:t>
      </w:r>
      <w:r>
        <w:rPr>
          <w:rFonts w:hint="cs"/>
          <w:rtl/>
          <w:lang w:val="fr-CH"/>
        </w:rPr>
        <w:t xml:space="preserve"> مسيحياً، يوم عطلة في لبنان</w:t>
      </w:r>
    </w:p>
    <w:p w:rsidR="00BB1EED" w:rsidRDefault="00BB1EED" w:rsidP="001F077A">
      <w:pPr>
        <w:pStyle w:val="SingleTxtGA"/>
        <w:rPr>
          <w:rFonts w:hint="cs"/>
          <w:rtl/>
          <w:lang w:val="fr-CH"/>
        </w:rPr>
      </w:pPr>
      <w:r>
        <w:rPr>
          <w:rFonts w:hint="cs"/>
          <w:rtl/>
          <w:lang w:val="fr-CH"/>
        </w:rPr>
        <w:t>عضو في مرصد حقوق الإنسان في لبنان</w:t>
      </w:r>
    </w:p>
    <w:p w:rsidR="00BB1EED" w:rsidRDefault="00BB1EED" w:rsidP="001F077A">
      <w:pPr>
        <w:pStyle w:val="SingleTxtGA"/>
        <w:rPr>
          <w:rFonts w:hint="cs"/>
          <w:rtl/>
          <w:lang w:val="fr-CH"/>
        </w:rPr>
      </w:pPr>
      <w:r>
        <w:rPr>
          <w:rFonts w:hint="cs"/>
          <w:rtl/>
          <w:lang w:val="fr-CH"/>
        </w:rPr>
        <w:t>شارك في برامج مختلفة للشباب في إطار التعاون الأوروبي - المتوسطي</w:t>
      </w:r>
    </w:p>
    <w:p w:rsidR="00BB1EED" w:rsidRPr="001F077A" w:rsidRDefault="00BB1EED" w:rsidP="001F077A">
      <w:pPr>
        <w:pStyle w:val="SingleTxtGA"/>
        <w:rPr>
          <w:rFonts w:hint="cs"/>
          <w:b/>
          <w:bCs/>
          <w:rtl/>
          <w:lang w:val="fr-CH"/>
        </w:rPr>
      </w:pPr>
      <w:r w:rsidRPr="001F077A">
        <w:rPr>
          <w:rFonts w:hint="cs"/>
          <w:b/>
          <w:bCs/>
          <w:rtl/>
          <w:lang w:val="fr-CH"/>
        </w:rPr>
        <w:t>مبادرات عديدة من أجل السلام</w:t>
      </w:r>
    </w:p>
    <w:p w:rsidR="00BB1EED" w:rsidRDefault="00BB1EED" w:rsidP="001F077A">
      <w:pPr>
        <w:pStyle w:val="SingleTxtGA"/>
        <w:rPr>
          <w:rFonts w:hint="cs"/>
          <w:rtl/>
          <w:lang w:val="fr-CH"/>
        </w:rPr>
      </w:pPr>
      <w:r>
        <w:rPr>
          <w:rFonts w:hint="cs"/>
          <w:rtl/>
          <w:lang w:val="fr-CH"/>
        </w:rPr>
        <w:t>صلاة مشتركة بين ممثلي</w:t>
      </w:r>
      <w:r w:rsidR="001F077A">
        <w:rPr>
          <w:rFonts w:hint="cs"/>
          <w:rtl/>
          <w:lang w:val="fr-CH"/>
        </w:rPr>
        <w:t xml:space="preserve"> مختلف الطوائف الدينية في لبنان</w:t>
      </w:r>
    </w:p>
    <w:p w:rsidR="00BB1EED" w:rsidRDefault="00BB1EED" w:rsidP="001F077A">
      <w:pPr>
        <w:pStyle w:val="SingleTxtGA"/>
        <w:rPr>
          <w:rFonts w:hint="cs"/>
          <w:rtl/>
          <w:lang w:val="fr-CH"/>
        </w:rPr>
      </w:pPr>
      <w:r>
        <w:rPr>
          <w:rFonts w:hint="cs"/>
          <w:rtl/>
          <w:lang w:val="fr-CH"/>
        </w:rPr>
        <w:t>مسيرات من أج</w:t>
      </w:r>
      <w:r w:rsidR="001F077A">
        <w:rPr>
          <w:rFonts w:hint="cs"/>
          <w:rtl/>
          <w:lang w:val="fr-CH"/>
        </w:rPr>
        <w:t>ل السلام في خضم الأزمة السياسية</w:t>
      </w:r>
    </w:p>
    <w:p w:rsidR="00BB1EED" w:rsidRDefault="00BB1EED" w:rsidP="001F077A">
      <w:pPr>
        <w:pStyle w:val="SingleTxtGA"/>
        <w:rPr>
          <w:rFonts w:hint="cs"/>
          <w:rtl/>
          <w:lang w:val="fr-CH"/>
        </w:rPr>
      </w:pPr>
      <w:r>
        <w:rPr>
          <w:rFonts w:hint="cs"/>
          <w:rtl/>
          <w:lang w:val="fr-CH"/>
        </w:rPr>
        <w:t>تجمع المجتمع المدني "وحدتنا خل</w:t>
      </w:r>
      <w:r w:rsidR="001F077A">
        <w:rPr>
          <w:rFonts w:hint="cs"/>
          <w:rtl/>
          <w:lang w:val="fr-CH"/>
        </w:rPr>
        <w:t>اصنا"</w:t>
      </w:r>
    </w:p>
    <w:p w:rsidR="00BB1EED" w:rsidRDefault="00BB1EED" w:rsidP="001F077A">
      <w:pPr>
        <w:pStyle w:val="SingleTxtGA"/>
        <w:rPr>
          <w:rFonts w:hint="cs"/>
          <w:rtl/>
          <w:lang w:val="fr-CH"/>
        </w:rPr>
      </w:pPr>
      <w:r>
        <w:rPr>
          <w:rFonts w:hint="cs"/>
          <w:rtl/>
          <w:lang w:val="fr-CH"/>
        </w:rPr>
        <w:t>مخيمات لصالح أطفال القرى أو المناطق التي تشهد نزاعاً</w:t>
      </w:r>
    </w:p>
    <w:p w:rsidR="00BB1EED" w:rsidRDefault="00BB1EED" w:rsidP="001F077A">
      <w:pPr>
        <w:pStyle w:val="SingleTxtGA"/>
        <w:rPr>
          <w:rFonts w:hint="cs"/>
          <w:rtl/>
          <w:lang w:val="fr-CH"/>
        </w:rPr>
      </w:pPr>
      <w:r>
        <w:rPr>
          <w:rFonts w:hint="cs"/>
          <w:rtl/>
          <w:lang w:val="fr-CH"/>
        </w:rPr>
        <w:t>معسكرات إعمار دولية</w:t>
      </w:r>
    </w:p>
    <w:p w:rsidR="00BB1EED" w:rsidRDefault="00BB1EED" w:rsidP="001F077A">
      <w:pPr>
        <w:pStyle w:val="SingleTxtGA"/>
        <w:rPr>
          <w:rFonts w:hint="cs"/>
          <w:rtl/>
          <w:lang w:val="fr-CH"/>
        </w:rPr>
      </w:pPr>
      <w:r>
        <w:rPr>
          <w:rFonts w:hint="cs"/>
          <w:rtl/>
          <w:lang w:val="fr-CH"/>
        </w:rPr>
        <w:t xml:space="preserve">مسؤول وطني سابق في حركة شباب </w:t>
      </w:r>
      <w:r w:rsidR="001F077A">
        <w:rPr>
          <w:rFonts w:hint="cs"/>
          <w:rtl/>
          <w:lang w:val="fr-CH"/>
        </w:rPr>
        <w:t>القربان المقدس</w:t>
      </w:r>
    </w:p>
    <w:p w:rsidR="00BB1EED" w:rsidRDefault="001F077A" w:rsidP="001F077A">
      <w:pPr>
        <w:pStyle w:val="SingleTxtGA"/>
        <w:rPr>
          <w:rFonts w:hint="cs"/>
          <w:rtl/>
          <w:lang w:val="fr-CH"/>
        </w:rPr>
      </w:pPr>
      <w:r>
        <w:rPr>
          <w:rFonts w:hint="cs"/>
          <w:rtl/>
          <w:lang w:val="fr-CH"/>
        </w:rPr>
        <w:t>متطوع إنقاذ سابق</w:t>
      </w:r>
      <w:r w:rsidR="00BB1EED">
        <w:rPr>
          <w:rFonts w:hint="cs"/>
          <w:rtl/>
          <w:lang w:val="fr-CH"/>
        </w:rPr>
        <w:t xml:space="preserve"> في جمعية الصليب الأحمر اللبناني</w:t>
      </w:r>
    </w:p>
    <w:p w:rsidR="00BB1EED" w:rsidRPr="001F077A" w:rsidRDefault="00BB1EED" w:rsidP="00C55931">
      <w:pPr>
        <w:pStyle w:val="SingleTxtGA"/>
        <w:rPr>
          <w:rFonts w:hint="cs"/>
          <w:b/>
          <w:bCs/>
          <w:rtl/>
          <w:lang w:val="fr-CH"/>
        </w:rPr>
      </w:pPr>
      <w:r w:rsidRPr="001F077A">
        <w:rPr>
          <w:rFonts w:hint="cs"/>
          <w:b/>
          <w:bCs/>
          <w:rtl/>
          <w:lang w:val="fr-CH"/>
        </w:rPr>
        <w:t xml:space="preserve">قائمة بأحدث منشورات المرشح في </w:t>
      </w:r>
      <w:r w:rsidR="00C55931">
        <w:rPr>
          <w:rFonts w:hint="cs"/>
          <w:b/>
          <w:bCs/>
          <w:rtl/>
          <w:lang w:val="fr-CH"/>
        </w:rPr>
        <w:t>هذا المجال</w:t>
      </w:r>
    </w:p>
    <w:p w:rsidR="00BB1EED" w:rsidRDefault="00BB1EED" w:rsidP="00E50B6D">
      <w:pPr>
        <w:pStyle w:val="SingleTxtGA"/>
        <w:rPr>
          <w:rFonts w:hint="cs"/>
          <w:rtl/>
          <w:lang w:val="fr-CH"/>
        </w:rPr>
      </w:pPr>
      <w:r>
        <w:rPr>
          <w:rFonts w:hint="cs"/>
          <w:rtl/>
          <w:lang w:val="fr-CH"/>
        </w:rPr>
        <w:t>دروس تتعلق بحقوق الإنسان والقانون الإنساني</w:t>
      </w:r>
    </w:p>
    <w:p w:rsidR="00BB1EED" w:rsidRDefault="00BB1EED" w:rsidP="00E50B6D">
      <w:pPr>
        <w:pStyle w:val="SingleTxtGA"/>
        <w:rPr>
          <w:rFonts w:hint="cs"/>
          <w:rtl/>
          <w:lang w:val="fr-CH"/>
        </w:rPr>
      </w:pPr>
      <w:r>
        <w:rPr>
          <w:rFonts w:hint="cs"/>
          <w:rtl/>
          <w:lang w:val="fr-CH"/>
        </w:rPr>
        <w:t>تقييم التشريعات اللبنانية المتعلقة بحقوق الطفل</w:t>
      </w:r>
    </w:p>
    <w:p w:rsidR="00BB1EED" w:rsidRDefault="00BB1EED" w:rsidP="008B745E">
      <w:pPr>
        <w:pStyle w:val="SingleTxtGA"/>
        <w:rPr>
          <w:rFonts w:hint="cs"/>
          <w:rtl/>
          <w:lang w:val="fr-CH"/>
        </w:rPr>
      </w:pPr>
      <w:r>
        <w:rPr>
          <w:rFonts w:hint="cs"/>
          <w:rtl/>
          <w:lang w:val="fr-CH"/>
        </w:rPr>
        <w:t xml:space="preserve">العيش معاً: إسهام الجمعيات الأهلية </w:t>
      </w:r>
      <w:r w:rsidR="00A84077">
        <w:rPr>
          <w:rtl/>
          <w:lang w:val="fr-CH"/>
        </w:rPr>
        <w:t>-</w:t>
      </w:r>
      <w:r>
        <w:rPr>
          <w:rFonts w:hint="cs"/>
          <w:rtl/>
          <w:lang w:val="fr-CH"/>
        </w:rPr>
        <w:t xml:space="preserve"> إدارة التنوع الديني (لبنان </w:t>
      </w:r>
      <w:r w:rsidR="00A84077">
        <w:rPr>
          <w:rtl/>
          <w:lang w:val="fr-CH"/>
        </w:rPr>
        <w:t>-</w:t>
      </w:r>
      <w:r>
        <w:rPr>
          <w:rFonts w:hint="cs"/>
          <w:rtl/>
          <w:lang w:val="fr-CH"/>
        </w:rPr>
        <w:t xml:space="preserve"> ك</w:t>
      </w:r>
      <w:r w:rsidR="00C94D51">
        <w:rPr>
          <w:rFonts w:hint="cs"/>
          <w:rtl/>
          <w:lang w:val="fr-CH"/>
        </w:rPr>
        <w:t>ي</w:t>
      </w:r>
      <w:r w:rsidR="008B745E">
        <w:rPr>
          <w:rFonts w:hint="cs"/>
          <w:rtl/>
          <w:lang w:val="fr-CH"/>
        </w:rPr>
        <w:t>ب</w:t>
      </w:r>
      <w:r>
        <w:rPr>
          <w:rFonts w:hint="cs"/>
          <w:rtl/>
          <w:lang w:val="fr-CH"/>
        </w:rPr>
        <w:t>ك)</w:t>
      </w:r>
    </w:p>
    <w:p w:rsidR="00BB1EED" w:rsidRDefault="00BB1EED" w:rsidP="00E50B6D">
      <w:pPr>
        <w:pStyle w:val="SingleTxtGA"/>
        <w:rPr>
          <w:rFonts w:hint="cs"/>
          <w:rtl/>
          <w:lang w:val="fr-CH"/>
        </w:rPr>
      </w:pPr>
      <w:r>
        <w:rPr>
          <w:rFonts w:hint="cs"/>
          <w:rtl/>
          <w:lang w:val="fr-CH"/>
        </w:rPr>
        <w:t>اللامركزية وخطر العودة إلى الإقطاعية المحلية. (جامعة نوتردام)</w:t>
      </w:r>
    </w:p>
    <w:p w:rsidR="00BB1EED" w:rsidRPr="00DB1628" w:rsidRDefault="00E50B6D" w:rsidP="008342BB">
      <w:pPr>
        <w:pStyle w:val="SingleTxtGA"/>
        <w:rPr>
          <w:rFonts w:hint="cs"/>
          <w:rtl/>
          <w:lang w:val="fr-CH"/>
        </w:rPr>
      </w:pPr>
      <w:r>
        <w:rPr>
          <w:rFonts w:hint="cs"/>
          <w:rtl/>
          <w:lang w:val="fr-CH"/>
        </w:rPr>
        <w:t>نقاش</w:t>
      </w:r>
      <w:r w:rsidR="00BB1EED">
        <w:rPr>
          <w:rFonts w:hint="cs"/>
          <w:rtl/>
          <w:lang w:val="fr-CH"/>
        </w:rPr>
        <w:t xml:space="preserve"> فكري لإعادة الحوار إلى الجامعة: ثقافة روح المواطنة (جامعة الروح القدس الكسليك)</w:t>
      </w:r>
    </w:p>
    <w:p w:rsidR="00BB1EED" w:rsidRPr="00AE19A6" w:rsidRDefault="008342BB" w:rsidP="008342BB">
      <w:pPr>
        <w:pStyle w:val="H1GA"/>
        <w:rPr>
          <w:rFonts w:hint="cs"/>
          <w:rtl/>
          <w:lang w:val="en-GB"/>
        </w:rPr>
      </w:pPr>
      <w:r>
        <w:rPr>
          <w:rFonts w:hint="cs"/>
          <w:rtl/>
          <w:lang w:val="en-GB"/>
        </w:rPr>
        <w:tab/>
      </w:r>
      <w:r>
        <w:rPr>
          <w:rFonts w:hint="cs"/>
          <w:rtl/>
          <w:lang w:val="en-GB"/>
        </w:rPr>
        <w:tab/>
      </w:r>
      <w:r w:rsidR="001C703E">
        <w:rPr>
          <w:rFonts w:hint="cs"/>
          <w:rtl/>
          <w:lang w:val="en-GB"/>
        </w:rPr>
        <w:t xml:space="preserve">السيدة </w:t>
      </w:r>
      <w:r w:rsidR="00BB1EED" w:rsidRPr="00AE19A6">
        <w:rPr>
          <w:rFonts w:hint="cs"/>
          <w:rtl/>
          <w:lang w:val="en-GB"/>
        </w:rPr>
        <w:t>زونكي زانيلي ماجودينا</w:t>
      </w:r>
      <w:r>
        <w:rPr>
          <w:rFonts w:hint="cs"/>
          <w:rtl/>
          <w:lang w:val="en-GB"/>
        </w:rPr>
        <w:t xml:space="preserve"> (</w:t>
      </w:r>
      <w:r w:rsidR="00BB1EED" w:rsidRPr="00AE19A6">
        <w:rPr>
          <w:rFonts w:hint="cs"/>
          <w:rtl/>
          <w:lang w:val="en-GB"/>
        </w:rPr>
        <w:t>جنوب أفريقيا</w:t>
      </w:r>
      <w:r>
        <w:rPr>
          <w:rFonts w:hint="cs"/>
          <w:rtl/>
          <w:lang w:val="en-GB"/>
        </w:rPr>
        <w:t>)</w:t>
      </w:r>
    </w:p>
    <w:p w:rsidR="00BB1EED" w:rsidRPr="00EA390C" w:rsidRDefault="00BB1EED" w:rsidP="00731F0B">
      <w:pPr>
        <w:pStyle w:val="SingleTxtGA"/>
        <w:rPr>
          <w:rFonts w:hint="cs"/>
          <w:rtl/>
          <w:lang w:val="fr-CH"/>
        </w:rPr>
      </w:pPr>
      <w:r>
        <w:rPr>
          <w:rFonts w:hint="cs"/>
          <w:b/>
          <w:bCs/>
          <w:rtl/>
          <w:lang w:val="fr-CH"/>
        </w:rPr>
        <w:t>تاريخ ومكان الميلاد:</w:t>
      </w:r>
      <w:r>
        <w:rPr>
          <w:rFonts w:hint="cs"/>
          <w:rtl/>
          <w:lang w:val="fr-CH"/>
        </w:rPr>
        <w:tab/>
        <w:t xml:space="preserve">13 </w:t>
      </w:r>
      <w:r w:rsidRPr="00693626">
        <w:rPr>
          <w:rFonts w:hint="cs"/>
          <w:sz w:val="30"/>
          <w:rtl/>
          <w:lang w:val="fr-CH"/>
        </w:rPr>
        <w:t xml:space="preserve">أيلول/سبتمبر </w:t>
      </w:r>
      <w:r>
        <w:rPr>
          <w:rFonts w:hint="cs"/>
          <w:rtl/>
          <w:lang w:val="fr-CH"/>
        </w:rPr>
        <w:t xml:space="preserve">1944، كيب تاون </w:t>
      </w:r>
    </w:p>
    <w:p w:rsidR="00BB1EED" w:rsidRPr="00EA390C" w:rsidRDefault="00BB1EED" w:rsidP="00731F0B">
      <w:pPr>
        <w:pStyle w:val="SingleTxtGA"/>
        <w:rPr>
          <w:rFonts w:hint="cs"/>
          <w:rtl/>
          <w:lang w:val="fr-CH"/>
        </w:rPr>
      </w:pPr>
      <w:r>
        <w:rPr>
          <w:rFonts w:hint="cs"/>
          <w:b/>
          <w:bCs/>
          <w:rtl/>
          <w:lang w:val="fr-CH"/>
        </w:rPr>
        <w:t>لغات العمل:</w:t>
      </w:r>
      <w:r>
        <w:rPr>
          <w:rFonts w:hint="cs"/>
          <w:b/>
          <w:bCs/>
          <w:rtl/>
          <w:lang w:val="fr-CH"/>
        </w:rPr>
        <w:tab/>
      </w:r>
      <w:r>
        <w:rPr>
          <w:rFonts w:hint="cs"/>
          <w:rtl/>
          <w:lang w:val="fr-CH"/>
        </w:rPr>
        <w:tab/>
        <w:t xml:space="preserve">الإنكليزية </w:t>
      </w:r>
    </w:p>
    <w:p w:rsidR="00BB1EED" w:rsidRPr="00731F0B" w:rsidRDefault="00BB1EED" w:rsidP="00731F0B">
      <w:pPr>
        <w:pStyle w:val="SingleTxtGA"/>
        <w:rPr>
          <w:rFonts w:hint="cs"/>
          <w:b/>
          <w:bCs/>
          <w:rtl/>
          <w:lang w:val="fr-CH"/>
        </w:rPr>
      </w:pPr>
      <w:r w:rsidRPr="00731F0B">
        <w:rPr>
          <w:rFonts w:hint="cs"/>
          <w:b/>
          <w:bCs/>
          <w:rtl/>
          <w:lang w:val="fr-CH"/>
        </w:rPr>
        <w:t>المنصب الحالي/الوظي</w:t>
      </w:r>
      <w:r w:rsidR="0088362F">
        <w:rPr>
          <w:rFonts w:hint="cs"/>
          <w:b/>
          <w:bCs/>
          <w:rtl/>
          <w:lang w:val="fr-CH"/>
        </w:rPr>
        <w:t>فة الحالية</w:t>
      </w:r>
    </w:p>
    <w:p w:rsidR="00BB1EED" w:rsidRDefault="005E6F4A" w:rsidP="005E6F4A">
      <w:pPr>
        <w:pStyle w:val="SingleTxtGA"/>
        <w:rPr>
          <w:rFonts w:hint="cs"/>
          <w:rtl/>
          <w:lang w:val="fr-CH"/>
        </w:rPr>
      </w:pPr>
      <w:r>
        <w:rPr>
          <w:rFonts w:hint="cs"/>
          <w:rtl/>
          <w:lang w:val="fr-CH"/>
        </w:rPr>
        <w:t>مساعدة بحوث</w:t>
      </w:r>
      <w:r w:rsidR="00BB1EED">
        <w:rPr>
          <w:rFonts w:hint="cs"/>
          <w:rtl/>
          <w:lang w:val="fr-CH"/>
        </w:rPr>
        <w:t xml:space="preserve">، معهد </w:t>
      </w:r>
      <w:r>
        <w:rPr>
          <w:rFonts w:hint="cs"/>
          <w:rtl/>
          <w:lang w:val="fr-CH"/>
        </w:rPr>
        <w:t xml:space="preserve">الدراسات الأفريقية </w:t>
      </w:r>
      <w:r w:rsidR="00BB1EED">
        <w:rPr>
          <w:rFonts w:hint="cs"/>
          <w:rtl/>
          <w:lang w:val="fr-CH"/>
        </w:rPr>
        <w:t>في جنوب أفريقيا، بريتوريا، جنوب أفريقيا</w:t>
      </w:r>
    </w:p>
    <w:p w:rsidR="00BB1EED" w:rsidRPr="00306672" w:rsidRDefault="00BB1EED" w:rsidP="00306672">
      <w:pPr>
        <w:pStyle w:val="SingleTxtGA"/>
        <w:rPr>
          <w:rFonts w:hint="cs"/>
          <w:b/>
          <w:bCs/>
          <w:rtl/>
          <w:lang w:val="fr-CH"/>
        </w:rPr>
      </w:pPr>
      <w:r w:rsidRPr="00306672">
        <w:rPr>
          <w:rFonts w:hint="cs"/>
          <w:b/>
          <w:bCs/>
          <w:rtl/>
          <w:lang w:val="fr-CH"/>
        </w:rPr>
        <w:t>الأنشطة المهنية الرئيسية</w:t>
      </w:r>
    </w:p>
    <w:p w:rsidR="00BB1EED" w:rsidRDefault="00BB1EED" w:rsidP="008C0B1B">
      <w:pPr>
        <w:pStyle w:val="SingleTxtGA"/>
        <w:rPr>
          <w:rFonts w:hint="cs"/>
          <w:rtl/>
          <w:lang w:val="fr-CH"/>
        </w:rPr>
      </w:pPr>
      <w:r>
        <w:rPr>
          <w:rFonts w:hint="cs"/>
          <w:rtl/>
          <w:lang w:val="fr-CH"/>
        </w:rPr>
        <w:t>عضو في عملية لاه</w:t>
      </w:r>
      <w:r w:rsidR="008C0B1B">
        <w:rPr>
          <w:rFonts w:hint="cs"/>
          <w:rtl/>
          <w:lang w:val="fr-CH"/>
        </w:rPr>
        <w:t>ا</w:t>
      </w:r>
      <w:r>
        <w:rPr>
          <w:rFonts w:hint="cs"/>
          <w:rtl/>
          <w:lang w:val="fr-CH"/>
        </w:rPr>
        <w:t>ي المعنية باللاجئين والهجرة، هولندا</w:t>
      </w:r>
    </w:p>
    <w:p w:rsidR="00BB1EED" w:rsidRDefault="00BB1EED" w:rsidP="008C0B1B">
      <w:pPr>
        <w:pStyle w:val="SingleTxtGA"/>
        <w:rPr>
          <w:rFonts w:hint="cs"/>
          <w:rtl/>
          <w:lang w:val="fr-CH"/>
        </w:rPr>
      </w:pPr>
      <w:r>
        <w:rPr>
          <w:rFonts w:hint="cs"/>
          <w:rtl/>
          <w:lang w:val="fr-CH"/>
        </w:rPr>
        <w:t xml:space="preserve">عضو </w:t>
      </w:r>
      <w:r w:rsidR="008C0B1B">
        <w:rPr>
          <w:rFonts w:hint="cs"/>
          <w:rtl/>
          <w:lang w:val="fr-CH"/>
        </w:rPr>
        <w:t xml:space="preserve">في </w:t>
      </w:r>
      <w:r>
        <w:rPr>
          <w:rFonts w:hint="cs"/>
          <w:rtl/>
          <w:lang w:val="fr-CH"/>
        </w:rPr>
        <w:t>مجلس إدارة معهد حقوق الإنسان في جنوب أفريقيا</w:t>
      </w:r>
    </w:p>
    <w:p w:rsidR="00BB1EED" w:rsidRDefault="00BB1EED" w:rsidP="008C0B1B">
      <w:pPr>
        <w:pStyle w:val="SingleTxtGA"/>
        <w:rPr>
          <w:rFonts w:hint="cs"/>
          <w:rtl/>
          <w:lang w:val="fr-CH"/>
        </w:rPr>
      </w:pPr>
      <w:r>
        <w:rPr>
          <w:rFonts w:hint="cs"/>
          <w:rtl/>
          <w:lang w:val="fr-CH"/>
        </w:rPr>
        <w:t xml:space="preserve">عضو </w:t>
      </w:r>
      <w:r w:rsidR="008C0B1B">
        <w:rPr>
          <w:rFonts w:hint="cs"/>
          <w:rtl/>
          <w:lang w:val="fr-CH"/>
        </w:rPr>
        <w:t xml:space="preserve">في </w:t>
      </w:r>
      <w:r>
        <w:rPr>
          <w:rFonts w:hint="cs"/>
          <w:rtl/>
          <w:lang w:val="fr-CH"/>
        </w:rPr>
        <w:t>مجلس إدارة مركز الدراسات السياسية، جنوب أفريقيا</w:t>
      </w:r>
    </w:p>
    <w:p w:rsidR="00BB1EED" w:rsidRPr="001F2F57" w:rsidRDefault="00BB1EED" w:rsidP="001F2F57">
      <w:pPr>
        <w:pStyle w:val="SingleTxtGA"/>
        <w:rPr>
          <w:rFonts w:hint="cs"/>
          <w:b/>
          <w:bCs/>
          <w:rtl/>
          <w:lang w:val="fr-CH"/>
        </w:rPr>
      </w:pPr>
      <w:r w:rsidRPr="001F2F57">
        <w:rPr>
          <w:rFonts w:hint="cs"/>
          <w:b/>
          <w:bCs/>
          <w:rtl/>
          <w:lang w:val="fr-CH"/>
        </w:rPr>
        <w:t>المؤهلات العلمية</w:t>
      </w:r>
    </w:p>
    <w:p w:rsidR="00BB1EED" w:rsidRDefault="00BB1EED" w:rsidP="004C0CC2">
      <w:pPr>
        <w:pStyle w:val="SingleTxtGA"/>
        <w:rPr>
          <w:rFonts w:hint="cs"/>
          <w:rtl/>
          <w:lang w:val="fr-CH"/>
        </w:rPr>
      </w:pPr>
      <w:r>
        <w:rPr>
          <w:rFonts w:hint="cs"/>
          <w:rtl/>
          <w:lang w:val="fr-CH"/>
        </w:rPr>
        <w:t>بكالوريوس (</w:t>
      </w:r>
      <w:r w:rsidR="004C0CC2">
        <w:rPr>
          <w:rFonts w:hint="cs"/>
          <w:rtl/>
          <w:lang w:val="fr-CH"/>
        </w:rPr>
        <w:t>بدرجة الشرف</w:t>
      </w:r>
      <w:r>
        <w:rPr>
          <w:rFonts w:hint="cs"/>
          <w:rtl/>
          <w:lang w:val="fr-CH"/>
        </w:rPr>
        <w:t>) جامعة جنوب أفريقيا (اختصاص علم النفس)</w:t>
      </w:r>
    </w:p>
    <w:p w:rsidR="00BB1EED" w:rsidRDefault="00BB1EED" w:rsidP="004C0CC2">
      <w:pPr>
        <w:pStyle w:val="SingleTxtGA"/>
        <w:rPr>
          <w:rFonts w:hint="cs"/>
          <w:rtl/>
          <w:lang w:val="fr-CH"/>
        </w:rPr>
      </w:pPr>
      <w:r>
        <w:rPr>
          <w:rFonts w:hint="cs"/>
          <w:rtl/>
          <w:lang w:val="fr-CH"/>
        </w:rPr>
        <w:t>شهادة دراسات عليا، جامعة لندن (علم النفس السريري)</w:t>
      </w:r>
    </w:p>
    <w:p w:rsidR="00BB1EED" w:rsidRDefault="00BB1EED" w:rsidP="004C0CC2">
      <w:pPr>
        <w:pStyle w:val="SingleTxtGA"/>
        <w:rPr>
          <w:rFonts w:hint="cs"/>
          <w:rtl/>
          <w:lang w:val="fr-CH"/>
        </w:rPr>
      </w:pPr>
      <w:r>
        <w:rPr>
          <w:rFonts w:hint="cs"/>
          <w:rtl/>
          <w:lang w:val="fr-CH"/>
        </w:rPr>
        <w:t>دكتوراه، جامعة كيب تاون (علم النفس السريري)</w:t>
      </w:r>
    </w:p>
    <w:p w:rsidR="00BB1EED" w:rsidRPr="004C0CC2" w:rsidRDefault="00BB1EED" w:rsidP="004C0CC2">
      <w:pPr>
        <w:pStyle w:val="SingleTxtGA"/>
        <w:rPr>
          <w:rFonts w:hint="cs"/>
          <w:b/>
          <w:bCs/>
          <w:rtl/>
          <w:lang w:val="fr-CH"/>
        </w:rPr>
      </w:pPr>
      <w:r w:rsidRPr="004C0CC2">
        <w:rPr>
          <w:rFonts w:hint="cs"/>
          <w:b/>
          <w:bCs/>
          <w:rtl/>
          <w:lang w:val="fr-CH"/>
        </w:rPr>
        <w:t xml:space="preserve">الأنشطة الرئيسية الأخرى في الميدان ذي الصلة بولاية هيئة المعاهدة المعنية </w:t>
      </w:r>
    </w:p>
    <w:p w:rsidR="00BB1EED" w:rsidRDefault="00BB1EED" w:rsidP="008652E7">
      <w:pPr>
        <w:pStyle w:val="SingleTxtGA"/>
        <w:rPr>
          <w:rFonts w:hint="cs"/>
          <w:rtl/>
          <w:lang w:val="fr-CH"/>
        </w:rPr>
      </w:pPr>
      <w:r>
        <w:rPr>
          <w:rFonts w:hint="cs"/>
          <w:rtl/>
          <w:lang w:val="fr-CH"/>
        </w:rPr>
        <w:t xml:space="preserve">عضو </w:t>
      </w:r>
      <w:r w:rsidR="008652E7">
        <w:rPr>
          <w:rFonts w:hint="cs"/>
          <w:rtl/>
          <w:lang w:val="fr-CH"/>
        </w:rPr>
        <w:t xml:space="preserve">في </w:t>
      </w:r>
      <w:r>
        <w:rPr>
          <w:rFonts w:hint="cs"/>
          <w:rtl/>
          <w:lang w:val="fr-CH"/>
        </w:rPr>
        <w:t>منظمة النساء من أجل عالم أفضل، إسبانيا</w:t>
      </w:r>
    </w:p>
    <w:p w:rsidR="00BB1EED" w:rsidRDefault="00BB1EED" w:rsidP="001774F4">
      <w:pPr>
        <w:pStyle w:val="SingleTxtGA"/>
        <w:rPr>
          <w:rFonts w:hint="cs"/>
          <w:rtl/>
          <w:lang w:val="fr-CH"/>
        </w:rPr>
      </w:pPr>
      <w:r>
        <w:rPr>
          <w:rFonts w:hint="cs"/>
          <w:rtl/>
          <w:lang w:val="fr-CH"/>
        </w:rPr>
        <w:t>مستشارة في مجال حقوق الإنسان لدى منظمة نساء الكونغو</w:t>
      </w:r>
      <w:r w:rsidR="001774F4">
        <w:rPr>
          <w:rFonts w:hint="cs"/>
          <w:rtl/>
          <w:lang w:val="fr-CH"/>
        </w:rPr>
        <w:t xml:space="preserve"> في الشتات</w:t>
      </w:r>
      <w:r>
        <w:rPr>
          <w:rFonts w:hint="cs"/>
          <w:rtl/>
          <w:lang w:val="fr-CH"/>
        </w:rPr>
        <w:t>، جنوب أفريقيا</w:t>
      </w:r>
    </w:p>
    <w:p w:rsidR="00BB1EED" w:rsidRPr="001774F4" w:rsidRDefault="00BB1EED" w:rsidP="00E83F6F">
      <w:pPr>
        <w:pStyle w:val="SingleTxtGA"/>
        <w:rPr>
          <w:rFonts w:hint="cs"/>
          <w:b/>
          <w:bCs/>
          <w:rtl/>
          <w:lang w:val="fr-CH"/>
        </w:rPr>
      </w:pPr>
      <w:r w:rsidRPr="001774F4">
        <w:rPr>
          <w:rFonts w:hint="cs"/>
          <w:b/>
          <w:bCs/>
          <w:rtl/>
          <w:lang w:val="fr-CH"/>
        </w:rPr>
        <w:t xml:space="preserve">قائمة بأحدث منشورات المرشح في </w:t>
      </w:r>
      <w:r w:rsidR="00E83F6F">
        <w:rPr>
          <w:rFonts w:hint="cs"/>
          <w:b/>
          <w:bCs/>
          <w:rtl/>
          <w:lang w:val="fr-CH"/>
        </w:rPr>
        <w:t>هذا المجال</w:t>
      </w:r>
    </w:p>
    <w:p w:rsidR="00BB1EED" w:rsidRPr="00220BFA" w:rsidRDefault="00BB1EED" w:rsidP="00220BFA">
      <w:pPr>
        <w:pStyle w:val="SingleTxtG"/>
        <w:bidi/>
        <w:rPr>
          <w:rFonts w:cs="Traditional Arabic" w:hint="cs"/>
          <w:i/>
          <w:iCs/>
          <w:szCs w:val="30"/>
          <w:lang w:val="fr-CH"/>
        </w:rPr>
      </w:pPr>
      <w:r w:rsidRPr="00572A3E">
        <w:t xml:space="preserve">A South African perspective on the Right to Equality, </w:t>
      </w:r>
      <w:r w:rsidRPr="0088362F">
        <w:rPr>
          <w:i/>
          <w:iCs/>
        </w:rPr>
        <w:t>Journal of the South African Human Rights Commission</w:t>
      </w:r>
      <w:r w:rsidRPr="00572A3E">
        <w:t>, Vol. 1, (2008)</w:t>
      </w:r>
      <w:r w:rsidR="00220BFA">
        <w:rPr>
          <w:rFonts w:cs="Traditional Arabic" w:hint="cs"/>
          <w:sz w:val="30"/>
          <w:szCs w:val="30"/>
          <w:rtl/>
          <w:lang w:val="en-US"/>
        </w:rPr>
        <w:t xml:space="preserve">. </w:t>
      </w:r>
      <w:r w:rsidRPr="0088362F">
        <w:rPr>
          <w:rFonts w:cs="Traditional Arabic" w:hint="cs"/>
          <w:szCs w:val="30"/>
          <w:rtl/>
          <w:lang w:val="fr-CH"/>
        </w:rPr>
        <w:t>(رؤية جنوب أفريقيا للحق في المساواة</w:t>
      </w:r>
      <w:r w:rsidRPr="00220BFA">
        <w:rPr>
          <w:rFonts w:cs="Traditional Arabic" w:hint="cs"/>
          <w:i/>
          <w:iCs/>
          <w:szCs w:val="30"/>
          <w:rtl/>
          <w:lang w:val="fr-CH"/>
        </w:rPr>
        <w:t>، مجلة لجنة حقوق الإنسان في جن</w:t>
      </w:r>
      <w:r w:rsidR="00903156">
        <w:rPr>
          <w:rFonts w:cs="Traditional Arabic" w:hint="cs"/>
          <w:i/>
          <w:iCs/>
          <w:szCs w:val="30"/>
          <w:rtl/>
          <w:lang w:val="fr-CH"/>
        </w:rPr>
        <w:t>وب أفريقيا، المجلد الأول، 2008)</w:t>
      </w:r>
    </w:p>
    <w:p w:rsidR="00BB1EED" w:rsidRPr="00903156" w:rsidRDefault="00BB1EED" w:rsidP="00903156">
      <w:pPr>
        <w:pStyle w:val="SingleTxtGA"/>
        <w:rPr>
          <w:rFonts w:hint="cs"/>
          <w:i/>
          <w:iCs/>
          <w:rtl/>
          <w:lang w:val="fr-CH"/>
        </w:rPr>
      </w:pPr>
      <w:r w:rsidRPr="0088362F">
        <w:rPr>
          <w:i/>
          <w:iCs/>
        </w:rPr>
        <w:t>The Long Road Ahead</w:t>
      </w:r>
      <w:r w:rsidRPr="00572A3E">
        <w:t xml:space="preserve">, Hans Boehl, </w:t>
      </w:r>
      <w:smartTag w:uri="urn:schemas-microsoft-com:office:smarttags" w:element="place">
        <w:smartTag w:uri="urn:schemas-microsoft-com:office:smarttags" w:element="City">
          <w:r w:rsidRPr="00572A3E">
            <w:t>Cape Town</w:t>
          </w:r>
        </w:smartTag>
      </w:smartTag>
      <w:r w:rsidRPr="00572A3E">
        <w:t xml:space="preserve"> (2009)</w:t>
      </w:r>
      <w:r w:rsidR="00903156">
        <w:rPr>
          <w:rFonts w:hint="cs"/>
          <w:rtl/>
        </w:rPr>
        <w:t xml:space="preserve">. </w:t>
      </w:r>
      <w:r w:rsidRPr="00903156">
        <w:rPr>
          <w:rFonts w:hint="cs"/>
          <w:i/>
          <w:iCs/>
          <w:rtl/>
          <w:lang w:val="fr-CH"/>
        </w:rPr>
        <w:t xml:space="preserve">(الطريق الطويل إلى الأمام) </w:t>
      </w:r>
    </w:p>
    <w:p w:rsidR="00BB1EED" w:rsidRPr="00CB57BA" w:rsidRDefault="007707F8" w:rsidP="007707F8">
      <w:pPr>
        <w:pStyle w:val="H1GA"/>
        <w:rPr>
          <w:rFonts w:hint="cs"/>
          <w:rtl/>
          <w:lang w:val="fr-CH"/>
        </w:rPr>
      </w:pPr>
      <w:r>
        <w:rPr>
          <w:rFonts w:hint="cs"/>
          <w:rtl/>
          <w:lang w:val="fr-CH"/>
        </w:rPr>
        <w:tab/>
      </w:r>
      <w:r>
        <w:rPr>
          <w:rFonts w:hint="cs"/>
          <w:rtl/>
          <w:lang w:val="fr-CH"/>
        </w:rPr>
        <w:tab/>
      </w:r>
      <w:r w:rsidR="00BB1EED" w:rsidRPr="00CB57BA">
        <w:rPr>
          <w:rFonts w:hint="cs"/>
          <w:rtl/>
          <w:lang w:val="fr-CH"/>
        </w:rPr>
        <w:t>ولد بابا</w:t>
      </w:r>
      <w:r w:rsidR="00E83F6F">
        <w:rPr>
          <w:rFonts w:hint="cs"/>
          <w:rtl/>
          <w:lang w:val="fr-CH"/>
        </w:rPr>
        <w:t>ه</w:t>
      </w:r>
      <w:r w:rsidR="00BB1EED" w:rsidRPr="00CB57BA">
        <w:rPr>
          <w:rFonts w:hint="cs"/>
          <w:rtl/>
          <w:lang w:val="fr-CH"/>
        </w:rPr>
        <w:t xml:space="preserve"> مُحمدي</w:t>
      </w:r>
      <w:r>
        <w:rPr>
          <w:rFonts w:hint="cs"/>
          <w:rtl/>
          <w:lang w:val="fr-CH"/>
        </w:rPr>
        <w:t xml:space="preserve"> (</w:t>
      </w:r>
      <w:r w:rsidR="00BB1EED" w:rsidRPr="00CB57BA">
        <w:rPr>
          <w:rFonts w:hint="cs"/>
          <w:rtl/>
          <w:lang w:val="fr-CH"/>
        </w:rPr>
        <w:t>موريتانيا</w:t>
      </w:r>
      <w:r>
        <w:rPr>
          <w:rFonts w:hint="cs"/>
          <w:rtl/>
          <w:lang w:val="fr-CH"/>
        </w:rPr>
        <w:t>)</w:t>
      </w:r>
    </w:p>
    <w:p w:rsidR="00BB1EED" w:rsidRPr="00EA390C" w:rsidRDefault="00BB1EED" w:rsidP="00876A09">
      <w:pPr>
        <w:pStyle w:val="SingleTxtGA"/>
        <w:rPr>
          <w:rFonts w:hint="cs"/>
          <w:rtl/>
          <w:lang w:val="fr-CH"/>
        </w:rPr>
      </w:pPr>
      <w:r>
        <w:rPr>
          <w:rFonts w:hint="cs"/>
          <w:b/>
          <w:bCs/>
          <w:rtl/>
          <w:lang w:val="fr-CH"/>
        </w:rPr>
        <w:t>تاريخ ومكان الميلاد:</w:t>
      </w:r>
      <w:r>
        <w:rPr>
          <w:rFonts w:hint="cs"/>
          <w:rtl/>
          <w:lang w:val="fr-CH"/>
        </w:rPr>
        <w:tab/>
        <w:t>1953، رْكيز (موريتانيا)</w:t>
      </w:r>
    </w:p>
    <w:p w:rsidR="00BB1EED" w:rsidRPr="00EA390C" w:rsidRDefault="00BB1EED" w:rsidP="00876A09">
      <w:pPr>
        <w:pStyle w:val="SingleTxtGA"/>
        <w:rPr>
          <w:rFonts w:hint="cs"/>
          <w:rtl/>
          <w:lang w:val="fr-CH"/>
        </w:rPr>
      </w:pPr>
      <w:r>
        <w:rPr>
          <w:rFonts w:hint="cs"/>
          <w:b/>
          <w:bCs/>
          <w:rtl/>
          <w:lang w:val="fr-CH"/>
        </w:rPr>
        <w:t>لغات العمل:</w:t>
      </w:r>
      <w:r>
        <w:rPr>
          <w:rFonts w:hint="cs"/>
          <w:b/>
          <w:bCs/>
          <w:rtl/>
          <w:lang w:val="fr-CH"/>
        </w:rPr>
        <w:tab/>
      </w:r>
      <w:r>
        <w:rPr>
          <w:rFonts w:hint="cs"/>
          <w:rtl/>
          <w:lang w:val="fr-CH"/>
        </w:rPr>
        <w:tab/>
        <w:t>العربية والفرنسية والإنكليزية</w:t>
      </w:r>
    </w:p>
    <w:p w:rsidR="00BB1EED" w:rsidRPr="00876A09" w:rsidRDefault="00DB6D02" w:rsidP="00876A09">
      <w:pPr>
        <w:pStyle w:val="SingleTxtGA"/>
        <w:rPr>
          <w:rFonts w:hint="cs"/>
          <w:b/>
          <w:bCs/>
          <w:rtl/>
          <w:lang w:val="fr-CH"/>
        </w:rPr>
      </w:pPr>
      <w:r>
        <w:rPr>
          <w:rFonts w:hint="cs"/>
          <w:b/>
          <w:bCs/>
          <w:rtl/>
          <w:lang w:val="fr-CH"/>
        </w:rPr>
        <w:t>المنصب الحالي/الوظيفة الحالية</w:t>
      </w:r>
      <w:r w:rsidR="00BB1EED" w:rsidRPr="00876A09">
        <w:rPr>
          <w:rFonts w:hint="cs"/>
          <w:b/>
          <w:bCs/>
          <w:rtl/>
          <w:lang w:val="fr-CH"/>
        </w:rPr>
        <w:tab/>
      </w:r>
    </w:p>
    <w:p w:rsidR="00BB1EED" w:rsidRDefault="00E83F6F" w:rsidP="00E83F6F">
      <w:pPr>
        <w:pStyle w:val="SingleTxtGA"/>
        <w:rPr>
          <w:rFonts w:hint="cs"/>
          <w:rtl/>
          <w:lang w:val="fr-CH"/>
        </w:rPr>
      </w:pPr>
      <w:r>
        <w:rPr>
          <w:rFonts w:hint="cs"/>
          <w:rtl/>
          <w:lang w:val="fr-CH"/>
        </w:rPr>
        <w:t>محام</w:t>
      </w:r>
      <w:r w:rsidR="00BB1EED">
        <w:rPr>
          <w:rFonts w:hint="cs"/>
          <w:rtl/>
          <w:lang w:val="fr-CH"/>
        </w:rPr>
        <w:t xml:space="preserve"> في المحكمة العليا في موريتانيا منذ عام 1989</w:t>
      </w:r>
    </w:p>
    <w:p w:rsidR="00BB1EED" w:rsidRDefault="00BB1EED" w:rsidP="00E83F6F">
      <w:pPr>
        <w:pStyle w:val="SingleTxtGA"/>
        <w:rPr>
          <w:rFonts w:hint="cs"/>
          <w:rtl/>
          <w:lang w:val="fr-CH"/>
        </w:rPr>
      </w:pPr>
      <w:r>
        <w:rPr>
          <w:rFonts w:hint="cs"/>
          <w:rtl/>
          <w:lang w:val="fr-CH"/>
        </w:rPr>
        <w:t>مناضل في مجال حقوق الإنسان، الأمين العام للرابطة الموريتانية لحقوق الإنسان</w:t>
      </w:r>
    </w:p>
    <w:p w:rsidR="00BB1EED" w:rsidRPr="00E83F6F" w:rsidRDefault="00BB1EED" w:rsidP="00E83F6F">
      <w:pPr>
        <w:pStyle w:val="SingleTxtGA"/>
        <w:rPr>
          <w:rFonts w:hint="cs"/>
          <w:b/>
          <w:bCs/>
          <w:rtl/>
          <w:lang w:val="fr-CH"/>
        </w:rPr>
      </w:pPr>
      <w:r w:rsidRPr="00E83F6F">
        <w:rPr>
          <w:rFonts w:hint="cs"/>
          <w:b/>
          <w:bCs/>
          <w:rtl/>
          <w:lang w:val="fr-CH"/>
        </w:rPr>
        <w:t>الأنشطة المهنية الرئيسية</w:t>
      </w:r>
    </w:p>
    <w:p w:rsidR="00BB1EED" w:rsidRDefault="00BB1EED" w:rsidP="00811ADD">
      <w:pPr>
        <w:pStyle w:val="SingleTxtGA"/>
        <w:rPr>
          <w:rFonts w:hint="cs"/>
          <w:rtl/>
          <w:lang w:val="fr-CH"/>
        </w:rPr>
      </w:pPr>
      <w:r>
        <w:rPr>
          <w:rFonts w:hint="cs"/>
          <w:rtl/>
          <w:lang w:val="fr-CH"/>
        </w:rPr>
        <w:t xml:space="preserve">محام: أدافع عن الملفات التي توكل لي والتي تتصل بانتهاكات حقوق الإنسان، وبصفة أخص لدى أضعف الشرائح السكانية في المجتمع (عمال المناجم والنساء والأشخاص ذوو الإعاقة والأطفال الجانحون) </w:t>
      </w:r>
    </w:p>
    <w:p w:rsidR="00BB1EED" w:rsidRPr="00811ADD" w:rsidRDefault="00BB1EED" w:rsidP="00811ADD">
      <w:pPr>
        <w:pStyle w:val="SingleTxtGA"/>
        <w:rPr>
          <w:rFonts w:hint="cs"/>
          <w:b/>
          <w:bCs/>
          <w:rtl/>
          <w:lang w:val="fr-CH"/>
        </w:rPr>
      </w:pPr>
      <w:r w:rsidRPr="00811ADD">
        <w:rPr>
          <w:rFonts w:hint="cs"/>
          <w:b/>
          <w:bCs/>
          <w:rtl/>
          <w:lang w:val="fr-CH"/>
        </w:rPr>
        <w:t>الدراسات</w:t>
      </w:r>
    </w:p>
    <w:p w:rsidR="00BB1EED" w:rsidRDefault="00BB1EED" w:rsidP="00811ADD">
      <w:pPr>
        <w:pStyle w:val="SingleTxtGA"/>
        <w:rPr>
          <w:rFonts w:hint="cs"/>
          <w:rtl/>
          <w:lang w:val="fr-CH"/>
        </w:rPr>
      </w:pPr>
      <w:r>
        <w:rPr>
          <w:rFonts w:hint="cs"/>
          <w:rtl/>
          <w:lang w:val="fr-CH"/>
        </w:rPr>
        <w:t>دراسة عن حقوق المرأة في الدستور الموريتاني</w:t>
      </w:r>
    </w:p>
    <w:p w:rsidR="00BB1EED" w:rsidRDefault="00BB1EED" w:rsidP="00811ADD">
      <w:pPr>
        <w:pStyle w:val="SingleTxtGA"/>
        <w:rPr>
          <w:rFonts w:hint="cs"/>
          <w:rtl/>
          <w:lang w:val="fr-CH"/>
        </w:rPr>
      </w:pPr>
      <w:r>
        <w:rPr>
          <w:rFonts w:hint="cs"/>
          <w:rtl/>
          <w:lang w:val="fr-CH"/>
        </w:rPr>
        <w:t>دراسة عن الحريات النقابية في موريتانيا</w:t>
      </w:r>
    </w:p>
    <w:p w:rsidR="00BB1EED" w:rsidRDefault="00BB1EED" w:rsidP="00811ADD">
      <w:pPr>
        <w:pStyle w:val="SingleTxtGA"/>
        <w:rPr>
          <w:rFonts w:hint="cs"/>
          <w:rtl/>
          <w:lang w:val="fr-CH"/>
        </w:rPr>
      </w:pPr>
      <w:r>
        <w:rPr>
          <w:rFonts w:hint="cs"/>
          <w:rtl/>
          <w:lang w:val="fr-CH"/>
        </w:rPr>
        <w:t>دراسة عن شروط المحاكمة المنصفة</w:t>
      </w:r>
    </w:p>
    <w:p w:rsidR="00BB1EED" w:rsidRPr="00AD5874" w:rsidRDefault="00BB1EED" w:rsidP="00AD5874">
      <w:pPr>
        <w:pStyle w:val="SingleTxtGA"/>
        <w:rPr>
          <w:rFonts w:hint="cs"/>
          <w:b/>
          <w:bCs/>
          <w:rtl/>
          <w:lang w:val="fr-CH"/>
        </w:rPr>
      </w:pPr>
      <w:r w:rsidRPr="00AD5874">
        <w:rPr>
          <w:rFonts w:hint="cs"/>
          <w:b/>
          <w:bCs/>
          <w:rtl/>
          <w:lang w:val="fr-CH"/>
        </w:rPr>
        <w:t>الأنشطة الرئيسية الأخرى في الميدان ذي الصلة بولاية هيئة المعاهدة المعنية</w:t>
      </w:r>
    </w:p>
    <w:p w:rsidR="00BB1EED" w:rsidRDefault="00BB1EED" w:rsidP="00AD5874">
      <w:pPr>
        <w:pStyle w:val="SingleTxtGA"/>
        <w:rPr>
          <w:rFonts w:hint="cs"/>
          <w:rtl/>
          <w:lang w:val="fr-CH"/>
        </w:rPr>
      </w:pPr>
      <w:r>
        <w:rPr>
          <w:rFonts w:hint="cs"/>
          <w:rtl/>
          <w:lang w:val="fr-CH"/>
        </w:rPr>
        <w:t>الأمين العام للرابطة الموريتانية لحقوق الإنسان</w:t>
      </w:r>
    </w:p>
    <w:p w:rsidR="00BB1EED" w:rsidRDefault="00BB1EED" w:rsidP="00B35BE3">
      <w:pPr>
        <w:pStyle w:val="SingleTxtGA"/>
        <w:rPr>
          <w:rFonts w:hint="cs"/>
          <w:rtl/>
          <w:lang w:val="fr-CH"/>
        </w:rPr>
      </w:pPr>
      <w:r>
        <w:rPr>
          <w:rFonts w:hint="cs"/>
          <w:rtl/>
          <w:lang w:val="fr-CH"/>
        </w:rPr>
        <w:t>عضو مسؤول عن حقوق الإنسان في النقابة الوطنية للمحامين في موريتانيا</w:t>
      </w:r>
    </w:p>
    <w:p w:rsidR="00BB1EED" w:rsidRDefault="00BB1EED" w:rsidP="00B35BE3">
      <w:pPr>
        <w:pStyle w:val="SingleTxtGA"/>
        <w:rPr>
          <w:rFonts w:hint="cs"/>
          <w:rtl/>
          <w:lang w:val="fr-CH"/>
        </w:rPr>
      </w:pPr>
      <w:r>
        <w:rPr>
          <w:rFonts w:hint="cs"/>
          <w:rtl/>
          <w:lang w:val="fr-CH"/>
        </w:rPr>
        <w:t>مستشار في مجال حقوق الإنسان لدى اللجنة الوطنية لحقوق الإنسان في موريتانيا</w:t>
      </w:r>
    </w:p>
    <w:p w:rsidR="00BB1EED" w:rsidRDefault="00BB1EED" w:rsidP="00226C18">
      <w:pPr>
        <w:pStyle w:val="SingleTxtGA"/>
        <w:rPr>
          <w:rFonts w:hint="cs"/>
          <w:rtl/>
          <w:lang w:val="fr-CH"/>
        </w:rPr>
      </w:pPr>
      <w:r>
        <w:rPr>
          <w:rFonts w:hint="cs"/>
          <w:rtl/>
          <w:lang w:val="fr-CH"/>
        </w:rPr>
        <w:t xml:space="preserve">مستشار سابق لدى مفوضية حقوق الإنسان </w:t>
      </w:r>
      <w:r w:rsidR="00B35BE3">
        <w:rPr>
          <w:rFonts w:hint="cs"/>
          <w:rtl/>
          <w:lang w:val="fr-CH"/>
        </w:rPr>
        <w:t>معني ب</w:t>
      </w:r>
      <w:r>
        <w:rPr>
          <w:rFonts w:hint="cs"/>
          <w:rtl/>
          <w:lang w:val="fr-CH"/>
        </w:rPr>
        <w:t>مكافحة الفقر والإدماج</w:t>
      </w:r>
    </w:p>
    <w:p w:rsidR="00BB1EED" w:rsidRDefault="00B35BE3" w:rsidP="00B35BE3">
      <w:pPr>
        <w:pStyle w:val="SingleTxtGA"/>
        <w:rPr>
          <w:rFonts w:hint="cs"/>
          <w:rtl/>
          <w:lang w:val="fr-CH"/>
        </w:rPr>
      </w:pPr>
      <w:r>
        <w:rPr>
          <w:rFonts w:hint="cs"/>
          <w:rtl/>
          <w:lang w:val="fr-CH"/>
        </w:rPr>
        <w:t>يرافع</w:t>
      </w:r>
      <w:r w:rsidR="00BB1EED">
        <w:rPr>
          <w:rFonts w:hint="cs"/>
          <w:rtl/>
          <w:lang w:val="fr-CH"/>
        </w:rPr>
        <w:t xml:space="preserve"> في المحاكمات الجارية في موريتانيا منذ عام 1987</w:t>
      </w:r>
    </w:p>
    <w:p w:rsidR="00BB1EED" w:rsidRPr="00B35BE3" w:rsidRDefault="00BB1EED" w:rsidP="00B35BE3">
      <w:pPr>
        <w:pStyle w:val="SingleTxtGA"/>
        <w:rPr>
          <w:rFonts w:hint="cs"/>
          <w:b/>
          <w:bCs/>
          <w:rtl/>
          <w:lang w:val="fr-CH"/>
        </w:rPr>
      </w:pPr>
      <w:r w:rsidRPr="00B35BE3">
        <w:rPr>
          <w:rFonts w:hint="cs"/>
          <w:b/>
          <w:bCs/>
          <w:rtl/>
          <w:lang w:val="fr-CH"/>
        </w:rPr>
        <w:t xml:space="preserve">قائمة بأحدث </w:t>
      </w:r>
      <w:r w:rsidR="00B35BE3" w:rsidRPr="00B35BE3">
        <w:rPr>
          <w:rFonts w:hint="cs"/>
          <w:b/>
          <w:bCs/>
          <w:rtl/>
          <w:lang w:val="fr-CH"/>
        </w:rPr>
        <w:t>ال</w:t>
      </w:r>
      <w:r w:rsidRPr="00B35BE3">
        <w:rPr>
          <w:rFonts w:hint="cs"/>
          <w:b/>
          <w:bCs/>
          <w:rtl/>
          <w:lang w:val="fr-CH"/>
        </w:rPr>
        <w:t xml:space="preserve">منشورات </w:t>
      </w:r>
      <w:r w:rsidR="00B35BE3" w:rsidRPr="00B35BE3">
        <w:rPr>
          <w:rFonts w:hint="cs"/>
          <w:b/>
          <w:bCs/>
          <w:rtl/>
          <w:lang w:val="fr-CH"/>
        </w:rPr>
        <w:t>في هذا المجال</w:t>
      </w:r>
    </w:p>
    <w:p w:rsidR="00BB1EED" w:rsidRDefault="00BB1EED" w:rsidP="00A73432">
      <w:pPr>
        <w:pStyle w:val="SingleTxtGA"/>
        <w:rPr>
          <w:rFonts w:hint="cs"/>
          <w:rtl/>
          <w:lang w:val="fr-CH"/>
        </w:rPr>
      </w:pPr>
      <w:r>
        <w:rPr>
          <w:rFonts w:hint="cs"/>
          <w:rtl/>
          <w:lang w:val="fr-CH"/>
        </w:rPr>
        <w:t>عرض عن استقلال المحامي في ممارسة مهنته</w:t>
      </w:r>
    </w:p>
    <w:p w:rsidR="00BB1EED" w:rsidRPr="00E9632B" w:rsidRDefault="00594F83" w:rsidP="00594F83">
      <w:pPr>
        <w:pStyle w:val="H1GA"/>
        <w:rPr>
          <w:rFonts w:hint="cs"/>
          <w:rtl/>
          <w:lang w:val="fr-CH"/>
        </w:rPr>
      </w:pPr>
      <w:r>
        <w:rPr>
          <w:rFonts w:hint="cs"/>
          <w:rtl/>
          <w:lang w:val="fr-CH"/>
        </w:rPr>
        <w:tab/>
      </w:r>
      <w:r>
        <w:rPr>
          <w:rFonts w:hint="cs"/>
          <w:rtl/>
          <w:lang w:val="fr-CH"/>
        </w:rPr>
        <w:tab/>
      </w:r>
      <w:r w:rsidR="00BB1EED" w:rsidRPr="00E9632B">
        <w:rPr>
          <w:rFonts w:hint="cs"/>
          <w:rtl/>
          <w:lang w:val="fr-CH"/>
        </w:rPr>
        <w:t>السيدة يوليا أنطوانيلا موتوك</w:t>
      </w:r>
      <w:r>
        <w:rPr>
          <w:rFonts w:hint="cs"/>
          <w:rtl/>
          <w:lang w:val="fr-CH"/>
        </w:rPr>
        <w:t xml:space="preserve"> (</w:t>
      </w:r>
      <w:r w:rsidR="00BB1EED" w:rsidRPr="00E9632B">
        <w:rPr>
          <w:rFonts w:hint="cs"/>
          <w:rtl/>
          <w:lang w:val="fr-CH"/>
        </w:rPr>
        <w:t>رومانيا</w:t>
      </w:r>
      <w:r>
        <w:rPr>
          <w:rFonts w:hint="cs"/>
          <w:rtl/>
          <w:lang w:val="fr-CH"/>
        </w:rPr>
        <w:t>)</w:t>
      </w:r>
    </w:p>
    <w:p w:rsidR="00BB1EED" w:rsidRPr="00EA390C" w:rsidRDefault="00BB1EED" w:rsidP="00E9632B">
      <w:pPr>
        <w:pStyle w:val="SingleTxtGA"/>
        <w:rPr>
          <w:rFonts w:hint="cs"/>
          <w:rtl/>
          <w:lang w:val="fr-CH"/>
        </w:rPr>
      </w:pPr>
      <w:r>
        <w:rPr>
          <w:rFonts w:hint="cs"/>
          <w:b/>
          <w:bCs/>
          <w:rtl/>
          <w:lang w:val="fr-CH"/>
        </w:rPr>
        <w:t>تاريخ ومكان الميلاد:</w:t>
      </w:r>
      <w:r>
        <w:rPr>
          <w:rFonts w:hint="cs"/>
          <w:rtl/>
          <w:lang w:val="fr-CH"/>
        </w:rPr>
        <w:tab/>
        <w:t xml:space="preserve">20 </w:t>
      </w:r>
      <w:r w:rsidRPr="00FB15B2">
        <w:rPr>
          <w:rFonts w:hint="cs"/>
          <w:rtl/>
          <w:lang w:val="fr-CH"/>
        </w:rPr>
        <w:t xml:space="preserve">آب/أغسطس </w:t>
      </w:r>
      <w:r>
        <w:rPr>
          <w:rFonts w:hint="cs"/>
          <w:rtl/>
          <w:lang w:val="fr-CH"/>
        </w:rPr>
        <w:t>1967 - تيميساورا، رومانيا</w:t>
      </w:r>
    </w:p>
    <w:p w:rsidR="00BB1EED" w:rsidRPr="00EA390C" w:rsidRDefault="00BB1EED" w:rsidP="00E9632B">
      <w:pPr>
        <w:pStyle w:val="SingleTxtGA"/>
        <w:rPr>
          <w:rFonts w:hint="cs"/>
          <w:rtl/>
          <w:lang w:val="fr-CH"/>
        </w:rPr>
      </w:pPr>
      <w:r>
        <w:rPr>
          <w:rFonts w:hint="cs"/>
          <w:b/>
          <w:bCs/>
          <w:rtl/>
          <w:lang w:val="fr-CH"/>
        </w:rPr>
        <w:t>لغات العمل:</w:t>
      </w:r>
      <w:r>
        <w:rPr>
          <w:rFonts w:hint="cs"/>
          <w:b/>
          <w:bCs/>
          <w:rtl/>
          <w:lang w:val="fr-CH"/>
        </w:rPr>
        <w:tab/>
      </w:r>
      <w:r>
        <w:rPr>
          <w:rFonts w:hint="cs"/>
          <w:rtl/>
          <w:lang w:val="fr-CH"/>
        </w:rPr>
        <w:tab/>
        <w:t xml:space="preserve">الفرنسية </w:t>
      </w:r>
      <w:r w:rsidR="008106E3">
        <w:rPr>
          <w:rFonts w:hint="cs"/>
          <w:rtl/>
          <w:lang w:val="fr-CH"/>
        </w:rPr>
        <w:t xml:space="preserve">والرومانية (اللغة الأم) </w:t>
      </w:r>
      <w:r>
        <w:rPr>
          <w:rFonts w:hint="cs"/>
          <w:rtl/>
          <w:lang w:val="fr-CH"/>
        </w:rPr>
        <w:t>والإنكليزية والإسبانية والروسية</w:t>
      </w:r>
      <w:r w:rsidR="008106E3">
        <w:rPr>
          <w:rtl/>
          <w:lang w:val="fr-CH"/>
        </w:rPr>
        <w:br/>
      </w:r>
      <w:r w:rsidR="008106E3">
        <w:rPr>
          <w:rFonts w:hint="cs"/>
          <w:rtl/>
          <w:lang w:val="fr-CH"/>
        </w:rPr>
        <w:tab/>
      </w:r>
      <w:r w:rsidR="008106E3">
        <w:rPr>
          <w:rFonts w:hint="cs"/>
          <w:rtl/>
          <w:lang w:val="fr-CH"/>
        </w:rPr>
        <w:tab/>
      </w:r>
      <w:r w:rsidR="008106E3">
        <w:rPr>
          <w:rFonts w:hint="cs"/>
          <w:rtl/>
          <w:lang w:val="fr-CH"/>
        </w:rPr>
        <w:tab/>
        <w:t>والإيطالية والألمانية</w:t>
      </w:r>
    </w:p>
    <w:p w:rsidR="00BB1EED" w:rsidRPr="00E9632B" w:rsidRDefault="00BB1EED" w:rsidP="00E9632B">
      <w:pPr>
        <w:pStyle w:val="SingleTxtGA"/>
        <w:rPr>
          <w:rFonts w:hint="cs"/>
          <w:b/>
          <w:bCs/>
          <w:rtl/>
          <w:lang w:val="fr-CH"/>
        </w:rPr>
      </w:pPr>
      <w:r w:rsidRPr="00E9632B">
        <w:rPr>
          <w:rFonts w:hint="cs"/>
          <w:b/>
          <w:bCs/>
          <w:rtl/>
          <w:lang w:val="fr-CH"/>
        </w:rPr>
        <w:t>المنصب الحالي/الوظ</w:t>
      </w:r>
      <w:r w:rsidR="00E9632B">
        <w:rPr>
          <w:rFonts w:hint="cs"/>
          <w:b/>
          <w:bCs/>
          <w:rtl/>
          <w:lang w:val="fr-CH"/>
        </w:rPr>
        <w:t>يفة الحالية</w:t>
      </w:r>
    </w:p>
    <w:p w:rsidR="00A934F2" w:rsidRDefault="00A934F2" w:rsidP="00DA07DD">
      <w:pPr>
        <w:pStyle w:val="SingleTxtGA"/>
        <w:rPr>
          <w:rFonts w:hint="cs"/>
          <w:rtl/>
          <w:lang w:val="fr-CH"/>
        </w:rPr>
      </w:pPr>
      <w:r>
        <w:rPr>
          <w:rFonts w:hint="cs"/>
          <w:rtl/>
          <w:lang w:val="fr-CH"/>
        </w:rPr>
        <w:t>قاضية، محكمة رومانيا الدستورية</w:t>
      </w:r>
    </w:p>
    <w:p w:rsidR="00BB1EED" w:rsidRDefault="00BB1EED" w:rsidP="00A934F2">
      <w:pPr>
        <w:pStyle w:val="SingleTxtGA"/>
        <w:rPr>
          <w:rFonts w:hint="cs"/>
          <w:rtl/>
          <w:lang w:val="fr-CH"/>
        </w:rPr>
      </w:pPr>
      <w:r>
        <w:rPr>
          <w:rFonts w:hint="cs"/>
          <w:rtl/>
          <w:lang w:val="fr-CH"/>
        </w:rPr>
        <w:t xml:space="preserve">أستاذة قانون دولي، جامعة بوخارست </w:t>
      </w:r>
    </w:p>
    <w:p w:rsidR="00BB1EED" w:rsidRDefault="00BB1EED" w:rsidP="00D01D1F">
      <w:pPr>
        <w:pStyle w:val="SingleTxtGA"/>
        <w:rPr>
          <w:rFonts w:hint="cs"/>
          <w:rtl/>
          <w:lang w:val="fr-CH"/>
        </w:rPr>
      </w:pPr>
      <w:r>
        <w:rPr>
          <w:rFonts w:hint="cs"/>
          <w:rtl/>
          <w:lang w:val="fr-CH"/>
        </w:rPr>
        <w:t>مديرة الما</w:t>
      </w:r>
      <w:r w:rsidR="00D01D1F">
        <w:rPr>
          <w:rFonts w:hint="cs"/>
          <w:rtl/>
          <w:lang w:val="fr-CH"/>
        </w:rPr>
        <w:t>جستير الأوروبي لحقوق الإنسان، البندقية</w:t>
      </w:r>
    </w:p>
    <w:p w:rsidR="00BB1EED" w:rsidRDefault="00BB1EED" w:rsidP="00680446">
      <w:pPr>
        <w:pStyle w:val="SingleTxtGA"/>
        <w:rPr>
          <w:rFonts w:hint="cs"/>
          <w:rtl/>
          <w:lang w:val="fr-CH"/>
        </w:rPr>
      </w:pPr>
      <w:r>
        <w:rPr>
          <w:rFonts w:hint="cs"/>
          <w:rtl/>
          <w:lang w:val="fr-CH"/>
        </w:rPr>
        <w:t>عضو في اللجنة المعنية بحقوق الإنسان التابعة للأمم المتحدة</w:t>
      </w:r>
    </w:p>
    <w:p w:rsidR="00BB1EED" w:rsidRDefault="00BB1EED" w:rsidP="00A451DB">
      <w:pPr>
        <w:pStyle w:val="SingleTxtGA"/>
        <w:rPr>
          <w:rFonts w:hint="cs"/>
          <w:rtl/>
          <w:lang w:val="fr-CH"/>
        </w:rPr>
      </w:pPr>
      <w:r>
        <w:rPr>
          <w:rFonts w:hint="cs"/>
          <w:rtl/>
          <w:lang w:val="fr-CH"/>
        </w:rPr>
        <w:t xml:space="preserve">عضو </w:t>
      </w:r>
      <w:r w:rsidR="00A451DB">
        <w:rPr>
          <w:rFonts w:hint="cs"/>
          <w:rtl/>
          <w:lang w:val="fr-CH"/>
        </w:rPr>
        <w:t xml:space="preserve">في </w:t>
      </w:r>
      <w:r>
        <w:rPr>
          <w:rFonts w:hint="cs"/>
          <w:rtl/>
          <w:lang w:val="fr-CH"/>
        </w:rPr>
        <w:t xml:space="preserve">مكتب اللجنة المعنية بحقوق الإنسان التابعة للأمم المتحدة </w:t>
      </w:r>
    </w:p>
    <w:p w:rsidR="00BB1EED" w:rsidRDefault="00BB1EED" w:rsidP="00226C18">
      <w:pPr>
        <w:pStyle w:val="SingleTxtGA"/>
        <w:rPr>
          <w:rFonts w:hint="cs"/>
          <w:rtl/>
          <w:lang w:val="fr-CH"/>
        </w:rPr>
      </w:pPr>
      <w:r>
        <w:rPr>
          <w:rFonts w:hint="cs"/>
          <w:rtl/>
          <w:lang w:val="fr-CH"/>
        </w:rPr>
        <w:t>محامية،</w:t>
      </w:r>
      <w:r w:rsidR="00A451DB">
        <w:rPr>
          <w:rFonts w:hint="cs"/>
          <w:rtl/>
          <w:lang w:val="fr-CH"/>
        </w:rPr>
        <w:t xml:space="preserve"> عضو في </w:t>
      </w:r>
      <w:r>
        <w:rPr>
          <w:rFonts w:hint="cs"/>
          <w:rtl/>
          <w:lang w:val="fr-CH"/>
        </w:rPr>
        <w:t>نقابة المحامين في بوخارست</w:t>
      </w:r>
      <w:r w:rsidR="00A451DB">
        <w:rPr>
          <w:rFonts w:hint="cs"/>
          <w:rtl/>
          <w:lang w:val="fr-CH"/>
        </w:rPr>
        <w:t xml:space="preserve"> وتحتفظ بمنصبها</w:t>
      </w:r>
    </w:p>
    <w:p w:rsidR="00BB1EED" w:rsidRPr="000B0FD5" w:rsidRDefault="00BB1EED" w:rsidP="000B0FD5">
      <w:pPr>
        <w:pStyle w:val="SingleTxtGA"/>
        <w:rPr>
          <w:rFonts w:hint="cs"/>
          <w:b/>
          <w:bCs/>
          <w:rtl/>
          <w:lang w:val="fr-CH"/>
        </w:rPr>
      </w:pPr>
      <w:r w:rsidRPr="000B0FD5">
        <w:rPr>
          <w:rFonts w:hint="cs"/>
          <w:b/>
          <w:bCs/>
          <w:rtl/>
          <w:lang w:val="fr-CH"/>
        </w:rPr>
        <w:t>الأنشطة المهنية الرئيسية</w:t>
      </w:r>
    </w:p>
    <w:p w:rsidR="00BB1EED" w:rsidRDefault="00BB1EED" w:rsidP="00A15A38">
      <w:pPr>
        <w:pStyle w:val="SingleTxtGA"/>
        <w:rPr>
          <w:rFonts w:hint="cs"/>
          <w:rtl/>
          <w:lang w:val="fr-CH"/>
        </w:rPr>
      </w:pPr>
      <w:r>
        <w:rPr>
          <w:rFonts w:hint="cs"/>
          <w:rtl/>
          <w:lang w:val="fr-CH"/>
        </w:rPr>
        <w:t>قاضية، محكمة بوخارست، 1990-1996</w:t>
      </w:r>
    </w:p>
    <w:p w:rsidR="00BB1EED" w:rsidRDefault="00BB1EED" w:rsidP="00A15A38">
      <w:pPr>
        <w:pStyle w:val="SingleTxtGA"/>
        <w:rPr>
          <w:rFonts w:hint="cs"/>
          <w:rtl/>
          <w:lang w:val="fr-CH"/>
        </w:rPr>
      </w:pPr>
      <w:r>
        <w:rPr>
          <w:rFonts w:hint="cs"/>
          <w:rtl/>
          <w:lang w:val="fr-CH"/>
        </w:rPr>
        <w:t>عضو وعضو مناوب في اللجنة الفرعية لتعزيز وحماية حقوق الإنسان التابعة للأمم المتحدة (1996-2007)</w:t>
      </w:r>
    </w:p>
    <w:p w:rsidR="00BB1EED" w:rsidRDefault="00BB1EED" w:rsidP="00A15A38">
      <w:pPr>
        <w:pStyle w:val="SingleTxtGA"/>
        <w:rPr>
          <w:rFonts w:hint="cs"/>
          <w:rtl/>
          <w:lang w:val="fr-CH"/>
        </w:rPr>
      </w:pPr>
      <w:r>
        <w:rPr>
          <w:rFonts w:hint="cs"/>
          <w:rtl/>
          <w:lang w:val="fr-CH"/>
        </w:rPr>
        <w:t>رئيسة اللجنة الفرعية لتعزيز وحماية حقوق الإنسان التابعة للأمم المتحدة (2000-2001)</w:t>
      </w:r>
    </w:p>
    <w:p w:rsidR="00BB1EED" w:rsidRDefault="00BB1EED" w:rsidP="00226C18">
      <w:pPr>
        <w:pStyle w:val="SingleTxtGA"/>
        <w:rPr>
          <w:rFonts w:hint="cs"/>
          <w:rtl/>
          <w:lang w:val="fr-CH"/>
        </w:rPr>
      </w:pPr>
      <w:r>
        <w:rPr>
          <w:rFonts w:hint="cs"/>
          <w:rtl/>
          <w:lang w:val="fr-CH"/>
        </w:rPr>
        <w:t xml:space="preserve">المقررة الخاصة </w:t>
      </w:r>
      <w:r w:rsidR="00A15A38">
        <w:rPr>
          <w:rFonts w:hint="cs"/>
          <w:rtl/>
          <w:lang w:val="fr-CH"/>
        </w:rPr>
        <w:t xml:space="preserve">للجنة حقوق الإنسان التابعة </w:t>
      </w:r>
      <w:r>
        <w:rPr>
          <w:rFonts w:hint="cs"/>
          <w:rtl/>
          <w:lang w:val="fr-CH"/>
        </w:rPr>
        <w:t>للأمم المتحدة</w:t>
      </w:r>
      <w:r w:rsidR="00A15A38">
        <w:rPr>
          <w:rFonts w:hint="cs"/>
          <w:rtl/>
          <w:lang w:val="fr-CH"/>
        </w:rPr>
        <w:t>،</w:t>
      </w:r>
      <w:r>
        <w:rPr>
          <w:rFonts w:hint="cs"/>
          <w:rtl/>
          <w:lang w:val="fr-CH"/>
        </w:rPr>
        <w:t xml:space="preserve"> المعنية بحالة حقوق الإنسان في جمهورية الكونغو الديمقراطية (2001-2004)</w:t>
      </w:r>
    </w:p>
    <w:p w:rsidR="00BB1EED" w:rsidRDefault="00BB1EED" w:rsidP="00A15A38">
      <w:pPr>
        <w:pStyle w:val="SingleTxtGA"/>
        <w:rPr>
          <w:rFonts w:hint="cs"/>
          <w:rtl/>
          <w:lang w:val="fr-CH"/>
        </w:rPr>
      </w:pPr>
      <w:r>
        <w:rPr>
          <w:rFonts w:hint="cs"/>
          <w:rtl/>
          <w:lang w:val="fr-CH"/>
        </w:rPr>
        <w:t>المقررة الخاصة في الأمم المتحدة المعنية بالمجين البشري وحقوق الإنسان (2003-2007)</w:t>
      </w:r>
    </w:p>
    <w:p w:rsidR="00BB1EED" w:rsidRDefault="00BB1EED" w:rsidP="00A15A38">
      <w:pPr>
        <w:pStyle w:val="SingleTxtGA"/>
        <w:rPr>
          <w:rFonts w:hint="cs"/>
          <w:rtl/>
          <w:lang w:val="fr-CH"/>
        </w:rPr>
      </w:pPr>
      <w:r>
        <w:rPr>
          <w:rFonts w:hint="cs"/>
          <w:rtl/>
          <w:lang w:val="fr-CH"/>
        </w:rPr>
        <w:t>رئيسة الفريق العامل المعني بإقامة العدل التابع للأمم المتحدة (2002-2007)</w:t>
      </w:r>
    </w:p>
    <w:p w:rsidR="00BB1EED" w:rsidRDefault="00BB1EED" w:rsidP="0007743F">
      <w:pPr>
        <w:pStyle w:val="SingleTxtGA"/>
        <w:rPr>
          <w:rFonts w:hint="cs"/>
          <w:rtl/>
          <w:lang w:val="fr-CH"/>
        </w:rPr>
      </w:pPr>
      <w:r>
        <w:rPr>
          <w:rFonts w:hint="cs"/>
          <w:rtl/>
          <w:lang w:val="fr-CH"/>
        </w:rPr>
        <w:t>عضو</w:t>
      </w:r>
      <w:r w:rsidR="0007743F">
        <w:rPr>
          <w:rFonts w:hint="cs"/>
          <w:rtl/>
          <w:lang w:val="fr-CH"/>
        </w:rPr>
        <w:t xml:space="preserve"> في</w:t>
      </w:r>
      <w:r>
        <w:rPr>
          <w:rFonts w:hint="cs"/>
          <w:rtl/>
          <w:lang w:val="fr-CH"/>
        </w:rPr>
        <w:t xml:space="preserve"> الفريق العامل المعني </w:t>
      </w:r>
      <w:r w:rsidR="0007743F">
        <w:rPr>
          <w:rFonts w:hint="cs"/>
          <w:rtl/>
          <w:lang w:val="fr-CH"/>
        </w:rPr>
        <w:t xml:space="preserve">بالسكان الأصليين </w:t>
      </w:r>
      <w:r>
        <w:rPr>
          <w:rFonts w:hint="cs"/>
          <w:rtl/>
          <w:lang w:val="fr-CH"/>
        </w:rPr>
        <w:t>التابع للأمم المتحدة (2000-2004)</w:t>
      </w:r>
    </w:p>
    <w:p w:rsidR="00BB1EED" w:rsidRPr="00226C18" w:rsidRDefault="00BB1EED" w:rsidP="00CF7CCF">
      <w:pPr>
        <w:pStyle w:val="SingleTxtGA"/>
        <w:rPr>
          <w:rFonts w:hint="cs"/>
          <w:spacing w:val="-8"/>
          <w:rtl/>
          <w:lang w:val="fr-CH"/>
        </w:rPr>
      </w:pPr>
      <w:r w:rsidRPr="00226C18">
        <w:rPr>
          <w:rFonts w:hint="cs"/>
          <w:spacing w:val="-8"/>
          <w:rtl/>
          <w:lang w:val="fr-CH"/>
        </w:rPr>
        <w:t>عضو</w:t>
      </w:r>
      <w:r w:rsidR="00CF7CCF" w:rsidRPr="00226C18">
        <w:rPr>
          <w:rFonts w:hint="cs"/>
          <w:spacing w:val="-8"/>
          <w:rtl/>
          <w:lang w:val="fr-CH"/>
        </w:rPr>
        <w:t xml:space="preserve"> في</w:t>
      </w:r>
      <w:r w:rsidRPr="00226C18">
        <w:rPr>
          <w:rFonts w:hint="cs"/>
          <w:spacing w:val="-8"/>
          <w:rtl/>
          <w:lang w:val="fr-CH"/>
        </w:rPr>
        <w:t xml:space="preserve"> الفريق العامل المعني بأشكال الرق المعاصرة التابع للأمم المتحدة (1999</w:t>
      </w:r>
      <w:r w:rsidR="00226C18" w:rsidRPr="00226C18">
        <w:rPr>
          <w:rFonts w:hint="cs"/>
          <w:spacing w:val="-8"/>
          <w:rtl/>
          <w:lang w:val="fr-CH"/>
        </w:rPr>
        <w:t>-2000</w:t>
      </w:r>
      <w:r w:rsidR="00CF7CCF" w:rsidRPr="00226C18">
        <w:rPr>
          <w:rFonts w:hint="cs"/>
          <w:spacing w:val="-8"/>
          <w:rtl/>
          <w:lang w:val="fr-CH"/>
        </w:rPr>
        <w:t xml:space="preserve"> و</w:t>
      </w:r>
      <w:r w:rsidRPr="00226C18">
        <w:rPr>
          <w:rFonts w:hint="cs"/>
          <w:spacing w:val="-8"/>
          <w:rtl/>
          <w:lang w:val="fr-CH"/>
        </w:rPr>
        <w:t>2003)</w:t>
      </w:r>
    </w:p>
    <w:p w:rsidR="00BB1EED" w:rsidRDefault="00BB1EED" w:rsidP="001B4773">
      <w:pPr>
        <w:pStyle w:val="SingleTxtGA"/>
        <w:rPr>
          <w:rFonts w:hint="cs"/>
          <w:rtl/>
          <w:lang w:val="fr-CH"/>
        </w:rPr>
      </w:pPr>
      <w:r>
        <w:rPr>
          <w:rFonts w:hint="cs"/>
          <w:rtl/>
          <w:lang w:val="fr-CH"/>
        </w:rPr>
        <w:t xml:space="preserve">عضو </w:t>
      </w:r>
      <w:r w:rsidR="001B4773">
        <w:rPr>
          <w:rFonts w:hint="cs"/>
          <w:rtl/>
          <w:lang w:val="fr-CH"/>
        </w:rPr>
        <w:t>في المحفل</w:t>
      </w:r>
      <w:r>
        <w:rPr>
          <w:rFonts w:hint="cs"/>
          <w:rtl/>
          <w:lang w:val="fr-CH"/>
        </w:rPr>
        <w:t xml:space="preserve"> الاجتماعي</w:t>
      </w:r>
      <w:r w:rsidRPr="00F62EC0">
        <w:rPr>
          <w:rFonts w:hint="cs"/>
          <w:rtl/>
          <w:lang w:val="fr-CH"/>
        </w:rPr>
        <w:t xml:space="preserve"> </w:t>
      </w:r>
      <w:r>
        <w:rPr>
          <w:rFonts w:hint="cs"/>
          <w:rtl/>
          <w:lang w:val="fr-CH"/>
        </w:rPr>
        <w:t>التابع للأمم المتحدة (2005)</w:t>
      </w:r>
    </w:p>
    <w:p w:rsidR="00BB1EED" w:rsidRDefault="00BB1EED" w:rsidP="00A15A38">
      <w:pPr>
        <w:pStyle w:val="SingleTxtGA"/>
        <w:rPr>
          <w:rFonts w:hint="cs"/>
          <w:rtl/>
          <w:lang w:val="fr-CH"/>
        </w:rPr>
      </w:pPr>
      <w:r>
        <w:rPr>
          <w:rFonts w:hint="cs"/>
          <w:rtl/>
          <w:lang w:val="fr-CH"/>
        </w:rPr>
        <w:t xml:space="preserve">عضو </w:t>
      </w:r>
      <w:r w:rsidR="001B4773">
        <w:rPr>
          <w:rFonts w:hint="cs"/>
          <w:rtl/>
          <w:lang w:val="fr-CH"/>
        </w:rPr>
        <w:t xml:space="preserve">في </w:t>
      </w:r>
      <w:r>
        <w:rPr>
          <w:rFonts w:hint="cs"/>
          <w:rtl/>
          <w:lang w:val="fr-CH"/>
        </w:rPr>
        <w:t>اللجنة الاستشارية المعنية بالاتفاقية الإطارية لحماية الأقليات القومية</w:t>
      </w:r>
      <w:r w:rsidR="0033252B">
        <w:rPr>
          <w:rFonts w:hint="cs"/>
          <w:rtl/>
          <w:lang w:val="fr-CH"/>
        </w:rPr>
        <w:t xml:space="preserve">               </w:t>
      </w:r>
      <w:r>
        <w:rPr>
          <w:rFonts w:hint="cs"/>
          <w:rtl/>
          <w:lang w:val="fr-CH"/>
        </w:rPr>
        <w:t xml:space="preserve"> (1998-2004)، (2008-</w:t>
      </w:r>
      <w:r w:rsidR="0033252B">
        <w:rPr>
          <w:rFonts w:hint="cs"/>
          <w:rtl/>
          <w:lang w:val="fr-CH"/>
        </w:rPr>
        <w:t xml:space="preserve"> </w:t>
      </w:r>
      <w:r>
        <w:rPr>
          <w:rFonts w:hint="cs"/>
          <w:rtl/>
          <w:lang w:val="fr-CH"/>
        </w:rPr>
        <w:t>حتى الآن)</w:t>
      </w:r>
    </w:p>
    <w:p w:rsidR="00BB1EED" w:rsidRPr="00527986" w:rsidRDefault="00BB1EED" w:rsidP="00527986">
      <w:pPr>
        <w:pStyle w:val="SingleTxtGA"/>
        <w:rPr>
          <w:rFonts w:hint="cs"/>
          <w:b/>
          <w:bCs/>
          <w:rtl/>
          <w:lang w:val="fr-CH"/>
        </w:rPr>
      </w:pPr>
      <w:r w:rsidRPr="00527986">
        <w:rPr>
          <w:rFonts w:hint="cs"/>
          <w:b/>
          <w:bCs/>
          <w:rtl/>
          <w:lang w:val="fr-CH"/>
        </w:rPr>
        <w:t>المؤهلات العلمية</w:t>
      </w:r>
    </w:p>
    <w:p w:rsidR="00BB1EED" w:rsidRDefault="00BB1EED" w:rsidP="0075046F">
      <w:pPr>
        <w:pStyle w:val="SingleTxtGA"/>
        <w:rPr>
          <w:rFonts w:hint="cs"/>
          <w:rtl/>
          <w:lang w:val="fr-CH"/>
        </w:rPr>
      </w:pPr>
      <w:r>
        <w:rPr>
          <w:rFonts w:hint="cs"/>
          <w:rtl/>
          <w:lang w:val="fr-CH"/>
        </w:rPr>
        <w:t>دكتوراه في الفلسفة (فلسفة الأخل</w:t>
      </w:r>
      <w:r w:rsidR="00502AA7">
        <w:rPr>
          <w:rFonts w:hint="cs"/>
          <w:rtl/>
          <w:lang w:val="fr-CH"/>
        </w:rPr>
        <w:t>اق)، جامعة بوخارست، قسم الفلسفة</w:t>
      </w:r>
    </w:p>
    <w:p w:rsidR="00BB1EED" w:rsidRDefault="00BB1EED" w:rsidP="0075046F">
      <w:pPr>
        <w:pStyle w:val="SingleTxtGA"/>
        <w:rPr>
          <w:rFonts w:hint="cs"/>
          <w:rtl/>
          <w:lang w:val="fr-CH"/>
        </w:rPr>
      </w:pPr>
      <w:r>
        <w:rPr>
          <w:rFonts w:hint="cs"/>
          <w:rtl/>
          <w:lang w:val="fr-CH"/>
        </w:rPr>
        <w:t>التأهيل في القانون، جامعة باريس الحادية عشرة، قسم جان مونيه</w:t>
      </w:r>
    </w:p>
    <w:p w:rsidR="00BB1EED" w:rsidRPr="00763C63" w:rsidRDefault="00BB1EED" w:rsidP="0075046F">
      <w:pPr>
        <w:pStyle w:val="SingleTxtGA"/>
        <w:rPr>
          <w:rFonts w:hint="cs"/>
          <w:rtl/>
          <w:lang w:val="fr-CH"/>
        </w:rPr>
      </w:pPr>
      <w:r>
        <w:rPr>
          <w:rFonts w:hint="cs"/>
          <w:rtl/>
          <w:lang w:val="fr-CH"/>
        </w:rPr>
        <w:t>دكتوراه في القانون الدولي العام، جامعة إكس</w:t>
      </w:r>
      <w:r w:rsidR="0075046F">
        <w:rPr>
          <w:rFonts w:hint="cs"/>
          <w:rtl/>
          <w:lang w:val="fr-CH"/>
        </w:rPr>
        <w:t xml:space="preserve"> </w:t>
      </w:r>
      <w:r>
        <w:rPr>
          <w:rFonts w:hint="cs"/>
          <w:rtl/>
          <w:lang w:val="fr-CH"/>
        </w:rPr>
        <w:t>-</w:t>
      </w:r>
      <w:r w:rsidR="0075046F">
        <w:rPr>
          <w:rFonts w:hint="cs"/>
          <w:rtl/>
          <w:lang w:val="fr-CH"/>
        </w:rPr>
        <w:t xml:space="preserve"> </w:t>
      </w:r>
      <w:r>
        <w:rPr>
          <w:rFonts w:hint="cs"/>
          <w:rtl/>
          <w:lang w:val="fr-CH"/>
        </w:rPr>
        <w:t xml:space="preserve">مارساي الثالثة، كلية الحقوق </w:t>
      </w:r>
      <w:r>
        <w:rPr>
          <w:rFonts w:hint="cs"/>
          <w:i/>
          <w:iCs/>
          <w:rtl/>
          <w:lang w:val="fr-CH"/>
        </w:rPr>
        <w:t>(بعلامة حسن جداً مع تهاني اللجنة)</w:t>
      </w:r>
    </w:p>
    <w:p w:rsidR="00BB1EED" w:rsidRDefault="00BB1EED" w:rsidP="0075046F">
      <w:pPr>
        <w:pStyle w:val="SingleTxtGA"/>
        <w:rPr>
          <w:rFonts w:hint="cs"/>
          <w:rtl/>
          <w:lang w:val="fr-CH"/>
        </w:rPr>
      </w:pPr>
      <w:r>
        <w:rPr>
          <w:rFonts w:hint="cs"/>
          <w:rtl/>
          <w:lang w:val="fr-CH"/>
        </w:rPr>
        <w:t>إجازة في القانون، جامعة بوخارست، كلية الحقوق (بدرجة 9.91/10)</w:t>
      </w:r>
    </w:p>
    <w:p w:rsidR="00BB1EED" w:rsidRPr="0075046F" w:rsidRDefault="00BB1EED" w:rsidP="0075046F">
      <w:pPr>
        <w:pStyle w:val="SingleTxtGA"/>
        <w:rPr>
          <w:rFonts w:hint="cs"/>
          <w:b/>
          <w:bCs/>
          <w:rtl/>
          <w:lang w:val="fr-CH"/>
        </w:rPr>
      </w:pPr>
      <w:r w:rsidRPr="0075046F">
        <w:rPr>
          <w:rFonts w:hint="cs"/>
          <w:b/>
          <w:bCs/>
          <w:rtl/>
          <w:lang w:val="fr-CH"/>
        </w:rPr>
        <w:t>الأنشطة الرئيسية الأخرى في الميدان ذي الصلة بولاية هيئة المعاهدة المعنية</w:t>
      </w:r>
    </w:p>
    <w:p w:rsidR="00FF4AAC" w:rsidRDefault="00FF4AAC" w:rsidP="001F619E">
      <w:pPr>
        <w:pStyle w:val="SingleTxtGA"/>
        <w:rPr>
          <w:rFonts w:hint="cs"/>
          <w:rtl/>
          <w:lang w:val="fr-CH"/>
        </w:rPr>
      </w:pPr>
      <w:r>
        <w:rPr>
          <w:rFonts w:hint="cs"/>
          <w:rtl/>
          <w:lang w:val="fr-CH"/>
        </w:rPr>
        <w:t xml:space="preserve">قاضية مخصصة بالمحكمة الأوروبية لحقوق </w:t>
      </w:r>
      <w:r w:rsidR="001F619E">
        <w:rPr>
          <w:rFonts w:hint="cs"/>
          <w:rtl/>
          <w:lang w:val="fr-CH"/>
        </w:rPr>
        <w:t>الإنسان</w:t>
      </w:r>
    </w:p>
    <w:p w:rsidR="00BB1EED" w:rsidRDefault="00BB1EED" w:rsidP="009C3A84">
      <w:pPr>
        <w:pStyle w:val="SingleTxtGA"/>
        <w:rPr>
          <w:rFonts w:hint="cs"/>
          <w:rtl/>
          <w:lang w:val="fr-CH"/>
        </w:rPr>
      </w:pPr>
      <w:r>
        <w:rPr>
          <w:rFonts w:hint="cs"/>
          <w:rtl/>
          <w:lang w:val="fr-CH"/>
        </w:rPr>
        <w:t xml:space="preserve">مديرة، (رومانيا)، الماجستير الأوروبي لحقوق الإنسان وإحلال الديمقراطية، المركز الأوروبي المتعدد الاختصاصات لحقوق الإنسان وإحلال الديمقراطية، </w:t>
      </w:r>
      <w:r w:rsidR="009C3A84">
        <w:rPr>
          <w:rFonts w:hint="cs"/>
          <w:rtl/>
          <w:lang w:val="fr-CH"/>
        </w:rPr>
        <w:t>البندقية</w:t>
      </w:r>
    </w:p>
    <w:p w:rsidR="00BB1EED" w:rsidRDefault="00BB1EED" w:rsidP="00913CBA">
      <w:pPr>
        <w:pStyle w:val="SingleTxtGA"/>
        <w:rPr>
          <w:rFonts w:hint="cs"/>
          <w:rtl/>
          <w:lang w:val="fr-CH"/>
        </w:rPr>
      </w:pPr>
      <w:r>
        <w:rPr>
          <w:rFonts w:hint="cs"/>
          <w:rtl/>
          <w:lang w:val="fr-CH"/>
        </w:rPr>
        <w:t>اللجنة المعنية بالاتفاقية الإطارية لحماية الأقليات الوطنية (1998-2004)، (2008-</w:t>
      </w:r>
      <w:r w:rsidR="00494B6B">
        <w:rPr>
          <w:rFonts w:hint="cs"/>
          <w:rtl/>
          <w:lang w:val="fr-CH"/>
        </w:rPr>
        <w:t xml:space="preserve">         </w:t>
      </w:r>
      <w:r w:rsidR="009C3A84">
        <w:rPr>
          <w:rFonts w:hint="cs"/>
          <w:rtl/>
          <w:lang w:val="fr-CH"/>
        </w:rPr>
        <w:t xml:space="preserve"> </w:t>
      </w:r>
      <w:r>
        <w:rPr>
          <w:rFonts w:hint="cs"/>
          <w:rtl/>
          <w:lang w:val="fr-CH"/>
        </w:rPr>
        <w:t>حتى الآن)</w:t>
      </w:r>
    </w:p>
    <w:p w:rsidR="00BB1EED" w:rsidRDefault="00BB1EED" w:rsidP="00913CBA">
      <w:pPr>
        <w:pStyle w:val="SingleTxtGA"/>
        <w:rPr>
          <w:rFonts w:hint="cs"/>
          <w:rtl/>
          <w:lang w:val="fr-CH"/>
        </w:rPr>
      </w:pPr>
      <w:r>
        <w:rPr>
          <w:rFonts w:hint="cs"/>
          <w:rtl/>
          <w:lang w:val="fr-CH"/>
        </w:rPr>
        <w:t xml:space="preserve">عضو، </w:t>
      </w:r>
      <w:r w:rsidR="00913CBA">
        <w:rPr>
          <w:rFonts w:hint="cs"/>
          <w:rtl/>
          <w:lang w:val="fr-CH"/>
        </w:rPr>
        <w:t>هيئة</w:t>
      </w:r>
      <w:r>
        <w:rPr>
          <w:rFonts w:hint="cs"/>
          <w:rtl/>
          <w:lang w:val="fr-CH"/>
        </w:rPr>
        <w:t xml:space="preserve"> تحرير حولية أوروبا الشرقية وروسيا للقانون الدولي المقارن وعضو في المجلس العلمي للحولية الأوروبية لحقوق الإنسان</w:t>
      </w:r>
    </w:p>
    <w:p w:rsidR="00BB1EED" w:rsidRDefault="00BB1EED" w:rsidP="00BD11B3">
      <w:pPr>
        <w:pStyle w:val="SingleTxtGA"/>
        <w:rPr>
          <w:rFonts w:hint="cs"/>
          <w:rtl/>
          <w:lang w:val="fr-CH"/>
        </w:rPr>
      </w:pPr>
      <w:r>
        <w:rPr>
          <w:rFonts w:hint="cs"/>
          <w:rtl/>
          <w:lang w:val="fr-CH"/>
        </w:rPr>
        <w:t>عضو في لجنة الحقوقيين الدولية</w:t>
      </w:r>
    </w:p>
    <w:p w:rsidR="00BB1EED" w:rsidRDefault="00BB1EED" w:rsidP="00BD11B3">
      <w:pPr>
        <w:pStyle w:val="SingleTxtGA"/>
        <w:rPr>
          <w:rFonts w:hint="cs"/>
          <w:rtl/>
          <w:lang w:val="fr-CH"/>
        </w:rPr>
      </w:pPr>
      <w:r>
        <w:rPr>
          <w:rFonts w:hint="cs"/>
          <w:rtl/>
          <w:lang w:val="fr-CH"/>
        </w:rPr>
        <w:t xml:space="preserve">رئيسة </w:t>
      </w:r>
      <w:r w:rsidRPr="006F74A7">
        <w:rPr>
          <w:rFonts w:hint="cs"/>
          <w:i/>
          <w:iCs/>
          <w:rtl/>
          <w:lang w:val="fr-CH"/>
        </w:rPr>
        <w:t>رابطة جائزة نساء أوروبا</w:t>
      </w:r>
      <w:r>
        <w:rPr>
          <w:rFonts w:hint="cs"/>
          <w:rtl/>
          <w:lang w:val="fr-CH"/>
        </w:rPr>
        <w:t xml:space="preserve">، رومانيا (2000-2002) </w:t>
      </w:r>
    </w:p>
    <w:p w:rsidR="00BB1EED" w:rsidRDefault="00BB1EED" w:rsidP="00BD11B3">
      <w:pPr>
        <w:pStyle w:val="SingleTxtGA"/>
        <w:rPr>
          <w:rFonts w:hint="cs"/>
          <w:rtl/>
          <w:lang w:val="fr-CH"/>
        </w:rPr>
      </w:pPr>
      <w:r>
        <w:rPr>
          <w:rFonts w:hint="cs"/>
          <w:rtl/>
          <w:lang w:val="fr-CH"/>
        </w:rPr>
        <w:t>عضو في الوكالة الأوروبية لحقوق الإنسان (2008-</w:t>
      </w:r>
      <w:r w:rsidR="007A7480">
        <w:rPr>
          <w:rFonts w:hint="cs"/>
          <w:rtl/>
          <w:lang w:val="fr-CH"/>
        </w:rPr>
        <w:t xml:space="preserve"> </w:t>
      </w:r>
      <w:r>
        <w:rPr>
          <w:rFonts w:hint="cs"/>
          <w:rtl/>
          <w:lang w:val="fr-CH"/>
        </w:rPr>
        <w:t>حتى الآن)</w:t>
      </w:r>
    </w:p>
    <w:p w:rsidR="00BB1EED" w:rsidRDefault="00BB1EED" w:rsidP="00CF1DCF">
      <w:pPr>
        <w:pStyle w:val="SingleTxtGA"/>
        <w:rPr>
          <w:rFonts w:hint="cs"/>
          <w:rtl/>
          <w:lang w:val="fr-CH"/>
        </w:rPr>
      </w:pPr>
      <w:r>
        <w:rPr>
          <w:rFonts w:hint="cs"/>
          <w:rtl/>
          <w:lang w:val="fr-CH"/>
        </w:rPr>
        <w:t xml:space="preserve">كلية الحقوق بجامعة </w:t>
      </w:r>
      <w:r w:rsidR="00BD11B3">
        <w:rPr>
          <w:rFonts w:hint="cs"/>
          <w:rtl/>
          <w:lang w:val="fr-CH"/>
        </w:rPr>
        <w:t>ييل</w:t>
      </w:r>
      <w:r>
        <w:rPr>
          <w:rFonts w:hint="cs"/>
          <w:rtl/>
          <w:lang w:val="fr-CH"/>
        </w:rPr>
        <w:t xml:space="preserve"> (2004-2007)، </w:t>
      </w:r>
      <w:r w:rsidR="00CF1DCF">
        <w:rPr>
          <w:rFonts w:hint="cs"/>
          <w:rtl/>
          <w:lang w:val="fr-CH"/>
        </w:rPr>
        <w:t>بصفة زميلة أقدم، مركز شيل لحقوق الإنسان التابع لكلية الحقوق</w:t>
      </w:r>
    </w:p>
    <w:p w:rsidR="00BB1EED" w:rsidRDefault="00BB1EED" w:rsidP="00CF1DCF">
      <w:pPr>
        <w:pStyle w:val="SingleTxtGA"/>
        <w:rPr>
          <w:rFonts w:hint="cs"/>
          <w:rtl/>
          <w:lang w:val="fr-CH"/>
        </w:rPr>
      </w:pPr>
      <w:r>
        <w:rPr>
          <w:rFonts w:hint="cs"/>
          <w:rtl/>
          <w:lang w:val="fr-CH"/>
        </w:rPr>
        <w:t xml:space="preserve">المعهد الجامعي الأوروبي، </w:t>
      </w:r>
      <w:r w:rsidR="00CF1DCF">
        <w:rPr>
          <w:rFonts w:hint="cs"/>
          <w:rtl/>
          <w:lang w:val="fr-CH"/>
        </w:rPr>
        <w:t>فلورنسة</w:t>
      </w:r>
      <w:r>
        <w:rPr>
          <w:rFonts w:hint="cs"/>
          <w:rtl/>
          <w:lang w:val="fr-CH"/>
        </w:rPr>
        <w:t xml:space="preserve"> (2006)، أستاذة مدعوة خاصة إلى أكاديمية</w:t>
      </w:r>
      <w:r w:rsidR="00584E92">
        <w:rPr>
          <w:rFonts w:hint="cs"/>
          <w:rtl/>
          <w:lang w:val="fr-CH"/>
        </w:rPr>
        <w:t xml:space="preserve">            </w:t>
      </w:r>
      <w:r>
        <w:rPr>
          <w:rFonts w:hint="cs"/>
          <w:rtl/>
          <w:lang w:val="fr-CH"/>
        </w:rPr>
        <w:t xml:space="preserve"> القانون الأوروبي</w:t>
      </w:r>
    </w:p>
    <w:p w:rsidR="00BB1EED" w:rsidRDefault="00BB1EED" w:rsidP="00522BBB">
      <w:pPr>
        <w:pStyle w:val="SingleTxtGA"/>
        <w:rPr>
          <w:rFonts w:hint="cs"/>
          <w:rtl/>
          <w:lang w:val="fr-CH"/>
        </w:rPr>
      </w:pPr>
      <w:r>
        <w:rPr>
          <w:rFonts w:hint="cs"/>
          <w:rtl/>
          <w:lang w:val="fr-CH"/>
        </w:rPr>
        <w:t>نائبة العميد، قسم العلوم السياسية، جامعة بوخارست، 1998</w:t>
      </w:r>
    </w:p>
    <w:p w:rsidR="00BB1EED" w:rsidRDefault="00BB1EED" w:rsidP="00522BBB">
      <w:pPr>
        <w:pStyle w:val="SingleTxtGA"/>
        <w:rPr>
          <w:rFonts w:hint="cs"/>
          <w:b/>
          <w:bCs/>
          <w:rtl/>
          <w:lang w:val="fr-CH"/>
        </w:rPr>
      </w:pPr>
      <w:r w:rsidRPr="00522BBB">
        <w:rPr>
          <w:rFonts w:hint="cs"/>
          <w:b/>
          <w:bCs/>
          <w:rtl/>
          <w:lang w:val="fr-CH"/>
        </w:rPr>
        <w:t xml:space="preserve">قائمة بأحدث </w:t>
      </w:r>
      <w:r w:rsidR="00522BBB">
        <w:rPr>
          <w:rFonts w:hint="cs"/>
          <w:b/>
          <w:bCs/>
          <w:rtl/>
          <w:lang w:val="fr-CH"/>
        </w:rPr>
        <w:t>ال</w:t>
      </w:r>
      <w:r w:rsidRPr="00522BBB">
        <w:rPr>
          <w:rFonts w:hint="cs"/>
          <w:b/>
          <w:bCs/>
          <w:rtl/>
          <w:lang w:val="fr-CH"/>
        </w:rPr>
        <w:t xml:space="preserve">منشورات </w:t>
      </w:r>
      <w:r w:rsidR="00522BBB">
        <w:rPr>
          <w:rFonts w:hint="cs"/>
          <w:b/>
          <w:bCs/>
          <w:rtl/>
          <w:lang w:val="fr-CH"/>
        </w:rPr>
        <w:t>في هذا المجال</w:t>
      </w:r>
    </w:p>
    <w:p w:rsidR="00BB1EED" w:rsidRPr="00136491" w:rsidRDefault="00DB5E79" w:rsidP="00AE7B29">
      <w:pPr>
        <w:pStyle w:val="SingleTxtGA"/>
        <w:rPr>
          <w:rFonts w:hint="cs"/>
          <w:spacing w:val="-4"/>
          <w:rtl/>
          <w:lang w:val="fr-CH"/>
        </w:rPr>
      </w:pPr>
      <w:r w:rsidRPr="00136491">
        <w:rPr>
          <w:spacing w:val="-4"/>
        </w:rPr>
        <w:t>"</w:t>
      </w:r>
      <w:r w:rsidR="00BB1EED" w:rsidRPr="00136491">
        <w:rPr>
          <w:spacing w:val="-4"/>
        </w:rPr>
        <w:t>The International Law of Genetic Discrimination</w:t>
      </w:r>
      <w:r w:rsidRPr="00136491">
        <w:rPr>
          <w:spacing w:val="-4"/>
        </w:rPr>
        <w:t>"</w:t>
      </w:r>
      <w:r w:rsidR="00BB1EED" w:rsidRPr="00136491">
        <w:rPr>
          <w:spacing w:val="-4"/>
        </w:rPr>
        <w:t xml:space="preserve"> in T. Murphy (ed.) </w:t>
      </w:r>
      <w:r w:rsidR="00BB1EED" w:rsidRPr="00136491">
        <w:rPr>
          <w:i/>
          <w:spacing w:val="-4"/>
        </w:rPr>
        <w:t>New Technologies and Human Rights</w:t>
      </w:r>
      <w:r w:rsidR="00BB1EED" w:rsidRPr="00136491">
        <w:rPr>
          <w:spacing w:val="-4"/>
        </w:rPr>
        <w:t xml:space="preserve">, </w:t>
      </w:r>
      <w:smartTag w:uri="urn:schemas-microsoft-com:office:smarttags" w:element="place">
        <w:smartTag w:uri="urn:schemas-microsoft-com:office:smarttags" w:element="PlaceName">
          <w:r w:rsidR="00BB1EED" w:rsidRPr="00136491">
            <w:rPr>
              <w:spacing w:val="-4"/>
            </w:rPr>
            <w:t>Oxford</w:t>
          </w:r>
        </w:smartTag>
        <w:r w:rsidR="00BB1EED" w:rsidRPr="00136491">
          <w:rPr>
            <w:spacing w:val="-4"/>
          </w:rPr>
          <w:t xml:space="preserve"> </w:t>
        </w:r>
        <w:smartTag w:uri="urn:schemas-microsoft-com:office:smarttags" w:element="PlaceType">
          <w:r w:rsidR="00BB1EED" w:rsidRPr="00136491">
            <w:rPr>
              <w:spacing w:val="-4"/>
            </w:rPr>
            <w:t>University</w:t>
          </w:r>
        </w:smartTag>
      </w:smartTag>
      <w:r w:rsidR="00BB1EED" w:rsidRPr="00136491">
        <w:rPr>
          <w:spacing w:val="-4"/>
        </w:rPr>
        <w:t xml:space="preserve"> Press, 2009</w:t>
      </w:r>
      <w:r w:rsidR="00AE7B29" w:rsidRPr="00136491">
        <w:rPr>
          <w:rFonts w:hint="cs"/>
          <w:spacing w:val="-4"/>
          <w:rtl/>
          <w:lang w:val="fr-CH"/>
        </w:rPr>
        <w:t xml:space="preserve">. </w:t>
      </w:r>
      <w:r w:rsidR="00BB1EED" w:rsidRPr="00136491">
        <w:rPr>
          <w:rFonts w:hint="cs"/>
          <w:spacing w:val="-4"/>
          <w:rtl/>
          <w:lang w:val="fr-CH"/>
        </w:rPr>
        <w:t>(القانون الدولي للتمييز الجيني)</w:t>
      </w:r>
    </w:p>
    <w:p w:rsidR="00BB1EED" w:rsidRDefault="00E8692D" w:rsidP="00CB3652">
      <w:pPr>
        <w:pStyle w:val="SingleTxtGA"/>
        <w:rPr>
          <w:rFonts w:hint="cs"/>
          <w:rtl/>
          <w:lang w:val="fr-CH"/>
        </w:rPr>
      </w:pPr>
      <w:r>
        <w:t>"</w:t>
      </w:r>
      <w:r w:rsidR="00BB1EED" w:rsidRPr="00572A3E">
        <w:t>Conceptions of pluralism and international law</w:t>
      </w:r>
      <w:r>
        <w:t>"</w:t>
      </w:r>
      <w:r w:rsidR="00BB1EED" w:rsidRPr="00572A3E">
        <w:t xml:space="preserve"> in Jouannet, E., Fabri H.R., Tomkiewitz V</w:t>
      </w:r>
      <w:r w:rsidR="003F763D">
        <w:rPr>
          <w:rFonts w:hint="cs"/>
          <w:rtl/>
          <w:lang w:val="fr-CH"/>
        </w:rPr>
        <w:t xml:space="preserve">. </w:t>
      </w:r>
      <w:r w:rsidR="00BB1EED">
        <w:rPr>
          <w:rFonts w:hint="cs"/>
          <w:rtl/>
          <w:lang w:val="fr-CH"/>
        </w:rPr>
        <w:t>(مفاهيم التعددية والقانون الدولي)</w:t>
      </w:r>
    </w:p>
    <w:p w:rsidR="00BB1EED" w:rsidRDefault="001D7DD7" w:rsidP="00CB3652">
      <w:pPr>
        <w:pStyle w:val="SingleTxtGA"/>
        <w:rPr>
          <w:rFonts w:hint="cs"/>
          <w:rtl/>
          <w:lang w:val="fr-CH"/>
        </w:rPr>
      </w:pPr>
      <w:r>
        <w:t>"</w:t>
      </w:r>
      <w:r w:rsidR="00BB1EED" w:rsidRPr="00572A3E">
        <w:t xml:space="preserve">A quoi </w:t>
      </w:r>
      <w:r w:rsidR="00E330BD">
        <w:rPr>
          <w:rFonts w:cs="Times New Roman"/>
        </w:rPr>
        <w:t>ç</w:t>
      </w:r>
      <w:r w:rsidR="00BB1EED" w:rsidRPr="00572A3E">
        <w:t>a sert le droit international</w:t>
      </w:r>
      <w:r>
        <w:t>"</w:t>
      </w:r>
      <w:r w:rsidR="00BB1EED" w:rsidRPr="00572A3E">
        <w:t xml:space="preserve">, Proceedings of the European Society of International Law (ESIL) Hart, </w:t>
      </w:r>
      <w:smartTag w:uri="urn:schemas-microsoft-com:office:smarttags" w:element="place">
        <w:smartTag w:uri="urn:schemas-microsoft-com:office:smarttags" w:element="City">
          <w:r w:rsidR="00BB1EED" w:rsidRPr="00572A3E">
            <w:t>Oxford</w:t>
          </w:r>
        </w:smartTag>
      </w:smartTag>
      <w:r w:rsidR="00BB1EED" w:rsidRPr="00572A3E">
        <w:t>, 2008</w:t>
      </w:r>
      <w:r>
        <w:rPr>
          <w:rFonts w:hint="cs"/>
          <w:rtl/>
        </w:rPr>
        <w:t xml:space="preserve">. </w:t>
      </w:r>
      <w:r w:rsidR="00BB1EED">
        <w:rPr>
          <w:rFonts w:hint="cs"/>
          <w:rtl/>
          <w:lang w:val="fr-CH"/>
        </w:rPr>
        <w:t>(</w:t>
      </w:r>
      <w:r w:rsidR="00CB3652">
        <w:rPr>
          <w:rFonts w:hint="cs"/>
          <w:rtl/>
          <w:lang w:val="fr-CH"/>
        </w:rPr>
        <w:t>لماذا يصلح</w:t>
      </w:r>
      <w:r w:rsidR="00BB1EED">
        <w:rPr>
          <w:rFonts w:hint="cs"/>
          <w:rtl/>
          <w:lang w:val="fr-CH"/>
        </w:rPr>
        <w:t xml:space="preserve"> القانون الدولي؟)</w:t>
      </w:r>
    </w:p>
    <w:p w:rsidR="00BB1EED" w:rsidRDefault="00BB1EED" w:rsidP="00935454">
      <w:pPr>
        <w:pStyle w:val="SingleTxtGA"/>
        <w:rPr>
          <w:rFonts w:hint="cs"/>
          <w:rtl/>
          <w:lang w:val="fr-CH"/>
        </w:rPr>
      </w:pPr>
      <w:r w:rsidRPr="00572A3E">
        <w:rPr>
          <w:lang w:val="fr-FR"/>
        </w:rPr>
        <w:t xml:space="preserve">Plaidoyer pour les droits de l’homme, Centre de droit de l’homme, Université Panthéon-Assas Paris II, Université de Bucarest, </w:t>
      </w:r>
      <w:r w:rsidRPr="00572A3E">
        <w:rPr>
          <w:lang w:val="fr-FR"/>
        </w:rPr>
        <w:t>2008</w:t>
      </w:r>
      <w:r w:rsidR="00935454">
        <w:rPr>
          <w:rFonts w:hint="cs"/>
          <w:rtl/>
          <w:lang w:val="fr-FR"/>
        </w:rPr>
        <w:t xml:space="preserve">. </w:t>
      </w:r>
      <w:r>
        <w:rPr>
          <w:rFonts w:hint="cs"/>
          <w:rtl/>
          <w:lang w:val="fr-CH"/>
        </w:rPr>
        <w:t>(الدفاع عن حقوق الإنسان)</w:t>
      </w:r>
    </w:p>
    <w:p w:rsidR="00BB1EED" w:rsidRPr="001C2FB1" w:rsidRDefault="00BB1EED" w:rsidP="00696BFA">
      <w:pPr>
        <w:pStyle w:val="SingleTxtGA"/>
        <w:rPr>
          <w:rFonts w:hint="cs"/>
          <w:spacing w:val="-4"/>
          <w:rtl/>
          <w:lang w:val="fr-CH"/>
        </w:rPr>
      </w:pPr>
      <w:r w:rsidRPr="001C2FB1">
        <w:rPr>
          <w:spacing w:val="-4"/>
        </w:rPr>
        <w:t>Women’s rights as human rights from universal to regional, essays in honor of Justice Bhagwati, (ed.), University of Bucharest, EMA Venice, Afras Academy, India</w:t>
      </w:r>
      <w:r w:rsidR="001C2FB1" w:rsidRPr="001C2FB1">
        <w:rPr>
          <w:rFonts w:hint="cs"/>
          <w:spacing w:val="-4"/>
          <w:rtl/>
        </w:rPr>
        <w:t xml:space="preserve">. </w:t>
      </w:r>
      <w:r w:rsidRPr="001C2FB1">
        <w:rPr>
          <w:rFonts w:hint="cs"/>
          <w:spacing w:val="-4"/>
          <w:rtl/>
          <w:lang w:val="fr-CH"/>
        </w:rPr>
        <w:t xml:space="preserve">(حقوق المرأة بصفتها </w:t>
      </w:r>
      <w:r w:rsidR="00696BFA">
        <w:rPr>
          <w:rFonts w:hint="cs"/>
          <w:spacing w:val="-4"/>
          <w:rtl/>
          <w:lang w:val="fr-CH"/>
        </w:rPr>
        <w:t xml:space="preserve">حقوقاً من </w:t>
      </w:r>
      <w:r w:rsidRPr="001C2FB1">
        <w:rPr>
          <w:rFonts w:hint="cs"/>
          <w:spacing w:val="-4"/>
          <w:rtl/>
          <w:lang w:val="fr-CH"/>
        </w:rPr>
        <w:t>حقوق الإنسان، من العالمية إلى الإقليمية</w:t>
      </w:r>
      <w:r w:rsidR="00696BFA">
        <w:rPr>
          <w:rFonts w:hint="cs"/>
          <w:spacing w:val="-4"/>
          <w:rtl/>
          <w:lang w:val="fr-CH"/>
        </w:rPr>
        <w:t>، مقالات احتفاءً</w:t>
      </w:r>
      <w:r w:rsidRPr="001C2FB1">
        <w:rPr>
          <w:rFonts w:hint="cs"/>
          <w:spacing w:val="-4"/>
          <w:rtl/>
          <w:lang w:val="fr-CH"/>
        </w:rPr>
        <w:t xml:space="preserve"> </w:t>
      </w:r>
      <w:r w:rsidR="00696BFA">
        <w:rPr>
          <w:rFonts w:hint="cs"/>
          <w:spacing w:val="-4"/>
          <w:rtl/>
          <w:lang w:val="fr-CH"/>
        </w:rPr>
        <w:t>با</w:t>
      </w:r>
      <w:r w:rsidRPr="001C2FB1">
        <w:rPr>
          <w:rFonts w:hint="cs"/>
          <w:spacing w:val="-4"/>
          <w:rtl/>
          <w:lang w:val="fr-CH"/>
        </w:rPr>
        <w:t>لقاضي بغواتي)</w:t>
      </w:r>
    </w:p>
    <w:p w:rsidR="00BB1EED" w:rsidRPr="00696BFA" w:rsidRDefault="00A71B04" w:rsidP="00A71B04">
      <w:pPr>
        <w:pStyle w:val="H1GA"/>
        <w:rPr>
          <w:rFonts w:hint="cs"/>
          <w:rtl/>
          <w:lang w:val="fr-CH"/>
        </w:rPr>
      </w:pPr>
      <w:r>
        <w:rPr>
          <w:rFonts w:hint="cs"/>
          <w:rtl/>
          <w:lang w:val="fr-CH"/>
        </w:rPr>
        <w:tab/>
      </w:r>
      <w:r>
        <w:rPr>
          <w:rFonts w:hint="cs"/>
          <w:rtl/>
          <w:lang w:val="fr-CH"/>
        </w:rPr>
        <w:tab/>
      </w:r>
      <w:r w:rsidR="00BB1EED" w:rsidRPr="00696BFA">
        <w:rPr>
          <w:rFonts w:hint="cs"/>
          <w:rtl/>
          <w:lang w:val="fr-CH"/>
        </w:rPr>
        <w:t>محمد سعد علي المهيّم</w:t>
      </w:r>
      <w:r>
        <w:rPr>
          <w:rFonts w:hint="cs"/>
          <w:rtl/>
          <w:lang w:val="fr-CH"/>
        </w:rPr>
        <w:t xml:space="preserve"> (</w:t>
      </w:r>
      <w:r w:rsidR="00BB1EED" w:rsidRPr="00696BFA">
        <w:rPr>
          <w:rFonts w:hint="cs"/>
          <w:rtl/>
          <w:lang w:val="fr-CH"/>
        </w:rPr>
        <w:t>اليمن</w:t>
      </w:r>
      <w:r>
        <w:rPr>
          <w:rFonts w:hint="cs"/>
          <w:rtl/>
          <w:lang w:val="fr-CH"/>
        </w:rPr>
        <w:t>)</w:t>
      </w:r>
    </w:p>
    <w:p w:rsidR="00BB1EED" w:rsidRPr="00EA390C" w:rsidRDefault="00BB1EED" w:rsidP="00696BFA">
      <w:pPr>
        <w:pStyle w:val="SingleTxtGA"/>
        <w:rPr>
          <w:rFonts w:hint="cs"/>
          <w:rtl/>
          <w:lang w:val="fr-CH"/>
        </w:rPr>
      </w:pPr>
      <w:r>
        <w:rPr>
          <w:rFonts w:hint="cs"/>
          <w:b/>
          <w:bCs/>
          <w:rtl/>
          <w:lang w:val="fr-CH"/>
        </w:rPr>
        <w:t>تاريخ ومكان الميلاد:</w:t>
      </w:r>
      <w:r>
        <w:rPr>
          <w:rFonts w:hint="cs"/>
          <w:rtl/>
          <w:lang w:val="fr-CH"/>
        </w:rPr>
        <w:tab/>
        <w:t xml:space="preserve">13 </w:t>
      </w:r>
      <w:r w:rsidRPr="00A80D7D">
        <w:rPr>
          <w:rFonts w:hint="cs"/>
          <w:sz w:val="30"/>
          <w:rtl/>
          <w:lang w:val="fr-CH"/>
        </w:rPr>
        <w:t xml:space="preserve">تموز/يوليه </w:t>
      </w:r>
      <w:r>
        <w:rPr>
          <w:rFonts w:hint="cs"/>
          <w:rtl/>
          <w:lang w:val="fr-CH"/>
        </w:rPr>
        <w:t>1</w:t>
      </w:r>
      <w:r>
        <w:rPr>
          <w:rFonts w:hint="cs"/>
          <w:sz w:val="30"/>
          <w:rtl/>
          <w:lang w:val="fr-CH"/>
        </w:rPr>
        <w:t>949</w:t>
      </w:r>
      <w:r>
        <w:rPr>
          <w:rFonts w:hint="cs"/>
          <w:rtl/>
          <w:lang w:val="fr-CH"/>
        </w:rPr>
        <w:t xml:space="preserve"> </w:t>
      </w:r>
    </w:p>
    <w:p w:rsidR="00BB1EED" w:rsidRPr="00EA390C" w:rsidRDefault="00BB1EED" w:rsidP="00696BFA">
      <w:pPr>
        <w:pStyle w:val="SingleTxtGA"/>
        <w:rPr>
          <w:rFonts w:hint="cs"/>
          <w:rtl/>
          <w:lang w:val="fr-CH"/>
        </w:rPr>
      </w:pPr>
      <w:r>
        <w:rPr>
          <w:rFonts w:hint="cs"/>
          <w:b/>
          <w:bCs/>
          <w:rtl/>
          <w:lang w:val="fr-CH"/>
        </w:rPr>
        <w:t>لغات العمل:</w:t>
      </w:r>
      <w:r>
        <w:rPr>
          <w:rFonts w:hint="cs"/>
          <w:b/>
          <w:bCs/>
          <w:rtl/>
          <w:lang w:val="fr-CH"/>
        </w:rPr>
        <w:tab/>
      </w:r>
      <w:r>
        <w:rPr>
          <w:rFonts w:hint="cs"/>
          <w:rtl/>
          <w:lang w:val="fr-CH"/>
        </w:rPr>
        <w:tab/>
        <w:t>العربية والفرنسية والإنكليزية</w:t>
      </w:r>
    </w:p>
    <w:p w:rsidR="00BB1EED" w:rsidRPr="00D51332" w:rsidRDefault="00594F83" w:rsidP="00D51332">
      <w:pPr>
        <w:pStyle w:val="SingleTxtGA"/>
        <w:rPr>
          <w:rFonts w:hint="cs"/>
          <w:b/>
          <w:bCs/>
          <w:rtl/>
          <w:lang w:val="fr-CH"/>
        </w:rPr>
      </w:pPr>
      <w:r>
        <w:rPr>
          <w:rFonts w:hint="cs"/>
          <w:b/>
          <w:bCs/>
          <w:rtl/>
          <w:lang w:val="fr-CH"/>
        </w:rPr>
        <w:t>المنصب الحالي/الوظيفة الحالية</w:t>
      </w:r>
    </w:p>
    <w:p w:rsidR="00BB1EED" w:rsidRDefault="00BB1EED" w:rsidP="00606931">
      <w:pPr>
        <w:pStyle w:val="SingleTxtGA"/>
        <w:rPr>
          <w:rFonts w:hint="cs"/>
          <w:rtl/>
          <w:lang w:val="fr-CH"/>
        </w:rPr>
      </w:pPr>
      <w:r>
        <w:rPr>
          <w:rFonts w:hint="cs"/>
          <w:rtl/>
          <w:lang w:val="fr-CH"/>
        </w:rPr>
        <w:t>مدير عام للتخطيط والبحوث في المجال السياسي بوزارة الخارجية، صنعاء، اليمن</w:t>
      </w:r>
    </w:p>
    <w:p w:rsidR="00BB1EED" w:rsidRPr="00606931" w:rsidRDefault="00BB1EED" w:rsidP="00606931">
      <w:pPr>
        <w:pStyle w:val="SingleTxtGA"/>
        <w:rPr>
          <w:rFonts w:hint="cs"/>
          <w:b/>
          <w:bCs/>
          <w:rtl/>
          <w:lang w:val="fr-CH"/>
        </w:rPr>
      </w:pPr>
      <w:r w:rsidRPr="00606931">
        <w:rPr>
          <w:rFonts w:hint="cs"/>
          <w:b/>
          <w:bCs/>
          <w:rtl/>
          <w:lang w:val="fr-CH"/>
        </w:rPr>
        <w:t>الأنشطة المهنية الرئيسية</w:t>
      </w:r>
    </w:p>
    <w:p w:rsidR="00BB1EED" w:rsidRDefault="00BB1EED" w:rsidP="0025483D">
      <w:pPr>
        <w:pStyle w:val="SingleTxtGA"/>
        <w:rPr>
          <w:rFonts w:hint="cs"/>
          <w:rtl/>
          <w:lang w:val="fr-CH"/>
        </w:rPr>
      </w:pPr>
      <w:r>
        <w:rPr>
          <w:rFonts w:hint="cs"/>
          <w:rtl/>
          <w:lang w:val="fr-CH"/>
        </w:rPr>
        <w:t>العلاقات والسياسات الدولية، القانون الدولي، البحوث والدراسات، السياسات والأنشطة السياسية الخارجية لليمن</w:t>
      </w:r>
    </w:p>
    <w:p w:rsidR="00BB1EED" w:rsidRPr="0025483D" w:rsidRDefault="00BB1EED" w:rsidP="0025483D">
      <w:pPr>
        <w:pStyle w:val="SingleTxtGA"/>
        <w:rPr>
          <w:rFonts w:hint="cs"/>
          <w:b/>
          <w:bCs/>
          <w:rtl/>
          <w:lang w:val="fr-CH"/>
        </w:rPr>
      </w:pPr>
      <w:r w:rsidRPr="0025483D">
        <w:rPr>
          <w:rFonts w:hint="cs"/>
          <w:b/>
          <w:bCs/>
          <w:rtl/>
          <w:lang w:val="fr-CH"/>
        </w:rPr>
        <w:t>المؤهلات العلمية</w:t>
      </w:r>
    </w:p>
    <w:p w:rsidR="00BB1EED" w:rsidRDefault="00BB1EED" w:rsidP="006A5C90">
      <w:pPr>
        <w:pStyle w:val="SingleTxtGA"/>
        <w:rPr>
          <w:rFonts w:hint="cs"/>
          <w:rtl/>
          <w:lang w:val="fr-CH"/>
        </w:rPr>
      </w:pPr>
      <w:r>
        <w:rPr>
          <w:rFonts w:hint="cs"/>
          <w:rtl/>
          <w:lang w:val="fr-CH"/>
        </w:rPr>
        <w:t>دكتوراه في القانون (القانون الدولي) من جامعة باريس السربون، باريس، فرنسا (1988)</w:t>
      </w:r>
    </w:p>
    <w:p w:rsidR="00BB1EED" w:rsidRPr="006A5C90" w:rsidRDefault="00BB1EED" w:rsidP="006A5C90">
      <w:pPr>
        <w:pStyle w:val="SingleTxtGA"/>
        <w:rPr>
          <w:rFonts w:hint="cs"/>
          <w:b/>
          <w:bCs/>
          <w:rtl/>
          <w:lang w:val="fr-CH"/>
        </w:rPr>
      </w:pPr>
      <w:r w:rsidRPr="006A5C90">
        <w:rPr>
          <w:rFonts w:hint="cs"/>
          <w:b/>
          <w:bCs/>
          <w:rtl/>
          <w:lang w:val="fr-CH"/>
        </w:rPr>
        <w:t>قائمة بأحدث من</w:t>
      </w:r>
      <w:r w:rsidR="006A5C90">
        <w:rPr>
          <w:rFonts w:hint="cs"/>
          <w:b/>
          <w:bCs/>
          <w:rtl/>
          <w:lang w:val="fr-CH"/>
        </w:rPr>
        <w:t>شورات المرشح في هذا المجال</w:t>
      </w:r>
    </w:p>
    <w:p w:rsidR="00BB1EED" w:rsidRDefault="00BB1EED" w:rsidP="00B00DC9">
      <w:pPr>
        <w:pStyle w:val="SingleTxtGA"/>
        <w:rPr>
          <w:rFonts w:hint="cs"/>
          <w:rtl/>
          <w:lang w:val="fr-CH"/>
        </w:rPr>
      </w:pPr>
      <w:r>
        <w:rPr>
          <w:rFonts w:hint="cs"/>
          <w:rtl/>
          <w:lang w:val="fr-CH"/>
        </w:rPr>
        <w:t>"الاتفاقية الدولية لحظر</w:t>
      </w:r>
      <w:r w:rsidR="00B00DC9">
        <w:rPr>
          <w:rFonts w:hint="cs"/>
          <w:rtl/>
          <w:lang w:val="fr-CH"/>
        </w:rPr>
        <w:t xml:space="preserve"> الألغام المضادة للأفراد" (2000،</w:t>
      </w:r>
      <w:r>
        <w:rPr>
          <w:rFonts w:hint="cs"/>
          <w:rtl/>
          <w:lang w:val="fr-CH"/>
        </w:rPr>
        <w:t xml:space="preserve"> مجلة الشؤون السياسية/اليمن</w:t>
      </w:r>
      <w:r w:rsidR="00B00DC9">
        <w:rPr>
          <w:rFonts w:hint="cs"/>
          <w:rtl/>
          <w:lang w:val="fr-CH"/>
        </w:rPr>
        <w:t>)</w:t>
      </w:r>
    </w:p>
    <w:p w:rsidR="00BB1EED" w:rsidRDefault="00BB1EED" w:rsidP="00B00DC9">
      <w:pPr>
        <w:pStyle w:val="SingleTxtGA"/>
        <w:rPr>
          <w:rFonts w:hint="cs"/>
          <w:rtl/>
          <w:lang w:val="fr-CH"/>
        </w:rPr>
      </w:pPr>
      <w:r>
        <w:rPr>
          <w:rFonts w:hint="cs"/>
          <w:rtl/>
          <w:lang w:val="fr-CH"/>
        </w:rPr>
        <w:t>"</w:t>
      </w:r>
      <w:r w:rsidR="00B00DC9">
        <w:rPr>
          <w:rFonts w:hint="cs"/>
          <w:rtl/>
          <w:lang w:val="fr-CH"/>
        </w:rPr>
        <w:t>صنع</w:t>
      </w:r>
      <w:r>
        <w:rPr>
          <w:rFonts w:hint="cs"/>
          <w:rtl/>
          <w:lang w:val="fr-CH"/>
        </w:rPr>
        <w:t xml:space="preserve"> السياسة الخارجية" (حلقة دراسية لعام 2005 - وزارة الخارجية)</w:t>
      </w:r>
    </w:p>
    <w:p w:rsidR="00BB1EED" w:rsidRDefault="00BB1EED" w:rsidP="00DE291F">
      <w:pPr>
        <w:pStyle w:val="SingleTxtGA"/>
        <w:rPr>
          <w:rFonts w:hint="cs"/>
          <w:rtl/>
          <w:lang w:val="fr-CH"/>
        </w:rPr>
      </w:pPr>
      <w:r>
        <w:rPr>
          <w:rFonts w:hint="cs"/>
          <w:rtl/>
          <w:lang w:val="fr-CH"/>
        </w:rPr>
        <w:t>"التدويل في عالم متغير" (مجلة الثوابت، 2009)</w:t>
      </w:r>
    </w:p>
    <w:p w:rsidR="00BB1EED" w:rsidRDefault="00BB1EED" w:rsidP="00A65CC5">
      <w:pPr>
        <w:pStyle w:val="SingleTxtGA"/>
        <w:rPr>
          <w:rFonts w:hint="cs"/>
          <w:rtl/>
          <w:lang w:val="fr-CH"/>
        </w:rPr>
      </w:pPr>
      <w:r>
        <w:rPr>
          <w:rFonts w:hint="cs"/>
          <w:rtl/>
          <w:lang w:val="fr-CH"/>
        </w:rPr>
        <w:t xml:space="preserve">الحرب الإسرائيلية </w:t>
      </w:r>
      <w:r w:rsidR="00A65CC5">
        <w:rPr>
          <w:rFonts w:hint="cs"/>
          <w:rtl/>
          <w:lang w:val="fr-CH"/>
        </w:rPr>
        <w:t>على</w:t>
      </w:r>
      <w:r>
        <w:rPr>
          <w:rFonts w:hint="cs"/>
          <w:rtl/>
          <w:lang w:val="fr-CH"/>
        </w:rPr>
        <w:t xml:space="preserve"> غزة </w:t>
      </w:r>
      <w:r w:rsidR="00DE291F">
        <w:rPr>
          <w:rFonts w:hint="cs"/>
          <w:rtl/>
          <w:lang w:val="fr-CH"/>
        </w:rPr>
        <w:t>(2009</w:t>
      </w:r>
      <w:r w:rsidR="00A65CC5">
        <w:rPr>
          <w:rFonts w:hint="cs"/>
          <w:rtl/>
          <w:lang w:val="fr-CH"/>
        </w:rPr>
        <w:t>- مجلة الج</w:t>
      </w:r>
      <w:r w:rsidR="007A7480">
        <w:rPr>
          <w:rFonts w:hint="cs"/>
          <w:rtl/>
          <w:lang w:val="fr-CH"/>
        </w:rPr>
        <w:t>يش)</w:t>
      </w:r>
    </w:p>
    <w:p w:rsidR="00BB1EED" w:rsidRPr="00C26C40" w:rsidRDefault="00855AC4" w:rsidP="00F21FDD">
      <w:pPr>
        <w:pStyle w:val="H1GA"/>
        <w:rPr>
          <w:rFonts w:hint="cs"/>
          <w:rtl/>
          <w:lang w:val="fr-CH"/>
        </w:rPr>
      </w:pPr>
      <w:r>
        <w:rPr>
          <w:rFonts w:hint="cs"/>
          <w:rtl/>
          <w:lang w:val="fr-CH"/>
        </w:rPr>
        <w:tab/>
      </w:r>
      <w:r>
        <w:rPr>
          <w:rFonts w:hint="cs"/>
          <w:rtl/>
          <w:lang w:val="fr-CH"/>
        </w:rPr>
        <w:tab/>
      </w:r>
      <w:r w:rsidR="00BB1EED" w:rsidRPr="00C26C40">
        <w:rPr>
          <w:rFonts w:hint="cs"/>
          <w:rtl/>
          <w:lang w:val="fr-CH"/>
        </w:rPr>
        <w:t>د. جيرالد ل. نيومان</w:t>
      </w:r>
      <w:r w:rsidR="00F21FDD">
        <w:rPr>
          <w:rFonts w:hint="cs"/>
          <w:rtl/>
          <w:lang w:val="fr-CH"/>
        </w:rPr>
        <w:t xml:space="preserve"> (</w:t>
      </w:r>
      <w:r w:rsidR="00BB1EED" w:rsidRPr="00C26C40">
        <w:rPr>
          <w:rFonts w:hint="cs"/>
          <w:rtl/>
          <w:lang w:val="fr-CH"/>
        </w:rPr>
        <w:t>الولايات المتحدة الأمريكية</w:t>
      </w:r>
      <w:r w:rsidR="00F21FDD">
        <w:rPr>
          <w:rFonts w:hint="cs"/>
          <w:rtl/>
          <w:lang w:val="fr-CH"/>
        </w:rPr>
        <w:t>)</w:t>
      </w:r>
    </w:p>
    <w:p w:rsidR="00BB1EED" w:rsidRPr="00EA390C" w:rsidRDefault="00BB1EED" w:rsidP="00C26C40">
      <w:pPr>
        <w:pStyle w:val="SingleTxtGA"/>
        <w:rPr>
          <w:rFonts w:hint="cs"/>
          <w:rtl/>
          <w:lang w:val="fr-CH"/>
        </w:rPr>
      </w:pPr>
      <w:r w:rsidRPr="0088133B">
        <w:rPr>
          <w:rFonts w:hint="cs"/>
          <w:b/>
          <w:bCs/>
          <w:rtl/>
          <w:lang w:val="fr-CH"/>
        </w:rPr>
        <w:t>تاريخ ومكان الميلاد:</w:t>
      </w:r>
      <w:r>
        <w:rPr>
          <w:rFonts w:hint="cs"/>
          <w:rtl/>
          <w:lang w:val="fr-CH"/>
        </w:rPr>
        <w:tab/>
        <w:t xml:space="preserve">22 </w:t>
      </w:r>
      <w:r w:rsidRPr="00A80D7D">
        <w:rPr>
          <w:rFonts w:hint="cs"/>
          <w:sz w:val="30"/>
          <w:rtl/>
          <w:lang w:val="fr-CH"/>
        </w:rPr>
        <w:t xml:space="preserve">أيار/مايو </w:t>
      </w:r>
      <w:r>
        <w:rPr>
          <w:rFonts w:hint="cs"/>
          <w:rtl/>
          <w:lang w:val="fr-CH"/>
        </w:rPr>
        <w:t xml:space="preserve">1952 - </w:t>
      </w:r>
      <w:r w:rsidR="00C26C40">
        <w:rPr>
          <w:rFonts w:hint="cs"/>
          <w:rtl/>
          <w:lang w:val="fr-CH"/>
        </w:rPr>
        <w:t>مينيولا</w:t>
      </w:r>
      <w:r>
        <w:rPr>
          <w:rFonts w:hint="cs"/>
          <w:rtl/>
          <w:lang w:val="fr-CH"/>
        </w:rPr>
        <w:t xml:space="preserve">، نيويورك </w:t>
      </w:r>
    </w:p>
    <w:p w:rsidR="00BB1EED" w:rsidRPr="00EA390C" w:rsidRDefault="00BB1EED" w:rsidP="00C26C40">
      <w:pPr>
        <w:pStyle w:val="SingleTxtGA"/>
        <w:ind w:left="3289" w:hanging="2042"/>
        <w:rPr>
          <w:rFonts w:hint="cs"/>
          <w:rtl/>
          <w:lang w:val="fr-CH"/>
        </w:rPr>
      </w:pPr>
      <w:r>
        <w:rPr>
          <w:rFonts w:hint="cs"/>
          <w:b/>
          <w:bCs/>
          <w:rtl/>
          <w:lang w:val="fr-CH"/>
        </w:rPr>
        <w:t>لغات العمل:</w:t>
      </w:r>
      <w:r>
        <w:rPr>
          <w:rFonts w:hint="cs"/>
          <w:b/>
          <w:bCs/>
          <w:rtl/>
          <w:lang w:val="fr-CH"/>
        </w:rPr>
        <w:tab/>
      </w:r>
      <w:r>
        <w:rPr>
          <w:rFonts w:hint="cs"/>
          <w:rtl/>
          <w:lang w:val="fr-CH"/>
        </w:rPr>
        <w:tab/>
        <w:t>الإنكليزية والألمانية والفرنسية؛ الإسبانية (إلمام بالقراءة)؛ الروسية (</w:t>
      </w:r>
      <w:r w:rsidR="00C26C40">
        <w:rPr>
          <w:rFonts w:hint="cs"/>
          <w:rtl/>
          <w:lang w:val="fr-CH"/>
        </w:rPr>
        <w:t>بعض ال</w:t>
      </w:r>
      <w:r>
        <w:rPr>
          <w:rFonts w:hint="cs"/>
          <w:rtl/>
          <w:lang w:val="fr-CH"/>
        </w:rPr>
        <w:t>مبادئ)</w:t>
      </w:r>
    </w:p>
    <w:p w:rsidR="00BB1EED" w:rsidRPr="00303008" w:rsidRDefault="00BB1EED" w:rsidP="00303008">
      <w:pPr>
        <w:pStyle w:val="SingleTxtGA"/>
        <w:rPr>
          <w:rFonts w:hint="cs"/>
          <w:b/>
          <w:bCs/>
          <w:rtl/>
          <w:lang w:val="fr-CH"/>
        </w:rPr>
      </w:pPr>
      <w:r w:rsidRPr="00303008">
        <w:rPr>
          <w:rFonts w:hint="cs"/>
          <w:b/>
          <w:bCs/>
          <w:rtl/>
          <w:lang w:val="fr-CH"/>
        </w:rPr>
        <w:t>المنصب الحالي/ال</w:t>
      </w:r>
      <w:r w:rsidR="00594F83">
        <w:rPr>
          <w:rFonts w:hint="cs"/>
          <w:b/>
          <w:bCs/>
          <w:rtl/>
          <w:lang w:val="fr-CH"/>
        </w:rPr>
        <w:t>وظيفة الحالية</w:t>
      </w:r>
    </w:p>
    <w:p w:rsidR="00BB1EED" w:rsidRDefault="00487EBB" w:rsidP="008441C1">
      <w:pPr>
        <w:pStyle w:val="SingleTxtGA"/>
        <w:rPr>
          <w:rFonts w:hint="cs"/>
          <w:rtl/>
          <w:lang w:val="fr-CH"/>
        </w:rPr>
      </w:pPr>
      <w:r>
        <w:rPr>
          <w:rFonts w:hint="cs"/>
          <w:rtl/>
          <w:lang w:val="fr-CH"/>
        </w:rPr>
        <w:t xml:space="preserve">مركز </w:t>
      </w:r>
      <w:r w:rsidR="008441C1">
        <w:rPr>
          <w:rFonts w:hint="cs"/>
          <w:rtl/>
          <w:lang w:val="fr-CH"/>
        </w:rPr>
        <w:t>ال</w:t>
      </w:r>
      <w:r w:rsidR="00BB1EED">
        <w:rPr>
          <w:rFonts w:hint="cs"/>
          <w:rtl/>
          <w:lang w:val="fr-CH"/>
        </w:rPr>
        <w:t xml:space="preserve">بروفيسور ج. سنكلير آرمسترونغ للقانون الدولي وقانون </w:t>
      </w:r>
      <w:r>
        <w:rPr>
          <w:rFonts w:hint="cs"/>
          <w:rtl/>
          <w:lang w:val="fr-CH"/>
        </w:rPr>
        <w:t>العلاقات الخارجية</w:t>
      </w:r>
      <w:r w:rsidR="00BB1EED">
        <w:rPr>
          <w:rFonts w:hint="cs"/>
          <w:rtl/>
          <w:lang w:val="fr-CH"/>
        </w:rPr>
        <w:t xml:space="preserve"> والقانون المقارن، كلية الحقوق بجامعة هارفرد (تدريس وبحوث في مجالات حقوق الإنسان، والقانون الدستوري للولايات المتحدة، والقانون الدستوري المقارن، وقانون الهجرة والجنسية)</w:t>
      </w:r>
    </w:p>
    <w:p w:rsidR="00BB1EED" w:rsidRPr="00A345F5" w:rsidRDefault="00BB1EED" w:rsidP="00A345F5">
      <w:pPr>
        <w:pStyle w:val="SingleTxtGA"/>
        <w:rPr>
          <w:rFonts w:hint="cs"/>
          <w:b/>
          <w:bCs/>
          <w:rtl/>
          <w:lang w:val="fr-CH"/>
        </w:rPr>
      </w:pPr>
      <w:r w:rsidRPr="00A345F5">
        <w:rPr>
          <w:rFonts w:hint="cs"/>
          <w:b/>
          <w:bCs/>
          <w:rtl/>
          <w:lang w:val="fr-CH"/>
        </w:rPr>
        <w:t>الأنشطة المهنية الرئيسية</w:t>
      </w:r>
    </w:p>
    <w:p w:rsidR="00BB1EED" w:rsidRDefault="00BB1EED" w:rsidP="00A345F5">
      <w:pPr>
        <w:pStyle w:val="SingleTxtGA"/>
        <w:rPr>
          <w:rFonts w:hint="cs"/>
          <w:rtl/>
          <w:lang w:val="fr-CH"/>
        </w:rPr>
      </w:pPr>
      <w:r>
        <w:rPr>
          <w:rFonts w:hint="cs"/>
          <w:rtl/>
          <w:lang w:val="fr-CH"/>
        </w:rPr>
        <w:t>زميل، الأكاديمية الأمريكية للفنون والعلوم</w:t>
      </w:r>
    </w:p>
    <w:p w:rsidR="00BB1EED" w:rsidRDefault="00BB1EED" w:rsidP="00A345F5">
      <w:pPr>
        <w:pStyle w:val="SingleTxtGA"/>
        <w:rPr>
          <w:rFonts w:hint="cs"/>
          <w:rtl/>
          <w:lang w:val="fr-CH"/>
        </w:rPr>
      </w:pPr>
      <w:r>
        <w:rPr>
          <w:rFonts w:hint="cs"/>
          <w:rtl/>
          <w:lang w:val="fr-CH"/>
        </w:rPr>
        <w:t>عضو</w:t>
      </w:r>
      <w:r w:rsidR="00A345F5">
        <w:rPr>
          <w:rFonts w:hint="cs"/>
          <w:rtl/>
          <w:lang w:val="fr-CH"/>
        </w:rPr>
        <w:t xml:space="preserve"> في</w:t>
      </w:r>
      <w:r>
        <w:rPr>
          <w:rFonts w:hint="cs"/>
          <w:rtl/>
          <w:lang w:val="fr-CH"/>
        </w:rPr>
        <w:t xml:space="preserve"> الرابطة الأمريكية للقانون الدولي (عضو في المجلس التنفيذي 2001-2003)</w:t>
      </w:r>
    </w:p>
    <w:p w:rsidR="00BB1EED" w:rsidRDefault="00BB1EED" w:rsidP="00A345F5">
      <w:pPr>
        <w:pStyle w:val="SingleTxtGA"/>
        <w:rPr>
          <w:rFonts w:hint="cs"/>
          <w:rtl/>
          <w:lang w:val="fr-CH"/>
        </w:rPr>
      </w:pPr>
      <w:r w:rsidRPr="00224A89">
        <w:rPr>
          <w:rFonts w:hint="cs"/>
          <w:i/>
          <w:iCs/>
          <w:rtl/>
          <w:lang w:val="fr-CH"/>
        </w:rPr>
        <w:t>مناصب تدريس دولية</w:t>
      </w:r>
      <w:r>
        <w:rPr>
          <w:rFonts w:hint="cs"/>
          <w:rtl/>
          <w:lang w:val="fr-CH"/>
        </w:rPr>
        <w:t>: جامعة ألبيرت - لودفيغس، فرايبورغ (</w:t>
      </w:r>
      <w:r w:rsidR="00A345F5">
        <w:rPr>
          <w:rFonts w:hint="cs"/>
          <w:rtl/>
          <w:lang w:val="fr-CH"/>
        </w:rPr>
        <w:t>2007،</w:t>
      </w:r>
      <w:r>
        <w:rPr>
          <w:rFonts w:hint="cs"/>
          <w:rtl/>
          <w:lang w:val="fr-CH"/>
        </w:rPr>
        <w:t>2010)</w:t>
      </w:r>
    </w:p>
    <w:p w:rsidR="00BB1EED" w:rsidRDefault="00BB1EED" w:rsidP="006317F7">
      <w:pPr>
        <w:pStyle w:val="SingleTxtGA"/>
        <w:rPr>
          <w:rFonts w:hint="cs"/>
          <w:rtl/>
          <w:lang w:val="en-GB"/>
        </w:rPr>
      </w:pPr>
      <w:r>
        <w:rPr>
          <w:rFonts w:hint="cs"/>
          <w:rtl/>
          <w:lang w:val="en-GB"/>
        </w:rPr>
        <w:t>جامعة باريس الثانية (البانتيون - أسّاس) (2009)</w:t>
      </w:r>
    </w:p>
    <w:p w:rsidR="00BB1EED" w:rsidRDefault="00BB1EED" w:rsidP="006317F7">
      <w:pPr>
        <w:pStyle w:val="SingleTxtGA"/>
        <w:rPr>
          <w:rFonts w:hint="cs"/>
          <w:rtl/>
          <w:lang w:val="en-GB"/>
        </w:rPr>
      </w:pPr>
      <w:r>
        <w:rPr>
          <w:rFonts w:hint="cs"/>
          <w:rtl/>
          <w:lang w:val="en-GB"/>
        </w:rPr>
        <w:t>جامعة طوكيو (2000، 1996)</w:t>
      </w:r>
    </w:p>
    <w:p w:rsidR="00BB1EED" w:rsidRDefault="007F3C17" w:rsidP="007F3C17">
      <w:pPr>
        <w:pStyle w:val="SingleTxtGA"/>
        <w:rPr>
          <w:rFonts w:hint="cs"/>
          <w:rtl/>
          <w:lang w:val="en-GB"/>
        </w:rPr>
      </w:pPr>
      <w:r>
        <w:rPr>
          <w:rFonts w:hint="cs"/>
          <w:rtl/>
          <w:lang w:val="en-GB"/>
        </w:rPr>
        <w:t>جامعة لا</w:t>
      </w:r>
      <w:r w:rsidR="00BB1EED">
        <w:rPr>
          <w:rFonts w:hint="cs"/>
          <w:rtl/>
          <w:lang w:val="en-GB"/>
        </w:rPr>
        <w:t>يدن (</w:t>
      </w:r>
      <w:r>
        <w:rPr>
          <w:rFonts w:hint="cs"/>
          <w:rtl/>
          <w:lang w:val="en-GB"/>
        </w:rPr>
        <w:t>1992، 1994، 1996</w:t>
      </w:r>
      <w:r w:rsidR="00BB1EED">
        <w:rPr>
          <w:rFonts w:hint="cs"/>
          <w:rtl/>
          <w:lang w:val="en-GB"/>
        </w:rPr>
        <w:t>)</w:t>
      </w:r>
    </w:p>
    <w:p w:rsidR="00BB1EED" w:rsidRDefault="00BB1EED" w:rsidP="00906288">
      <w:pPr>
        <w:pStyle w:val="SingleTxtGA"/>
        <w:rPr>
          <w:rFonts w:hint="cs"/>
          <w:rtl/>
          <w:lang w:val="en-GB"/>
        </w:rPr>
      </w:pPr>
      <w:r>
        <w:rPr>
          <w:rFonts w:hint="cs"/>
          <w:rtl/>
          <w:lang w:val="en-GB"/>
        </w:rPr>
        <w:t>برنامج التوعية بالحقوق، بودابست (1993)</w:t>
      </w:r>
    </w:p>
    <w:p w:rsidR="00BB1EED" w:rsidRDefault="00BB1EED" w:rsidP="00906288">
      <w:pPr>
        <w:pStyle w:val="SingleTxtGA"/>
        <w:rPr>
          <w:rFonts w:hint="cs"/>
          <w:rtl/>
          <w:lang w:val="en-GB"/>
        </w:rPr>
      </w:pPr>
      <w:r>
        <w:rPr>
          <w:rFonts w:hint="cs"/>
          <w:rtl/>
          <w:lang w:val="en-GB"/>
        </w:rPr>
        <w:t xml:space="preserve">جامعة يوهان وولفغانغ غوته، فرانكفورت أم ماين (1989) </w:t>
      </w:r>
    </w:p>
    <w:p w:rsidR="00BB1EED" w:rsidRPr="00F61C07" w:rsidRDefault="00BB1EED" w:rsidP="008441C1">
      <w:pPr>
        <w:pStyle w:val="SingleTxtGA"/>
        <w:ind w:left="1928"/>
        <w:rPr>
          <w:rFonts w:hint="cs"/>
          <w:i/>
          <w:iCs/>
          <w:rtl/>
          <w:lang w:val="en-GB"/>
        </w:rPr>
      </w:pPr>
      <w:r w:rsidRPr="00F61C07">
        <w:rPr>
          <w:rFonts w:hint="cs"/>
          <w:i/>
          <w:iCs/>
          <w:rtl/>
          <w:lang w:val="en-GB"/>
        </w:rPr>
        <w:t>المناصب السابقة كمدرس جامعي</w:t>
      </w:r>
    </w:p>
    <w:p w:rsidR="00BB1EED" w:rsidRDefault="004969F6" w:rsidP="004969F6">
      <w:pPr>
        <w:pStyle w:val="SingleTxtGA"/>
        <w:rPr>
          <w:rFonts w:hint="cs"/>
          <w:rtl/>
          <w:lang w:val="en-GB"/>
        </w:rPr>
      </w:pPr>
      <w:r>
        <w:rPr>
          <w:rFonts w:hint="cs"/>
          <w:rtl/>
          <w:lang w:val="en-GB"/>
        </w:rPr>
        <w:tab/>
      </w:r>
      <w:r w:rsidR="00BB1EED">
        <w:rPr>
          <w:rFonts w:hint="cs"/>
          <w:rtl/>
          <w:lang w:val="en-GB"/>
        </w:rPr>
        <w:t>كلية الحقوق بجامعة كولومبيا (1992-2006)</w:t>
      </w:r>
    </w:p>
    <w:p w:rsidR="00BB1EED" w:rsidRDefault="00BB1EED" w:rsidP="004969F6">
      <w:pPr>
        <w:pStyle w:val="SingleTxtGA"/>
        <w:rPr>
          <w:rFonts w:hint="cs"/>
          <w:rtl/>
          <w:lang w:val="en-GB"/>
        </w:rPr>
      </w:pPr>
      <w:r>
        <w:rPr>
          <w:rFonts w:hint="cs"/>
          <w:rtl/>
          <w:lang w:val="en-GB"/>
        </w:rPr>
        <w:tab/>
        <w:t>كلية الحقوق بجامعة بنسلفينيا (1984-1992)</w:t>
      </w:r>
    </w:p>
    <w:p w:rsidR="00BB1EED" w:rsidRPr="004969F6" w:rsidRDefault="00BB1EED" w:rsidP="004969F6">
      <w:pPr>
        <w:pStyle w:val="SingleTxtGA"/>
        <w:rPr>
          <w:rFonts w:hint="cs"/>
          <w:b/>
          <w:bCs/>
          <w:rtl/>
          <w:lang w:val="en-GB"/>
        </w:rPr>
      </w:pPr>
      <w:r w:rsidRPr="004969F6">
        <w:rPr>
          <w:rFonts w:hint="cs"/>
          <w:b/>
          <w:bCs/>
          <w:rtl/>
          <w:lang w:val="en-GB"/>
        </w:rPr>
        <w:t xml:space="preserve">المؤهلات العلمية </w:t>
      </w:r>
    </w:p>
    <w:p w:rsidR="00BB1EED" w:rsidRDefault="00BB1EED" w:rsidP="0061091B">
      <w:pPr>
        <w:pStyle w:val="SingleTxtGA"/>
        <w:rPr>
          <w:rFonts w:hint="cs"/>
          <w:rtl/>
          <w:lang w:val="en-GB"/>
        </w:rPr>
      </w:pPr>
      <w:r>
        <w:rPr>
          <w:rFonts w:hint="cs"/>
          <w:rtl/>
          <w:lang w:val="en-GB"/>
        </w:rPr>
        <w:t>دكتور</w:t>
      </w:r>
      <w:r w:rsidR="0061091B">
        <w:rPr>
          <w:rFonts w:hint="cs"/>
          <w:rtl/>
          <w:lang w:val="en-GB"/>
        </w:rPr>
        <w:t>اه</w:t>
      </w:r>
      <w:r>
        <w:rPr>
          <w:rFonts w:hint="cs"/>
          <w:rtl/>
          <w:lang w:val="en-GB"/>
        </w:rPr>
        <w:t xml:space="preserve"> في القانون، 1980، كلية الحقوق بجامعة هارفرد</w:t>
      </w:r>
    </w:p>
    <w:p w:rsidR="00BB1EED" w:rsidRDefault="00BB1EED" w:rsidP="008441C1">
      <w:pPr>
        <w:pStyle w:val="SingleTxtGA"/>
        <w:rPr>
          <w:rFonts w:hint="cs"/>
          <w:rtl/>
          <w:lang w:val="en-GB"/>
        </w:rPr>
      </w:pPr>
      <w:r>
        <w:rPr>
          <w:rFonts w:hint="cs"/>
          <w:rtl/>
          <w:lang w:val="en-GB"/>
        </w:rPr>
        <w:t>دكتور</w:t>
      </w:r>
      <w:r w:rsidR="008441C1">
        <w:rPr>
          <w:rFonts w:hint="cs"/>
          <w:rtl/>
          <w:lang w:val="en-GB"/>
        </w:rPr>
        <w:t>ا</w:t>
      </w:r>
      <w:r>
        <w:rPr>
          <w:rFonts w:hint="cs"/>
          <w:rtl/>
          <w:lang w:val="en-GB"/>
        </w:rPr>
        <w:t xml:space="preserve">ه، 1977، معهد مساشوستس للتكنولوجيا (رياضيات) </w:t>
      </w:r>
    </w:p>
    <w:p w:rsidR="00C875DE" w:rsidRDefault="00BB1EED" w:rsidP="0061091B">
      <w:pPr>
        <w:pStyle w:val="SingleTxtGA"/>
        <w:rPr>
          <w:rFonts w:hint="cs"/>
          <w:rtl/>
          <w:lang w:val="en-GB"/>
        </w:rPr>
      </w:pPr>
      <w:r>
        <w:rPr>
          <w:rFonts w:hint="cs"/>
          <w:rtl/>
          <w:lang w:val="en-GB"/>
        </w:rPr>
        <w:t>بكالوريوس في القانون، 1973، كلية هارفرد</w:t>
      </w:r>
    </w:p>
    <w:p w:rsidR="00BB1EED" w:rsidRPr="00075A8F" w:rsidRDefault="00BB1EED" w:rsidP="00075A8F">
      <w:pPr>
        <w:pStyle w:val="SingleTxtGA"/>
        <w:rPr>
          <w:rFonts w:hint="cs"/>
          <w:b/>
          <w:bCs/>
          <w:rtl/>
          <w:lang w:val="en-GB"/>
        </w:rPr>
      </w:pPr>
      <w:r w:rsidRPr="00075A8F">
        <w:rPr>
          <w:rFonts w:hint="cs"/>
          <w:b/>
          <w:bCs/>
          <w:rtl/>
          <w:lang w:val="en-GB"/>
        </w:rPr>
        <w:t xml:space="preserve">الأنشطة الرئيسية الأخرى في المجال المتصل بهيئة المعاهدة المعنية </w:t>
      </w:r>
    </w:p>
    <w:p w:rsidR="00BB1EED" w:rsidRDefault="00BB1EED" w:rsidP="000409E3">
      <w:pPr>
        <w:pStyle w:val="SingleTxtGA"/>
        <w:rPr>
          <w:rFonts w:hint="cs"/>
          <w:rtl/>
          <w:lang w:val="en-GB"/>
        </w:rPr>
      </w:pPr>
      <w:r>
        <w:rPr>
          <w:rFonts w:hint="cs"/>
          <w:rtl/>
          <w:lang w:val="en-GB"/>
        </w:rPr>
        <w:t xml:space="preserve">قدّم بصورة متكررة معلومات موجزة على سبيل النصح في دعاوى حقوق الإنسان في </w:t>
      </w:r>
      <w:r w:rsidR="000409E3">
        <w:rPr>
          <w:rFonts w:hint="cs"/>
          <w:rtl/>
          <w:lang w:val="en-GB"/>
        </w:rPr>
        <w:t xml:space="preserve">الولايات </w:t>
      </w:r>
      <w:r>
        <w:rPr>
          <w:rFonts w:hint="cs"/>
          <w:rtl/>
          <w:lang w:val="en-GB"/>
        </w:rPr>
        <w:t>المتحدة، بما في ذلك:</w:t>
      </w:r>
    </w:p>
    <w:p w:rsidR="00BB1EED" w:rsidRDefault="00BB1EED" w:rsidP="000409E3">
      <w:pPr>
        <w:pStyle w:val="SingleTxtGA"/>
        <w:rPr>
          <w:rFonts w:hint="cs"/>
          <w:rtl/>
          <w:lang w:val="en-GB"/>
        </w:rPr>
      </w:pPr>
      <w:r w:rsidRPr="00DA6AC6">
        <w:rPr>
          <w:rFonts w:hint="cs"/>
          <w:i/>
          <w:iCs/>
          <w:rtl/>
          <w:lang w:val="en-GB"/>
        </w:rPr>
        <w:t>قضية بومدين ضد بوش</w:t>
      </w:r>
      <w:r>
        <w:rPr>
          <w:rFonts w:hint="cs"/>
          <w:rtl/>
          <w:lang w:val="en-GB"/>
        </w:rPr>
        <w:t xml:space="preserve"> (المحكمة العليا، 2008) (بشأن حقوق المحتجزين في غوانتناموا)</w:t>
      </w:r>
    </w:p>
    <w:p w:rsidR="00BB1EED" w:rsidRDefault="00BB1EED" w:rsidP="000409E3">
      <w:pPr>
        <w:pStyle w:val="SingleTxtGA"/>
        <w:rPr>
          <w:rFonts w:hint="cs"/>
          <w:rtl/>
          <w:lang w:val="en-GB"/>
        </w:rPr>
      </w:pPr>
      <w:r w:rsidRPr="00DA6AC6">
        <w:rPr>
          <w:rFonts w:hint="cs"/>
          <w:i/>
          <w:iCs/>
          <w:rtl/>
          <w:lang w:val="en-GB"/>
        </w:rPr>
        <w:t>رسول ضد بوش</w:t>
      </w:r>
      <w:r>
        <w:rPr>
          <w:rFonts w:hint="cs"/>
          <w:rtl/>
          <w:lang w:val="en-GB"/>
        </w:rPr>
        <w:t xml:space="preserve"> (المحكمة العليا، 2004) (بشأن حقوق المحتجزين في غوانتناموا)</w:t>
      </w:r>
    </w:p>
    <w:p w:rsidR="00BB1EED" w:rsidRPr="00FB0B18" w:rsidRDefault="00BB1EED" w:rsidP="000409E3">
      <w:pPr>
        <w:pStyle w:val="SingleTxtGA"/>
        <w:rPr>
          <w:rFonts w:hint="cs"/>
          <w:rtl/>
          <w:lang w:val="en-GB"/>
        </w:rPr>
      </w:pPr>
      <w:r w:rsidRPr="00DA6AC6">
        <w:rPr>
          <w:rFonts w:hint="cs"/>
          <w:i/>
          <w:iCs/>
          <w:rtl/>
          <w:lang w:val="en-GB"/>
        </w:rPr>
        <w:t xml:space="preserve">دائرة الهجرة والتجنس ضد سان سير </w:t>
      </w:r>
      <w:r>
        <w:rPr>
          <w:rFonts w:hint="cs"/>
          <w:rtl/>
          <w:lang w:val="en-GB"/>
        </w:rPr>
        <w:t>(المحكمة العليا، 2001) (بشأن حق المثول أمام القضاء عند الإبعاد)</w:t>
      </w:r>
    </w:p>
    <w:p w:rsidR="00BB1EED" w:rsidRDefault="00BB1EED" w:rsidP="00E74F21">
      <w:pPr>
        <w:pStyle w:val="SingleTxtGA"/>
        <w:rPr>
          <w:rFonts w:hint="cs"/>
          <w:rtl/>
          <w:lang w:val="en-GB"/>
        </w:rPr>
      </w:pPr>
      <w:r>
        <w:rPr>
          <w:rFonts w:hint="cs"/>
          <w:i/>
          <w:iCs/>
          <w:rtl/>
          <w:lang w:val="en-GB"/>
        </w:rPr>
        <w:t>ألفار</w:t>
      </w:r>
      <w:r w:rsidR="00E74F21">
        <w:rPr>
          <w:rFonts w:hint="cs"/>
          <w:i/>
          <w:iCs/>
          <w:rtl/>
          <w:lang w:val="en-GB"/>
        </w:rPr>
        <w:t>يس</w:t>
      </w:r>
      <w:r w:rsidR="003A15D8">
        <w:rPr>
          <w:rFonts w:hint="cs"/>
          <w:i/>
          <w:iCs/>
          <w:rtl/>
          <w:lang w:val="en-GB"/>
        </w:rPr>
        <w:t xml:space="preserve"> </w:t>
      </w:r>
      <w:r w:rsidRPr="00DA6AC6">
        <w:rPr>
          <w:rFonts w:hint="cs"/>
          <w:i/>
          <w:iCs/>
          <w:rtl/>
          <w:lang w:val="en-GB"/>
        </w:rPr>
        <w:t>-</w:t>
      </w:r>
      <w:r w:rsidR="003A15D8">
        <w:rPr>
          <w:rFonts w:hint="cs"/>
          <w:i/>
          <w:iCs/>
          <w:rtl/>
          <w:lang w:val="en-GB"/>
        </w:rPr>
        <w:t xml:space="preserve"> </w:t>
      </w:r>
      <w:r w:rsidRPr="00DA6AC6">
        <w:rPr>
          <w:rFonts w:hint="cs"/>
          <w:i/>
          <w:iCs/>
          <w:rtl/>
          <w:lang w:val="en-GB"/>
        </w:rPr>
        <w:t>م</w:t>
      </w:r>
      <w:r w:rsidR="00E74F21">
        <w:rPr>
          <w:rFonts w:hint="cs"/>
          <w:i/>
          <w:iCs/>
          <w:rtl/>
          <w:lang w:val="en-GB"/>
        </w:rPr>
        <w:t>ئ</w:t>
      </w:r>
      <w:r w:rsidRPr="00DA6AC6">
        <w:rPr>
          <w:rFonts w:hint="cs"/>
          <w:i/>
          <w:iCs/>
          <w:rtl/>
          <w:lang w:val="en-GB"/>
        </w:rPr>
        <w:t>شين ضد الولايات المتحدة</w:t>
      </w:r>
      <w:r>
        <w:rPr>
          <w:rFonts w:hint="cs"/>
          <w:rtl/>
          <w:lang w:val="en-GB"/>
        </w:rPr>
        <w:t xml:space="preserve"> (محكمة الدائرة التاسعة 1996) (بشأن الإيذاء الجسدي خارج الإقليم)</w:t>
      </w:r>
    </w:p>
    <w:p w:rsidR="00BB1EED" w:rsidRPr="001A3E57" w:rsidRDefault="00BB1EED" w:rsidP="001A3E57">
      <w:pPr>
        <w:pStyle w:val="SingleTxtGA"/>
        <w:rPr>
          <w:rFonts w:hint="cs"/>
          <w:spacing w:val="-8"/>
          <w:rtl/>
          <w:lang w:val="en-GB"/>
        </w:rPr>
      </w:pPr>
      <w:r w:rsidRPr="001A3E57">
        <w:rPr>
          <w:rFonts w:hint="cs"/>
          <w:i/>
          <w:iCs/>
          <w:spacing w:val="-8"/>
          <w:rtl/>
          <w:lang w:val="en-GB"/>
        </w:rPr>
        <w:t>سيل ضد مجلس المراكز الهايتية</w:t>
      </w:r>
      <w:r w:rsidRPr="001A3E57">
        <w:rPr>
          <w:rFonts w:hint="cs"/>
          <w:spacing w:val="-8"/>
          <w:rtl/>
          <w:lang w:val="en-GB"/>
        </w:rPr>
        <w:t xml:space="preserve"> (المحكمة العليا، 1993) (منع اللاجئين </w:t>
      </w:r>
      <w:r w:rsidR="00E74F21" w:rsidRPr="001A3E57">
        <w:rPr>
          <w:rFonts w:hint="cs"/>
          <w:spacing w:val="-8"/>
          <w:rtl/>
          <w:lang w:val="en-GB"/>
        </w:rPr>
        <w:t xml:space="preserve">من الوصول إلى </w:t>
      </w:r>
      <w:r w:rsidRPr="001A3E57">
        <w:rPr>
          <w:rFonts w:hint="cs"/>
          <w:spacing w:val="-8"/>
          <w:rtl/>
          <w:lang w:val="en-GB"/>
        </w:rPr>
        <w:t>أعالي البحار)</w:t>
      </w:r>
    </w:p>
    <w:p w:rsidR="00BB1EED" w:rsidRPr="001A3E57" w:rsidRDefault="00BB1EED" w:rsidP="00F80F37">
      <w:pPr>
        <w:pStyle w:val="SingleTxtGA"/>
        <w:rPr>
          <w:rFonts w:hint="cs"/>
          <w:b/>
          <w:bCs/>
          <w:rtl/>
          <w:lang w:val="en-GB"/>
        </w:rPr>
      </w:pPr>
      <w:r w:rsidRPr="001A3E57">
        <w:rPr>
          <w:rFonts w:hint="cs"/>
          <w:b/>
          <w:bCs/>
          <w:rtl/>
          <w:lang w:val="en-GB"/>
        </w:rPr>
        <w:t xml:space="preserve">قائمة بأحدث المنشورات في </w:t>
      </w:r>
      <w:r w:rsidR="00F80F37">
        <w:rPr>
          <w:rFonts w:hint="cs"/>
          <w:b/>
          <w:bCs/>
          <w:rtl/>
          <w:lang w:val="en-GB"/>
        </w:rPr>
        <w:t>هذا المجال</w:t>
      </w:r>
    </w:p>
    <w:p w:rsidR="00BB1EED" w:rsidRDefault="00BB1EED" w:rsidP="008839CB">
      <w:pPr>
        <w:pStyle w:val="SingleTxtGA"/>
        <w:rPr>
          <w:rFonts w:hint="cs"/>
          <w:rtl/>
          <w:lang w:val="en-GB"/>
        </w:rPr>
      </w:pPr>
      <w:r w:rsidRPr="008839CB">
        <w:rPr>
          <w:rFonts w:hint="cs"/>
          <w:i/>
          <w:iCs/>
          <w:rtl/>
          <w:lang w:val="en-GB"/>
        </w:rPr>
        <w:t>الكتب</w:t>
      </w:r>
      <w:r>
        <w:rPr>
          <w:rFonts w:hint="cs"/>
          <w:i/>
          <w:iCs/>
          <w:rtl/>
          <w:lang w:val="en-GB"/>
        </w:rPr>
        <w:t>:</w:t>
      </w:r>
      <w:r>
        <w:rPr>
          <w:rFonts w:hint="cs"/>
          <w:rtl/>
          <w:lang w:val="en-GB"/>
        </w:rPr>
        <w:t xml:space="preserve"> </w:t>
      </w:r>
      <w:r w:rsidRPr="00572A3E">
        <w:rPr>
          <w:i/>
          <w:iCs/>
        </w:rPr>
        <w:t>Human Rights</w:t>
      </w:r>
      <w:r w:rsidRPr="00572A3E">
        <w:t xml:space="preserve"> (casebook) (with Louis Henkin et al.) (1999); and 2nd edition (2009)</w:t>
      </w:r>
      <w:r w:rsidR="008839CB">
        <w:rPr>
          <w:rFonts w:hint="cs"/>
          <w:rtl/>
          <w:lang w:val="en-GB"/>
        </w:rPr>
        <w:t xml:space="preserve">. </w:t>
      </w:r>
      <w:r>
        <w:rPr>
          <w:rFonts w:hint="cs"/>
          <w:rtl/>
          <w:lang w:val="en-GB"/>
        </w:rPr>
        <w:t>(سجلّ قضايا في مجال حقوق الإنسان)</w:t>
      </w:r>
    </w:p>
    <w:p w:rsidR="00BB1EED" w:rsidRDefault="00BB1EED" w:rsidP="00FC5732">
      <w:pPr>
        <w:pStyle w:val="SingleTxtGA"/>
        <w:rPr>
          <w:rFonts w:hint="cs"/>
          <w:rtl/>
          <w:lang w:val="en-GB"/>
        </w:rPr>
      </w:pPr>
      <w:r w:rsidRPr="00FC5732">
        <w:rPr>
          <w:i/>
          <w:iCs/>
        </w:rPr>
        <w:t>Strangers to the Constitution:  Immigrants, Borders, and Fundamental Law</w:t>
      </w:r>
      <w:r w:rsidRPr="00572A3E">
        <w:t xml:space="preserve"> (1996)</w:t>
      </w:r>
      <w:r w:rsidR="00A26377">
        <w:rPr>
          <w:rFonts w:hint="cs"/>
          <w:rtl/>
        </w:rPr>
        <w:t xml:space="preserve"> </w:t>
      </w:r>
      <w:r>
        <w:rPr>
          <w:rFonts w:hint="cs"/>
          <w:rtl/>
          <w:lang w:val="en-GB"/>
        </w:rPr>
        <w:t>(غرباء عن الدستور: المهاجرون والحدود والقانون الأساسي)</w:t>
      </w:r>
    </w:p>
    <w:p w:rsidR="00BB1EED" w:rsidRDefault="00BB1EED" w:rsidP="007C3D9A">
      <w:pPr>
        <w:pStyle w:val="SingleTxtGA"/>
        <w:rPr>
          <w:rFonts w:hint="cs"/>
          <w:rtl/>
          <w:lang w:val="en-GB"/>
        </w:rPr>
      </w:pPr>
      <w:r>
        <w:rPr>
          <w:rFonts w:hint="cs"/>
          <w:iCs/>
          <w:rtl/>
          <w:lang w:val="en-GB"/>
        </w:rPr>
        <w:t xml:space="preserve">المقالات: </w:t>
      </w:r>
      <w:r w:rsidRPr="00FC5732">
        <w:rPr>
          <w:i/>
          <w:iCs/>
        </w:rPr>
        <w:t>Understanding Global Due Process</w:t>
      </w:r>
      <w:r w:rsidRPr="00572A3E">
        <w:t>, 23 Geo. Immigr. L.J. 365- 401 (2009)</w:t>
      </w:r>
      <w:r w:rsidR="007C3D9A">
        <w:rPr>
          <w:rtl/>
          <w:lang w:val="en-GB"/>
        </w:rPr>
        <w:br/>
      </w:r>
      <w:r>
        <w:rPr>
          <w:rFonts w:hint="cs"/>
          <w:rtl/>
          <w:lang w:val="en-GB"/>
        </w:rPr>
        <w:t xml:space="preserve">(فهم المحاكمة </w:t>
      </w:r>
      <w:r w:rsidR="007C3D9A">
        <w:rPr>
          <w:rFonts w:hint="cs"/>
          <w:rtl/>
          <w:lang w:val="en-GB"/>
        </w:rPr>
        <w:t>حسب الأصول</w:t>
      </w:r>
      <w:r>
        <w:rPr>
          <w:rFonts w:hint="cs"/>
          <w:rtl/>
          <w:lang w:val="en-GB"/>
        </w:rPr>
        <w:t xml:space="preserve"> على الصعيد العالمي)</w:t>
      </w:r>
    </w:p>
    <w:p w:rsidR="00BB1EED" w:rsidRDefault="00BB1EED" w:rsidP="00351EFF">
      <w:pPr>
        <w:pStyle w:val="SingleTxtGA"/>
        <w:rPr>
          <w:rFonts w:hint="cs"/>
          <w:rtl/>
          <w:lang w:val="fr-CH"/>
        </w:rPr>
      </w:pPr>
      <w:r w:rsidRPr="00351EFF">
        <w:rPr>
          <w:i/>
        </w:rPr>
        <w:t xml:space="preserve">Habeas Corpus Suspension Clause after </w:t>
      </w:r>
      <w:r w:rsidRPr="00351EFF">
        <w:rPr>
          <w:iCs/>
        </w:rPr>
        <w:t>Boumediene v. Bush</w:t>
      </w:r>
      <w:r w:rsidRPr="00351EFF">
        <w:t>, 110 Colum. L. Rev. 537 (2010)</w:t>
      </w:r>
      <w:r w:rsidR="00351EFF">
        <w:rPr>
          <w:rFonts w:hint="cs"/>
          <w:rtl/>
          <w:lang w:val="en-GB"/>
        </w:rPr>
        <w:t xml:space="preserve">. </w:t>
      </w:r>
      <w:r>
        <w:rPr>
          <w:rFonts w:hint="cs"/>
          <w:rtl/>
          <w:lang w:val="fr-CH"/>
        </w:rPr>
        <w:t xml:space="preserve">(حكم تعليق </w:t>
      </w:r>
      <w:r w:rsidR="00351EFF">
        <w:rPr>
          <w:rFonts w:hint="cs"/>
          <w:rtl/>
          <w:lang w:val="fr-CH"/>
        </w:rPr>
        <w:t xml:space="preserve">حق </w:t>
      </w:r>
      <w:r>
        <w:rPr>
          <w:rFonts w:hint="cs"/>
          <w:rtl/>
          <w:lang w:val="fr-CH"/>
        </w:rPr>
        <w:t>المثول أمام القضاء بعد قضية بومدين ضد بوش)</w:t>
      </w:r>
    </w:p>
    <w:p w:rsidR="00DB1E6D" w:rsidRDefault="00BB1EED" w:rsidP="00272D42">
      <w:pPr>
        <w:pStyle w:val="SingleTxtGA"/>
        <w:rPr>
          <w:rtl/>
          <w:lang w:val="fr-CH"/>
        </w:rPr>
      </w:pPr>
      <w:r w:rsidRPr="00FC5732">
        <w:rPr>
          <w:i/>
          <w:iCs/>
          <w:spacing w:val="-6"/>
        </w:rPr>
        <w:t>The External Reception of Inter-American Human Rights Law (forthcoming Quebec J. Int’l L.)</w:t>
      </w:r>
      <w:r w:rsidR="00272D42">
        <w:rPr>
          <w:rFonts w:hint="cs"/>
          <w:rtl/>
        </w:rPr>
        <w:t xml:space="preserve">. </w:t>
      </w:r>
      <w:r>
        <w:rPr>
          <w:rFonts w:hint="cs"/>
          <w:rtl/>
          <w:lang w:val="fr-CH"/>
        </w:rPr>
        <w:t>(التقبل الخارجي لقانون حقوق الإنسان في البلدان الأمريكية)</w:t>
      </w:r>
    </w:p>
    <w:p w:rsidR="00BB1EED" w:rsidRPr="006F73C3" w:rsidRDefault="00DB1E6D" w:rsidP="00DB1E6D">
      <w:pPr>
        <w:pStyle w:val="H1GA"/>
        <w:ind w:hanging="226"/>
        <w:rPr>
          <w:rFonts w:hint="cs"/>
          <w:rtl/>
          <w:lang w:val="fr-CH"/>
        </w:rPr>
      </w:pPr>
      <w:r>
        <w:rPr>
          <w:rtl/>
          <w:lang w:val="fr-CH"/>
        </w:rPr>
        <w:br w:type="page"/>
      </w:r>
      <w:r w:rsidR="00BB1EED" w:rsidRPr="006F73C3">
        <w:rPr>
          <w:rFonts w:hint="cs"/>
          <w:rtl/>
          <w:lang w:val="fr-CH"/>
        </w:rPr>
        <w:t>لوسيان راكوتونيانا</w:t>
      </w:r>
      <w:r>
        <w:rPr>
          <w:rFonts w:hint="cs"/>
          <w:rtl/>
          <w:lang w:val="fr-CH"/>
        </w:rPr>
        <w:t xml:space="preserve"> (</w:t>
      </w:r>
      <w:r w:rsidR="00BB1EED" w:rsidRPr="006F73C3">
        <w:rPr>
          <w:rFonts w:hint="cs"/>
          <w:rtl/>
          <w:lang w:val="fr-CH"/>
        </w:rPr>
        <w:t>مدغشقر</w:t>
      </w:r>
      <w:r>
        <w:rPr>
          <w:rFonts w:hint="cs"/>
          <w:rtl/>
          <w:lang w:val="fr-CH"/>
        </w:rPr>
        <w:t>)</w:t>
      </w:r>
    </w:p>
    <w:p w:rsidR="00BB1EED" w:rsidRPr="00EA390C" w:rsidRDefault="00BB1EED" w:rsidP="006F73C3">
      <w:pPr>
        <w:pStyle w:val="SingleTxtGA"/>
        <w:rPr>
          <w:rFonts w:hint="cs"/>
          <w:rtl/>
          <w:lang w:val="fr-CH"/>
        </w:rPr>
      </w:pPr>
      <w:r w:rsidRPr="003E7336">
        <w:rPr>
          <w:rFonts w:hint="cs"/>
          <w:b/>
          <w:bCs/>
          <w:rtl/>
          <w:lang w:val="fr-CH"/>
        </w:rPr>
        <w:t>تاريخ ومكان الميلاد:</w:t>
      </w:r>
      <w:r>
        <w:rPr>
          <w:rFonts w:hint="cs"/>
          <w:rtl/>
          <w:lang w:val="fr-CH"/>
        </w:rPr>
        <w:tab/>
        <w:t xml:space="preserve">29 </w:t>
      </w:r>
      <w:r w:rsidRPr="00716834">
        <w:rPr>
          <w:rFonts w:hint="cs"/>
          <w:sz w:val="30"/>
          <w:rtl/>
          <w:lang w:val="fr-CH"/>
        </w:rPr>
        <w:t xml:space="preserve">أيلول/سبتمبر </w:t>
      </w:r>
      <w:r>
        <w:rPr>
          <w:rFonts w:hint="cs"/>
          <w:rtl/>
          <w:lang w:val="fr-CH"/>
        </w:rPr>
        <w:t>1949، أنتاناريفو (مدغشقر)</w:t>
      </w:r>
    </w:p>
    <w:p w:rsidR="009312C5" w:rsidRDefault="00BB1EED" w:rsidP="003E7336">
      <w:pPr>
        <w:pStyle w:val="SingleTxtGA"/>
        <w:rPr>
          <w:rFonts w:hint="cs"/>
          <w:rtl/>
          <w:lang w:val="fr-CH"/>
        </w:rPr>
      </w:pPr>
      <w:r>
        <w:rPr>
          <w:rFonts w:hint="cs"/>
          <w:rtl/>
          <w:lang w:val="fr-CH"/>
        </w:rPr>
        <w:t>لغة العمل:</w:t>
      </w:r>
      <w:r>
        <w:rPr>
          <w:rFonts w:hint="cs"/>
          <w:rtl/>
          <w:lang w:val="fr-CH"/>
        </w:rPr>
        <w:tab/>
      </w:r>
      <w:r>
        <w:rPr>
          <w:rFonts w:hint="cs"/>
          <w:rtl/>
          <w:lang w:val="fr-CH"/>
        </w:rPr>
        <w:tab/>
        <w:t xml:space="preserve">الفرنسية </w:t>
      </w:r>
    </w:p>
    <w:p w:rsidR="00BB1EED" w:rsidRPr="009312C5" w:rsidRDefault="00BB1EED" w:rsidP="009312C5">
      <w:pPr>
        <w:pStyle w:val="SingleTxtGA"/>
        <w:rPr>
          <w:rFonts w:hint="cs"/>
          <w:b/>
          <w:bCs/>
          <w:rtl/>
          <w:lang w:val="fr-CH"/>
        </w:rPr>
      </w:pPr>
      <w:r w:rsidRPr="009312C5">
        <w:rPr>
          <w:rFonts w:hint="cs"/>
          <w:b/>
          <w:bCs/>
          <w:rtl/>
          <w:lang w:val="fr-CH"/>
        </w:rPr>
        <w:t>المنصب الحالي/الوظيفة</w:t>
      </w:r>
      <w:r w:rsidR="00594F83">
        <w:rPr>
          <w:rFonts w:hint="cs"/>
          <w:b/>
          <w:bCs/>
          <w:rtl/>
          <w:lang w:val="fr-CH"/>
        </w:rPr>
        <w:t xml:space="preserve"> الحالية</w:t>
      </w:r>
    </w:p>
    <w:p w:rsidR="00BB1EED" w:rsidRDefault="00BB1EED" w:rsidP="009A6D7B">
      <w:pPr>
        <w:pStyle w:val="SingleTxtGA"/>
        <w:rPr>
          <w:rFonts w:hint="cs"/>
          <w:rtl/>
          <w:lang w:val="fr-CH"/>
        </w:rPr>
      </w:pPr>
      <w:r>
        <w:rPr>
          <w:rFonts w:hint="cs"/>
          <w:rtl/>
          <w:lang w:val="fr-CH"/>
        </w:rPr>
        <w:t>قاضٍ، مدير حقوق الإنسان وا</w:t>
      </w:r>
      <w:r w:rsidR="000369F4">
        <w:rPr>
          <w:rFonts w:hint="cs"/>
          <w:rtl/>
          <w:lang w:val="fr-CH"/>
        </w:rPr>
        <w:t>لعلاقات الدولية في وزارة العدل</w:t>
      </w:r>
    </w:p>
    <w:p w:rsidR="00BB1EED" w:rsidRDefault="00BB1EED" w:rsidP="009A6D7B">
      <w:pPr>
        <w:pStyle w:val="SingleTxtGA"/>
        <w:rPr>
          <w:rFonts w:hint="cs"/>
          <w:rtl/>
          <w:lang w:val="fr-CH"/>
        </w:rPr>
      </w:pPr>
      <w:r>
        <w:rPr>
          <w:rFonts w:hint="cs"/>
          <w:rtl/>
          <w:lang w:val="fr-CH"/>
        </w:rPr>
        <w:t>رئيس اللجنة المشتركة بين الوزا</w:t>
      </w:r>
      <w:r w:rsidR="000369F4">
        <w:rPr>
          <w:rFonts w:hint="cs"/>
          <w:rtl/>
          <w:lang w:val="fr-CH"/>
        </w:rPr>
        <w:t>رات لصياغة تقارير حقوق الإنسان</w:t>
      </w:r>
    </w:p>
    <w:p w:rsidR="00BB1EED" w:rsidRDefault="00BB1EED" w:rsidP="009A6D7B">
      <w:pPr>
        <w:pStyle w:val="SingleTxtGA"/>
        <w:rPr>
          <w:rFonts w:hint="cs"/>
          <w:rtl/>
          <w:lang w:val="fr-CH"/>
        </w:rPr>
      </w:pPr>
      <w:r>
        <w:rPr>
          <w:rFonts w:hint="cs"/>
          <w:rtl/>
          <w:lang w:val="fr-CH"/>
        </w:rPr>
        <w:t>مدير المشروع الوطني لدعم تعزيز وحماية حقوق الإنسان في مدغشقر، مشروع يدعم</w:t>
      </w:r>
      <w:r w:rsidR="000369F4">
        <w:rPr>
          <w:rFonts w:hint="cs"/>
          <w:rtl/>
          <w:lang w:val="fr-CH"/>
        </w:rPr>
        <w:t>ه برنامج الأمم المتحدة الإنمائي</w:t>
      </w:r>
    </w:p>
    <w:p w:rsidR="00BB1EED" w:rsidRPr="009A6D7B" w:rsidRDefault="00BB1EED" w:rsidP="009A6D7B">
      <w:pPr>
        <w:pStyle w:val="SingleTxtGA"/>
        <w:rPr>
          <w:rFonts w:hint="cs"/>
          <w:b/>
          <w:bCs/>
          <w:rtl/>
          <w:lang w:val="fr-CH"/>
        </w:rPr>
      </w:pPr>
      <w:r w:rsidRPr="009A6D7B">
        <w:rPr>
          <w:rFonts w:hint="cs"/>
          <w:b/>
          <w:bCs/>
          <w:rtl/>
          <w:lang w:val="fr-CH"/>
        </w:rPr>
        <w:t>الأنشطة المهنية الرئيسية</w:t>
      </w:r>
    </w:p>
    <w:p w:rsidR="00BB1EED" w:rsidRDefault="00BB1EED" w:rsidP="00A00215">
      <w:pPr>
        <w:pStyle w:val="SingleTxtGA"/>
        <w:rPr>
          <w:rFonts w:hint="cs"/>
          <w:rtl/>
          <w:lang w:val="fr-CH"/>
        </w:rPr>
      </w:pPr>
      <w:r>
        <w:rPr>
          <w:rFonts w:hint="cs"/>
          <w:rtl/>
          <w:lang w:val="fr-CH"/>
        </w:rPr>
        <w:t xml:space="preserve">المشاركة في </w:t>
      </w:r>
      <w:r w:rsidR="00A00215">
        <w:rPr>
          <w:rFonts w:hint="cs"/>
          <w:rtl/>
          <w:lang w:val="fr-CH"/>
        </w:rPr>
        <w:t>وضع</w:t>
      </w:r>
      <w:r>
        <w:rPr>
          <w:rFonts w:hint="cs"/>
          <w:rtl/>
          <w:lang w:val="fr-CH"/>
        </w:rPr>
        <w:t xml:space="preserve"> سياسات تعزيز وحماية حقوق الإنسان</w:t>
      </w:r>
    </w:p>
    <w:p w:rsidR="00BB1EED" w:rsidRDefault="00BB1EED" w:rsidP="00B14431">
      <w:pPr>
        <w:pStyle w:val="SingleTxtGA"/>
        <w:rPr>
          <w:rFonts w:hint="cs"/>
          <w:rtl/>
          <w:lang w:val="fr-CH"/>
        </w:rPr>
      </w:pPr>
      <w:r>
        <w:rPr>
          <w:rFonts w:hint="cs"/>
          <w:rtl/>
          <w:lang w:val="fr-CH"/>
        </w:rPr>
        <w:t>مباشرة عمليات التصديق على معاهدات حقوق الإنسان وإجراءات إدماجها في القانون الوطني وإنفاذها في المحاكم.</w:t>
      </w:r>
    </w:p>
    <w:p w:rsidR="00BB1EED" w:rsidRDefault="00BB1EED" w:rsidP="00B14431">
      <w:pPr>
        <w:pStyle w:val="SingleTxtGA"/>
        <w:rPr>
          <w:rFonts w:hint="cs"/>
          <w:rtl/>
          <w:lang w:val="fr-CH"/>
        </w:rPr>
      </w:pPr>
      <w:r>
        <w:rPr>
          <w:rFonts w:hint="cs"/>
          <w:rtl/>
          <w:lang w:val="fr-CH"/>
        </w:rPr>
        <w:t>تطوير التعاون مع المنظمات الوطنية والدولية العاملة في مجال تعزيز وحماية حقوق الإنسان</w:t>
      </w:r>
    </w:p>
    <w:p w:rsidR="00BB1EED" w:rsidRDefault="00BB1EED" w:rsidP="00B14431">
      <w:pPr>
        <w:pStyle w:val="SingleTxtGA"/>
        <w:rPr>
          <w:rFonts w:hint="cs"/>
          <w:rtl/>
          <w:lang w:val="fr-CH"/>
        </w:rPr>
      </w:pPr>
      <w:r>
        <w:rPr>
          <w:rFonts w:hint="cs"/>
          <w:rtl/>
          <w:lang w:val="fr-CH"/>
        </w:rPr>
        <w:t>أستاذ قانون العقوبات بالجامعة الكاثوليكي</w:t>
      </w:r>
      <w:r>
        <w:rPr>
          <w:rFonts w:hint="eastAsia"/>
          <w:rtl/>
          <w:lang w:val="fr-CH"/>
        </w:rPr>
        <w:t>ة</w:t>
      </w:r>
      <w:r>
        <w:rPr>
          <w:rFonts w:hint="cs"/>
          <w:rtl/>
          <w:lang w:val="fr-CH"/>
        </w:rPr>
        <w:t xml:space="preserve"> في مدغشقر</w:t>
      </w:r>
    </w:p>
    <w:p w:rsidR="00BB1EED" w:rsidRDefault="00BB1EED" w:rsidP="00B14431">
      <w:pPr>
        <w:pStyle w:val="SingleTxtGA"/>
        <w:rPr>
          <w:rFonts w:hint="cs"/>
          <w:rtl/>
          <w:lang w:val="fr-CH"/>
        </w:rPr>
      </w:pPr>
      <w:r>
        <w:rPr>
          <w:rFonts w:hint="cs"/>
          <w:rtl/>
          <w:lang w:val="fr-CH"/>
        </w:rPr>
        <w:t>مدرب على قانون العقوبات بالمدرسة الوطنية للقضاة في مدغشقر</w:t>
      </w:r>
    </w:p>
    <w:p w:rsidR="00BB1EED" w:rsidRPr="00B14431" w:rsidRDefault="00BB1EED" w:rsidP="00B14431">
      <w:pPr>
        <w:pStyle w:val="SingleTxtGA"/>
        <w:rPr>
          <w:rFonts w:hint="cs"/>
          <w:b/>
          <w:bCs/>
          <w:rtl/>
          <w:lang w:val="fr-CH"/>
        </w:rPr>
      </w:pPr>
      <w:r w:rsidRPr="00B14431">
        <w:rPr>
          <w:rFonts w:hint="cs"/>
          <w:b/>
          <w:bCs/>
          <w:rtl/>
          <w:lang w:val="fr-CH"/>
        </w:rPr>
        <w:t>المؤهلات العلمية</w:t>
      </w:r>
    </w:p>
    <w:p w:rsidR="00BB1EED" w:rsidRDefault="00BB1EED" w:rsidP="006E4020">
      <w:pPr>
        <w:pStyle w:val="SingleTxtGA"/>
        <w:rPr>
          <w:rFonts w:hint="cs"/>
          <w:rtl/>
          <w:lang w:val="fr-CH"/>
        </w:rPr>
      </w:pPr>
      <w:r>
        <w:rPr>
          <w:rFonts w:hint="cs"/>
          <w:rtl/>
          <w:lang w:val="fr-CH"/>
        </w:rPr>
        <w:t>1979-1980: دبلوم الدراسات القضائية (تخرّج الأول في دفعته بدرجة قريب من الحسن)</w:t>
      </w:r>
    </w:p>
    <w:p w:rsidR="00BB1EED" w:rsidRDefault="00BB1EED" w:rsidP="006E4020">
      <w:pPr>
        <w:pStyle w:val="SingleTxtGA"/>
        <w:rPr>
          <w:rFonts w:hint="cs"/>
          <w:rtl/>
          <w:lang w:val="fr-CH"/>
        </w:rPr>
      </w:pPr>
      <w:r>
        <w:rPr>
          <w:rFonts w:hint="cs"/>
          <w:rtl/>
          <w:lang w:val="fr-CH"/>
        </w:rPr>
        <w:t>1980: ماجستير في القانون العام والعلوم السياسية</w:t>
      </w:r>
    </w:p>
    <w:p w:rsidR="00BB1EED" w:rsidRDefault="00BB1EED" w:rsidP="00BD433B">
      <w:pPr>
        <w:pStyle w:val="SingleTxtGA"/>
        <w:rPr>
          <w:rFonts w:hint="cs"/>
          <w:rtl/>
          <w:lang w:val="fr-CH"/>
        </w:rPr>
      </w:pPr>
      <w:r>
        <w:rPr>
          <w:rFonts w:hint="cs"/>
          <w:rtl/>
          <w:lang w:val="fr-CH"/>
        </w:rPr>
        <w:t xml:space="preserve">1980: تخرّج الأول في دفعته </w:t>
      </w:r>
      <w:r w:rsidR="00BD433B">
        <w:rPr>
          <w:rFonts w:hint="cs"/>
          <w:rtl/>
          <w:lang w:val="fr-CH"/>
        </w:rPr>
        <w:t>في امتحان دخول سلك القضاء</w:t>
      </w:r>
      <w:r>
        <w:rPr>
          <w:rFonts w:hint="cs"/>
          <w:rtl/>
          <w:lang w:val="fr-CH"/>
        </w:rPr>
        <w:t xml:space="preserve">. </w:t>
      </w:r>
      <w:r w:rsidR="00BD433B">
        <w:rPr>
          <w:rFonts w:hint="cs"/>
          <w:rtl/>
          <w:lang w:val="fr-CH"/>
        </w:rPr>
        <w:t xml:space="preserve">تولى تدريب </w:t>
      </w:r>
      <w:r>
        <w:rPr>
          <w:rFonts w:hint="cs"/>
          <w:rtl/>
          <w:lang w:val="fr-CH"/>
        </w:rPr>
        <w:t xml:space="preserve">المدربين في المعهد الوطني للقضاة (فرنسا). حاصل على شهادات من جامعة فلوريدا الجنوبية في الولايات المتحدة </w:t>
      </w:r>
      <w:r w:rsidR="00BD433B">
        <w:rPr>
          <w:rFonts w:hint="cs"/>
          <w:rtl/>
          <w:lang w:val="fr-CH"/>
        </w:rPr>
        <w:t xml:space="preserve">في حالة </w:t>
      </w:r>
      <w:r>
        <w:rPr>
          <w:rFonts w:hint="cs"/>
          <w:rtl/>
          <w:lang w:val="fr-CH"/>
        </w:rPr>
        <w:t>الجريمة المنظمة عبر الوطنية ومن "الدراسات القانونية الدولية في الولايات المتحدة الأمريكية" بشأن العدالة العسكرية وقانون البحار</w:t>
      </w:r>
    </w:p>
    <w:p w:rsidR="00BB1EED" w:rsidRPr="008261A7" w:rsidRDefault="00BB1EED" w:rsidP="008261A7">
      <w:pPr>
        <w:pStyle w:val="SingleTxtGA"/>
        <w:rPr>
          <w:rFonts w:hint="cs"/>
          <w:b/>
          <w:bCs/>
          <w:rtl/>
          <w:lang w:val="fr-CH"/>
        </w:rPr>
      </w:pPr>
      <w:r w:rsidRPr="008261A7">
        <w:rPr>
          <w:rFonts w:hint="cs"/>
          <w:b/>
          <w:bCs/>
          <w:rtl/>
          <w:lang w:val="fr-CH"/>
        </w:rPr>
        <w:t>الأنشطة الرئيسية الأخرى في الميدان ذي الصلة بولاية هيئة المعاهدة المعنية</w:t>
      </w:r>
    </w:p>
    <w:p w:rsidR="00BB1EED" w:rsidRDefault="00BB1EED" w:rsidP="0025618D">
      <w:pPr>
        <w:pStyle w:val="SingleTxtGA"/>
        <w:rPr>
          <w:rFonts w:hint="cs"/>
          <w:rtl/>
          <w:lang w:val="fr-CH"/>
        </w:rPr>
      </w:pPr>
      <w:r>
        <w:rPr>
          <w:rFonts w:hint="cs"/>
          <w:rtl/>
          <w:lang w:val="fr-CH"/>
        </w:rPr>
        <w:t xml:space="preserve">بادر إلى إنشاء </w:t>
      </w:r>
      <w:r w:rsidR="001E5A49">
        <w:rPr>
          <w:rFonts w:hint="cs"/>
          <w:rtl/>
          <w:lang w:val="fr-CH"/>
        </w:rPr>
        <w:t>ل</w:t>
      </w:r>
      <w:r>
        <w:rPr>
          <w:rFonts w:hint="cs"/>
          <w:rtl/>
          <w:lang w:val="fr-CH"/>
        </w:rPr>
        <w:t xml:space="preserve">مراكز </w:t>
      </w:r>
      <w:r w:rsidR="0025618D">
        <w:rPr>
          <w:rFonts w:hint="cs"/>
          <w:rtl/>
          <w:lang w:val="fr-CH"/>
        </w:rPr>
        <w:t>ل</w:t>
      </w:r>
      <w:r>
        <w:rPr>
          <w:rFonts w:hint="cs"/>
          <w:rtl/>
          <w:lang w:val="fr-CH"/>
        </w:rPr>
        <w:t>حماية حقوق الإنسان لصالح الفقراء ضحايا انتهاكات هذه الحقوق</w:t>
      </w:r>
      <w:r w:rsidR="0025618D">
        <w:rPr>
          <w:rFonts w:hint="cs"/>
          <w:rtl/>
          <w:lang w:val="fr-CH"/>
        </w:rPr>
        <w:t>،</w:t>
      </w:r>
      <w:r>
        <w:rPr>
          <w:rFonts w:hint="cs"/>
          <w:rtl/>
          <w:lang w:val="fr-CH"/>
        </w:rPr>
        <w:t xml:space="preserve"> ويشرف على متابعتها</w:t>
      </w:r>
    </w:p>
    <w:p w:rsidR="00BB1EED" w:rsidRDefault="0025618D" w:rsidP="0025618D">
      <w:pPr>
        <w:pStyle w:val="SingleTxtGA"/>
        <w:rPr>
          <w:rFonts w:hint="cs"/>
          <w:rtl/>
          <w:lang w:val="fr-CH"/>
        </w:rPr>
      </w:pPr>
      <w:r>
        <w:rPr>
          <w:rFonts w:hint="cs"/>
          <w:rtl/>
          <w:lang w:val="fr-CH"/>
        </w:rPr>
        <w:t>أ</w:t>
      </w:r>
      <w:r w:rsidR="00BB1EED">
        <w:rPr>
          <w:rFonts w:hint="cs"/>
          <w:rtl/>
          <w:lang w:val="fr-CH"/>
        </w:rPr>
        <w:t xml:space="preserve">شرف على دراسات ترمي إلى مكافحة الممارسات الموروثة عن الأسلاف المضرة </w:t>
      </w:r>
      <w:r w:rsidR="00CC3992">
        <w:rPr>
          <w:rFonts w:hint="cs"/>
          <w:rtl/>
          <w:lang w:val="fr-CH"/>
        </w:rPr>
        <w:t xml:space="preserve">           </w:t>
      </w:r>
      <w:r w:rsidR="00BB1EED">
        <w:rPr>
          <w:rFonts w:hint="cs"/>
          <w:rtl/>
          <w:lang w:val="fr-CH"/>
        </w:rPr>
        <w:t>بالنساء والأطفال</w:t>
      </w:r>
    </w:p>
    <w:p w:rsidR="00BB1EED" w:rsidRDefault="00B02092" w:rsidP="0025618D">
      <w:pPr>
        <w:pStyle w:val="SingleTxtGA"/>
        <w:rPr>
          <w:rFonts w:hint="cs"/>
          <w:rtl/>
          <w:lang w:val="fr-CH"/>
        </w:rPr>
      </w:pPr>
      <w:r>
        <w:rPr>
          <w:rFonts w:hint="cs"/>
          <w:rtl/>
          <w:lang w:val="fr-CH"/>
        </w:rPr>
        <w:t>أخرج</w:t>
      </w:r>
      <w:r w:rsidR="00BB1EED">
        <w:rPr>
          <w:rFonts w:hint="cs"/>
          <w:rtl/>
          <w:lang w:val="fr-CH"/>
        </w:rPr>
        <w:t xml:space="preserve"> أشرطة وثائقية للتوعية بمكافحة التعذيب، والاحتجاز التعسفي، وأعمال العنف ضد النساء والاتجار بالنساء، ومخرج لهذه الأشرطة</w:t>
      </w:r>
    </w:p>
    <w:p w:rsidR="00BB1EED" w:rsidRDefault="00270753" w:rsidP="005F0940">
      <w:pPr>
        <w:pStyle w:val="SingleTxtGA"/>
        <w:rPr>
          <w:rFonts w:hint="cs"/>
          <w:rtl/>
          <w:lang w:val="fr-CH"/>
        </w:rPr>
      </w:pPr>
      <w:r>
        <w:rPr>
          <w:rFonts w:hint="cs"/>
          <w:rtl/>
          <w:lang w:val="fr-CH"/>
        </w:rPr>
        <w:t>تو</w:t>
      </w:r>
      <w:r w:rsidR="005F0940">
        <w:rPr>
          <w:rFonts w:hint="cs"/>
          <w:rtl/>
          <w:lang w:val="fr-CH"/>
        </w:rPr>
        <w:t>لّ</w:t>
      </w:r>
      <w:r>
        <w:rPr>
          <w:rFonts w:hint="cs"/>
          <w:rtl/>
          <w:lang w:val="fr-CH"/>
        </w:rPr>
        <w:t>ى تحرير</w:t>
      </w:r>
      <w:r w:rsidR="00BB1EED">
        <w:rPr>
          <w:rFonts w:hint="cs"/>
          <w:rtl/>
          <w:lang w:val="fr-CH"/>
        </w:rPr>
        <w:t xml:space="preserve"> التقارير الوطنية لحقوق الإنسان، و</w:t>
      </w:r>
      <w:r>
        <w:rPr>
          <w:rFonts w:hint="cs"/>
          <w:rtl/>
          <w:lang w:val="fr-CH"/>
        </w:rPr>
        <w:t xml:space="preserve">كان </w:t>
      </w:r>
      <w:r w:rsidR="00BB1EED">
        <w:rPr>
          <w:rFonts w:hint="cs"/>
          <w:rtl/>
          <w:lang w:val="fr-CH"/>
        </w:rPr>
        <w:t>عضو</w:t>
      </w:r>
      <w:r>
        <w:rPr>
          <w:rFonts w:hint="cs"/>
          <w:rtl/>
          <w:lang w:val="fr-CH"/>
        </w:rPr>
        <w:t>اً</w:t>
      </w:r>
      <w:r w:rsidR="00BB1EED">
        <w:rPr>
          <w:rFonts w:hint="cs"/>
          <w:rtl/>
          <w:lang w:val="fr-CH"/>
        </w:rPr>
        <w:t xml:space="preserve"> </w:t>
      </w:r>
      <w:r>
        <w:rPr>
          <w:rFonts w:hint="cs"/>
          <w:rtl/>
          <w:lang w:val="fr-CH"/>
        </w:rPr>
        <w:t xml:space="preserve">في </w:t>
      </w:r>
      <w:r w:rsidR="00BB1EED">
        <w:rPr>
          <w:rFonts w:hint="cs"/>
          <w:rtl/>
          <w:lang w:val="fr-CH"/>
        </w:rPr>
        <w:t xml:space="preserve">وفد مدغشقر عند النظر في التقارير المقدمة في إطار العهدين </w:t>
      </w:r>
      <w:r>
        <w:rPr>
          <w:rFonts w:hint="cs"/>
          <w:rtl/>
          <w:lang w:val="fr-CH"/>
        </w:rPr>
        <w:t xml:space="preserve">الدوليين </w:t>
      </w:r>
      <w:r w:rsidR="00BB1EED">
        <w:rPr>
          <w:rFonts w:hint="cs"/>
          <w:rtl/>
          <w:lang w:val="fr-CH"/>
        </w:rPr>
        <w:t>(اللجنة المعنية بالقضاء على التمييز العنصري واتفاقية القضاء على جميع أشكال التمييز ضد المرأة والاستعراض الدوري الشامل)</w:t>
      </w:r>
    </w:p>
    <w:p w:rsidR="00BB1EED" w:rsidRDefault="00BB1EED" w:rsidP="00D9409F">
      <w:pPr>
        <w:pStyle w:val="SingleTxtGA"/>
        <w:rPr>
          <w:rFonts w:hint="cs"/>
          <w:rtl/>
          <w:lang w:val="fr-CH"/>
        </w:rPr>
      </w:pPr>
      <w:r>
        <w:rPr>
          <w:rFonts w:hint="cs"/>
          <w:rtl/>
          <w:lang w:val="fr-CH"/>
        </w:rPr>
        <w:t xml:space="preserve">عضو </w:t>
      </w:r>
      <w:r w:rsidR="00D9409F">
        <w:rPr>
          <w:rFonts w:hint="cs"/>
          <w:rtl/>
          <w:lang w:val="fr-CH"/>
        </w:rPr>
        <w:t xml:space="preserve">في </w:t>
      </w:r>
      <w:r>
        <w:rPr>
          <w:rFonts w:hint="cs"/>
          <w:rtl/>
          <w:lang w:val="fr-CH"/>
        </w:rPr>
        <w:t>اللجنة الثلاثية أثناء النظر في تقارير بنن والمغرب وبوركينا فاسو والبحرين ومصر في إط</w:t>
      </w:r>
      <w:r w:rsidR="000369F4">
        <w:rPr>
          <w:rFonts w:hint="cs"/>
          <w:rtl/>
          <w:lang w:val="fr-CH"/>
        </w:rPr>
        <w:t>ار آلية الاستعراض الدوري الشامل</w:t>
      </w:r>
    </w:p>
    <w:p w:rsidR="00BB1EED" w:rsidRPr="00AD37E0" w:rsidRDefault="00BB1EED" w:rsidP="00A43E17">
      <w:pPr>
        <w:pStyle w:val="SingleTxtGA"/>
        <w:rPr>
          <w:rFonts w:hint="cs"/>
          <w:b/>
          <w:bCs/>
          <w:rtl/>
          <w:lang w:val="fr-CH"/>
        </w:rPr>
      </w:pPr>
      <w:r w:rsidRPr="00AD37E0">
        <w:rPr>
          <w:rFonts w:hint="cs"/>
          <w:b/>
          <w:bCs/>
          <w:rtl/>
          <w:lang w:val="fr-CH"/>
        </w:rPr>
        <w:t xml:space="preserve">قائمة بأحدث المنشورات في </w:t>
      </w:r>
      <w:r w:rsidR="00A43E17">
        <w:rPr>
          <w:rFonts w:hint="cs"/>
          <w:b/>
          <w:bCs/>
          <w:rtl/>
          <w:lang w:val="fr-CH"/>
        </w:rPr>
        <w:t>هذا المجال</w:t>
      </w:r>
    </w:p>
    <w:p w:rsidR="00BB1EED" w:rsidRDefault="00BB1EED" w:rsidP="00312F54">
      <w:pPr>
        <w:pStyle w:val="SingleTxtGA"/>
        <w:rPr>
          <w:rFonts w:hint="cs"/>
          <w:rtl/>
          <w:lang w:val="fr-CH"/>
        </w:rPr>
      </w:pPr>
      <w:r>
        <w:rPr>
          <w:rFonts w:hint="cs"/>
          <w:rtl/>
          <w:lang w:val="fr-CH"/>
        </w:rPr>
        <w:t xml:space="preserve">دليل باللغة الوطنية لصالح المسؤولين عن إنفاذ القانون بشأن احترام المعايير الدولية في مجال مكافحة التعذيب والإيقاف والاحتجاز التعسفي، وبشأن القيود المفروضة على </w:t>
      </w:r>
      <w:r w:rsidR="00312F54">
        <w:rPr>
          <w:rFonts w:hint="cs"/>
          <w:rtl/>
          <w:lang w:val="fr-CH"/>
        </w:rPr>
        <w:t xml:space="preserve">استخدام </w:t>
      </w:r>
      <w:r w:rsidR="000369F4">
        <w:rPr>
          <w:rFonts w:hint="cs"/>
          <w:rtl/>
          <w:lang w:val="fr-CH"/>
        </w:rPr>
        <w:t>الأسلحة النارية</w:t>
      </w:r>
    </w:p>
    <w:p w:rsidR="00BB1EED" w:rsidRDefault="00BB1EED" w:rsidP="009F3A95">
      <w:pPr>
        <w:pStyle w:val="SingleTxtGA"/>
        <w:rPr>
          <w:rFonts w:hint="cs"/>
          <w:rtl/>
          <w:lang w:val="fr-CH"/>
        </w:rPr>
      </w:pPr>
      <w:r>
        <w:rPr>
          <w:rFonts w:hint="cs"/>
          <w:rtl/>
          <w:lang w:val="fr-CH"/>
        </w:rPr>
        <w:t xml:space="preserve">أشرطة وثائقية للتوعية بالاتجار بالأشخاص، وبأشكال العنف المنزلي، وبالفساد </w:t>
      </w:r>
      <w:r w:rsidR="00312F54">
        <w:rPr>
          <w:rFonts w:hint="cs"/>
          <w:rtl/>
          <w:lang w:val="fr-CH"/>
        </w:rPr>
        <w:t xml:space="preserve">         </w:t>
      </w:r>
      <w:r w:rsidR="000369F4">
        <w:rPr>
          <w:rFonts w:hint="cs"/>
          <w:rtl/>
          <w:lang w:val="fr-CH"/>
        </w:rPr>
        <w:t>وبحقوق الإنسان</w:t>
      </w:r>
    </w:p>
    <w:p w:rsidR="00BB1EED" w:rsidRPr="00A11A29" w:rsidRDefault="005F0940" w:rsidP="005F0940">
      <w:pPr>
        <w:pStyle w:val="H1GA"/>
        <w:rPr>
          <w:rFonts w:hint="cs"/>
          <w:rtl/>
          <w:lang w:val="fr-CH"/>
        </w:rPr>
      </w:pPr>
      <w:r>
        <w:rPr>
          <w:rFonts w:hint="cs"/>
          <w:rtl/>
          <w:lang w:val="fr-CH"/>
        </w:rPr>
        <w:tab/>
      </w:r>
      <w:r>
        <w:rPr>
          <w:rFonts w:hint="cs"/>
          <w:rtl/>
          <w:lang w:val="fr-CH"/>
        </w:rPr>
        <w:tab/>
      </w:r>
      <w:r w:rsidR="00BB1EED" w:rsidRPr="00514BEA">
        <w:rPr>
          <w:rFonts w:hint="cs"/>
          <w:rtl/>
          <w:lang w:val="fr-CH"/>
        </w:rPr>
        <w:t xml:space="preserve">السيد تريلوشان </w:t>
      </w:r>
      <w:r w:rsidR="00514BEA" w:rsidRPr="00514BEA">
        <w:rPr>
          <w:rFonts w:hint="cs"/>
          <w:sz w:val="30"/>
          <w:rtl/>
        </w:rPr>
        <w:t>أوبريتي</w:t>
      </w:r>
      <w:r>
        <w:rPr>
          <w:rFonts w:hint="cs"/>
          <w:sz w:val="30"/>
          <w:rtl/>
        </w:rPr>
        <w:t xml:space="preserve"> </w:t>
      </w:r>
      <w:r>
        <w:rPr>
          <w:rFonts w:hint="cs"/>
          <w:rtl/>
          <w:lang w:val="fr-CH"/>
        </w:rPr>
        <w:t>(</w:t>
      </w:r>
      <w:r w:rsidR="00BB1EED" w:rsidRPr="00A11A29">
        <w:rPr>
          <w:rFonts w:hint="cs"/>
          <w:rtl/>
          <w:lang w:val="fr-CH"/>
        </w:rPr>
        <w:t>نيبال</w:t>
      </w:r>
      <w:r>
        <w:rPr>
          <w:rFonts w:hint="cs"/>
          <w:rtl/>
          <w:lang w:val="fr-CH"/>
        </w:rPr>
        <w:t>)</w:t>
      </w:r>
    </w:p>
    <w:p w:rsidR="00BB1EED" w:rsidRPr="00EA390C" w:rsidRDefault="00BB1EED" w:rsidP="00A263DF">
      <w:pPr>
        <w:pStyle w:val="SingleTxtGA"/>
        <w:rPr>
          <w:rFonts w:hint="cs"/>
          <w:rtl/>
          <w:lang w:val="fr-CH"/>
        </w:rPr>
      </w:pPr>
      <w:r>
        <w:rPr>
          <w:rFonts w:hint="cs"/>
          <w:b/>
          <w:bCs/>
          <w:rtl/>
          <w:lang w:val="fr-CH"/>
        </w:rPr>
        <w:t>تاريخ ومكان الميلاد:</w:t>
      </w:r>
      <w:r>
        <w:rPr>
          <w:rFonts w:hint="cs"/>
          <w:rtl/>
          <w:lang w:val="fr-CH"/>
        </w:rPr>
        <w:tab/>
        <w:t xml:space="preserve">5 </w:t>
      </w:r>
      <w:r w:rsidRPr="008B6958">
        <w:rPr>
          <w:rFonts w:hint="cs"/>
          <w:sz w:val="30"/>
          <w:rtl/>
          <w:lang w:val="fr-CH"/>
        </w:rPr>
        <w:t xml:space="preserve">آذار/مارس </w:t>
      </w:r>
      <w:r w:rsidR="00A263DF">
        <w:rPr>
          <w:rFonts w:hint="cs"/>
          <w:rtl/>
          <w:lang w:val="fr-CH"/>
        </w:rPr>
        <w:t>1959 - ترّات</w:t>
      </w:r>
      <w:r>
        <w:rPr>
          <w:rFonts w:hint="cs"/>
          <w:rtl/>
          <w:lang w:val="fr-CH"/>
        </w:rPr>
        <w:t>وم، نيبال</w:t>
      </w:r>
    </w:p>
    <w:p w:rsidR="00BB1EED" w:rsidRPr="00EA390C" w:rsidRDefault="00BB1EED" w:rsidP="00A263DF">
      <w:pPr>
        <w:pStyle w:val="SingleTxtGA"/>
        <w:rPr>
          <w:rFonts w:hint="cs"/>
          <w:rtl/>
          <w:lang w:val="fr-CH"/>
        </w:rPr>
      </w:pPr>
      <w:r>
        <w:rPr>
          <w:rFonts w:hint="cs"/>
          <w:b/>
          <w:bCs/>
          <w:rtl/>
          <w:lang w:val="fr-CH"/>
        </w:rPr>
        <w:t>لغات العمل:</w:t>
      </w:r>
      <w:r>
        <w:rPr>
          <w:rFonts w:hint="cs"/>
          <w:b/>
          <w:bCs/>
          <w:rtl/>
          <w:lang w:val="fr-CH"/>
        </w:rPr>
        <w:tab/>
      </w:r>
      <w:r>
        <w:rPr>
          <w:rFonts w:hint="cs"/>
          <w:rtl/>
          <w:lang w:val="fr-CH"/>
        </w:rPr>
        <w:tab/>
        <w:t xml:space="preserve">الإنكليزية </w:t>
      </w:r>
    </w:p>
    <w:p w:rsidR="00BB1EED" w:rsidRPr="00CA421A" w:rsidRDefault="00BB1EED" w:rsidP="00CA421A">
      <w:pPr>
        <w:pStyle w:val="SingleTxtGA"/>
        <w:rPr>
          <w:rFonts w:hint="cs"/>
          <w:b/>
          <w:bCs/>
          <w:rtl/>
          <w:lang w:val="fr-CH"/>
        </w:rPr>
      </w:pPr>
      <w:r w:rsidRPr="00CA421A">
        <w:rPr>
          <w:rFonts w:hint="cs"/>
          <w:b/>
          <w:bCs/>
          <w:rtl/>
          <w:lang w:val="fr-CH"/>
        </w:rPr>
        <w:t>المنصب الحالي/</w:t>
      </w:r>
      <w:r w:rsidR="00594F83">
        <w:rPr>
          <w:rFonts w:hint="cs"/>
          <w:b/>
          <w:bCs/>
          <w:rtl/>
          <w:lang w:val="fr-CH"/>
        </w:rPr>
        <w:t>الوظيفة الحالية</w:t>
      </w:r>
    </w:p>
    <w:p w:rsidR="00BB1EED" w:rsidRDefault="00BB1EED" w:rsidP="004C4EA3">
      <w:pPr>
        <w:pStyle w:val="SingleTxtGA"/>
        <w:rPr>
          <w:rFonts w:hint="cs"/>
          <w:rtl/>
          <w:lang w:val="fr-CH"/>
        </w:rPr>
      </w:pPr>
      <w:r>
        <w:rPr>
          <w:rFonts w:hint="cs"/>
          <w:rtl/>
          <w:lang w:val="fr-CH"/>
        </w:rPr>
        <w:t>يعمل كسكرتير في مكتب رئيس وزراء حكومة نيبال ومجلس وزرائها، وهو مسؤول أساسا</w:t>
      </w:r>
      <w:r w:rsidR="00D34665">
        <w:rPr>
          <w:rFonts w:hint="cs"/>
          <w:rtl/>
          <w:lang w:val="fr-CH"/>
        </w:rPr>
        <w:t>ً</w:t>
      </w:r>
      <w:r>
        <w:rPr>
          <w:rFonts w:hint="cs"/>
          <w:rtl/>
          <w:lang w:val="fr-CH"/>
        </w:rPr>
        <w:t xml:space="preserve"> عما يلي: </w:t>
      </w:r>
    </w:p>
    <w:p w:rsidR="00BB1EED" w:rsidRDefault="00BB1EED" w:rsidP="004C4EA3">
      <w:pPr>
        <w:pStyle w:val="SingleTxtGA"/>
        <w:rPr>
          <w:rFonts w:hint="cs"/>
          <w:rtl/>
          <w:lang w:val="fr-CH"/>
        </w:rPr>
      </w:pPr>
      <w:r>
        <w:rPr>
          <w:rFonts w:hint="cs"/>
          <w:rtl/>
          <w:lang w:val="fr-CH"/>
        </w:rPr>
        <w:t>الاتصال بمكتب مفوضية الأمم المتحدة السامية لحقوق الإنسان في نيبال، ولجنة حقوق الإنسان في نيبال، والمجتمع المدني وغير</w:t>
      </w:r>
      <w:r w:rsidR="004C4EA3">
        <w:rPr>
          <w:rFonts w:hint="cs"/>
          <w:rtl/>
          <w:lang w:val="fr-CH"/>
        </w:rPr>
        <w:t xml:space="preserve"> ذلك</w:t>
      </w:r>
      <w:r w:rsidR="008853B5">
        <w:rPr>
          <w:rFonts w:hint="cs"/>
          <w:rtl/>
          <w:lang w:val="fr-CH"/>
        </w:rPr>
        <w:t xml:space="preserve"> من أصحاب المصلحة</w:t>
      </w:r>
    </w:p>
    <w:p w:rsidR="00BB1EED" w:rsidRDefault="00BB1EED" w:rsidP="00EE5EE4">
      <w:pPr>
        <w:pStyle w:val="SingleTxtGA"/>
        <w:rPr>
          <w:rFonts w:hint="cs"/>
          <w:rtl/>
          <w:lang w:val="fr-CH"/>
        </w:rPr>
      </w:pPr>
      <w:r>
        <w:rPr>
          <w:rFonts w:hint="cs"/>
          <w:rtl/>
          <w:lang w:val="fr-CH"/>
        </w:rPr>
        <w:t>تنسيق قضايا حقوق الإنسان</w:t>
      </w:r>
      <w:r w:rsidR="00FD7A63">
        <w:rPr>
          <w:rFonts w:hint="cs"/>
          <w:rtl/>
          <w:lang w:val="fr-CH"/>
        </w:rPr>
        <w:t xml:space="preserve"> والعمل بشأنها باسم حكومة نيبال</w:t>
      </w:r>
    </w:p>
    <w:p w:rsidR="00BB1EED" w:rsidRDefault="00BB1EED" w:rsidP="00EE5EE4">
      <w:pPr>
        <w:pStyle w:val="SingleTxtGA"/>
        <w:rPr>
          <w:rFonts w:hint="cs"/>
          <w:rtl/>
          <w:lang w:val="fr-CH"/>
        </w:rPr>
      </w:pPr>
      <w:r>
        <w:rPr>
          <w:rFonts w:hint="cs"/>
          <w:rtl/>
          <w:lang w:val="fr-CH"/>
        </w:rPr>
        <w:t xml:space="preserve">إعداد التقارير </w:t>
      </w:r>
      <w:r w:rsidR="00EE5EE4">
        <w:rPr>
          <w:rFonts w:hint="cs"/>
          <w:rtl/>
          <w:lang w:val="fr-CH"/>
        </w:rPr>
        <w:t xml:space="preserve">المقدمة </w:t>
      </w:r>
      <w:r>
        <w:rPr>
          <w:rFonts w:hint="cs"/>
          <w:rtl/>
          <w:lang w:val="fr-CH"/>
        </w:rPr>
        <w:t>إلى هيئات المعاهدات و</w:t>
      </w:r>
      <w:r w:rsidR="00FD7A63">
        <w:rPr>
          <w:rFonts w:hint="cs"/>
          <w:rtl/>
          <w:lang w:val="fr-CH"/>
        </w:rPr>
        <w:t>تقديم هذه التقارير والدفاع عنها</w:t>
      </w:r>
    </w:p>
    <w:p w:rsidR="00BB1EED" w:rsidRDefault="00BB1EED" w:rsidP="00EE5EE4">
      <w:pPr>
        <w:pStyle w:val="SingleTxtGA"/>
        <w:rPr>
          <w:rFonts w:hint="cs"/>
          <w:rtl/>
          <w:lang w:val="fr-CH"/>
        </w:rPr>
      </w:pPr>
      <w:r>
        <w:rPr>
          <w:rFonts w:hint="cs"/>
          <w:rtl/>
          <w:lang w:val="fr-CH"/>
        </w:rPr>
        <w:t>صياغة سياسات وقوانين ومناهج حقوق الإنسان والإشراف عليها وتنفيذها</w:t>
      </w:r>
    </w:p>
    <w:p w:rsidR="00BB1EED" w:rsidRPr="00BB4C4D" w:rsidRDefault="00BB1EED" w:rsidP="00B341CD">
      <w:pPr>
        <w:pStyle w:val="SingleTxtGA"/>
        <w:keepNext/>
        <w:rPr>
          <w:rFonts w:hint="cs"/>
          <w:b/>
          <w:bCs/>
          <w:rtl/>
          <w:lang w:val="fr-CH"/>
        </w:rPr>
      </w:pPr>
      <w:r w:rsidRPr="00BB4C4D">
        <w:rPr>
          <w:rFonts w:hint="cs"/>
          <w:b/>
          <w:bCs/>
          <w:rtl/>
          <w:lang w:val="fr-CH"/>
        </w:rPr>
        <w:t>الأنشطة المهنية الرئيسية</w:t>
      </w:r>
    </w:p>
    <w:p w:rsidR="00BB1EED" w:rsidRDefault="004A52C5" w:rsidP="00B341CD">
      <w:pPr>
        <w:pStyle w:val="SingleTxtGA"/>
        <w:keepNext/>
        <w:rPr>
          <w:rFonts w:hint="cs"/>
          <w:rtl/>
          <w:lang w:val="fr-CH"/>
        </w:rPr>
      </w:pPr>
      <w:r>
        <w:rPr>
          <w:rFonts w:hint="cs"/>
          <w:rtl/>
          <w:lang w:val="fr-CH"/>
        </w:rPr>
        <w:t>المشاركة</w:t>
      </w:r>
      <w:r w:rsidR="00BB1EED">
        <w:rPr>
          <w:rFonts w:hint="cs"/>
          <w:rtl/>
          <w:lang w:val="fr-CH"/>
        </w:rPr>
        <w:t xml:space="preserve"> في صياغة السياسات العامة في ميادين منها سيادة القانون، والقانون</w:t>
      </w:r>
      <w:r w:rsidR="00CF189B">
        <w:rPr>
          <w:rFonts w:hint="cs"/>
          <w:rtl/>
          <w:lang w:val="fr-CH"/>
        </w:rPr>
        <w:t xml:space="preserve"> الإنساني الدولي، وحقوق الإنسان</w:t>
      </w:r>
    </w:p>
    <w:p w:rsidR="00BB1EED" w:rsidRDefault="00836D81" w:rsidP="00836D81">
      <w:pPr>
        <w:pStyle w:val="SingleTxtGA"/>
        <w:rPr>
          <w:rFonts w:hint="cs"/>
          <w:rtl/>
          <w:lang w:val="fr-CH"/>
        </w:rPr>
      </w:pPr>
      <w:r>
        <w:rPr>
          <w:rFonts w:hint="cs"/>
          <w:rtl/>
          <w:lang w:val="fr-CH"/>
        </w:rPr>
        <w:t>تنفيذ</w:t>
      </w:r>
      <w:r w:rsidR="00BB1EED">
        <w:rPr>
          <w:rFonts w:hint="cs"/>
          <w:rtl/>
          <w:lang w:val="fr-CH"/>
        </w:rPr>
        <w:t xml:space="preserve"> خطة العمل السنوية لاحتفال حكومة نيبال </w:t>
      </w:r>
      <w:r>
        <w:rPr>
          <w:rFonts w:hint="cs"/>
          <w:rtl/>
          <w:lang w:val="fr-CH"/>
        </w:rPr>
        <w:t>بسنة</w:t>
      </w:r>
      <w:r w:rsidR="00BB1EED">
        <w:rPr>
          <w:rFonts w:hint="cs"/>
          <w:rtl/>
          <w:lang w:val="fr-CH"/>
        </w:rPr>
        <w:t xml:space="preserve"> 2010 </w:t>
      </w:r>
      <w:r>
        <w:rPr>
          <w:rFonts w:hint="cs"/>
          <w:rtl/>
          <w:lang w:val="fr-CH"/>
        </w:rPr>
        <w:t>بوصفها سنة مكافحة ا</w:t>
      </w:r>
      <w:r w:rsidR="00CF189B">
        <w:rPr>
          <w:rFonts w:hint="cs"/>
          <w:rtl/>
          <w:lang w:val="fr-CH"/>
        </w:rPr>
        <w:t>لعنف القائم على نوع الجنس</w:t>
      </w:r>
    </w:p>
    <w:p w:rsidR="00BB1EED" w:rsidRDefault="00BB1EED" w:rsidP="00620FA8">
      <w:pPr>
        <w:pStyle w:val="SingleTxtGA"/>
        <w:rPr>
          <w:rFonts w:hint="cs"/>
          <w:rtl/>
          <w:lang w:val="fr-CH"/>
        </w:rPr>
      </w:pPr>
      <w:r>
        <w:rPr>
          <w:rFonts w:hint="cs"/>
          <w:rtl/>
          <w:lang w:val="fr-CH"/>
        </w:rPr>
        <w:t>ضمان الامتثال للقوانين الوطنية والصكوك الدولية لحقوق الإنسان من أجل تعزيز وحماية حقوق الإنسان للسكان</w:t>
      </w:r>
      <w:r w:rsidR="00CF189B">
        <w:rPr>
          <w:rFonts w:hint="cs"/>
          <w:rtl/>
          <w:lang w:val="fr-CH"/>
        </w:rPr>
        <w:t xml:space="preserve"> النيباليين والتمتع بهذه الحقوق</w:t>
      </w:r>
    </w:p>
    <w:p w:rsidR="00BB1EED" w:rsidRDefault="00C54526" w:rsidP="00620FA8">
      <w:pPr>
        <w:pStyle w:val="SingleTxtGA"/>
        <w:rPr>
          <w:rFonts w:hint="cs"/>
          <w:rtl/>
          <w:lang w:val="fr-CH"/>
        </w:rPr>
      </w:pPr>
      <w:r>
        <w:rPr>
          <w:rFonts w:hint="cs"/>
          <w:rtl/>
          <w:lang w:val="fr-CH"/>
        </w:rPr>
        <w:t>تنسيق</w:t>
      </w:r>
      <w:r w:rsidR="00BB1EED">
        <w:rPr>
          <w:rFonts w:hint="cs"/>
          <w:rtl/>
          <w:lang w:val="fr-CH"/>
        </w:rPr>
        <w:t xml:space="preserve"> تحديث تحسين معايير حقوق الإنسان بإدماجها في مناهج تدريب الشرطة النيبالية، وا</w:t>
      </w:r>
      <w:r w:rsidR="00CF189B">
        <w:rPr>
          <w:rFonts w:hint="cs"/>
          <w:rtl/>
          <w:lang w:val="fr-CH"/>
        </w:rPr>
        <w:t>لجيش النيبالي والهيئات الإدارية</w:t>
      </w:r>
    </w:p>
    <w:p w:rsidR="00BB1EED" w:rsidRDefault="004204EC" w:rsidP="004204EC">
      <w:pPr>
        <w:pStyle w:val="SingleTxtGA"/>
        <w:rPr>
          <w:rFonts w:hint="cs"/>
          <w:rtl/>
          <w:lang w:val="fr-CH"/>
        </w:rPr>
      </w:pPr>
      <w:r>
        <w:rPr>
          <w:rFonts w:hint="cs"/>
          <w:rtl/>
          <w:lang w:val="fr-CH"/>
        </w:rPr>
        <w:t xml:space="preserve">تولّى المسؤولية </w:t>
      </w:r>
      <w:r w:rsidR="00BB1EED">
        <w:rPr>
          <w:rFonts w:hint="cs"/>
          <w:rtl/>
          <w:lang w:val="fr-CH"/>
        </w:rPr>
        <w:t xml:space="preserve">عن معالجة انتهاكات </w:t>
      </w:r>
      <w:r>
        <w:rPr>
          <w:rFonts w:hint="cs"/>
          <w:rtl/>
          <w:lang w:val="fr-CH"/>
        </w:rPr>
        <w:t xml:space="preserve">وتجاوزات </w:t>
      </w:r>
      <w:r w:rsidR="00BB1EED">
        <w:rPr>
          <w:rFonts w:hint="cs"/>
          <w:rtl/>
          <w:lang w:val="fr-CH"/>
        </w:rPr>
        <w:t>حقوق الإنسان أثناء النزاع الذي دام 11 عاماً بين الحكومة والحزب الماوي، وفقاً لاتفاق السلام الشامل والدستور المؤقت بسن مشروع قانون الحقيقة والمصالحة ومشروع قانون التحقيق في حالات</w:t>
      </w:r>
      <w:r w:rsidR="00CF189B">
        <w:rPr>
          <w:rFonts w:hint="cs"/>
          <w:rtl/>
          <w:lang w:val="fr-CH"/>
        </w:rPr>
        <w:t xml:space="preserve"> الاختفاء وتشكيل اللجان المعنية</w:t>
      </w:r>
    </w:p>
    <w:p w:rsidR="00BB1EED" w:rsidRDefault="00DE1C09" w:rsidP="00620FA8">
      <w:pPr>
        <w:pStyle w:val="SingleTxtGA"/>
        <w:rPr>
          <w:rFonts w:hint="cs"/>
          <w:rtl/>
          <w:lang w:val="fr-CH"/>
        </w:rPr>
      </w:pPr>
      <w:r>
        <w:rPr>
          <w:rFonts w:hint="cs"/>
          <w:rtl/>
          <w:lang w:val="fr-CH"/>
        </w:rPr>
        <w:t>تول</w:t>
      </w:r>
      <w:r w:rsidR="00981491">
        <w:rPr>
          <w:rFonts w:hint="cs"/>
          <w:rtl/>
          <w:lang w:val="fr-CH"/>
        </w:rPr>
        <w:t>ّ</w:t>
      </w:r>
      <w:r>
        <w:rPr>
          <w:rFonts w:hint="cs"/>
          <w:rtl/>
          <w:lang w:val="fr-CH"/>
        </w:rPr>
        <w:t>ي</w:t>
      </w:r>
      <w:r w:rsidR="00BB1EED">
        <w:rPr>
          <w:rFonts w:hint="cs"/>
          <w:rtl/>
          <w:lang w:val="fr-CH"/>
        </w:rPr>
        <w:t xml:space="preserve"> المسؤولية الشاملة عن تنفيذ معايير حقوق الإنسان على الصعيدين الوطني والدولي، ورصد الانتهاكات وتقديم توصيات إلى مجلس الوزراء بشأن مقاضاة الإدارة وجهاز الأمن</w:t>
      </w:r>
      <w:r w:rsidR="00CF189B">
        <w:rPr>
          <w:rFonts w:hint="cs"/>
          <w:rtl/>
          <w:lang w:val="fr-CH"/>
        </w:rPr>
        <w:t xml:space="preserve"> في صورة انتهاكها لهذه المعايير</w:t>
      </w:r>
    </w:p>
    <w:p w:rsidR="00BB1EED" w:rsidRPr="001B3B2A" w:rsidRDefault="00BB1EED" w:rsidP="001B3B2A">
      <w:pPr>
        <w:pStyle w:val="SingleTxtGA"/>
        <w:rPr>
          <w:rFonts w:hint="cs"/>
          <w:b/>
          <w:bCs/>
          <w:rtl/>
          <w:lang w:val="fr-CH"/>
        </w:rPr>
      </w:pPr>
      <w:r w:rsidRPr="001B3B2A">
        <w:rPr>
          <w:rFonts w:hint="cs"/>
          <w:b/>
          <w:bCs/>
          <w:rtl/>
          <w:lang w:val="fr-CH"/>
        </w:rPr>
        <w:t>المؤهلات العلمية</w:t>
      </w:r>
    </w:p>
    <w:p w:rsidR="00BB1EED" w:rsidRDefault="00BB1EED" w:rsidP="00E35688">
      <w:pPr>
        <w:pStyle w:val="SingleTxtGA"/>
        <w:rPr>
          <w:rFonts w:hint="cs"/>
          <w:rtl/>
          <w:lang w:val="fr-CH"/>
        </w:rPr>
      </w:pPr>
      <w:r>
        <w:rPr>
          <w:rFonts w:hint="cs"/>
          <w:rtl/>
          <w:lang w:val="fr-CH"/>
        </w:rPr>
        <w:t xml:space="preserve">حائز على بكالوريوس وماجستير في القانون من جامعة </w:t>
      </w:r>
      <w:r w:rsidR="00137EF1">
        <w:rPr>
          <w:rFonts w:hint="cs"/>
          <w:rtl/>
          <w:lang w:val="fr-CH"/>
        </w:rPr>
        <w:t>تريبوفان</w:t>
      </w:r>
      <w:r>
        <w:rPr>
          <w:rFonts w:hint="cs"/>
          <w:rtl/>
          <w:lang w:val="fr-CH"/>
        </w:rPr>
        <w:t>، وعلى لسانس من جامعة ه</w:t>
      </w:r>
      <w:r w:rsidR="00E35688">
        <w:rPr>
          <w:rFonts w:hint="cs"/>
          <w:rtl/>
          <w:lang w:val="fr-CH"/>
        </w:rPr>
        <w:t>ا</w:t>
      </w:r>
      <w:r>
        <w:rPr>
          <w:rFonts w:hint="cs"/>
          <w:rtl/>
          <w:lang w:val="fr-CH"/>
        </w:rPr>
        <w:t>ل، بالمملكة المتحدة، في القانون الدولي</w:t>
      </w:r>
      <w:r w:rsidR="000F00FE">
        <w:rPr>
          <w:rFonts w:hint="cs"/>
          <w:rtl/>
          <w:lang w:val="fr-CH"/>
        </w:rPr>
        <w:t xml:space="preserve"> العام</w:t>
      </w:r>
      <w:r>
        <w:rPr>
          <w:rFonts w:hint="cs"/>
          <w:rtl/>
          <w:lang w:val="fr-CH"/>
        </w:rPr>
        <w:t xml:space="preserve">، وعلى دكتوراه من جامعة ريدنغ، </w:t>
      </w:r>
      <w:r w:rsidR="00981491">
        <w:rPr>
          <w:rFonts w:hint="cs"/>
          <w:rtl/>
          <w:lang w:val="fr-CH"/>
        </w:rPr>
        <w:t xml:space="preserve">          ب</w:t>
      </w:r>
      <w:r w:rsidR="00520AF3">
        <w:rPr>
          <w:rFonts w:hint="cs"/>
          <w:rtl/>
          <w:lang w:val="fr-CH"/>
        </w:rPr>
        <w:t>المملكة المتحدة</w:t>
      </w:r>
    </w:p>
    <w:p w:rsidR="00BB1EED" w:rsidRDefault="00BB1EED" w:rsidP="00520AF3">
      <w:pPr>
        <w:pStyle w:val="SingleTxtGA"/>
        <w:rPr>
          <w:rFonts w:hint="cs"/>
          <w:rtl/>
          <w:lang w:val="fr-CH"/>
        </w:rPr>
      </w:pPr>
      <w:r>
        <w:rPr>
          <w:rFonts w:hint="cs"/>
          <w:rtl/>
          <w:lang w:val="fr-CH"/>
        </w:rPr>
        <w:t>عمل بصفته محاميا</w:t>
      </w:r>
      <w:r w:rsidR="00CF189B">
        <w:rPr>
          <w:rFonts w:hint="cs"/>
          <w:rtl/>
          <w:lang w:val="fr-CH"/>
        </w:rPr>
        <w:t>ً</w:t>
      </w:r>
      <w:r>
        <w:rPr>
          <w:rFonts w:hint="cs"/>
          <w:rtl/>
          <w:lang w:val="fr-CH"/>
        </w:rPr>
        <w:t xml:space="preserve"> عاما</w:t>
      </w:r>
      <w:r w:rsidR="00CF189B">
        <w:rPr>
          <w:rFonts w:hint="cs"/>
          <w:rtl/>
          <w:lang w:val="fr-CH"/>
        </w:rPr>
        <w:t>ً</w:t>
      </w:r>
      <w:r>
        <w:rPr>
          <w:rFonts w:hint="cs"/>
          <w:rtl/>
          <w:lang w:val="fr-CH"/>
        </w:rPr>
        <w:t xml:space="preserve"> للحكومة في ست دوائر، وعمل كموظف شؤون قانونية في مختلف الوزارات وعمل في برنامج الأمم المتحدة الإنمائي لصياغة الصكوك القانونية وفي مج</w:t>
      </w:r>
      <w:r w:rsidR="00520AF3">
        <w:rPr>
          <w:rFonts w:hint="cs"/>
          <w:rtl/>
          <w:lang w:val="fr-CH"/>
        </w:rPr>
        <w:t>الات</w:t>
      </w:r>
      <w:r>
        <w:rPr>
          <w:rFonts w:hint="cs"/>
          <w:rtl/>
          <w:lang w:val="fr-CH"/>
        </w:rPr>
        <w:t xml:space="preserve"> حقوق الإنسان لفترة سبعة أشهر</w:t>
      </w:r>
    </w:p>
    <w:p w:rsidR="00BB1EED" w:rsidRPr="00520AF3" w:rsidRDefault="00BB1EED" w:rsidP="00520AF3">
      <w:pPr>
        <w:pStyle w:val="SingleTxtGA"/>
        <w:rPr>
          <w:rFonts w:hint="cs"/>
          <w:b/>
          <w:bCs/>
          <w:rtl/>
          <w:lang w:val="fr-CH"/>
        </w:rPr>
      </w:pPr>
      <w:r w:rsidRPr="00520AF3">
        <w:rPr>
          <w:rFonts w:hint="cs"/>
          <w:b/>
          <w:bCs/>
          <w:rtl/>
          <w:lang w:val="fr-CH"/>
        </w:rPr>
        <w:t>الأنشطة الرئيسية الأخرى في الميدان ذي الصلة بولاية هيئة المعاهدة المعنية</w:t>
      </w:r>
    </w:p>
    <w:p w:rsidR="00BB1EED" w:rsidRDefault="00BB1EED" w:rsidP="00AA384D">
      <w:pPr>
        <w:pStyle w:val="SingleTxtGA"/>
        <w:rPr>
          <w:rFonts w:hint="cs"/>
          <w:rtl/>
          <w:lang w:val="fr-CH"/>
        </w:rPr>
      </w:pPr>
      <w:r>
        <w:rPr>
          <w:rFonts w:hint="cs"/>
          <w:rtl/>
          <w:lang w:val="fr-CH"/>
        </w:rPr>
        <w:t xml:space="preserve">مسؤول عن إعداد تقرير الدولة الدوري، وعن إجراء مشاورات عامة مع أصحاب المصلحة، وتحديث التقرير وعرضه على مجلس الوزراء للمصادقة عليه، وتقديمه إلى هيئات المعاهدات </w:t>
      </w:r>
      <w:r w:rsidR="00AA384D">
        <w:rPr>
          <w:rFonts w:hint="cs"/>
          <w:rtl/>
          <w:lang w:val="fr-CH"/>
        </w:rPr>
        <w:t>والدفاع عن التقرير باسم الحكومة</w:t>
      </w:r>
    </w:p>
    <w:p w:rsidR="00BB1EED" w:rsidRDefault="00BB1EED" w:rsidP="00AA384D">
      <w:pPr>
        <w:pStyle w:val="SingleTxtGA"/>
        <w:rPr>
          <w:rFonts w:hint="cs"/>
          <w:rtl/>
          <w:lang w:val="fr-CH"/>
        </w:rPr>
      </w:pPr>
      <w:r>
        <w:rPr>
          <w:rFonts w:hint="cs"/>
          <w:rtl/>
          <w:lang w:val="fr-CH"/>
        </w:rPr>
        <w:t>ينسّق حالياً التقرير الدوري المزمع تقديمه إلى لجنة الحقوق الاقتصادية والاجتماعية والثقافية ويعدّ هذا التقرير، ويساعد الوزارات المعنية على إعداد التقارير المزمع تقديمها في إطار العهد الدولي الخاص بالحقوق المدنية والسياسية، واتفاقية القضاء على جميع أشكال التمييز ضد المرأة</w:t>
      </w:r>
      <w:r w:rsidR="00AA384D">
        <w:rPr>
          <w:rFonts w:hint="cs"/>
          <w:rtl/>
          <w:lang w:val="fr-CH"/>
        </w:rPr>
        <w:t>،</w:t>
      </w:r>
      <w:r>
        <w:rPr>
          <w:rFonts w:hint="cs"/>
          <w:rtl/>
          <w:lang w:val="fr-CH"/>
        </w:rPr>
        <w:t xml:space="preserve"> واتفاقية حقوق الطفل، وعلى إعداد التقرير الوطني للاستعراض الدوري الشامل، وإجراء البحوث والدراسات بشأن الملاحظات الختامية والتوصيات والملاحظات المقدمة من هيئات المعاهدات في إعداد التقارير ذات الصلة، ويترأس اجتماعات اللجنة لإعداد هذه التقارير، وينظّم حلقات عمل إقليمية لتلقّي </w:t>
      </w:r>
      <w:r w:rsidR="00AA384D">
        <w:rPr>
          <w:rFonts w:hint="cs"/>
          <w:rtl/>
          <w:lang w:val="fr-CH"/>
        </w:rPr>
        <w:t>ال</w:t>
      </w:r>
      <w:r>
        <w:rPr>
          <w:rFonts w:hint="cs"/>
          <w:rtl/>
          <w:lang w:val="fr-CH"/>
        </w:rPr>
        <w:t>تعليقات و</w:t>
      </w:r>
      <w:r w:rsidR="00AA384D">
        <w:rPr>
          <w:rFonts w:hint="cs"/>
          <w:rtl/>
          <w:lang w:val="fr-CH"/>
        </w:rPr>
        <w:t>ال</w:t>
      </w:r>
      <w:r>
        <w:rPr>
          <w:rFonts w:hint="cs"/>
          <w:rtl/>
          <w:lang w:val="fr-CH"/>
        </w:rPr>
        <w:t>مقترحات من المجتمع المدني، ومن العاملين في مجال حقوق الإنسان، ومن الوزارات ال</w:t>
      </w:r>
      <w:r w:rsidR="005E69B2">
        <w:rPr>
          <w:rFonts w:hint="cs"/>
          <w:rtl/>
          <w:lang w:val="fr-CH"/>
        </w:rPr>
        <w:t>حكومية وأصحاب المصلحة ذوي الصلة</w:t>
      </w:r>
    </w:p>
    <w:p w:rsidR="00BB1EED" w:rsidRDefault="00BB1EED" w:rsidP="005E69B2">
      <w:pPr>
        <w:pStyle w:val="SingleTxtGA"/>
        <w:rPr>
          <w:rFonts w:hint="cs"/>
          <w:rtl/>
          <w:lang w:val="fr-CH"/>
        </w:rPr>
      </w:pPr>
      <w:r>
        <w:rPr>
          <w:rFonts w:hint="cs"/>
          <w:rtl/>
          <w:lang w:val="fr-CH"/>
        </w:rPr>
        <w:t>يقدّم توصيات، عند الاقتضاء، إلى الحكومة لصياغة قوانين وسياسات ووضع برامج بغية تنفيذ أحكام هيئات</w:t>
      </w:r>
      <w:r w:rsidR="00A63201">
        <w:rPr>
          <w:rFonts w:hint="cs"/>
          <w:rtl/>
          <w:lang w:val="fr-CH"/>
        </w:rPr>
        <w:t xml:space="preserve"> المعاهدات في مجال حقوق الإنسان</w:t>
      </w:r>
    </w:p>
    <w:p w:rsidR="00BB1EED" w:rsidRPr="005E69B2" w:rsidRDefault="00BB1EED" w:rsidP="005E69B2">
      <w:pPr>
        <w:pStyle w:val="SingleTxtGA"/>
        <w:rPr>
          <w:rFonts w:hint="cs"/>
          <w:b/>
          <w:bCs/>
          <w:rtl/>
          <w:lang w:val="fr-CH"/>
        </w:rPr>
      </w:pPr>
      <w:r w:rsidRPr="005E69B2">
        <w:rPr>
          <w:rFonts w:hint="cs"/>
          <w:b/>
          <w:bCs/>
          <w:rtl/>
          <w:lang w:val="fr-CH"/>
        </w:rPr>
        <w:t>قائمة بأحدث المنشورات في هذا المجال</w:t>
      </w:r>
    </w:p>
    <w:p w:rsidR="00BB1EED" w:rsidRDefault="00BB1EED" w:rsidP="00E35688">
      <w:pPr>
        <w:pStyle w:val="SingleTxtGA"/>
        <w:rPr>
          <w:rFonts w:hint="cs"/>
          <w:rtl/>
          <w:lang w:val="fr-CH"/>
        </w:rPr>
      </w:pPr>
      <w:r w:rsidRPr="00E35688">
        <w:rPr>
          <w:i/>
          <w:iCs/>
          <w:spacing w:val="-6"/>
        </w:rPr>
        <w:t>I</w:t>
      </w:r>
      <w:r w:rsidRPr="00E35688">
        <w:rPr>
          <w:i/>
          <w:iCs/>
          <w:spacing w:val="-6"/>
          <w:sz w:val="18"/>
          <w:szCs w:val="28"/>
        </w:rPr>
        <w:t xml:space="preserve">nternational Watercourses Law and its Application in </w:t>
      </w:r>
      <w:r w:rsidRPr="00E35688">
        <w:rPr>
          <w:rStyle w:val="yshortcuts"/>
          <w:i/>
          <w:iCs/>
          <w:spacing w:val="-6"/>
          <w:sz w:val="18"/>
          <w:szCs w:val="28"/>
        </w:rPr>
        <w:t>South Asia</w:t>
      </w:r>
      <w:r w:rsidRPr="00E35688">
        <w:rPr>
          <w:spacing w:val="-6"/>
          <w:sz w:val="18"/>
          <w:szCs w:val="28"/>
        </w:rPr>
        <w:t xml:space="preserve"> (Pairavi </w:t>
      </w:r>
      <w:r w:rsidRPr="00E35688">
        <w:rPr>
          <w:rStyle w:val="yshortcuts"/>
          <w:spacing w:val="-6"/>
          <w:sz w:val="18"/>
          <w:szCs w:val="28"/>
        </w:rPr>
        <w:t>Publication</w:t>
      </w:r>
      <w:r w:rsidRPr="00E35688">
        <w:rPr>
          <w:spacing w:val="-6"/>
          <w:sz w:val="18"/>
          <w:szCs w:val="28"/>
        </w:rPr>
        <w:t>, Katmandu, 2006)</w:t>
      </w:r>
      <w:r w:rsidR="00097B9B" w:rsidRPr="00E35688">
        <w:rPr>
          <w:rFonts w:hint="cs"/>
          <w:spacing w:val="-6"/>
          <w:rtl/>
        </w:rPr>
        <w:t>.</w:t>
      </w:r>
      <w:r w:rsidR="00097B9B">
        <w:rPr>
          <w:rFonts w:hint="cs"/>
          <w:rtl/>
        </w:rPr>
        <w:t xml:space="preserve"> </w:t>
      </w:r>
      <w:r>
        <w:rPr>
          <w:rFonts w:hint="cs"/>
          <w:rtl/>
          <w:lang w:val="fr-CH"/>
        </w:rPr>
        <w:t xml:space="preserve">(قانون </w:t>
      </w:r>
      <w:r w:rsidR="000D38FE">
        <w:rPr>
          <w:rFonts w:hint="cs"/>
          <w:rtl/>
          <w:lang w:val="fr-CH"/>
        </w:rPr>
        <w:t>ا</w:t>
      </w:r>
      <w:r>
        <w:rPr>
          <w:rFonts w:hint="cs"/>
          <w:rtl/>
          <w:lang w:val="fr-CH"/>
        </w:rPr>
        <w:t xml:space="preserve">لمجاري </w:t>
      </w:r>
      <w:r w:rsidR="000D38FE">
        <w:rPr>
          <w:rFonts w:hint="cs"/>
          <w:rtl/>
          <w:lang w:val="fr-CH"/>
        </w:rPr>
        <w:t xml:space="preserve">المائية الدولية </w:t>
      </w:r>
      <w:r>
        <w:rPr>
          <w:rFonts w:hint="cs"/>
          <w:rtl/>
          <w:lang w:val="fr-CH"/>
        </w:rPr>
        <w:t>وتطبيقه في جنوب آسيا)</w:t>
      </w:r>
    </w:p>
    <w:p w:rsidR="00BB1EED" w:rsidRDefault="00BB1EED" w:rsidP="00201DEA">
      <w:pPr>
        <w:pStyle w:val="SingleTxtGA"/>
        <w:rPr>
          <w:rFonts w:hint="cs"/>
          <w:rtl/>
          <w:lang w:val="fr-CH"/>
        </w:rPr>
      </w:pPr>
      <w:r w:rsidRPr="00572A3E">
        <w:rPr>
          <w:rStyle w:val="yshortcuts"/>
          <w:i/>
          <w:iCs/>
        </w:rPr>
        <w:t>Transitional Justice</w:t>
      </w:r>
      <w:r w:rsidRPr="00572A3E">
        <w:t xml:space="preserve"> </w:t>
      </w:r>
      <w:r w:rsidRPr="008D5845">
        <w:rPr>
          <w:i/>
          <w:iCs/>
        </w:rPr>
        <w:t>and Human Rights:</w:t>
      </w:r>
      <w:r w:rsidRPr="00572A3E">
        <w:t xml:space="preserve"> </w:t>
      </w:r>
      <w:r w:rsidRPr="00572A3E">
        <w:rPr>
          <w:rStyle w:val="yshortcuts"/>
          <w:i/>
          <w:iCs/>
        </w:rPr>
        <w:t xml:space="preserve">Truth and Reconciliation </w:t>
      </w:r>
      <w:r w:rsidRPr="008D5845">
        <w:rPr>
          <w:rStyle w:val="yshortcuts"/>
          <w:i/>
          <w:iCs/>
        </w:rPr>
        <w:t>Commission</w:t>
      </w:r>
      <w:r w:rsidRPr="008D5845">
        <w:rPr>
          <w:i/>
          <w:iCs/>
        </w:rPr>
        <w:t xml:space="preserve"> for Revealing the Truth </w:t>
      </w:r>
      <w:r w:rsidRPr="00572A3E">
        <w:t>(co-author) (</w:t>
      </w:r>
      <w:smartTag w:uri="urn:schemas-microsoft-com:office:smarttags" w:element="place">
        <w:r w:rsidRPr="00572A3E">
          <w:rPr>
            <w:rStyle w:val="yshortcuts"/>
          </w:rPr>
          <w:t>Kathmandu</w:t>
        </w:r>
      </w:smartTag>
      <w:r w:rsidRPr="00572A3E">
        <w:t>, May 2007)</w:t>
      </w:r>
      <w:r w:rsidR="00201DEA">
        <w:rPr>
          <w:rFonts w:hint="cs"/>
          <w:rtl/>
          <w:lang w:val="fr-CH"/>
        </w:rPr>
        <w:t xml:space="preserve">. </w:t>
      </w:r>
      <w:r>
        <w:rPr>
          <w:rFonts w:hint="cs"/>
          <w:rtl/>
          <w:lang w:val="fr-CH"/>
        </w:rPr>
        <w:t>(العدالة الانتقالية وحقوق الإنسان: لجنة الحقيقة والمصالحة من أجل كشف الحقيقة)</w:t>
      </w:r>
    </w:p>
    <w:p w:rsidR="00BB1EED" w:rsidRDefault="00BB1EED" w:rsidP="00BC343B">
      <w:pPr>
        <w:pStyle w:val="SingleTxtGA"/>
        <w:rPr>
          <w:rFonts w:hint="cs"/>
          <w:rtl/>
          <w:lang w:val="fr-CH"/>
        </w:rPr>
      </w:pPr>
      <w:r w:rsidRPr="00B54A90">
        <w:rPr>
          <w:i/>
          <w:iCs/>
          <w:spacing w:val="-6"/>
        </w:rPr>
        <w:t xml:space="preserve">Right to </w:t>
      </w:r>
      <w:r w:rsidRPr="00B54A90">
        <w:rPr>
          <w:rStyle w:val="yshortcuts"/>
          <w:i/>
          <w:iCs/>
          <w:spacing w:val="-6"/>
        </w:rPr>
        <w:t>Self Determination</w:t>
      </w:r>
      <w:r w:rsidRPr="00B54A90">
        <w:rPr>
          <w:i/>
          <w:iCs/>
          <w:spacing w:val="-6"/>
        </w:rPr>
        <w:t xml:space="preserve"> in International Law</w:t>
      </w:r>
      <w:r w:rsidRPr="00B54A90">
        <w:rPr>
          <w:spacing w:val="-6"/>
        </w:rPr>
        <w:t>, Pairavi Book Publishers (</w:t>
      </w:r>
      <w:smartTag w:uri="urn:schemas-microsoft-com:office:smarttags" w:element="place">
        <w:r w:rsidRPr="00B54A90">
          <w:rPr>
            <w:spacing w:val="-6"/>
          </w:rPr>
          <w:t>Kathmandu</w:t>
        </w:r>
      </w:smartTag>
      <w:r w:rsidRPr="00B54A90">
        <w:rPr>
          <w:spacing w:val="-6"/>
        </w:rPr>
        <w:t>, 2009)</w:t>
      </w:r>
      <w:r w:rsidR="00E019CB" w:rsidRPr="00B54A90">
        <w:rPr>
          <w:rFonts w:hint="cs"/>
          <w:spacing w:val="-6"/>
          <w:rtl/>
        </w:rPr>
        <w:t>.</w:t>
      </w:r>
      <w:r w:rsidR="00BC343B">
        <w:rPr>
          <w:rFonts w:hint="cs"/>
          <w:rtl/>
          <w:lang w:val="fr-CH"/>
        </w:rPr>
        <w:t xml:space="preserve"> </w:t>
      </w:r>
      <w:r>
        <w:rPr>
          <w:rFonts w:hint="cs"/>
          <w:rtl/>
          <w:lang w:val="fr-CH"/>
        </w:rPr>
        <w:t>(الحق في تقرير المصير في القانون الدولي)</w:t>
      </w:r>
    </w:p>
    <w:p w:rsidR="00BB1EED" w:rsidRDefault="00BB1EED" w:rsidP="005F6F39">
      <w:pPr>
        <w:pStyle w:val="SingleTxtGA"/>
        <w:rPr>
          <w:rFonts w:hint="cs"/>
          <w:rtl/>
          <w:lang w:val="fr-CH"/>
        </w:rPr>
      </w:pPr>
      <w:smartTag w:uri="urn:schemas-microsoft-com:office:smarttags" w:element="country-region">
        <w:r w:rsidRPr="00572A3E">
          <w:rPr>
            <w:i/>
          </w:rPr>
          <w:t>Nepal</w:t>
        </w:r>
      </w:smartTag>
      <w:r w:rsidRPr="00572A3E">
        <w:rPr>
          <w:i/>
        </w:rPr>
        <w:t xml:space="preserve"> at Crossroads </w:t>
      </w:r>
      <w:r w:rsidRPr="00572A3E">
        <w:t xml:space="preserve">(a book on analysis of conflict, human rights and peace process in </w:t>
      </w:r>
      <w:smartTag w:uri="urn:schemas-microsoft-com:office:smarttags" w:element="country-region">
        <w:r w:rsidRPr="00572A3E">
          <w:t>Nepal</w:t>
        </w:r>
      </w:smartTag>
      <w:r w:rsidRPr="00572A3E">
        <w:t xml:space="preserve">) (Sajha Pub, </w:t>
      </w:r>
      <w:smartTag w:uri="urn:schemas-microsoft-com:office:smarttags" w:element="place">
        <w:r w:rsidRPr="00572A3E">
          <w:t>Kathmandu</w:t>
        </w:r>
      </w:smartTag>
      <w:r w:rsidRPr="00572A3E">
        <w:t>, 2010)</w:t>
      </w:r>
      <w:r w:rsidR="005F6F39">
        <w:rPr>
          <w:rFonts w:hint="cs"/>
          <w:rtl/>
          <w:lang w:val="fr-CH"/>
        </w:rPr>
        <w:t xml:space="preserve">. </w:t>
      </w:r>
      <w:r>
        <w:rPr>
          <w:rFonts w:hint="cs"/>
          <w:rtl/>
          <w:lang w:val="fr-CH"/>
        </w:rPr>
        <w:t>(نيبال في مفترق الطرق)</w:t>
      </w:r>
    </w:p>
    <w:p w:rsidR="00BB1EED" w:rsidRDefault="00C75DC8" w:rsidP="00C75DC8">
      <w:pPr>
        <w:pStyle w:val="SingleTxtGA"/>
        <w:rPr>
          <w:rFonts w:hint="cs"/>
          <w:rtl/>
          <w:lang w:val="fr-CH"/>
        </w:rPr>
      </w:pPr>
      <w:r>
        <w:t>"</w:t>
      </w:r>
      <w:r w:rsidR="00BB1EED" w:rsidRPr="00572A3E">
        <w:t xml:space="preserve">Equitable </w:t>
      </w:r>
      <w:r w:rsidR="00BB1EED" w:rsidRPr="00572A3E">
        <w:rPr>
          <w:rStyle w:val="yshortcuts"/>
        </w:rPr>
        <w:t>Utilization</w:t>
      </w:r>
      <w:r w:rsidR="00BB1EED" w:rsidRPr="00572A3E">
        <w:t xml:space="preserve"> of International Watercourses: Bilateral and Multilateral Perspectives</w:t>
      </w:r>
      <w:r>
        <w:t>"</w:t>
      </w:r>
      <w:r w:rsidR="00BB1EED" w:rsidRPr="00572A3E">
        <w:t xml:space="preserve"> (in </w:t>
      </w:r>
      <w:r w:rsidR="00BB1EED" w:rsidRPr="00572A3E">
        <w:rPr>
          <w:i/>
          <w:iCs/>
        </w:rPr>
        <w:t>International Watercourses Law of 21st Century</w:t>
      </w:r>
      <w:r w:rsidR="003C7929">
        <w:t>, Surya P. Subedi (ed.)</w:t>
      </w:r>
      <w:r w:rsidR="00BB1EED" w:rsidRPr="00572A3E">
        <w:t>, (</w:t>
      </w:r>
      <w:smartTag w:uri="urn:schemas-microsoft-com:office:smarttags" w:element="place">
        <w:smartTag w:uri="urn:schemas-microsoft-com:office:smarttags" w:element="City">
          <w:r w:rsidR="00BB1EED" w:rsidRPr="00572A3E">
            <w:t>Ashgate</w:t>
          </w:r>
        </w:smartTag>
        <w:r w:rsidR="00BB1EED" w:rsidRPr="00572A3E">
          <w:t xml:space="preserve">, </w:t>
        </w:r>
        <w:smartTag w:uri="urn:schemas-microsoft-com:office:smarttags" w:element="country-region">
          <w:r w:rsidR="00BB1EED" w:rsidRPr="00572A3E">
            <w:rPr>
              <w:rStyle w:val="yshortcuts"/>
            </w:rPr>
            <w:t>United Kingdom</w:t>
          </w:r>
        </w:smartTag>
      </w:smartTag>
      <w:r w:rsidR="00BB1EED" w:rsidRPr="00572A3E">
        <w:rPr>
          <w:rStyle w:val="yshortcuts"/>
        </w:rPr>
        <w:t xml:space="preserve">, </w:t>
      </w:r>
      <w:r w:rsidR="00BB1EED" w:rsidRPr="00572A3E">
        <w:t>2005.)</w:t>
      </w:r>
      <w:r w:rsidR="003C7929">
        <w:rPr>
          <w:rFonts w:hint="cs"/>
          <w:rtl/>
        </w:rPr>
        <w:t xml:space="preserve">. </w:t>
      </w:r>
      <w:r w:rsidR="00BB1EED">
        <w:rPr>
          <w:rFonts w:hint="cs"/>
          <w:rtl/>
          <w:lang w:val="fr-CH"/>
        </w:rPr>
        <w:t xml:space="preserve">(الاستخدام المنصف </w:t>
      </w:r>
      <w:r w:rsidR="00C64512">
        <w:rPr>
          <w:rFonts w:hint="cs"/>
          <w:rtl/>
          <w:lang w:val="fr-CH"/>
        </w:rPr>
        <w:t>ل</w:t>
      </w:r>
      <w:r w:rsidR="00BB1EED">
        <w:rPr>
          <w:rFonts w:hint="cs"/>
          <w:rtl/>
          <w:lang w:val="fr-CH"/>
        </w:rPr>
        <w:t xml:space="preserve">لمجاري </w:t>
      </w:r>
      <w:r w:rsidR="00C64512">
        <w:rPr>
          <w:rFonts w:hint="cs"/>
          <w:rtl/>
          <w:lang w:val="fr-CH"/>
        </w:rPr>
        <w:t xml:space="preserve">المائية </w:t>
      </w:r>
      <w:r w:rsidR="00BB1EED">
        <w:rPr>
          <w:rFonts w:hint="cs"/>
          <w:rtl/>
          <w:lang w:val="fr-CH"/>
        </w:rPr>
        <w:t xml:space="preserve">الدولية: </w:t>
      </w:r>
      <w:r w:rsidR="00C64512">
        <w:rPr>
          <w:rFonts w:hint="cs"/>
          <w:rtl/>
          <w:lang w:val="fr-CH"/>
        </w:rPr>
        <w:t xml:space="preserve">منظور </w:t>
      </w:r>
      <w:r w:rsidR="00BB1EED">
        <w:rPr>
          <w:rFonts w:hint="cs"/>
          <w:rtl/>
          <w:lang w:val="fr-CH"/>
        </w:rPr>
        <w:t>ثنائي ومتعددة الأطراف)</w:t>
      </w:r>
    </w:p>
    <w:p w:rsidR="00BB1EED" w:rsidRPr="0028466B" w:rsidRDefault="008E44F0" w:rsidP="008E44F0">
      <w:pPr>
        <w:pStyle w:val="H1GA"/>
        <w:rPr>
          <w:rFonts w:hint="cs"/>
          <w:rtl/>
          <w:lang w:val="fr-CH"/>
        </w:rPr>
      </w:pPr>
      <w:r>
        <w:rPr>
          <w:rFonts w:hint="cs"/>
          <w:rtl/>
          <w:lang w:val="fr-CH"/>
        </w:rPr>
        <w:tab/>
      </w:r>
      <w:r>
        <w:rPr>
          <w:rFonts w:hint="cs"/>
          <w:rtl/>
          <w:lang w:val="fr-CH"/>
        </w:rPr>
        <w:tab/>
      </w:r>
      <w:r w:rsidR="00BB1EED" w:rsidRPr="0028466B">
        <w:rPr>
          <w:rFonts w:hint="cs"/>
          <w:rtl/>
          <w:lang w:val="fr-CH"/>
        </w:rPr>
        <w:t>السيد كونستانتين فاردزيلاشفيلي</w:t>
      </w:r>
      <w:r>
        <w:rPr>
          <w:rFonts w:hint="cs"/>
          <w:rtl/>
          <w:lang w:val="fr-CH"/>
        </w:rPr>
        <w:t xml:space="preserve"> (</w:t>
      </w:r>
      <w:r w:rsidR="00BB1EED" w:rsidRPr="0028466B">
        <w:rPr>
          <w:rFonts w:hint="cs"/>
          <w:rtl/>
          <w:lang w:val="fr-CH"/>
        </w:rPr>
        <w:t>جورجيا</w:t>
      </w:r>
      <w:r>
        <w:rPr>
          <w:rFonts w:hint="cs"/>
          <w:rtl/>
          <w:lang w:val="fr-CH"/>
        </w:rPr>
        <w:t>)</w:t>
      </w:r>
    </w:p>
    <w:p w:rsidR="00BB1EED" w:rsidRPr="00EA390C" w:rsidRDefault="00BB1EED" w:rsidP="001B4010">
      <w:pPr>
        <w:pStyle w:val="SingleTxtGA"/>
        <w:rPr>
          <w:rFonts w:hint="cs"/>
          <w:rtl/>
          <w:lang w:val="fr-CH"/>
        </w:rPr>
      </w:pPr>
      <w:r w:rsidRPr="00A114B2">
        <w:rPr>
          <w:rFonts w:hint="cs"/>
          <w:b/>
          <w:bCs/>
          <w:rtl/>
          <w:lang w:val="fr-CH"/>
        </w:rPr>
        <w:t>تاريخ ومكان الميلاد:</w:t>
      </w:r>
      <w:r>
        <w:rPr>
          <w:rFonts w:hint="cs"/>
          <w:rtl/>
          <w:lang w:val="fr-CH"/>
        </w:rPr>
        <w:tab/>
        <w:t xml:space="preserve">26 </w:t>
      </w:r>
      <w:r w:rsidRPr="0030016E">
        <w:rPr>
          <w:rFonts w:hint="cs"/>
          <w:sz w:val="30"/>
          <w:rtl/>
          <w:lang w:val="fr-CH"/>
        </w:rPr>
        <w:t xml:space="preserve">تموز/يوليه </w:t>
      </w:r>
      <w:r>
        <w:rPr>
          <w:rFonts w:hint="cs"/>
          <w:rtl/>
          <w:lang w:val="fr-CH"/>
        </w:rPr>
        <w:t>1972</w:t>
      </w:r>
    </w:p>
    <w:p w:rsidR="00BB1EED" w:rsidRPr="00EA390C" w:rsidRDefault="00BB1EED" w:rsidP="001B4010">
      <w:pPr>
        <w:pStyle w:val="SingleTxtGA"/>
        <w:rPr>
          <w:rFonts w:hint="cs"/>
          <w:rtl/>
          <w:lang w:val="fr-CH"/>
        </w:rPr>
      </w:pPr>
      <w:r>
        <w:rPr>
          <w:rFonts w:hint="cs"/>
          <w:b/>
          <w:bCs/>
          <w:rtl/>
          <w:lang w:val="fr-CH"/>
        </w:rPr>
        <w:t>لغات العمل:</w:t>
      </w:r>
      <w:r>
        <w:rPr>
          <w:rFonts w:hint="cs"/>
          <w:b/>
          <w:bCs/>
          <w:rtl/>
          <w:lang w:val="fr-CH"/>
        </w:rPr>
        <w:tab/>
      </w:r>
      <w:r>
        <w:rPr>
          <w:rFonts w:hint="cs"/>
          <w:rtl/>
          <w:lang w:val="fr-CH"/>
        </w:rPr>
        <w:tab/>
        <w:t>الجورجية (اللغة الأم) والإنكليزية والروسية</w:t>
      </w:r>
    </w:p>
    <w:p w:rsidR="00BB1EED" w:rsidRPr="009F54FF" w:rsidRDefault="00BB1EED" w:rsidP="009F54FF">
      <w:pPr>
        <w:pStyle w:val="SingleTxtGA"/>
        <w:rPr>
          <w:rFonts w:hint="cs"/>
          <w:b/>
          <w:bCs/>
          <w:rtl/>
          <w:lang w:val="fr-CH"/>
        </w:rPr>
      </w:pPr>
      <w:r w:rsidRPr="009F54FF">
        <w:rPr>
          <w:rFonts w:hint="cs"/>
          <w:b/>
          <w:bCs/>
          <w:rtl/>
          <w:lang w:val="fr-CH"/>
        </w:rPr>
        <w:t>المنصب الحا</w:t>
      </w:r>
      <w:r w:rsidR="00594F83">
        <w:rPr>
          <w:rFonts w:hint="cs"/>
          <w:b/>
          <w:bCs/>
          <w:rtl/>
          <w:lang w:val="fr-CH"/>
        </w:rPr>
        <w:t>لي/الوظيفة الحالية</w:t>
      </w:r>
    </w:p>
    <w:p w:rsidR="00BB1EED" w:rsidRDefault="00BB1EED" w:rsidP="009F54FF">
      <w:pPr>
        <w:pStyle w:val="SingleTxtGA"/>
        <w:rPr>
          <w:rFonts w:hint="cs"/>
          <w:rtl/>
          <w:lang w:val="fr-CH"/>
        </w:rPr>
      </w:pPr>
      <w:r>
        <w:rPr>
          <w:rFonts w:hint="cs"/>
          <w:rtl/>
          <w:lang w:val="fr-CH"/>
        </w:rPr>
        <w:t xml:space="preserve">منذ </w:t>
      </w:r>
      <w:r w:rsidRPr="0030016E">
        <w:rPr>
          <w:rFonts w:hint="cs"/>
          <w:sz w:val="30"/>
          <w:rtl/>
          <w:lang w:val="fr-CH"/>
        </w:rPr>
        <w:t xml:space="preserve">تشرين الأول/أكتوبر </w:t>
      </w:r>
      <w:r>
        <w:rPr>
          <w:rFonts w:hint="cs"/>
          <w:rtl/>
          <w:lang w:val="fr-CH"/>
        </w:rPr>
        <w:t xml:space="preserve">2006، انتخب قاضياٍ ونائبا لرئيس المحكمة الدستورية في جورجيا </w:t>
      </w:r>
    </w:p>
    <w:p w:rsidR="009C385D" w:rsidRDefault="009C385D" w:rsidP="009F54FF">
      <w:pPr>
        <w:pStyle w:val="SingleTxtGA"/>
        <w:rPr>
          <w:rFonts w:hint="cs"/>
          <w:rtl/>
          <w:lang w:val="fr-CH"/>
        </w:rPr>
      </w:pPr>
    </w:p>
    <w:p w:rsidR="009C385D" w:rsidRDefault="009C385D" w:rsidP="009F54FF">
      <w:pPr>
        <w:pStyle w:val="SingleTxtGA"/>
        <w:rPr>
          <w:rFonts w:hint="cs"/>
          <w:rtl/>
          <w:lang w:val="fr-CH"/>
        </w:rPr>
      </w:pPr>
    </w:p>
    <w:p w:rsidR="00BB1EED" w:rsidRPr="009F54FF" w:rsidRDefault="00BB1EED" w:rsidP="009F54FF">
      <w:pPr>
        <w:pStyle w:val="SingleTxtGA"/>
        <w:rPr>
          <w:rFonts w:hint="cs"/>
          <w:b/>
          <w:bCs/>
          <w:rtl/>
          <w:lang w:val="fr-CH"/>
        </w:rPr>
      </w:pPr>
      <w:r w:rsidRPr="009F54FF">
        <w:rPr>
          <w:rFonts w:hint="cs"/>
          <w:b/>
          <w:bCs/>
          <w:rtl/>
          <w:lang w:val="fr-CH"/>
        </w:rPr>
        <w:t>الوظائف الرئيسية</w:t>
      </w:r>
    </w:p>
    <w:p w:rsidR="00BB1EED" w:rsidRDefault="00BB1EED" w:rsidP="009F54FF">
      <w:pPr>
        <w:pStyle w:val="SingleTxtGA"/>
        <w:rPr>
          <w:rFonts w:hint="cs"/>
          <w:rtl/>
          <w:lang w:val="fr-CH"/>
        </w:rPr>
      </w:pPr>
      <w:r>
        <w:rPr>
          <w:rFonts w:hint="cs"/>
          <w:rtl/>
          <w:lang w:val="fr-CH"/>
        </w:rPr>
        <w:t>بصفته رئيس الدائرة الأولى للمحكمة ال</w:t>
      </w:r>
      <w:r w:rsidR="00C614FA">
        <w:rPr>
          <w:rFonts w:hint="cs"/>
          <w:rtl/>
          <w:lang w:val="fr-CH"/>
        </w:rPr>
        <w:t>دستورية، يشرف على جلسات المحكمة</w:t>
      </w:r>
    </w:p>
    <w:p w:rsidR="00BB1EED" w:rsidRDefault="00BB1EED" w:rsidP="00E91249">
      <w:pPr>
        <w:pStyle w:val="SingleTxtGA"/>
        <w:rPr>
          <w:rFonts w:hint="cs"/>
          <w:rtl/>
          <w:lang w:val="fr-CH"/>
        </w:rPr>
      </w:pPr>
      <w:r>
        <w:rPr>
          <w:rFonts w:hint="cs"/>
          <w:rtl/>
          <w:lang w:val="fr-CH"/>
        </w:rPr>
        <w:t>يشرف على البحوث والتحاليل والتطوير الا</w:t>
      </w:r>
      <w:r w:rsidR="00C614FA">
        <w:rPr>
          <w:rFonts w:hint="cs"/>
          <w:rtl/>
          <w:lang w:val="fr-CH"/>
        </w:rPr>
        <w:t>ستراتيجي لتعديل إجراءات المحكمة</w:t>
      </w:r>
    </w:p>
    <w:p w:rsidR="00BB1EED" w:rsidRDefault="00BB1EED" w:rsidP="00E91249">
      <w:pPr>
        <w:pStyle w:val="SingleTxtGA"/>
        <w:rPr>
          <w:rFonts w:hint="cs"/>
          <w:rtl/>
          <w:lang w:val="fr-CH"/>
        </w:rPr>
      </w:pPr>
      <w:r>
        <w:rPr>
          <w:rFonts w:hint="cs"/>
          <w:rtl/>
          <w:lang w:val="fr-CH"/>
        </w:rPr>
        <w:t>ينسّق العلاقات الدولية وأنشطة التثقيف العام</w:t>
      </w:r>
    </w:p>
    <w:p w:rsidR="00BB1EED" w:rsidRPr="00E91249" w:rsidRDefault="00BB1EED" w:rsidP="00E91249">
      <w:pPr>
        <w:pStyle w:val="SingleTxtGA"/>
        <w:rPr>
          <w:rFonts w:hint="cs"/>
          <w:b/>
          <w:bCs/>
          <w:rtl/>
          <w:lang w:val="en-GB"/>
        </w:rPr>
      </w:pPr>
      <w:r w:rsidRPr="00E91249">
        <w:rPr>
          <w:rFonts w:hint="cs"/>
          <w:b/>
          <w:bCs/>
          <w:rtl/>
          <w:lang w:val="en-GB"/>
        </w:rPr>
        <w:t>الأنشطة المهنية الرئيسية</w:t>
      </w:r>
    </w:p>
    <w:p w:rsidR="00BB1EED" w:rsidRDefault="00BB1EED" w:rsidP="00602BA8">
      <w:pPr>
        <w:pStyle w:val="SingleTxtGA"/>
        <w:rPr>
          <w:rFonts w:hint="cs"/>
          <w:rtl/>
          <w:lang w:val="en-GB"/>
        </w:rPr>
      </w:pPr>
      <w:r>
        <w:rPr>
          <w:rFonts w:hint="cs"/>
          <w:rtl/>
          <w:lang w:val="en-GB"/>
        </w:rPr>
        <w:t>2009- عُيّن قاضياً مخصصا في المحكمة الأوروبية لحقوق الإنسان</w:t>
      </w:r>
    </w:p>
    <w:p w:rsidR="00BB1EED" w:rsidRDefault="00BB1EED" w:rsidP="0090784D">
      <w:pPr>
        <w:pStyle w:val="SingleTxtGA"/>
        <w:rPr>
          <w:rFonts w:hint="cs"/>
          <w:rtl/>
          <w:lang w:val="en-GB"/>
        </w:rPr>
      </w:pPr>
      <w:r>
        <w:rPr>
          <w:rFonts w:hint="cs"/>
          <w:rtl/>
          <w:lang w:val="en-GB"/>
        </w:rPr>
        <w:t xml:space="preserve">منذ عام 2007 </w:t>
      </w:r>
      <w:r w:rsidR="00A84077">
        <w:rPr>
          <w:rtl/>
          <w:lang w:val="en-GB"/>
        </w:rPr>
        <w:t>-</w:t>
      </w:r>
      <w:r>
        <w:rPr>
          <w:rFonts w:hint="cs"/>
          <w:rtl/>
          <w:lang w:val="en-GB"/>
        </w:rPr>
        <w:t xml:space="preserve"> يعمل كعضو مناوب </w:t>
      </w:r>
      <w:r w:rsidR="00602BA8">
        <w:rPr>
          <w:rFonts w:hint="cs"/>
          <w:rtl/>
          <w:lang w:val="en-GB"/>
        </w:rPr>
        <w:t>في ا</w:t>
      </w:r>
      <w:r>
        <w:rPr>
          <w:rFonts w:hint="cs"/>
          <w:rtl/>
          <w:lang w:val="en-GB"/>
        </w:rPr>
        <w:t xml:space="preserve">للجنة الأوروبية للديمقراطية </w:t>
      </w:r>
      <w:r w:rsidR="00602BA8">
        <w:rPr>
          <w:rFonts w:hint="cs"/>
          <w:rtl/>
          <w:lang w:val="en-GB"/>
        </w:rPr>
        <w:t xml:space="preserve">من خلال </w:t>
      </w:r>
      <w:r>
        <w:rPr>
          <w:rFonts w:hint="cs"/>
          <w:rtl/>
          <w:lang w:val="en-GB"/>
        </w:rPr>
        <w:t xml:space="preserve">القانون (لجنة </w:t>
      </w:r>
      <w:r w:rsidR="0090784D">
        <w:rPr>
          <w:rFonts w:hint="cs"/>
          <w:rtl/>
          <w:lang w:val="en-GB"/>
        </w:rPr>
        <w:t>البندقية</w:t>
      </w:r>
      <w:r>
        <w:rPr>
          <w:rFonts w:hint="cs"/>
          <w:rtl/>
          <w:lang w:val="en-GB"/>
        </w:rPr>
        <w:t>)</w:t>
      </w:r>
    </w:p>
    <w:p w:rsidR="00BB1EED" w:rsidRDefault="00BB1EED" w:rsidP="003A1DFD">
      <w:pPr>
        <w:pStyle w:val="SingleTxtGA"/>
        <w:rPr>
          <w:rFonts w:hint="cs"/>
          <w:rtl/>
          <w:lang w:val="en-GB"/>
        </w:rPr>
      </w:pPr>
      <w:r>
        <w:rPr>
          <w:rFonts w:hint="cs"/>
          <w:rtl/>
          <w:lang w:val="en-GB"/>
        </w:rPr>
        <w:t>2004-2006 - نائب وزير العدل في جورجيا. أشرف على عدة قضايا منها تنفيذ نظام خدمة المساعدة القانونية المجانية في جورجيا، ووضع آليات لحماية البيانات الشخصية وأشرف على قضايا تتعلق بالجنسية والهجرة</w:t>
      </w:r>
    </w:p>
    <w:p w:rsidR="00BB1EED" w:rsidRPr="001319E1" w:rsidRDefault="00BB1EED" w:rsidP="001319E1">
      <w:pPr>
        <w:pStyle w:val="SingleTxtGA"/>
        <w:rPr>
          <w:rFonts w:hint="cs"/>
          <w:b/>
          <w:bCs/>
          <w:rtl/>
          <w:lang w:val="en-GB"/>
        </w:rPr>
      </w:pPr>
      <w:r w:rsidRPr="001319E1">
        <w:rPr>
          <w:rFonts w:hint="cs"/>
          <w:b/>
          <w:bCs/>
          <w:rtl/>
          <w:lang w:val="en-GB"/>
        </w:rPr>
        <w:t>المؤهلات العلمية</w:t>
      </w:r>
    </w:p>
    <w:p w:rsidR="00BB1EED" w:rsidRDefault="00BB1EED" w:rsidP="00BC219D">
      <w:pPr>
        <w:pStyle w:val="SingleTxtGA"/>
        <w:rPr>
          <w:rFonts w:hint="cs"/>
          <w:rtl/>
          <w:lang w:val="en-GB"/>
        </w:rPr>
      </w:pPr>
      <w:r>
        <w:rPr>
          <w:rFonts w:hint="cs"/>
          <w:rtl/>
          <w:lang w:val="en-GB"/>
        </w:rPr>
        <w:t>2002 - تخرج من معهد الحقوق في تبليسي، جورجيا (دبلوم في القانون)</w:t>
      </w:r>
    </w:p>
    <w:p w:rsidR="00BB1EED" w:rsidRDefault="00BB1EED" w:rsidP="00BC219D">
      <w:pPr>
        <w:pStyle w:val="SingleTxtGA"/>
        <w:rPr>
          <w:rFonts w:hint="cs"/>
          <w:rtl/>
          <w:lang w:val="en-GB"/>
        </w:rPr>
      </w:pPr>
      <w:r>
        <w:rPr>
          <w:rFonts w:hint="cs"/>
          <w:rtl/>
          <w:lang w:val="en-GB"/>
        </w:rPr>
        <w:t>1997 - جامعة إيدنبر</w:t>
      </w:r>
      <w:r w:rsidR="00BC219D">
        <w:rPr>
          <w:rFonts w:hint="cs"/>
          <w:rtl/>
          <w:lang w:val="en-GB"/>
        </w:rPr>
        <w:t>ا</w:t>
      </w:r>
      <w:r>
        <w:rPr>
          <w:rFonts w:hint="cs"/>
          <w:rtl/>
          <w:lang w:val="en-GB"/>
        </w:rPr>
        <w:t>، كلية العلوم الاجتماعية، قسم التاريخ الاقتصادي والاجتماعي، إيدنبر</w:t>
      </w:r>
      <w:r w:rsidR="00BC219D">
        <w:rPr>
          <w:rFonts w:hint="cs"/>
          <w:rtl/>
          <w:lang w:val="en-GB"/>
        </w:rPr>
        <w:t>ا</w:t>
      </w:r>
      <w:r>
        <w:rPr>
          <w:rFonts w:hint="cs"/>
          <w:rtl/>
          <w:lang w:val="en-GB"/>
        </w:rPr>
        <w:t>، المملكة المتحدة (برنامج بحث دكتوراه)</w:t>
      </w:r>
    </w:p>
    <w:p w:rsidR="00BB1EED" w:rsidRPr="003024B3" w:rsidRDefault="00BB1EED" w:rsidP="00BC219D">
      <w:pPr>
        <w:pStyle w:val="SingleTxtGA"/>
        <w:rPr>
          <w:rFonts w:hint="cs"/>
          <w:spacing w:val="-8"/>
          <w:rtl/>
          <w:lang w:val="en-GB"/>
        </w:rPr>
      </w:pPr>
      <w:r w:rsidRPr="003024B3">
        <w:rPr>
          <w:rFonts w:hint="cs"/>
          <w:spacing w:val="-8"/>
          <w:rtl/>
          <w:lang w:val="en-GB"/>
        </w:rPr>
        <w:t>1995 - جامعة أوروبا الوسطى - قسم التاريخ، بودابست، هنغاريا (ماجستير في التاريخ الحديث)</w:t>
      </w:r>
    </w:p>
    <w:p w:rsidR="00BB1EED" w:rsidRDefault="00BB1EED" w:rsidP="00BC219D">
      <w:pPr>
        <w:pStyle w:val="SingleTxtGA"/>
        <w:rPr>
          <w:rFonts w:hint="cs"/>
          <w:rtl/>
          <w:lang w:val="en-GB"/>
        </w:rPr>
      </w:pPr>
      <w:r>
        <w:rPr>
          <w:rFonts w:hint="cs"/>
          <w:rtl/>
          <w:lang w:val="en-GB"/>
        </w:rPr>
        <w:t>1994 - جامعة تبليسي</w:t>
      </w:r>
      <w:r w:rsidR="00BC219D">
        <w:rPr>
          <w:rFonts w:hint="cs"/>
          <w:rtl/>
          <w:lang w:val="en-GB"/>
        </w:rPr>
        <w:t xml:space="preserve"> الحكومية</w:t>
      </w:r>
      <w:r>
        <w:rPr>
          <w:rFonts w:hint="cs"/>
          <w:rtl/>
          <w:lang w:val="en-GB"/>
        </w:rPr>
        <w:t>، قسم التاريخ، تبليسي، جورجيا</w:t>
      </w:r>
    </w:p>
    <w:p w:rsidR="00BB1EED" w:rsidRPr="00BC219D" w:rsidRDefault="00BB1EED" w:rsidP="00BC219D">
      <w:pPr>
        <w:pStyle w:val="SingleTxtGA"/>
        <w:rPr>
          <w:rFonts w:hint="cs"/>
          <w:b/>
          <w:bCs/>
          <w:rtl/>
          <w:lang w:val="en-GB"/>
        </w:rPr>
      </w:pPr>
      <w:r w:rsidRPr="00BC219D">
        <w:rPr>
          <w:rFonts w:hint="cs"/>
          <w:b/>
          <w:bCs/>
          <w:rtl/>
          <w:lang w:val="en-GB"/>
        </w:rPr>
        <w:t>الأنشطة الرئيسية الأخرى في الميدان ذي الصلة بولاية هيئة المعاهدة المعنية</w:t>
      </w:r>
    </w:p>
    <w:p w:rsidR="00BB1EED" w:rsidRDefault="00BB1EED" w:rsidP="00584AFF">
      <w:pPr>
        <w:pStyle w:val="SingleTxtGA"/>
        <w:rPr>
          <w:rFonts w:hint="cs"/>
          <w:rtl/>
          <w:lang w:val="en-GB"/>
        </w:rPr>
      </w:pPr>
      <w:r>
        <w:rPr>
          <w:rFonts w:hint="cs"/>
          <w:rtl/>
          <w:lang w:val="en-GB"/>
        </w:rPr>
        <w:t xml:space="preserve">منذ </w:t>
      </w:r>
      <w:r w:rsidRPr="00752BA4">
        <w:rPr>
          <w:rFonts w:hint="cs"/>
          <w:sz w:val="30"/>
          <w:rtl/>
          <w:lang w:val="en-GB"/>
        </w:rPr>
        <w:t xml:space="preserve">نيسان/أبريل </w:t>
      </w:r>
      <w:r>
        <w:rPr>
          <w:rFonts w:hint="cs"/>
          <w:rtl/>
          <w:lang w:val="en-GB"/>
        </w:rPr>
        <w:t>2010 - رئيس مركز الدراسات الدستورية في جامعة إيليا الحكوم</w:t>
      </w:r>
      <w:r w:rsidR="001273EC">
        <w:rPr>
          <w:rFonts w:hint="cs"/>
          <w:rtl/>
          <w:lang w:val="en-GB"/>
        </w:rPr>
        <w:t>ي</w:t>
      </w:r>
      <w:r>
        <w:rPr>
          <w:rFonts w:hint="cs"/>
          <w:rtl/>
          <w:lang w:val="en-GB"/>
        </w:rPr>
        <w:t>ة (جورجيا)، يشرف على البحوث المتعلقة بالعدالة الدستورية، وبإصلاح القوانين، وبتطوير المجتمع والتحول الديمقراطي</w:t>
      </w:r>
    </w:p>
    <w:p w:rsidR="00BB1EED" w:rsidRPr="00752BA4" w:rsidRDefault="00BB1EED" w:rsidP="001273EC">
      <w:pPr>
        <w:pStyle w:val="SingleTxtGA"/>
        <w:rPr>
          <w:rFonts w:hint="cs"/>
          <w:rtl/>
          <w:lang w:val="en-GB"/>
        </w:rPr>
      </w:pPr>
      <w:r>
        <w:rPr>
          <w:rFonts w:hint="cs"/>
          <w:rtl/>
          <w:lang w:val="en-GB"/>
        </w:rPr>
        <w:t xml:space="preserve">2008-2010 - أعدّ وألقى </w:t>
      </w:r>
      <w:r w:rsidR="001273EC">
        <w:rPr>
          <w:rFonts w:hint="cs"/>
          <w:rtl/>
          <w:lang w:val="en-GB"/>
        </w:rPr>
        <w:t>محاضرات</w:t>
      </w:r>
      <w:r>
        <w:rPr>
          <w:rFonts w:hint="cs"/>
          <w:rtl/>
          <w:lang w:val="en-GB"/>
        </w:rPr>
        <w:t xml:space="preserve"> قصيرة تتعلق </w:t>
      </w:r>
      <w:r w:rsidRPr="00520B1B">
        <w:rPr>
          <w:rFonts w:hint="cs"/>
          <w:i/>
          <w:iCs/>
          <w:rtl/>
          <w:lang w:val="en-GB"/>
        </w:rPr>
        <w:t>بالإجراء</w:t>
      </w:r>
      <w:r>
        <w:rPr>
          <w:rFonts w:hint="cs"/>
          <w:i/>
          <w:iCs/>
          <w:rtl/>
          <w:lang w:val="en-GB"/>
        </w:rPr>
        <w:t>ات</w:t>
      </w:r>
      <w:r w:rsidRPr="00520B1B">
        <w:rPr>
          <w:rFonts w:hint="cs"/>
          <w:i/>
          <w:iCs/>
          <w:rtl/>
          <w:lang w:val="en-GB"/>
        </w:rPr>
        <w:t xml:space="preserve"> الجنائي</w:t>
      </w:r>
      <w:r>
        <w:rPr>
          <w:rFonts w:hint="cs"/>
          <w:i/>
          <w:iCs/>
          <w:rtl/>
          <w:lang w:val="en-GB"/>
        </w:rPr>
        <w:t>ة</w:t>
      </w:r>
      <w:r w:rsidRPr="00520B1B">
        <w:rPr>
          <w:rFonts w:hint="cs"/>
          <w:i/>
          <w:iCs/>
          <w:rtl/>
          <w:lang w:val="en-GB"/>
        </w:rPr>
        <w:t xml:space="preserve"> الدستوري</w:t>
      </w:r>
      <w:r>
        <w:rPr>
          <w:rFonts w:hint="cs"/>
          <w:i/>
          <w:iCs/>
          <w:rtl/>
          <w:lang w:val="en-GB"/>
        </w:rPr>
        <w:t>ة</w:t>
      </w:r>
      <w:r w:rsidRPr="00520B1B">
        <w:rPr>
          <w:rFonts w:hint="cs"/>
          <w:i/>
          <w:iCs/>
          <w:rtl/>
          <w:lang w:val="en-GB"/>
        </w:rPr>
        <w:t>، وحرية التعبير والدين، وحقوق الملكية</w:t>
      </w:r>
    </w:p>
    <w:p w:rsidR="00BB1EED" w:rsidRDefault="00BB1EED" w:rsidP="00071729">
      <w:pPr>
        <w:pStyle w:val="SingleTxtGA"/>
        <w:rPr>
          <w:rFonts w:hint="cs"/>
          <w:rtl/>
          <w:lang w:val="en-GB"/>
        </w:rPr>
      </w:pPr>
      <w:r>
        <w:rPr>
          <w:rFonts w:hint="cs"/>
          <w:rtl/>
          <w:lang w:val="en-GB"/>
        </w:rPr>
        <w:t xml:space="preserve">2004-2006 </w:t>
      </w:r>
      <w:r w:rsidR="00A84077">
        <w:rPr>
          <w:rtl/>
          <w:lang w:val="en-GB"/>
        </w:rPr>
        <w:t>-</w:t>
      </w:r>
      <w:r>
        <w:rPr>
          <w:rFonts w:hint="cs"/>
          <w:rtl/>
          <w:lang w:val="en-GB"/>
        </w:rPr>
        <w:t xml:space="preserve"> كُلِّف، بصفته نائب</w:t>
      </w:r>
      <w:r w:rsidR="00ED0894">
        <w:rPr>
          <w:rFonts w:hint="cs"/>
          <w:rtl/>
          <w:lang w:val="en-GB"/>
        </w:rPr>
        <w:t>اً</w:t>
      </w:r>
      <w:r>
        <w:rPr>
          <w:rFonts w:hint="cs"/>
          <w:rtl/>
          <w:lang w:val="en-GB"/>
        </w:rPr>
        <w:t xml:space="preserve"> </w:t>
      </w:r>
      <w:r w:rsidR="00ED0894">
        <w:rPr>
          <w:rFonts w:hint="cs"/>
          <w:rtl/>
          <w:lang w:val="en-GB"/>
        </w:rPr>
        <w:t>ل</w:t>
      </w:r>
      <w:r>
        <w:rPr>
          <w:rFonts w:hint="cs"/>
          <w:rtl/>
          <w:lang w:val="en-GB"/>
        </w:rPr>
        <w:t>لوزير، بصياغة القوانين المتعلقة بالمنظمات التي</w:t>
      </w:r>
      <w:r w:rsidR="00ED0894">
        <w:rPr>
          <w:rFonts w:hint="cs"/>
          <w:rtl/>
          <w:lang w:val="en-GB"/>
        </w:rPr>
        <w:t xml:space="preserve">        </w:t>
      </w:r>
      <w:r>
        <w:rPr>
          <w:rFonts w:hint="cs"/>
          <w:rtl/>
          <w:lang w:val="en-GB"/>
        </w:rPr>
        <w:t xml:space="preserve"> لا تستهدف الربح؛ </w:t>
      </w:r>
      <w:r w:rsidR="00ED0894">
        <w:rPr>
          <w:rFonts w:hint="cs"/>
          <w:rtl/>
          <w:lang w:val="en-GB"/>
        </w:rPr>
        <w:t>و</w:t>
      </w:r>
      <w:r>
        <w:rPr>
          <w:rFonts w:hint="cs"/>
          <w:rtl/>
          <w:lang w:val="en-GB"/>
        </w:rPr>
        <w:t xml:space="preserve">تعويض ضحايا النزاع الذي شهدته منطقة أوسّيتيا الجنوبية التي كانت تتمتع بالحكم الذاتي سابقاً وإعادة الاعتبار لهؤلاء الضحايا؛ </w:t>
      </w:r>
      <w:r w:rsidR="00071729">
        <w:rPr>
          <w:rFonts w:hint="cs"/>
          <w:rtl/>
          <w:lang w:val="en-GB"/>
        </w:rPr>
        <w:t>والمشاركة</w:t>
      </w:r>
      <w:r>
        <w:rPr>
          <w:rFonts w:hint="cs"/>
          <w:rtl/>
          <w:lang w:val="en-GB"/>
        </w:rPr>
        <w:t xml:space="preserve"> في فريق عامل مخصص لصياغة قانون إعادة الأشخاص المبعدين في الأربعينات من إقليم جمهورية جورجيا </w:t>
      </w:r>
      <w:r w:rsidR="00793313">
        <w:rPr>
          <w:rFonts w:hint="cs"/>
          <w:rtl/>
          <w:lang w:val="en-GB"/>
        </w:rPr>
        <w:t xml:space="preserve"> </w:t>
      </w:r>
      <w:r>
        <w:rPr>
          <w:rFonts w:hint="cs"/>
          <w:rtl/>
          <w:lang w:val="en-GB"/>
        </w:rPr>
        <w:t xml:space="preserve">الاشتراكية السوفياتية </w:t>
      </w:r>
    </w:p>
    <w:p w:rsidR="00BB1EED" w:rsidRDefault="00BB1EED" w:rsidP="003024B3">
      <w:pPr>
        <w:pStyle w:val="SingleTxtGA"/>
        <w:rPr>
          <w:rFonts w:hint="cs"/>
          <w:rtl/>
          <w:lang w:val="en-GB"/>
        </w:rPr>
      </w:pPr>
      <w:r>
        <w:rPr>
          <w:rFonts w:hint="cs"/>
          <w:rtl/>
          <w:lang w:val="en-GB"/>
        </w:rPr>
        <w:t>2001-2004 - المجلس البريطاني، جورجيا، مدير المشاريع المعنية بالتثقيف بالقضايا القانونية وبحقوق الإنسان، وبتثقيف الناخبين، وبإصلاح الإجراءات الجنائية والمقاضاة في جورجيا، وإعداد واقتراح تعديلات ترمي إلى تعزيز حقوق الدفاع في المحاكمات الجنائية</w:t>
      </w:r>
    </w:p>
    <w:p w:rsidR="00BB1EED" w:rsidRDefault="00BB1EED" w:rsidP="00504C3F">
      <w:pPr>
        <w:pStyle w:val="SingleTxtGA"/>
        <w:rPr>
          <w:rFonts w:hint="cs"/>
          <w:rtl/>
          <w:lang w:val="en-GB"/>
        </w:rPr>
      </w:pPr>
      <w:r>
        <w:rPr>
          <w:rFonts w:hint="cs"/>
          <w:rtl/>
          <w:lang w:val="en-GB"/>
        </w:rPr>
        <w:t xml:space="preserve">2002-2003 - عضو فرقة العمل المعنية بقانون الاتصالات والبث الإذاعي، المكلف بوضع استراتيجية وتشريع إطاري لإنشاء هيئة بث </w:t>
      </w:r>
      <w:r w:rsidR="00504C3F">
        <w:rPr>
          <w:rFonts w:hint="cs"/>
          <w:rtl/>
          <w:lang w:val="en-GB"/>
        </w:rPr>
        <w:t>عموم</w:t>
      </w:r>
      <w:r w:rsidR="00576FF8">
        <w:rPr>
          <w:rFonts w:hint="cs"/>
          <w:rtl/>
          <w:lang w:val="en-GB"/>
        </w:rPr>
        <w:t>ي</w:t>
      </w:r>
      <w:r w:rsidR="00504C3F">
        <w:rPr>
          <w:rFonts w:hint="cs"/>
          <w:rtl/>
          <w:lang w:val="en-GB"/>
        </w:rPr>
        <w:t xml:space="preserve"> </w:t>
      </w:r>
      <w:r>
        <w:rPr>
          <w:rFonts w:hint="cs"/>
          <w:rtl/>
          <w:lang w:val="en-GB"/>
        </w:rPr>
        <w:t>في جورجيا</w:t>
      </w:r>
    </w:p>
    <w:p w:rsidR="00BB1EED" w:rsidRDefault="00BB1EED" w:rsidP="00AE3F4D">
      <w:pPr>
        <w:pStyle w:val="SingleTxtGA"/>
        <w:rPr>
          <w:rFonts w:hint="cs"/>
          <w:rtl/>
          <w:lang w:val="en-GB"/>
        </w:rPr>
      </w:pPr>
      <w:r>
        <w:rPr>
          <w:rFonts w:hint="cs"/>
          <w:rtl/>
          <w:lang w:val="en-GB"/>
        </w:rPr>
        <w:t xml:space="preserve">2000-2002 - المجلس المستقل للرقابة العامة، الذي يرصد ظروف احترام حقوق الإنسان في السجون، ويصوغ توصيات ونداءات </w:t>
      </w:r>
      <w:r w:rsidR="00AE3F4D">
        <w:rPr>
          <w:rFonts w:hint="cs"/>
          <w:rtl/>
          <w:lang w:val="en-GB"/>
        </w:rPr>
        <w:t>وطلبات</w:t>
      </w:r>
      <w:r>
        <w:rPr>
          <w:rFonts w:hint="cs"/>
          <w:rtl/>
          <w:lang w:val="en-GB"/>
        </w:rPr>
        <w:t xml:space="preserve"> موجهة إلى وزارة العدل في جورجيا</w:t>
      </w:r>
    </w:p>
    <w:p w:rsidR="00BB1EED" w:rsidRDefault="00BB1EED" w:rsidP="00AE3F4D">
      <w:pPr>
        <w:pStyle w:val="SingleTxtGA"/>
        <w:rPr>
          <w:rFonts w:hint="cs"/>
          <w:rtl/>
          <w:lang w:val="en-GB"/>
        </w:rPr>
      </w:pPr>
      <w:r>
        <w:rPr>
          <w:rFonts w:hint="cs"/>
          <w:rtl/>
          <w:lang w:val="en-GB"/>
        </w:rPr>
        <w:t>2000-2001 - عضو في الفريق التحليلي التابع لوكالة دعم الإصلاحات - وهو مشروع ضخم تشرف عليه هيئة جورجيا للمجتمع المفتوح بالتعاون مع معهد البحوث الثلاثي (الولايات المتحدة الأمريكية) لدعم إصلاح التعليم في جورجيا</w:t>
      </w:r>
    </w:p>
    <w:p w:rsidR="00BB1EED" w:rsidRDefault="00BB1EED" w:rsidP="00AE3F4D">
      <w:pPr>
        <w:pStyle w:val="SingleTxtGA"/>
        <w:rPr>
          <w:rFonts w:hint="cs"/>
          <w:rtl/>
          <w:lang w:val="en-GB"/>
        </w:rPr>
      </w:pPr>
      <w:r>
        <w:rPr>
          <w:rFonts w:hint="cs"/>
          <w:rtl/>
          <w:lang w:val="en-GB"/>
        </w:rPr>
        <w:t xml:space="preserve">2001 - المنظمة غير الحكومية "معهد الحرية" (جورجيا)، المكلفة برصد انتهاكات حقوق الإنسان والإبلاغ عنها، مع التركيز بصفة خاصة على حرية التعبير وحرية الدين. </w:t>
      </w:r>
    </w:p>
    <w:p w:rsidR="00BB1EED" w:rsidRPr="002625B5" w:rsidRDefault="00BB1EED" w:rsidP="000D0F72">
      <w:pPr>
        <w:pStyle w:val="SingleTxtGA"/>
        <w:rPr>
          <w:rFonts w:hint="cs"/>
          <w:b/>
          <w:bCs/>
          <w:rtl/>
          <w:lang w:val="en-GB"/>
        </w:rPr>
      </w:pPr>
      <w:r w:rsidRPr="002625B5">
        <w:rPr>
          <w:rFonts w:hint="cs"/>
          <w:b/>
          <w:bCs/>
          <w:rtl/>
          <w:lang w:val="en-GB"/>
        </w:rPr>
        <w:t xml:space="preserve">قائمة بأحدث المنشورات في </w:t>
      </w:r>
      <w:r w:rsidR="000D0F72">
        <w:rPr>
          <w:rFonts w:hint="cs"/>
          <w:b/>
          <w:bCs/>
          <w:rtl/>
          <w:lang w:val="en-GB"/>
        </w:rPr>
        <w:t>هذا الميدان</w:t>
      </w:r>
    </w:p>
    <w:p w:rsidR="00BB1EED" w:rsidRDefault="00BB1EED" w:rsidP="00750E1B">
      <w:pPr>
        <w:pStyle w:val="SingleTxtGA"/>
        <w:rPr>
          <w:rFonts w:hint="cs"/>
          <w:rtl/>
          <w:lang w:val="en-GB"/>
        </w:rPr>
      </w:pPr>
      <w:r>
        <w:rPr>
          <w:rFonts w:hint="cs"/>
          <w:rtl/>
          <w:lang w:val="en-GB"/>
        </w:rPr>
        <w:t xml:space="preserve">مؤلف ومحرر مشارك في </w:t>
      </w:r>
      <w:r>
        <w:rPr>
          <w:rFonts w:hint="cs"/>
          <w:i/>
          <w:iCs/>
          <w:rtl/>
          <w:lang w:val="en-GB"/>
        </w:rPr>
        <w:t xml:space="preserve">دليل الدستور </w:t>
      </w:r>
      <w:r>
        <w:rPr>
          <w:rFonts w:hint="cs"/>
          <w:rtl/>
          <w:lang w:val="en-GB"/>
        </w:rPr>
        <w:t>المزمع إصداره في عام 2010</w:t>
      </w:r>
    </w:p>
    <w:p w:rsidR="00BB1EED" w:rsidRDefault="00BB1EED" w:rsidP="00794A86">
      <w:pPr>
        <w:pStyle w:val="SingleTxtGA"/>
        <w:rPr>
          <w:rFonts w:hint="cs"/>
          <w:rtl/>
          <w:lang w:val="en-GB"/>
        </w:rPr>
      </w:pPr>
      <w:r w:rsidRPr="00E21BF0">
        <w:rPr>
          <w:rFonts w:hint="cs"/>
          <w:rtl/>
          <w:lang w:val="en-GB"/>
        </w:rPr>
        <w:t xml:space="preserve">محرّر </w:t>
      </w:r>
      <w:r w:rsidR="00EA6E89" w:rsidRPr="00E21BF0">
        <w:rPr>
          <w:rFonts w:hint="cs"/>
          <w:rtl/>
          <w:lang w:val="en-GB"/>
        </w:rPr>
        <w:t>للنسخة</w:t>
      </w:r>
      <w:r w:rsidRPr="00E21BF0">
        <w:rPr>
          <w:rFonts w:hint="cs"/>
          <w:rtl/>
          <w:lang w:val="en-GB"/>
        </w:rPr>
        <w:t xml:space="preserve"> الجورجية </w:t>
      </w:r>
      <w:r w:rsidR="00EA6E89" w:rsidRPr="00E21BF0">
        <w:rPr>
          <w:rFonts w:hint="cs"/>
          <w:rtl/>
          <w:lang w:val="en-GB"/>
        </w:rPr>
        <w:t>من ا</w:t>
      </w:r>
      <w:r w:rsidRPr="00E21BF0">
        <w:rPr>
          <w:rFonts w:hint="cs"/>
          <w:rtl/>
          <w:lang w:val="en-GB"/>
        </w:rPr>
        <w:t xml:space="preserve">لمؤلَّف التالي: </w:t>
      </w:r>
      <w:r w:rsidRPr="00E21BF0">
        <w:rPr>
          <w:i/>
        </w:rPr>
        <w:t>Human Rights in Criminal Proceedings</w:t>
      </w:r>
      <w:r w:rsidRPr="00E21BF0">
        <w:t xml:space="preserve"> </w:t>
      </w:r>
      <w:r w:rsidRPr="00E21BF0">
        <w:rPr>
          <w:i/>
        </w:rPr>
        <w:t>by</w:t>
      </w:r>
      <w:r w:rsidR="00633669">
        <w:rPr>
          <w:rFonts w:hint="cs"/>
          <w:i/>
          <w:rtl/>
        </w:rPr>
        <w:br/>
      </w:r>
      <w:r w:rsidRPr="00E21BF0">
        <w:rPr>
          <w:i/>
        </w:rPr>
        <w:t>Stefan Trechsel</w:t>
      </w:r>
      <w:r w:rsidRPr="00E21BF0">
        <w:t>, first published in 2005 by Oxford University Press Inc., published in 2009</w:t>
      </w:r>
      <w:r w:rsidR="00794A86">
        <w:rPr>
          <w:rFonts w:hint="cs"/>
          <w:rtl/>
        </w:rPr>
        <w:t xml:space="preserve">. </w:t>
      </w:r>
      <w:r>
        <w:rPr>
          <w:rFonts w:hint="cs"/>
          <w:rtl/>
          <w:lang w:val="en-GB"/>
        </w:rPr>
        <w:t>(حقوق الإنسان في الإجراءات الجنائية)</w:t>
      </w:r>
    </w:p>
    <w:p w:rsidR="00BB1EED" w:rsidRDefault="00BB1EED" w:rsidP="00576FF8">
      <w:pPr>
        <w:pStyle w:val="SingleTxtGA"/>
        <w:rPr>
          <w:rFonts w:hint="cs"/>
          <w:rtl/>
        </w:rPr>
      </w:pPr>
      <w:r>
        <w:rPr>
          <w:rFonts w:hint="cs"/>
          <w:rtl/>
          <w:lang w:val="en-GB"/>
        </w:rPr>
        <w:t xml:space="preserve">عضو في </w:t>
      </w:r>
      <w:r w:rsidR="00553677">
        <w:rPr>
          <w:rFonts w:hint="cs"/>
          <w:rtl/>
          <w:lang w:val="en-GB"/>
        </w:rPr>
        <w:t xml:space="preserve">هيئة </w:t>
      </w:r>
      <w:r>
        <w:rPr>
          <w:rFonts w:hint="cs"/>
          <w:rtl/>
          <w:lang w:val="en-GB"/>
        </w:rPr>
        <w:t xml:space="preserve">تحرير </w:t>
      </w:r>
      <w:r w:rsidRPr="00576FF8">
        <w:rPr>
          <w:i/>
          <w:iCs/>
        </w:rPr>
        <w:t xml:space="preserve">Constitutions of the Foreign States </w:t>
      </w:r>
      <w:r w:rsidRPr="00572A3E">
        <w:t>(2006)</w:t>
      </w:r>
      <w:r>
        <w:rPr>
          <w:rFonts w:hint="cs"/>
          <w:rtl/>
        </w:rPr>
        <w:t>.</w:t>
      </w:r>
      <w:r w:rsidR="00553677">
        <w:rPr>
          <w:rFonts w:hint="cs"/>
          <w:rtl/>
        </w:rPr>
        <w:t xml:space="preserve"> </w:t>
      </w:r>
      <w:r>
        <w:rPr>
          <w:rFonts w:hint="cs"/>
          <w:rtl/>
        </w:rPr>
        <w:t>(دساتير الدول الأجنبية)</w:t>
      </w:r>
    </w:p>
    <w:p w:rsidR="00BB1EED" w:rsidRDefault="00BB1EED" w:rsidP="008A2CBA">
      <w:pPr>
        <w:pStyle w:val="SingleTxtGA"/>
        <w:rPr>
          <w:rFonts w:hint="cs"/>
          <w:rtl/>
        </w:rPr>
      </w:pPr>
      <w:r>
        <w:rPr>
          <w:rFonts w:hint="cs"/>
          <w:rtl/>
        </w:rPr>
        <w:t>محرر</w:t>
      </w:r>
      <w:r w:rsidR="009521DC">
        <w:rPr>
          <w:rFonts w:hint="cs"/>
          <w:rtl/>
        </w:rPr>
        <w:t xml:space="preserve"> للدليل:</w:t>
      </w:r>
      <w:r>
        <w:rPr>
          <w:rFonts w:hint="cs"/>
          <w:rtl/>
        </w:rPr>
        <w:t xml:space="preserve"> </w:t>
      </w:r>
      <w:r w:rsidRPr="00576FF8">
        <w:rPr>
          <w:i/>
          <w:iCs/>
        </w:rPr>
        <w:t xml:space="preserve">Human Rights: Freedom of Expression Manual </w:t>
      </w:r>
      <w:r w:rsidRPr="00572A3E">
        <w:t>(2003)</w:t>
      </w:r>
      <w:r>
        <w:rPr>
          <w:rFonts w:hint="cs"/>
          <w:rtl/>
        </w:rPr>
        <w:t>.</w:t>
      </w:r>
      <w:r w:rsidR="008A2CBA">
        <w:rPr>
          <w:rFonts w:hint="cs"/>
          <w:rtl/>
        </w:rPr>
        <w:t xml:space="preserve"> </w:t>
      </w:r>
      <w:r>
        <w:rPr>
          <w:rFonts w:hint="cs"/>
          <w:rtl/>
        </w:rPr>
        <w:t>(حقوق الإنسان.</w:t>
      </w:r>
      <w:r w:rsidRPr="006150A0">
        <w:rPr>
          <w:rFonts w:hint="cs"/>
          <w:rtl/>
        </w:rPr>
        <w:t xml:space="preserve"> </w:t>
      </w:r>
      <w:r>
        <w:rPr>
          <w:rFonts w:hint="cs"/>
          <w:rtl/>
        </w:rPr>
        <w:t>دليل حرية التعبير)</w:t>
      </w:r>
    </w:p>
    <w:p w:rsidR="00BB1EED" w:rsidRDefault="00BB1EED" w:rsidP="0077045F">
      <w:pPr>
        <w:pStyle w:val="SingleTxtGA"/>
        <w:rPr>
          <w:rFonts w:hint="cs"/>
          <w:rtl/>
        </w:rPr>
      </w:pPr>
      <w:r w:rsidRPr="00576FF8">
        <w:rPr>
          <w:i/>
          <w:iCs/>
        </w:rPr>
        <w:t xml:space="preserve">Non-Orthodox Christian Sects </w:t>
      </w:r>
      <w:r w:rsidR="00A84077" w:rsidRPr="00576FF8">
        <w:rPr>
          <w:i/>
          <w:iCs/>
        </w:rPr>
        <w:t>-</w:t>
      </w:r>
      <w:r w:rsidRPr="00576FF8">
        <w:rPr>
          <w:i/>
          <w:iCs/>
        </w:rPr>
        <w:t xml:space="preserve"> Trail of Christian Evangelists </w:t>
      </w:r>
      <w:r w:rsidRPr="00572A3E">
        <w:t>(Media Caucasica, 1999)</w:t>
      </w:r>
      <w:r>
        <w:rPr>
          <w:rFonts w:hint="cs"/>
          <w:rtl/>
        </w:rPr>
        <w:t>.</w:t>
      </w:r>
      <w:r w:rsidR="0077045F">
        <w:rPr>
          <w:rFonts w:hint="cs"/>
          <w:rtl/>
        </w:rPr>
        <w:t xml:space="preserve"> </w:t>
      </w:r>
      <w:r w:rsidR="00CD0753">
        <w:rPr>
          <w:rFonts w:hint="cs"/>
          <w:rtl/>
        </w:rPr>
        <w:t>(</w:t>
      </w:r>
      <w:r>
        <w:rPr>
          <w:rFonts w:hint="cs"/>
          <w:rtl/>
        </w:rPr>
        <w:t>الطوائف المسيحية غير الأرثوذكسية - قافلة مبشري الكنيسة الأنجيلية)</w:t>
      </w:r>
    </w:p>
    <w:p w:rsidR="00BB1EED" w:rsidRPr="00130CB0" w:rsidRDefault="00FE74A8" w:rsidP="00FE74A8">
      <w:pPr>
        <w:pStyle w:val="H1GA"/>
        <w:rPr>
          <w:rFonts w:hint="cs"/>
          <w:rtl/>
          <w:lang w:val="en-GB"/>
        </w:rPr>
      </w:pPr>
      <w:r>
        <w:rPr>
          <w:rFonts w:hint="cs"/>
          <w:rtl/>
          <w:lang w:val="en-GB"/>
        </w:rPr>
        <w:tab/>
      </w:r>
      <w:r>
        <w:rPr>
          <w:rFonts w:hint="cs"/>
          <w:rtl/>
          <w:lang w:val="en-GB"/>
        </w:rPr>
        <w:tab/>
      </w:r>
      <w:r w:rsidR="00BB1EED" w:rsidRPr="00130CB0">
        <w:rPr>
          <w:rFonts w:hint="cs"/>
          <w:rtl/>
          <w:lang w:val="en-GB"/>
        </w:rPr>
        <w:t>مار</w:t>
      </w:r>
      <w:r w:rsidR="00007736">
        <w:rPr>
          <w:rFonts w:hint="cs"/>
          <w:rtl/>
          <w:lang w:val="en-GB"/>
        </w:rPr>
        <w:t>غ</w:t>
      </w:r>
      <w:r w:rsidR="00BB1EED" w:rsidRPr="00130CB0">
        <w:rPr>
          <w:rFonts w:hint="cs"/>
          <w:rtl/>
          <w:lang w:val="en-GB"/>
        </w:rPr>
        <w:t>و واترفال</w:t>
      </w:r>
      <w:r>
        <w:rPr>
          <w:rFonts w:hint="cs"/>
          <w:rtl/>
          <w:lang w:val="en-GB"/>
        </w:rPr>
        <w:t xml:space="preserve"> (</w:t>
      </w:r>
      <w:r w:rsidR="00BB1EED" w:rsidRPr="00130CB0">
        <w:rPr>
          <w:rFonts w:hint="cs"/>
          <w:rtl/>
          <w:lang w:val="en-GB"/>
        </w:rPr>
        <w:t>سورينام</w:t>
      </w:r>
      <w:r>
        <w:rPr>
          <w:rFonts w:hint="cs"/>
          <w:rtl/>
          <w:lang w:val="en-GB"/>
        </w:rPr>
        <w:t>)</w:t>
      </w:r>
    </w:p>
    <w:p w:rsidR="00BB1EED" w:rsidRDefault="00BB1EED" w:rsidP="00EF1A8E">
      <w:pPr>
        <w:pStyle w:val="SingleTxtGA"/>
        <w:rPr>
          <w:rFonts w:hint="cs"/>
          <w:rtl/>
          <w:lang w:val="en-GB"/>
        </w:rPr>
      </w:pPr>
      <w:r>
        <w:rPr>
          <w:rFonts w:hint="cs"/>
          <w:b/>
          <w:bCs/>
          <w:rtl/>
          <w:lang w:val="en-GB"/>
        </w:rPr>
        <w:t>تاريخ ومكان الميلاد:</w:t>
      </w:r>
      <w:r>
        <w:rPr>
          <w:rFonts w:hint="cs"/>
          <w:rtl/>
          <w:lang w:val="en-GB"/>
        </w:rPr>
        <w:tab/>
        <w:t xml:space="preserve">18 </w:t>
      </w:r>
      <w:r w:rsidRPr="00FB45BE">
        <w:rPr>
          <w:rFonts w:hint="cs"/>
          <w:sz w:val="30"/>
          <w:rtl/>
          <w:lang w:val="en-GB"/>
        </w:rPr>
        <w:t xml:space="preserve">آذار/مارس </w:t>
      </w:r>
      <w:r>
        <w:rPr>
          <w:rFonts w:hint="cs"/>
          <w:rtl/>
          <w:lang w:val="en-GB"/>
        </w:rPr>
        <w:t>1948 - باراماريبو، سورينام</w:t>
      </w:r>
    </w:p>
    <w:p w:rsidR="00BB1EED" w:rsidRPr="00FB45BE" w:rsidRDefault="00BB1EED" w:rsidP="00EF1A8E">
      <w:pPr>
        <w:pStyle w:val="SingleTxtGA"/>
        <w:rPr>
          <w:rFonts w:hint="cs"/>
          <w:rtl/>
          <w:lang w:val="en-GB"/>
        </w:rPr>
      </w:pPr>
      <w:r>
        <w:rPr>
          <w:rFonts w:hint="cs"/>
          <w:b/>
          <w:bCs/>
          <w:rtl/>
          <w:lang w:val="en-GB"/>
        </w:rPr>
        <w:t>لغات العمل:</w:t>
      </w:r>
      <w:r>
        <w:rPr>
          <w:rFonts w:hint="cs"/>
          <w:b/>
          <w:bCs/>
          <w:rtl/>
          <w:lang w:val="en-GB"/>
        </w:rPr>
        <w:tab/>
      </w:r>
      <w:r>
        <w:rPr>
          <w:rFonts w:hint="cs"/>
          <w:b/>
          <w:bCs/>
          <w:rtl/>
          <w:lang w:val="en-GB"/>
        </w:rPr>
        <w:tab/>
      </w:r>
      <w:r>
        <w:rPr>
          <w:rFonts w:hint="cs"/>
          <w:rtl/>
          <w:lang w:val="en-GB"/>
        </w:rPr>
        <w:t>الهولندية والإنكليزية</w:t>
      </w:r>
    </w:p>
    <w:p w:rsidR="00BB1EED" w:rsidRPr="006C7F2E" w:rsidRDefault="00BB1EED" w:rsidP="006C7F2E">
      <w:pPr>
        <w:pStyle w:val="SingleTxtGA"/>
        <w:rPr>
          <w:rFonts w:hint="cs"/>
          <w:b/>
          <w:bCs/>
          <w:rtl/>
          <w:lang w:val="en-GB"/>
        </w:rPr>
      </w:pPr>
      <w:r w:rsidRPr="006C7F2E">
        <w:rPr>
          <w:rFonts w:hint="cs"/>
          <w:b/>
          <w:bCs/>
          <w:rtl/>
          <w:lang w:val="en-GB"/>
        </w:rPr>
        <w:t>المنصب الحالي/الوظيفة الحالية</w:t>
      </w:r>
    </w:p>
    <w:p w:rsidR="00BB1EED" w:rsidRDefault="00BB1EED" w:rsidP="00007736">
      <w:pPr>
        <w:pStyle w:val="SingleTxtGA"/>
        <w:rPr>
          <w:rFonts w:hint="cs"/>
          <w:rtl/>
          <w:lang w:val="en-GB"/>
        </w:rPr>
      </w:pPr>
      <w:r>
        <w:rPr>
          <w:rFonts w:hint="cs"/>
          <w:rtl/>
          <w:lang w:val="en-GB"/>
        </w:rPr>
        <w:t>محاضر بجام</w:t>
      </w:r>
      <w:r w:rsidR="00007736">
        <w:rPr>
          <w:rFonts w:hint="cs"/>
          <w:rtl/>
          <w:lang w:val="en-GB"/>
        </w:rPr>
        <w:t>عة أنط</w:t>
      </w:r>
      <w:r>
        <w:rPr>
          <w:rFonts w:hint="cs"/>
          <w:rtl/>
          <w:lang w:val="en-GB"/>
        </w:rPr>
        <w:t>ون دي كوم في سورينام</w:t>
      </w:r>
    </w:p>
    <w:p w:rsidR="00BB1EED" w:rsidRDefault="00BB1EED" w:rsidP="00007736">
      <w:pPr>
        <w:pStyle w:val="SingleTxtGA"/>
        <w:rPr>
          <w:rFonts w:hint="cs"/>
          <w:rtl/>
          <w:lang w:val="en-GB"/>
        </w:rPr>
      </w:pPr>
      <w:r>
        <w:rPr>
          <w:rFonts w:hint="cs"/>
          <w:rtl/>
          <w:lang w:val="en-GB"/>
        </w:rPr>
        <w:t xml:space="preserve">محاضر في قانون حقوق الإنسان، والقانون الإنساني الدولي والقانون الدبلوماسي والقنصلي. ويشارك، باسم الجامعة، في اللجنة الوطنية المعنية بالقضاء على </w:t>
      </w:r>
      <w:r w:rsidR="00007736">
        <w:rPr>
          <w:rFonts w:hint="cs"/>
          <w:rtl/>
          <w:lang w:val="en-GB"/>
        </w:rPr>
        <w:t xml:space="preserve">عمل </w:t>
      </w:r>
      <w:r>
        <w:rPr>
          <w:rFonts w:hint="cs"/>
          <w:rtl/>
          <w:lang w:val="en-GB"/>
        </w:rPr>
        <w:t xml:space="preserve">الأطفال. </w:t>
      </w:r>
      <w:r w:rsidR="00007736">
        <w:rPr>
          <w:rFonts w:hint="cs"/>
          <w:rtl/>
          <w:lang w:val="en-GB"/>
        </w:rPr>
        <w:t>و</w:t>
      </w:r>
      <w:r>
        <w:rPr>
          <w:rFonts w:hint="cs"/>
          <w:rtl/>
          <w:lang w:val="en-GB"/>
        </w:rPr>
        <w:t xml:space="preserve">يقدم المشورة إلى مجلس الجامعة بشأن القضايا المتعلقة بحقوق الإنسان </w:t>
      </w:r>
      <w:r w:rsidR="00007736">
        <w:rPr>
          <w:rFonts w:hint="cs"/>
          <w:rtl/>
          <w:lang w:val="en-GB"/>
        </w:rPr>
        <w:t>والامتحانات</w:t>
      </w:r>
      <w:r>
        <w:rPr>
          <w:rFonts w:hint="cs"/>
          <w:rtl/>
          <w:lang w:val="en-GB"/>
        </w:rPr>
        <w:t>. ويعمل بصفته رئيس معهد حقوق الطفل. ويرأس منظمة غير حكومية تعمل مع السكان الأصليين</w:t>
      </w:r>
      <w:r w:rsidR="00165222">
        <w:rPr>
          <w:rFonts w:hint="cs"/>
          <w:rtl/>
          <w:lang w:val="en-GB"/>
        </w:rPr>
        <w:t xml:space="preserve">            </w:t>
      </w:r>
      <w:r w:rsidR="00970544">
        <w:rPr>
          <w:rFonts w:hint="cs"/>
          <w:rtl/>
          <w:lang w:val="en-GB"/>
        </w:rPr>
        <w:t xml:space="preserve"> وسكان المارونز</w:t>
      </w:r>
    </w:p>
    <w:p w:rsidR="00BB1EED" w:rsidRPr="00165222" w:rsidRDefault="00BB1EED" w:rsidP="00165222">
      <w:pPr>
        <w:pStyle w:val="SingleTxtGA"/>
        <w:rPr>
          <w:rFonts w:hint="cs"/>
          <w:b/>
          <w:bCs/>
          <w:rtl/>
          <w:lang w:val="en-GB"/>
        </w:rPr>
      </w:pPr>
      <w:r w:rsidRPr="00165222">
        <w:rPr>
          <w:rFonts w:hint="cs"/>
          <w:b/>
          <w:bCs/>
          <w:rtl/>
          <w:lang w:val="en-GB"/>
        </w:rPr>
        <w:t>الأنشطة المهنية الرئيسية</w:t>
      </w:r>
    </w:p>
    <w:p w:rsidR="00BB1EED" w:rsidRDefault="00970544" w:rsidP="00970544">
      <w:pPr>
        <w:pStyle w:val="SingleTxtGA"/>
        <w:rPr>
          <w:rFonts w:hint="cs"/>
          <w:rtl/>
          <w:lang w:val="en-GB"/>
        </w:rPr>
      </w:pPr>
      <w:r>
        <w:rPr>
          <w:rFonts w:hint="cs"/>
          <w:rtl/>
          <w:lang w:val="en-GB"/>
        </w:rPr>
        <w:t>يحاضر في جامعة أنط</w:t>
      </w:r>
      <w:r w:rsidR="00BB1EED">
        <w:rPr>
          <w:rFonts w:hint="cs"/>
          <w:rtl/>
          <w:lang w:val="en-GB"/>
        </w:rPr>
        <w:t xml:space="preserve">ون دي كوم في سورينام ويعمل كمستشار لتحرير وتقديم التقارير القطرية إلى </w:t>
      </w:r>
      <w:r w:rsidR="00A97FD7">
        <w:rPr>
          <w:rFonts w:hint="cs"/>
          <w:rtl/>
          <w:lang w:val="en-GB"/>
        </w:rPr>
        <w:t>ال</w:t>
      </w:r>
      <w:r w:rsidR="00BB1EED">
        <w:rPr>
          <w:rFonts w:hint="cs"/>
          <w:rtl/>
          <w:lang w:val="en-GB"/>
        </w:rPr>
        <w:t xml:space="preserve">لجنة </w:t>
      </w:r>
      <w:r w:rsidR="00A97FD7">
        <w:rPr>
          <w:rFonts w:hint="cs"/>
          <w:rtl/>
          <w:lang w:val="en-GB"/>
        </w:rPr>
        <w:t>المعنية ب</w:t>
      </w:r>
      <w:r w:rsidR="00BB1EED">
        <w:rPr>
          <w:rFonts w:hint="cs"/>
          <w:rtl/>
          <w:lang w:val="en-GB"/>
        </w:rPr>
        <w:t>حقوق الإنسان التابعة للأمم المتحدة في</w:t>
      </w:r>
      <w:r w:rsidR="00E16891">
        <w:rPr>
          <w:rFonts w:hint="cs"/>
          <w:rtl/>
          <w:lang w:val="en-GB"/>
        </w:rPr>
        <w:t xml:space="preserve"> نيويورك وجنيف، سويسرا</w:t>
      </w:r>
    </w:p>
    <w:p w:rsidR="00BB1EED" w:rsidRDefault="00BB1EED" w:rsidP="00781900">
      <w:pPr>
        <w:pStyle w:val="SingleTxtGA"/>
        <w:rPr>
          <w:rFonts w:hint="cs"/>
          <w:rtl/>
          <w:lang w:val="en-GB"/>
        </w:rPr>
      </w:pPr>
      <w:r>
        <w:rPr>
          <w:rFonts w:hint="cs"/>
          <w:rtl/>
          <w:lang w:val="en-GB"/>
        </w:rPr>
        <w:t xml:space="preserve">مستشار لدى الحكومة بشأن قضايا حقوق الإنسان ويشارك مع محامين آخرين في قضايا حقوق الإنسان المعروضة على لجنة البلدان الأمريكية لحقوق الإنسان في واشنطن </w:t>
      </w:r>
      <w:r w:rsidR="0009058C">
        <w:rPr>
          <w:rFonts w:hint="cs"/>
          <w:rtl/>
          <w:lang w:val="en-GB"/>
        </w:rPr>
        <w:t>العاصمة</w:t>
      </w:r>
      <w:r>
        <w:rPr>
          <w:rFonts w:hint="cs"/>
          <w:rtl/>
          <w:lang w:val="en-GB"/>
        </w:rPr>
        <w:t>، وأمام محكمة البلدان الأمريكية لحقوق الإنسان في سان خوسيه، كوستاريكا</w:t>
      </w:r>
    </w:p>
    <w:p w:rsidR="00BB1EED" w:rsidRDefault="00BB1EED" w:rsidP="00781900">
      <w:pPr>
        <w:pStyle w:val="SingleTxtGA"/>
        <w:rPr>
          <w:rFonts w:hint="cs"/>
          <w:rtl/>
          <w:lang w:val="en-GB"/>
        </w:rPr>
      </w:pPr>
      <w:r>
        <w:rPr>
          <w:rFonts w:hint="cs"/>
          <w:rtl/>
          <w:lang w:val="en-GB"/>
        </w:rPr>
        <w:t xml:space="preserve">يدرب طلبة الجامعات على المشاركة في مسابقات محكمة </w:t>
      </w:r>
      <w:r w:rsidR="009D7750">
        <w:rPr>
          <w:rFonts w:hint="cs"/>
          <w:rtl/>
          <w:lang w:val="en-GB"/>
        </w:rPr>
        <w:t>صورية</w:t>
      </w:r>
      <w:r>
        <w:rPr>
          <w:rFonts w:hint="cs"/>
          <w:rtl/>
          <w:lang w:val="en-GB"/>
        </w:rPr>
        <w:t xml:space="preserve"> في لاهاي (النموذج الدولي الأوروبي للأمم المتحدة)، وفي واشنطن </w:t>
      </w:r>
      <w:r w:rsidR="00056F99">
        <w:rPr>
          <w:rFonts w:hint="cs"/>
          <w:rtl/>
          <w:lang w:val="en-GB"/>
        </w:rPr>
        <w:t>العاصمة</w:t>
      </w:r>
      <w:r>
        <w:rPr>
          <w:rFonts w:hint="cs"/>
          <w:rtl/>
          <w:lang w:val="en-GB"/>
        </w:rPr>
        <w:t xml:space="preserve"> (بشأن نظام حقوق الإنسان للبلدان الأمريكية)، وفي ترينيداد وتوباغو (أمام محكمة </w:t>
      </w:r>
      <w:r w:rsidR="00B44732">
        <w:rPr>
          <w:rFonts w:hint="cs"/>
          <w:rtl/>
          <w:lang w:val="en-GB"/>
        </w:rPr>
        <w:t xml:space="preserve">بلدان </w:t>
      </w:r>
      <w:r>
        <w:rPr>
          <w:rFonts w:hint="cs"/>
          <w:rtl/>
          <w:lang w:val="en-GB"/>
        </w:rPr>
        <w:t xml:space="preserve">منطقة البحر الكاريبي) وحالياً في إطار مسابقة </w:t>
      </w:r>
      <w:r w:rsidR="00392C8B">
        <w:rPr>
          <w:rFonts w:hint="cs"/>
          <w:rtl/>
          <w:lang w:val="en-GB"/>
        </w:rPr>
        <w:t>ال</w:t>
      </w:r>
      <w:r>
        <w:rPr>
          <w:rFonts w:hint="cs"/>
          <w:rtl/>
          <w:lang w:val="en-GB"/>
        </w:rPr>
        <w:t xml:space="preserve">محكمة </w:t>
      </w:r>
      <w:r w:rsidR="00392C8B">
        <w:rPr>
          <w:rFonts w:hint="cs"/>
          <w:rtl/>
          <w:lang w:val="en-GB"/>
        </w:rPr>
        <w:t xml:space="preserve">الصورية </w:t>
      </w:r>
      <w:r>
        <w:rPr>
          <w:rFonts w:hint="cs"/>
          <w:rtl/>
          <w:lang w:val="en-GB"/>
        </w:rPr>
        <w:t>الدولية لحقوق الإنسان في جنوب أفريقيا</w:t>
      </w:r>
    </w:p>
    <w:p w:rsidR="00BB1EED" w:rsidRPr="007B51A7" w:rsidRDefault="00BB1EED" w:rsidP="007B51A7">
      <w:pPr>
        <w:pStyle w:val="SingleTxtGA"/>
        <w:rPr>
          <w:rFonts w:hint="cs"/>
          <w:b/>
          <w:bCs/>
          <w:rtl/>
          <w:lang w:val="en-GB"/>
        </w:rPr>
      </w:pPr>
      <w:r w:rsidRPr="007B51A7">
        <w:rPr>
          <w:rFonts w:hint="cs"/>
          <w:b/>
          <w:bCs/>
          <w:rtl/>
          <w:lang w:val="en-GB"/>
        </w:rPr>
        <w:t>المؤهلات العلمية</w:t>
      </w:r>
    </w:p>
    <w:p w:rsidR="00BB1EED" w:rsidRDefault="00BB1EED" w:rsidP="00521638">
      <w:pPr>
        <w:pStyle w:val="SingleTxtGA"/>
        <w:rPr>
          <w:rFonts w:hint="cs"/>
          <w:rtl/>
          <w:lang w:val="en-GB"/>
        </w:rPr>
      </w:pPr>
      <w:r>
        <w:rPr>
          <w:rFonts w:hint="cs"/>
          <w:rtl/>
          <w:lang w:val="en-GB"/>
        </w:rPr>
        <w:t>بدأ حياته المهنية كمدرس في التعليم الابتدائي، ثم استمرّ يدرّس كأستاذ للغتين الإنكليزية والهولندية في التعليم الثانوي لما يربو على 25 عاماً</w:t>
      </w:r>
      <w:r w:rsidR="009B27D8">
        <w:rPr>
          <w:rFonts w:hint="cs"/>
          <w:rtl/>
          <w:lang w:val="en-GB"/>
        </w:rPr>
        <w:t>. درس القانون وتخرج من جامعة أنط</w:t>
      </w:r>
      <w:r>
        <w:rPr>
          <w:rFonts w:hint="cs"/>
          <w:rtl/>
          <w:lang w:val="en-GB"/>
        </w:rPr>
        <w:t xml:space="preserve">ون دي كوم في سورينام (عام 1998) وتخرج في عام 2001 من كلية الحقوق </w:t>
      </w:r>
      <w:r w:rsidR="009B27D8">
        <w:rPr>
          <w:rFonts w:hint="cs"/>
          <w:rtl/>
          <w:lang w:val="en-GB"/>
        </w:rPr>
        <w:t>ب</w:t>
      </w:r>
      <w:r>
        <w:rPr>
          <w:rFonts w:hint="cs"/>
          <w:rtl/>
          <w:lang w:val="en-GB"/>
        </w:rPr>
        <w:t>الجامعة الأمريكية بواشنطن</w:t>
      </w:r>
      <w:r w:rsidR="009B27D8">
        <w:rPr>
          <w:rFonts w:hint="cs"/>
          <w:rtl/>
          <w:lang w:val="en-GB"/>
        </w:rPr>
        <w:t xml:space="preserve"> العاصمة</w:t>
      </w:r>
      <w:r>
        <w:rPr>
          <w:rFonts w:hint="cs"/>
          <w:rtl/>
          <w:lang w:val="en-GB"/>
        </w:rPr>
        <w:t>، في برنامج القانون الدولي. وتلقّى تدريبا على قانون حقوق الإنسان والقانون الإنساني في سان خوسيه، كوستاريكا، وترينيداد وتوباغو وب</w:t>
      </w:r>
      <w:r w:rsidR="00643D84">
        <w:rPr>
          <w:rFonts w:hint="cs"/>
          <w:rtl/>
          <w:lang w:val="en-GB"/>
        </w:rPr>
        <w:t>ربادوس</w:t>
      </w:r>
    </w:p>
    <w:p w:rsidR="00BB1EED" w:rsidRPr="00643D84" w:rsidRDefault="00BB1EED" w:rsidP="00643D84">
      <w:pPr>
        <w:pStyle w:val="SingleTxtGA"/>
        <w:rPr>
          <w:rFonts w:hint="cs"/>
          <w:b/>
          <w:bCs/>
          <w:rtl/>
          <w:lang w:val="en-GB"/>
        </w:rPr>
      </w:pPr>
      <w:r w:rsidRPr="00643D84">
        <w:rPr>
          <w:rFonts w:hint="cs"/>
          <w:b/>
          <w:bCs/>
          <w:rtl/>
          <w:lang w:val="en-GB"/>
        </w:rPr>
        <w:t>الأنشطة الرئيسية الأخرى في الميدان ذي الصلة بولاية هيئة المعاهدة المعنية</w:t>
      </w:r>
    </w:p>
    <w:p w:rsidR="00BB1EED" w:rsidRPr="005C269A" w:rsidRDefault="00BB1EED" w:rsidP="00625B7D">
      <w:pPr>
        <w:pStyle w:val="SingleTxtGA"/>
        <w:rPr>
          <w:rFonts w:hint="cs"/>
          <w:spacing w:val="-4"/>
          <w:rtl/>
          <w:lang w:val="en-GB"/>
        </w:rPr>
      </w:pPr>
      <w:r>
        <w:rPr>
          <w:rFonts w:hint="cs"/>
          <w:rtl/>
          <w:lang w:val="en-GB"/>
        </w:rPr>
        <w:t xml:space="preserve">يستعد للمشاركة في صياغة وتقديم الاستعراض الدوري الشامل في جنيف، سويسرا. </w:t>
      </w:r>
      <w:r w:rsidR="00625B7D">
        <w:rPr>
          <w:rFonts w:hint="cs"/>
          <w:rtl/>
          <w:lang w:val="en-GB"/>
        </w:rPr>
        <w:t>و</w:t>
      </w:r>
      <w:r>
        <w:rPr>
          <w:rFonts w:hint="cs"/>
          <w:rtl/>
          <w:lang w:val="en-GB"/>
        </w:rPr>
        <w:t>بصفته رئيس مجلس إدارة فرقة  الحفاظ على غابة الأمازون في سورينام (منظمة غير حكومية)، ت</w:t>
      </w:r>
      <w:r w:rsidR="00625B7D">
        <w:rPr>
          <w:rFonts w:hint="cs"/>
          <w:rtl/>
          <w:lang w:val="en-GB"/>
        </w:rPr>
        <w:t>ُ</w:t>
      </w:r>
      <w:r>
        <w:rPr>
          <w:rFonts w:hint="cs"/>
          <w:rtl/>
          <w:lang w:val="en-GB"/>
        </w:rPr>
        <w:t xml:space="preserve">شارك </w:t>
      </w:r>
      <w:r w:rsidR="00625B7D">
        <w:rPr>
          <w:rFonts w:hint="cs"/>
          <w:rtl/>
          <w:lang w:val="en-GB"/>
        </w:rPr>
        <w:t xml:space="preserve">مكتبه </w:t>
      </w:r>
      <w:r>
        <w:rPr>
          <w:rFonts w:hint="cs"/>
          <w:rtl/>
          <w:lang w:val="en-GB"/>
        </w:rPr>
        <w:t xml:space="preserve">مع الحكومة في وضع خريطة لمناطق السكان الأصليين وسكان المارونز للوفاء بالالتزامات المنصوص عليها في قرار ساماكا لو ومويوانا الصادر عن محكمة البلدان الأمريكية </w:t>
      </w:r>
      <w:r w:rsidRPr="005C269A">
        <w:rPr>
          <w:rFonts w:hint="cs"/>
          <w:spacing w:val="-4"/>
          <w:rtl/>
          <w:lang w:val="en-GB"/>
        </w:rPr>
        <w:t xml:space="preserve">لحقوق الإنسان. وسيشارك، في </w:t>
      </w:r>
      <w:r w:rsidRPr="005C269A">
        <w:rPr>
          <w:rFonts w:hint="cs"/>
          <w:spacing w:val="-4"/>
          <w:sz w:val="30"/>
          <w:rtl/>
          <w:lang w:val="en-GB"/>
        </w:rPr>
        <w:t xml:space="preserve">تموز/يوليه </w:t>
      </w:r>
      <w:r w:rsidRPr="005C269A">
        <w:rPr>
          <w:rFonts w:hint="cs"/>
          <w:spacing w:val="-4"/>
          <w:rtl/>
          <w:lang w:val="en-GB"/>
        </w:rPr>
        <w:t xml:space="preserve">2010، في تدريب المحامين الذين سيصبحون قضاةً، على قانون حقوق الإنسان في مؤسسة التعاون القانوني بين سورينام وهولندا. </w:t>
      </w:r>
      <w:r w:rsidR="00625B7D" w:rsidRPr="005C269A">
        <w:rPr>
          <w:rFonts w:hint="cs"/>
          <w:spacing w:val="-4"/>
          <w:rtl/>
          <w:lang w:val="en-GB"/>
        </w:rPr>
        <w:t>ونظيره</w:t>
      </w:r>
      <w:r w:rsidRPr="005C269A">
        <w:rPr>
          <w:rFonts w:hint="cs"/>
          <w:spacing w:val="-4"/>
          <w:rtl/>
          <w:lang w:val="en-GB"/>
        </w:rPr>
        <w:t xml:space="preserve"> </w:t>
      </w:r>
      <w:r w:rsidR="00E16891">
        <w:rPr>
          <w:rFonts w:hint="cs"/>
          <w:spacing w:val="-4"/>
          <w:rtl/>
          <w:lang w:val="en-GB"/>
        </w:rPr>
        <w:t>قاضٍ</w:t>
      </w:r>
    </w:p>
    <w:p w:rsidR="00BB1EED" w:rsidRPr="00384688" w:rsidRDefault="00BB1EED" w:rsidP="009744D2">
      <w:pPr>
        <w:pStyle w:val="SingleTxtGA"/>
        <w:keepNext/>
        <w:rPr>
          <w:rFonts w:hint="cs"/>
          <w:b/>
          <w:bCs/>
          <w:rtl/>
          <w:lang w:val="en-GB"/>
        </w:rPr>
      </w:pPr>
      <w:r w:rsidRPr="00384688">
        <w:rPr>
          <w:rFonts w:hint="cs"/>
          <w:b/>
          <w:bCs/>
          <w:rtl/>
          <w:lang w:val="en-GB"/>
        </w:rPr>
        <w:t xml:space="preserve">قائمة بأحد المنشورات في </w:t>
      </w:r>
      <w:r w:rsidR="008503EA">
        <w:rPr>
          <w:rFonts w:hint="cs"/>
          <w:b/>
          <w:bCs/>
          <w:rtl/>
          <w:lang w:val="en-GB"/>
        </w:rPr>
        <w:t>هذا المجال</w:t>
      </w:r>
    </w:p>
    <w:p w:rsidR="00BB1EED" w:rsidRDefault="00BB1EED" w:rsidP="009744D2">
      <w:pPr>
        <w:pStyle w:val="SingleTxtGA"/>
        <w:keepNext/>
        <w:rPr>
          <w:rFonts w:hint="cs"/>
          <w:rtl/>
          <w:lang w:val="en-GB"/>
        </w:rPr>
      </w:pPr>
      <w:r w:rsidRPr="00572A3E">
        <w:t>The role of NGOs in defending human rights (2005)</w:t>
      </w:r>
      <w:r w:rsidR="008503EA">
        <w:rPr>
          <w:rFonts w:hint="cs"/>
          <w:rtl/>
          <w:lang w:val="en-GB"/>
        </w:rPr>
        <w:t xml:space="preserve">. </w:t>
      </w:r>
      <w:r w:rsidR="001803CB">
        <w:rPr>
          <w:rFonts w:hint="cs"/>
          <w:rtl/>
          <w:lang w:val="en-GB"/>
        </w:rPr>
        <w:t>(</w:t>
      </w:r>
      <w:r>
        <w:rPr>
          <w:rFonts w:hint="cs"/>
          <w:rtl/>
          <w:lang w:val="en-GB"/>
        </w:rPr>
        <w:t>دور المنظمات غير الحكومية في الدفاع عن حقوق الإنسان</w:t>
      </w:r>
      <w:r w:rsidR="001803CB">
        <w:rPr>
          <w:rFonts w:hint="cs"/>
          <w:rtl/>
          <w:lang w:val="en-GB"/>
        </w:rPr>
        <w:t>)</w:t>
      </w:r>
      <w:r>
        <w:rPr>
          <w:rFonts w:hint="cs"/>
          <w:rtl/>
          <w:lang w:val="en-GB"/>
        </w:rPr>
        <w:t xml:space="preserve"> </w:t>
      </w:r>
    </w:p>
    <w:p w:rsidR="00BB1EED" w:rsidRDefault="00BB1EED" w:rsidP="001803CB">
      <w:pPr>
        <w:pStyle w:val="SingleTxtGA"/>
        <w:rPr>
          <w:rFonts w:hint="cs"/>
          <w:rtl/>
        </w:rPr>
      </w:pPr>
      <w:r w:rsidRPr="00572A3E">
        <w:t>The principle of complementarity of the Rome Statute (ICC) (2007)</w:t>
      </w:r>
      <w:r w:rsidR="001803CB">
        <w:rPr>
          <w:rFonts w:hint="cs"/>
          <w:rtl/>
        </w:rPr>
        <w:t xml:space="preserve">. </w:t>
      </w:r>
      <w:r>
        <w:rPr>
          <w:rFonts w:hint="cs"/>
          <w:rtl/>
        </w:rPr>
        <w:t>(مبدأ التكامل في نظام روما الأساسي للمحكمة الجنائية الدولية</w:t>
      </w:r>
      <w:r w:rsidR="001803CB">
        <w:rPr>
          <w:rFonts w:hint="cs"/>
          <w:rtl/>
        </w:rPr>
        <w:t>)</w:t>
      </w:r>
    </w:p>
    <w:p w:rsidR="00BB1EED" w:rsidRDefault="00BB1EED" w:rsidP="00A80187">
      <w:pPr>
        <w:pStyle w:val="SingleTxtGA"/>
        <w:rPr>
          <w:rFonts w:hint="cs"/>
          <w:rtl/>
          <w:lang w:val="en-GB"/>
        </w:rPr>
      </w:pPr>
      <w:r w:rsidRPr="00572A3E">
        <w:t>Relation of arts. 28, 32 and 37 of the Convention of the Rights of the Child with regard to the homicide in Nickerie (2008)</w:t>
      </w:r>
      <w:r w:rsidR="004A44B7">
        <w:rPr>
          <w:rFonts w:hint="cs"/>
          <w:rtl/>
        </w:rPr>
        <w:t xml:space="preserve">. </w:t>
      </w:r>
      <w:r>
        <w:rPr>
          <w:rFonts w:hint="cs"/>
          <w:rtl/>
          <w:lang w:val="en-GB"/>
        </w:rPr>
        <w:t>(علاقة المواد 28 و32 و37 من اتفاق</w:t>
      </w:r>
      <w:r w:rsidR="00A80187">
        <w:rPr>
          <w:rFonts w:hint="cs"/>
          <w:rtl/>
          <w:lang w:val="en-GB"/>
        </w:rPr>
        <w:t>ية حقوق الطفل بعملية القتل في ن</w:t>
      </w:r>
      <w:r w:rsidR="009C385D">
        <w:rPr>
          <w:rFonts w:hint="cs"/>
          <w:rtl/>
          <w:lang w:val="en-GB"/>
        </w:rPr>
        <w:t>ي</w:t>
      </w:r>
      <w:r>
        <w:rPr>
          <w:rFonts w:hint="cs"/>
          <w:rtl/>
          <w:lang w:val="en-GB"/>
        </w:rPr>
        <w:t>كير</w:t>
      </w:r>
      <w:r w:rsidR="00A80187">
        <w:rPr>
          <w:rFonts w:hint="cs"/>
          <w:rtl/>
          <w:lang w:val="en-GB"/>
        </w:rPr>
        <w:t>ي</w:t>
      </w:r>
      <w:r>
        <w:rPr>
          <w:rFonts w:hint="cs"/>
          <w:rtl/>
          <w:lang w:val="en-GB"/>
        </w:rPr>
        <w:t>ي)</w:t>
      </w:r>
    </w:p>
    <w:p w:rsidR="00BB1EED" w:rsidRDefault="00BB1EED" w:rsidP="00357E9F">
      <w:pPr>
        <w:pStyle w:val="SingleTxtGA"/>
        <w:rPr>
          <w:rFonts w:hint="cs"/>
          <w:rtl/>
          <w:lang w:val="en-GB"/>
        </w:rPr>
      </w:pPr>
      <w:r w:rsidRPr="00572A3E">
        <w:t xml:space="preserve">Human rights in </w:t>
      </w:r>
      <w:smartTag w:uri="urn:schemas-microsoft-com:office:smarttags" w:element="place">
        <w:smartTag w:uri="urn:schemas-microsoft-com:office:smarttags" w:element="country-region">
          <w:r w:rsidRPr="00572A3E">
            <w:t>Suriname</w:t>
          </w:r>
        </w:smartTag>
      </w:smartTag>
      <w:r w:rsidRPr="00572A3E">
        <w:t xml:space="preserve"> (2010)</w:t>
      </w:r>
      <w:r w:rsidR="00357E9F">
        <w:rPr>
          <w:rFonts w:hint="cs"/>
          <w:rtl/>
        </w:rPr>
        <w:t xml:space="preserve">. </w:t>
      </w:r>
      <w:r>
        <w:rPr>
          <w:rFonts w:hint="cs"/>
          <w:rtl/>
          <w:lang w:val="en-GB"/>
        </w:rPr>
        <w:t>(حقوق الإنسان في سورينام)</w:t>
      </w:r>
    </w:p>
    <w:p w:rsidR="00BB1EED" w:rsidRPr="00E50D54" w:rsidRDefault="00BB1EED" w:rsidP="00BB1EED">
      <w:pPr>
        <w:spacing w:after="120" w:line="360" w:lineRule="auto"/>
        <w:jc w:val="center"/>
        <w:rPr>
          <w:rFonts w:hint="cs"/>
          <w:u w:val="single"/>
          <w:rtl/>
          <w:lang w:val="en-GB"/>
        </w:rPr>
      </w:pPr>
      <w:r>
        <w:rPr>
          <w:rFonts w:hint="cs"/>
          <w:u w:val="single"/>
          <w:rtl/>
          <w:lang w:val="en-GB"/>
        </w:rPr>
        <w:tab/>
      </w:r>
      <w:r>
        <w:rPr>
          <w:rFonts w:hint="cs"/>
          <w:u w:val="single"/>
          <w:rtl/>
          <w:lang w:val="en-GB"/>
        </w:rPr>
        <w:tab/>
      </w:r>
      <w:r>
        <w:rPr>
          <w:rFonts w:hint="cs"/>
          <w:u w:val="single"/>
          <w:rtl/>
          <w:lang w:val="en-GB"/>
        </w:rPr>
        <w:tab/>
      </w:r>
    </w:p>
    <w:sectPr w:rsidR="00BB1EED" w:rsidRPr="00E50D54" w:rsidSect="00715F45">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DB9" w:rsidRPr="00FE6865" w:rsidRDefault="00386DB9" w:rsidP="00FE6865">
      <w:pPr>
        <w:pStyle w:val="Footer"/>
      </w:pPr>
    </w:p>
  </w:endnote>
  <w:endnote w:type="continuationSeparator" w:id="0">
    <w:p w:rsidR="00386DB9" w:rsidRDefault="00386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A7" w:rsidRPr="00BB1EED" w:rsidRDefault="00F352A7" w:rsidP="00BB1EED">
    <w:pPr>
      <w:pStyle w:val="Footer"/>
      <w:tabs>
        <w:tab w:val="right" w:pos="9598"/>
      </w:tabs>
    </w:pPr>
    <w:r>
      <w:t>GE.10-43836</w:t>
    </w:r>
    <w:r>
      <w:tab/>
    </w:r>
    <w:r w:rsidRPr="00BB1EED">
      <w:rPr>
        <w:b/>
        <w:sz w:val="18"/>
      </w:rPr>
      <w:fldChar w:fldCharType="begin"/>
    </w:r>
    <w:r w:rsidRPr="00BB1EED">
      <w:rPr>
        <w:b/>
        <w:sz w:val="18"/>
      </w:rPr>
      <w:instrText xml:space="preserve"> PAGE  \* MERGEFORMAT </w:instrText>
    </w:r>
    <w:r w:rsidRPr="00BB1EED">
      <w:rPr>
        <w:b/>
        <w:sz w:val="18"/>
      </w:rPr>
      <w:fldChar w:fldCharType="separate"/>
    </w:r>
    <w:r w:rsidR="00BA41C1">
      <w:rPr>
        <w:b/>
        <w:noProof/>
        <w:sz w:val="18"/>
      </w:rPr>
      <w:t>4</w:t>
    </w:r>
    <w:r w:rsidRPr="00BB1EED">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A7" w:rsidRPr="00BB1EED" w:rsidRDefault="00F352A7" w:rsidP="00BB1EED">
    <w:pPr>
      <w:pStyle w:val="Footer"/>
      <w:tabs>
        <w:tab w:val="right" w:pos="9598"/>
      </w:tabs>
      <w:rPr>
        <w:b/>
        <w:sz w:val="18"/>
      </w:rPr>
    </w:pPr>
    <w:r w:rsidRPr="00BB1EED">
      <w:rPr>
        <w:b/>
        <w:sz w:val="18"/>
      </w:rPr>
      <w:fldChar w:fldCharType="begin"/>
    </w:r>
    <w:r w:rsidRPr="00BB1EED">
      <w:rPr>
        <w:b/>
        <w:sz w:val="18"/>
      </w:rPr>
      <w:instrText xml:space="preserve"> PAGE  \* MERGEFORMAT </w:instrText>
    </w:r>
    <w:r w:rsidRPr="00BB1EED">
      <w:rPr>
        <w:b/>
        <w:sz w:val="18"/>
      </w:rPr>
      <w:fldChar w:fldCharType="separate"/>
    </w:r>
    <w:r w:rsidR="00BA41C1">
      <w:rPr>
        <w:b/>
        <w:noProof/>
        <w:sz w:val="18"/>
      </w:rPr>
      <w:t>5</w:t>
    </w:r>
    <w:r w:rsidRPr="00BB1EED">
      <w:rPr>
        <w:b/>
        <w:sz w:val="18"/>
      </w:rPr>
      <w:fldChar w:fldCharType="end"/>
    </w:r>
    <w:r>
      <w:rPr>
        <w:b/>
        <w:sz w:val="18"/>
      </w:rPr>
      <w:tab/>
    </w:r>
    <w:r>
      <w:t>GE.10-43836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A7" w:rsidRDefault="00F352A7" w:rsidP="00826A7B">
    <w:pPr>
      <w:pStyle w:val="Footer"/>
      <w:jc w:val="right"/>
    </w:pPr>
    <w:r>
      <w:rPr>
        <w:sz w:val="20"/>
      </w:rPr>
      <w:t>(A)   GE.10-4383</w:t>
    </w:r>
    <w:r w:rsidR="00554C6A">
      <w:rPr>
        <w:sz w:val="20"/>
      </w:rPr>
      <w:t xml:space="preserve">6    </w:t>
    </w:r>
    <w:r w:rsidR="00826A7B">
      <w:rPr>
        <w:sz w:val="20"/>
      </w:rPr>
      <w:t>18</w:t>
    </w:r>
    <w:r w:rsidR="00554C6A">
      <w:rPr>
        <w:sz w:val="20"/>
      </w:rPr>
      <w:t>0</w:t>
    </w:r>
    <w:r w:rsidR="00826A7B">
      <w:rPr>
        <w:sz w:val="20"/>
      </w:rPr>
      <w:t>8</w:t>
    </w:r>
    <w:r w:rsidR="00554C6A">
      <w:rPr>
        <w:sz w:val="20"/>
      </w:rPr>
      <w:t xml:space="preserve">10    </w:t>
    </w:r>
    <w:r w:rsidR="008B1206">
      <w:rPr>
        <w:sz w:val="20"/>
      </w:rPr>
      <w:t>23</w:t>
    </w:r>
    <w:r w:rsidR="00554C6A">
      <w:rPr>
        <w:sz w:val="20"/>
      </w:rPr>
      <w:t>0810</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DB9" w:rsidRDefault="00386DB9" w:rsidP="007E4686">
      <w:pPr>
        <w:pStyle w:val="Footer"/>
        <w:bidi/>
        <w:spacing w:after="80" w:line="200" w:lineRule="exact"/>
        <w:ind w:left="680"/>
      </w:pPr>
      <w:r>
        <w:rPr>
          <w:rFonts w:hint="cs"/>
          <w:rtl/>
        </w:rPr>
        <w:t>__________</w:t>
      </w:r>
    </w:p>
  </w:footnote>
  <w:footnote w:type="continuationSeparator" w:id="0">
    <w:p w:rsidR="00386DB9" w:rsidRDefault="00386DB9" w:rsidP="007E4686">
      <w:pPr>
        <w:pStyle w:val="Footer"/>
        <w:bidi/>
        <w:spacing w:after="80" w:line="200" w:lineRule="exact"/>
        <w:ind w:left="680"/>
      </w:pPr>
      <w:r>
        <w:rPr>
          <w:rFonts w:hint="cs"/>
          <w:rtl/>
        </w:rPr>
        <w:t>__________</w:t>
      </w:r>
    </w:p>
  </w:footnote>
  <w:footnote w:id="1">
    <w:p w:rsidR="00F352A7" w:rsidRDefault="00F352A7" w:rsidP="00A4176C">
      <w:pPr>
        <w:pStyle w:val="footnoteText0"/>
        <w:spacing w:after="0"/>
        <w:rPr>
          <w:rFonts w:hint="cs"/>
          <w:rtl/>
        </w:rPr>
      </w:pPr>
      <w:r>
        <w:rPr>
          <w:rtl/>
        </w:rPr>
        <w:tab/>
      </w:r>
      <w:r w:rsidRPr="00A4176C">
        <w:rPr>
          <w:rStyle w:val="FootnoteReference"/>
          <w:sz w:val="20"/>
          <w:vertAlign w:val="baseline"/>
          <w:rtl/>
        </w:rPr>
        <w:t>*</w:t>
      </w:r>
      <w:r>
        <w:rPr>
          <w:rtl/>
        </w:rPr>
        <w:tab/>
      </w:r>
      <w:r>
        <w:rPr>
          <w:rFonts w:hint="cs"/>
          <w:rtl/>
        </w:rPr>
        <w:t>يمكن الاطلاع على السير الذاتية الكاملة للمرشحين بالصيغة التي قدمتها بها الدولة الطرف على موقع مفوضية الأمم المتحدة السامية لحقوق الإنسان، على العنوان التالي:</w:t>
      </w:r>
    </w:p>
    <w:p w:rsidR="00F352A7" w:rsidRPr="00A4176C" w:rsidRDefault="00F352A7" w:rsidP="00A4176C">
      <w:pPr>
        <w:pStyle w:val="footnoteText0"/>
        <w:rPr>
          <w:rFonts w:hint="cs"/>
          <w:rtl/>
        </w:rPr>
      </w:pPr>
      <w:r>
        <w:rPr>
          <w:rFonts w:hint="cs"/>
          <w:rtl/>
        </w:rPr>
        <w:tab/>
      </w:r>
      <w:r>
        <w:rPr>
          <w:rFonts w:hint="cs"/>
          <w:rtl/>
        </w:rPr>
        <w:tab/>
      </w:r>
      <w:r>
        <w:t>http://www2.ohchr.org/english/bodies/hrc/elections29th.htm</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A7" w:rsidRPr="00BB1EED" w:rsidRDefault="00F352A7" w:rsidP="00BB1EED">
    <w:pPr>
      <w:pStyle w:val="Header"/>
      <w:jc w:val="right"/>
    </w:pPr>
    <w:r w:rsidRPr="00BB1EED">
      <w:t>CCPR/SP/75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A7" w:rsidRPr="00BB1EED" w:rsidRDefault="00F352A7" w:rsidP="00BB1EED">
    <w:pPr>
      <w:pStyle w:val="Header"/>
      <w:jc w:val="left"/>
    </w:pPr>
    <w:r w:rsidRPr="00BB1EED">
      <w:t>CCPR/SP/75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A7" w:rsidRDefault="00F352A7"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F352A7" w:rsidRPr="008F6743" w:rsidRDefault="00F352A7"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55AD"/>
    <w:rsid w:val="00001266"/>
    <w:rsid w:val="0000298E"/>
    <w:rsid w:val="0000704F"/>
    <w:rsid w:val="00007736"/>
    <w:rsid w:val="000107E2"/>
    <w:rsid w:val="0001573F"/>
    <w:rsid w:val="000369F4"/>
    <w:rsid w:val="000409E3"/>
    <w:rsid w:val="00040E25"/>
    <w:rsid w:val="00042149"/>
    <w:rsid w:val="000462D0"/>
    <w:rsid w:val="000532F5"/>
    <w:rsid w:val="00056F99"/>
    <w:rsid w:val="00062BF6"/>
    <w:rsid w:val="000648EA"/>
    <w:rsid w:val="00071729"/>
    <w:rsid w:val="000735A1"/>
    <w:rsid w:val="00075A8F"/>
    <w:rsid w:val="0007743F"/>
    <w:rsid w:val="0009058C"/>
    <w:rsid w:val="00091746"/>
    <w:rsid w:val="000957C8"/>
    <w:rsid w:val="00095B24"/>
    <w:rsid w:val="00097049"/>
    <w:rsid w:val="00097B9B"/>
    <w:rsid w:val="000A04D5"/>
    <w:rsid w:val="000A38A5"/>
    <w:rsid w:val="000A556F"/>
    <w:rsid w:val="000A751B"/>
    <w:rsid w:val="000B0FD5"/>
    <w:rsid w:val="000B3A78"/>
    <w:rsid w:val="000B52F2"/>
    <w:rsid w:val="000C7AD3"/>
    <w:rsid w:val="000D0EAE"/>
    <w:rsid w:val="000D0F72"/>
    <w:rsid w:val="000D3600"/>
    <w:rsid w:val="000D38FE"/>
    <w:rsid w:val="000D5380"/>
    <w:rsid w:val="000D6654"/>
    <w:rsid w:val="000E103D"/>
    <w:rsid w:val="000F00FE"/>
    <w:rsid w:val="000F0264"/>
    <w:rsid w:val="000F2EBF"/>
    <w:rsid w:val="000F3A9F"/>
    <w:rsid w:val="000F5FF6"/>
    <w:rsid w:val="000F7EA1"/>
    <w:rsid w:val="001022B5"/>
    <w:rsid w:val="00113FA5"/>
    <w:rsid w:val="001148FE"/>
    <w:rsid w:val="001273EC"/>
    <w:rsid w:val="00130CB0"/>
    <w:rsid w:val="001319E1"/>
    <w:rsid w:val="00136129"/>
    <w:rsid w:val="00136491"/>
    <w:rsid w:val="00137EF1"/>
    <w:rsid w:val="00143FBA"/>
    <w:rsid w:val="001455A0"/>
    <w:rsid w:val="001602A3"/>
    <w:rsid w:val="00165222"/>
    <w:rsid w:val="001774F4"/>
    <w:rsid w:val="001803CB"/>
    <w:rsid w:val="001A3E57"/>
    <w:rsid w:val="001A5161"/>
    <w:rsid w:val="001A60BD"/>
    <w:rsid w:val="001B3B2A"/>
    <w:rsid w:val="001B4010"/>
    <w:rsid w:val="001B4773"/>
    <w:rsid w:val="001C24A9"/>
    <w:rsid w:val="001C2FB1"/>
    <w:rsid w:val="001C6D53"/>
    <w:rsid w:val="001C703E"/>
    <w:rsid w:val="001D1DC3"/>
    <w:rsid w:val="001D53FF"/>
    <w:rsid w:val="001D62F5"/>
    <w:rsid w:val="001D7B62"/>
    <w:rsid w:val="001D7DD7"/>
    <w:rsid w:val="001E5A49"/>
    <w:rsid w:val="001F077A"/>
    <w:rsid w:val="001F2F57"/>
    <w:rsid w:val="001F619E"/>
    <w:rsid w:val="00201DEA"/>
    <w:rsid w:val="00216BDE"/>
    <w:rsid w:val="0021707E"/>
    <w:rsid w:val="00220BFA"/>
    <w:rsid w:val="00224A89"/>
    <w:rsid w:val="00226C18"/>
    <w:rsid w:val="00232277"/>
    <w:rsid w:val="0023736D"/>
    <w:rsid w:val="00237466"/>
    <w:rsid w:val="0025483D"/>
    <w:rsid w:val="0025618D"/>
    <w:rsid w:val="00257225"/>
    <w:rsid w:val="002625B5"/>
    <w:rsid w:val="0026390C"/>
    <w:rsid w:val="00267520"/>
    <w:rsid w:val="00270753"/>
    <w:rsid w:val="00272D42"/>
    <w:rsid w:val="00281F19"/>
    <w:rsid w:val="002839AF"/>
    <w:rsid w:val="0028466B"/>
    <w:rsid w:val="0028469D"/>
    <w:rsid w:val="002876F3"/>
    <w:rsid w:val="0029045F"/>
    <w:rsid w:val="002B3091"/>
    <w:rsid w:val="002B3FAB"/>
    <w:rsid w:val="002D5105"/>
    <w:rsid w:val="002E11A7"/>
    <w:rsid w:val="002F2944"/>
    <w:rsid w:val="003022A7"/>
    <w:rsid w:val="003024B3"/>
    <w:rsid w:val="00302986"/>
    <w:rsid w:val="00303008"/>
    <w:rsid w:val="00306672"/>
    <w:rsid w:val="00310160"/>
    <w:rsid w:val="00311EF7"/>
    <w:rsid w:val="00312F54"/>
    <w:rsid w:val="00320A79"/>
    <w:rsid w:val="0033252B"/>
    <w:rsid w:val="00335379"/>
    <w:rsid w:val="00341A8C"/>
    <w:rsid w:val="00344F76"/>
    <w:rsid w:val="00346CE7"/>
    <w:rsid w:val="003519E6"/>
    <w:rsid w:val="00351EFF"/>
    <w:rsid w:val="00355F81"/>
    <w:rsid w:val="00357E9F"/>
    <w:rsid w:val="00384688"/>
    <w:rsid w:val="00386DB9"/>
    <w:rsid w:val="00392C8B"/>
    <w:rsid w:val="00397A82"/>
    <w:rsid w:val="003A15D8"/>
    <w:rsid w:val="003A1DFD"/>
    <w:rsid w:val="003B4356"/>
    <w:rsid w:val="003C08AC"/>
    <w:rsid w:val="003C7929"/>
    <w:rsid w:val="003D45D7"/>
    <w:rsid w:val="003D52F3"/>
    <w:rsid w:val="003E55AD"/>
    <w:rsid w:val="003E5E4D"/>
    <w:rsid w:val="003E7336"/>
    <w:rsid w:val="003F08A8"/>
    <w:rsid w:val="003F37AF"/>
    <w:rsid w:val="003F763D"/>
    <w:rsid w:val="004204EC"/>
    <w:rsid w:val="00421C55"/>
    <w:rsid w:val="00423F90"/>
    <w:rsid w:val="004244F9"/>
    <w:rsid w:val="004250E3"/>
    <w:rsid w:val="00433FAE"/>
    <w:rsid w:val="00445D8C"/>
    <w:rsid w:val="0045099F"/>
    <w:rsid w:val="00452B3A"/>
    <w:rsid w:val="0046259D"/>
    <w:rsid w:val="0046316C"/>
    <w:rsid w:val="00472A81"/>
    <w:rsid w:val="00487EBB"/>
    <w:rsid w:val="00494B6B"/>
    <w:rsid w:val="004969F6"/>
    <w:rsid w:val="004A0454"/>
    <w:rsid w:val="004A20A6"/>
    <w:rsid w:val="004A44B7"/>
    <w:rsid w:val="004A52C5"/>
    <w:rsid w:val="004A6B1D"/>
    <w:rsid w:val="004B2C92"/>
    <w:rsid w:val="004B6F76"/>
    <w:rsid w:val="004C0CC2"/>
    <w:rsid w:val="004C4EA3"/>
    <w:rsid w:val="004C744C"/>
    <w:rsid w:val="004D6A3A"/>
    <w:rsid w:val="004E3FE1"/>
    <w:rsid w:val="004F4AD7"/>
    <w:rsid w:val="00502AA7"/>
    <w:rsid w:val="00504C3F"/>
    <w:rsid w:val="00514BEA"/>
    <w:rsid w:val="00520AF3"/>
    <w:rsid w:val="00521638"/>
    <w:rsid w:val="00522BBB"/>
    <w:rsid w:val="00523E1E"/>
    <w:rsid w:val="00527986"/>
    <w:rsid w:val="00531357"/>
    <w:rsid w:val="00540D8F"/>
    <w:rsid w:val="00542B13"/>
    <w:rsid w:val="00553677"/>
    <w:rsid w:val="00554C6A"/>
    <w:rsid w:val="00557CD3"/>
    <w:rsid w:val="00560828"/>
    <w:rsid w:val="00562386"/>
    <w:rsid w:val="00571432"/>
    <w:rsid w:val="005732A2"/>
    <w:rsid w:val="005762A5"/>
    <w:rsid w:val="00576FF8"/>
    <w:rsid w:val="00584AFF"/>
    <w:rsid w:val="00584E92"/>
    <w:rsid w:val="00590BA3"/>
    <w:rsid w:val="00594F83"/>
    <w:rsid w:val="005A37E3"/>
    <w:rsid w:val="005B1384"/>
    <w:rsid w:val="005B3BDD"/>
    <w:rsid w:val="005B46D9"/>
    <w:rsid w:val="005B643F"/>
    <w:rsid w:val="005B7AE0"/>
    <w:rsid w:val="005C0782"/>
    <w:rsid w:val="005C1A95"/>
    <w:rsid w:val="005C269A"/>
    <w:rsid w:val="005D38C4"/>
    <w:rsid w:val="005E23F5"/>
    <w:rsid w:val="005E69B2"/>
    <w:rsid w:val="005E6BEF"/>
    <w:rsid w:val="005E6F4A"/>
    <w:rsid w:val="005F0940"/>
    <w:rsid w:val="005F0C40"/>
    <w:rsid w:val="005F146F"/>
    <w:rsid w:val="005F480D"/>
    <w:rsid w:val="005F6591"/>
    <w:rsid w:val="005F6F39"/>
    <w:rsid w:val="005F71B6"/>
    <w:rsid w:val="00602BA8"/>
    <w:rsid w:val="00603872"/>
    <w:rsid w:val="00606931"/>
    <w:rsid w:val="00606B8B"/>
    <w:rsid w:val="0061091B"/>
    <w:rsid w:val="00615319"/>
    <w:rsid w:val="00620FA8"/>
    <w:rsid w:val="006214D8"/>
    <w:rsid w:val="0062386B"/>
    <w:rsid w:val="00625B7D"/>
    <w:rsid w:val="006317F7"/>
    <w:rsid w:val="00633669"/>
    <w:rsid w:val="0063584A"/>
    <w:rsid w:val="00643D84"/>
    <w:rsid w:val="00646E68"/>
    <w:rsid w:val="00654786"/>
    <w:rsid w:val="00654F2F"/>
    <w:rsid w:val="00656516"/>
    <w:rsid w:val="00660FD4"/>
    <w:rsid w:val="00665BE4"/>
    <w:rsid w:val="00680446"/>
    <w:rsid w:val="00696BFA"/>
    <w:rsid w:val="006A4425"/>
    <w:rsid w:val="006A5C90"/>
    <w:rsid w:val="006B00A4"/>
    <w:rsid w:val="006B2FB2"/>
    <w:rsid w:val="006B4669"/>
    <w:rsid w:val="006B79A0"/>
    <w:rsid w:val="006C7F2E"/>
    <w:rsid w:val="006D3CFA"/>
    <w:rsid w:val="006E4020"/>
    <w:rsid w:val="006F119E"/>
    <w:rsid w:val="006F6BF8"/>
    <w:rsid w:val="006F73C3"/>
    <w:rsid w:val="006F74A7"/>
    <w:rsid w:val="00705E15"/>
    <w:rsid w:val="00707BDF"/>
    <w:rsid w:val="00710727"/>
    <w:rsid w:val="00715F45"/>
    <w:rsid w:val="00724559"/>
    <w:rsid w:val="0072608F"/>
    <w:rsid w:val="00731815"/>
    <w:rsid w:val="00731B84"/>
    <w:rsid w:val="00731F0B"/>
    <w:rsid w:val="00734AE7"/>
    <w:rsid w:val="0075046F"/>
    <w:rsid w:val="00750E1B"/>
    <w:rsid w:val="00754B9C"/>
    <w:rsid w:val="00762F3E"/>
    <w:rsid w:val="00763B8B"/>
    <w:rsid w:val="0077045F"/>
    <w:rsid w:val="007707F8"/>
    <w:rsid w:val="00781900"/>
    <w:rsid w:val="00781CA4"/>
    <w:rsid w:val="00793313"/>
    <w:rsid w:val="0079344E"/>
    <w:rsid w:val="00794A86"/>
    <w:rsid w:val="007A7480"/>
    <w:rsid w:val="007B51A7"/>
    <w:rsid w:val="007C189A"/>
    <w:rsid w:val="007C3D9A"/>
    <w:rsid w:val="007C4121"/>
    <w:rsid w:val="007D3A67"/>
    <w:rsid w:val="007E197F"/>
    <w:rsid w:val="007E2786"/>
    <w:rsid w:val="007E4686"/>
    <w:rsid w:val="007F3C17"/>
    <w:rsid w:val="007F68C4"/>
    <w:rsid w:val="008106E3"/>
    <w:rsid w:val="00811ADD"/>
    <w:rsid w:val="008153DE"/>
    <w:rsid w:val="00817B7C"/>
    <w:rsid w:val="008261A7"/>
    <w:rsid w:val="00826A7B"/>
    <w:rsid w:val="008342BB"/>
    <w:rsid w:val="008353B5"/>
    <w:rsid w:val="00836D81"/>
    <w:rsid w:val="00841672"/>
    <w:rsid w:val="008441C1"/>
    <w:rsid w:val="008503EA"/>
    <w:rsid w:val="00851C46"/>
    <w:rsid w:val="00852A10"/>
    <w:rsid w:val="00854E15"/>
    <w:rsid w:val="00855AC4"/>
    <w:rsid w:val="00862634"/>
    <w:rsid w:val="00863996"/>
    <w:rsid w:val="008652E7"/>
    <w:rsid w:val="00866C59"/>
    <w:rsid w:val="00873F08"/>
    <w:rsid w:val="00876A09"/>
    <w:rsid w:val="00877306"/>
    <w:rsid w:val="008774E5"/>
    <w:rsid w:val="008800C4"/>
    <w:rsid w:val="0088133B"/>
    <w:rsid w:val="0088362F"/>
    <w:rsid w:val="008839CB"/>
    <w:rsid w:val="008853B5"/>
    <w:rsid w:val="00885524"/>
    <w:rsid w:val="008A2CBA"/>
    <w:rsid w:val="008A6242"/>
    <w:rsid w:val="008A7B84"/>
    <w:rsid w:val="008B1206"/>
    <w:rsid w:val="008B4BC6"/>
    <w:rsid w:val="008B745E"/>
    <w:rsid w:val="008C063A"/>
    <w:rsid w:val="008C0B1B"/>
    <w:rsid w:val="008D5224"/>
    <w:rsid w:val="008D5845"/>
    <w:rsid w:val="008E44F0"/>
    <w:rsid w:val="008E60AE"/>
    <w:rsid w:val="008E75A2"/>
    <w:rsid w:val="008F5255"/>
    <w:rsid w:val="008F6743"/>
    <w:rsid w:val="00901E57"/>
    <w:rsid w:val="00903156"/>
    <w:rsid w:val="00904AA6"/>
    <w:rsid w:val="00906288"/>
    <w:rsid w:val="009070DF"/>
    <w:rsid w:val="0090784D"/>
    <w:rsid w:val="00913CBA"/>
    <w:rsid w:val="00915E4A"/>
    <w:rsid w:val="00917C29"/>
    <w:rsid w:val="009246B8"/>
    <w:rsid w:val="009312C5"/>
    <w:rsid w:val="00935454"/>
    <w:rsid w:val="00935F0E"/>
    <w:rsid w:val="00947B5F"/>
    <w:rsid w:val="0095208F"/>
    <w:rsid w:val="009521DC"/>
    <w:rsid w:val="00962276"/>
    <w:rsid w:val="00970544"/>
    <w:rsid w:val="009744D2"/>
    <w:rsid w:val="0097563E"/>
    <w:rsid w:val="00977B3F"/>
    <w:rsid w:val="00981491"/>
    <w:rsid w:val="009814AE"/>
    <w:rsid w:val="009901D3"/>
    <w:rsid w:val="00996BBE"/>
    <w:rsid w:val="009A1463"/>
    <w:rsid w:val="009A6D7B"/>
    <w:rsid w:val="009B27D8"/>
    <w:rsid w:val="009B2C03"/>
    <w:rsid w:val="009C385D"/>
    <w:rsid w:val="009C3A84"/>
    <w:rsid w:val="009D17B9"/>
    <w:rsid w:val="009D1DD5"/>
    <w:rsid w:val="009D4087"/>
    <w:rsid w:val="009D7750"/>
    <w:rsid w:val="009F1E36"/>
    <w:rsid w:val="009F3A95"/>
    <w:rsid w:val="009F4F6F"/>
    <w:rsid w:val="009F54FF"/>
    <w:rsid w:val="009F722C"/>
    <w:rsid w:val="009F75E1"/>
    <w:rsid w:val="00A00215"/>
    <w:rsid w:val="00A04588"/>
    <w:rsid w:val="00A114B2"/>
    <w:rsid w:val="00A11A29"/>
    <w:rsid w:val="00A15A38"/>
    <w:rsid w:val="00A26157"/>
    <w:rsid w:val="00A26377"/>
    <w:rsid w:val="00A263DF"/>
    <w:rsid w:val="00A265C3"/>
    <w:rsid w:val="00A345F5"/>
    <w:rsid w:val="00A4176C"/>
    <w:rsid w:val="00A41D00"/>
    <w:rsid w:val="00A43E17"/>
    <w:rsid w:val="00A43F9A"/>
    <w:rsid w:val="00A451DB"/>
    <w:rsid w:val="00A53F38"/>
    <w:rsid w:val="00A543D4"/>
    <w:rsid w:val="00A63201"/>
    <w:rsid w:val="00A65CC5"/>
    <w:rsid w:val="00A71B04"/>
    <w:rsid w:val="00A73432"/>
    <w:rsid w:val="00A80187"/>
    <w:rsid w:val="00A8364A"/>
    <w:rsid w:val="00A84077"/>
    <w:rsid w:val="00A934F2"/>
    <w:rsid w:val="00A97FD7"/>
    <w:rsid w:val="00AA2FDC"/>
    <w:rsid w:val="00AA384D"/>
    <w:rsid w:val="00AA7606"/>
    <w:rsid w:val="00AC6472"/>
    <w:rsid w:val="00AD0014"/>
    <w:rsid w:val="00AD37E0"/>
    <w:rsid w:val="00AD3C8C"/>
    <w:rsid w:val="00AD46B1"/>
    <w:rsid w:val="00AD4CF2"/>
    <w:rsid w:val="00AD5874"/>
    <w:rsid w:val="00AD5F98"/>
    <w:rsid w:val="00AD669F"/>
    <w:rsid w:val="00AE19A6"/>
    <w:rsid w:val="00AE3F4D"/>
    <w:rsid w:val="00AE7B29"/>
    <w:rsid w:val="00AF0BBA"/>
    <w:rsid w:val="00B00DC9"/>
    <w:rsid w:val="00B02092"/>
    <w:rsid w:val="00B14431"/>
    <w:rsid w:val="00B25159"/>
    <w:rsid w:val="00B30468"/>
    <w:rsid w:val="00B341CD"/>
    <w:rsid w:val="00B35BE3"/>
    <w:rsid w:val="00B44732"/>
    <w:rsid w:val="00B44935"/>
    <w:rsid w:val="00B44E31"/>
    <w:rsid w:val="00B54A90"/>
    <w:rsid w:val="00B65C9F"/>
    <w:rsid w:val="00B67C29"/>
    <w:rsid w:val="00B74A7F"/>
    <w:rsid w:val="00B82924"/>
    <w:rsid w:val="00B86668"/>
    <w:rsid w:val="00B87422"/>
    <w:rsid w:val="00B9538D"/>
    <w:rsid w:val="00BA3BC6"/>
    <w:rsid w:val="00BA41C1"/>
    <w:rsid w:val="00BA4F7E"/>
    <w:rsid w:val="00BA795B"/>
    <w:rsid w:val="00BB1EED"/>
    <w:rsid w:val="00BB2C41"/>
    <w:rsid w:val="00BB4C4D"/>
    <w:rsid w:val="00BC219D"/>
    <w:rsid w:val="00BC343B"/>
    <w:rsid w:val="00BC55C8"/>
    <w:rsid w:val="00BC5C10"/>
    <w:rsid w:val="00BD11B3"/>
    <w:rsid w:val="00BD433B"/>
    <w:rsid w:val="00BE2964"/>
    <w:rsid w:val="00BF3AD5"/>
    <w:rsid w:val="00C21623"/>
    <w:rsid w:val="00C24FBD"/>
    <w:rsid w:val="00C26C40"/>
    <w:rsid w:val="00C437E7"/>
    <w:rsid w:val="00C473BA"/>
    <w:rsid w:val="00C54526"/>
    <w:rsid w:val="00C55931"/>
    <w:rsid w:val="00C611ED"/>
    <w:rsid w:val="00C614FA"/>
    <w:rsid w:val="00C64512"/>
    <w:rsid w:val="00C6490A"/>
    <w:rsid w:val="00C64FE1"/>
    <w:rsid w:val="00C726D2"/>
    <w:rsid w:val="00C74296"/>
    <w:rsid w:val="00C75DC8"/>
    <w:rsid w:val="00C8345E"/>
    <w:rsid w:val="00C85E89"/>
    <w:rsid w:val="00C875DE"/>
    <w:rsid w:val="00C94D51"/>
    <w:rsid w:val="00C95AA5"/>
    <w:rsid w:val="00CA421A"/>
    <w:rsid w:val="00CA5F7C"/>
    <w:rsid w:val="00CB191B"/>
    <w:rsid w:val="00CB3652"/>
    <w:rsid w:val="00CB57BA"/>
    <w:rsid w:val="00CC1753"/>
    <w:rsid w:val="00CC3992"/>
    <w:rsid w:val="00CC53FB"/>
    <w:rsid w:val="00CD0753"/>
    <w:rsid w:val="00CD5B6B"/>
    <w:rsid w:val="00CF189B"/>
    <w:rsid w:val="00CF1DCF"/>
    <w:rsid w:val="00CF7CCF"/>
    <w:rsid w:val="00D01757"/>
    <w:rsid w:val="00D01D1F"/>
    <w:rsid w:val="00D0271A"/>
    <w:rsid w:val="00D04A39"/>
    <w:rsid w:val="00D34665"/>
    <w:rsid w:val="00D46474"/>
    <w:rsid w:val="00D51067"/>
    <w:rsid w:val="00D51332"/>
    <w:rsid w:val="00D5172C"/>
    <w:rsid w:val="00D51799"/>
    <w:rsid w:val="00D70C7D"/>
    <w:rsid w:val="00D75657"/>
    <w:rsid w:val="00D7567F"/>
    <w:rsid w:val="00D9409F"/>
    <w:rsid w:val="00D95C25"/>
    <w:rsid w:val="00D960AD"/>
    <w:rsid w:val="00DA07DD"/>
    <w:rsid w:val="00DA0E0E"/>
    <w:rsid w:val="00DB0885"/>
    <w:rsid w:val="00DB0BC2"/>
    <w:rsid w:val="00DB0C39"/>
    <w:rsid w:val="00DB1E6D"/>
    <w:rsid w:val="00DB5E79"/>
    <w:rsid w:val="00DB6D02"/>
    <w:rsid w:val="00DB7679"/>
    <w:rsid w:val="00DC1B1D"/>
    <w:rsid w:val="00DE1C09"/>
    <w:rsid w:val="00DE291F"/>
    <w:rsid w:val="00DE68B6"/>
    <w:rsid w:val="00DF1702"/>
    <w:rsid w:val="00DF4DD8"/>
    <w:rsid w:val="00DF668E"/>
    <w:rsid w:val="00E019CB"/>
    <w:rsid w:val="00E01CE4"/>
    <w:rsid w:val="00E04826"/>
    <w:rsid w:val="00E04987"/>
    <w:rsid w:val="00E06692"/>
    <w:rsid w:val="00E07A91"/>
    <w:rsid w:val="00E14D2B"/>
    <w:rsid w:val="00E16891"/>
    <w:rsid w:val="00E20DBA"/>
    <w:rsid w:val="00E21BF0"/>
    <w:rsid w:val="00E27B74"/>
    <w:rsid w:val="00E31CD7"/>
    <w:rsid w:val="00E330BD"/>
    <w:rsid w:val="00E34C64"/>
    <w:rsid w:val="00E35688"/>
    <w:rsid w:val="00E50B6D"/>
    <w:rsid w:val="00E55943"/>
    <w:rsid w:val="00E6524A"/>
    <w:rsid w:val="00E660D6"/>
    <w:rsid w:val="00E74F21"/>
    <w:rsid w:val="00E771AB"/>
    <w:rsid w:val="00E83F6F"/>
    <w:rsid w:val="00E8692D"/>
    <w:rsid w:val="00E91249"/>
    <w:rsid w:val="00E9632B"/>
    <w:rsid w:val="00EA5CFB"/>
    <w:rsid w:val="00EA6E89"/>
    <w:rsid w:val="00EA796F"/>
    <w:rsid w:val="00EB077B"/>
    <w:rsid w:val="00EB1FB4"/>
    <w:rsid w:val="00EB6F2B"/>
    <w:rsid w:val="00EC50B9"/>
    <w:rsid w:val="00ED0894"/>
    <w:rsid w:val="00ED26A0"/>
    <w:rsid w:val="00EE16B5"/>
    <w:rsid w:val="00EE5C03"/>
    <w:rsid w:val="00EE5EE4"/>
    <w:rsid w:val="00EE6B8A"/>
    <w:rsid w:val="00EF1A8E"/>
    <w:rsid w:val="00EF5245"/>
    <w:rsid w:val="00F03DCC"/>
    <w:rsid w:val="00F050A5"/>
    <w:rsid w:val="00F100E5"/>
    <w:rsid w:val="00F1727A"/>
    <w:rsid w:val="00F21FDD"/>
    <w:rsid w:val="00F23D7F"/>
    <w:rsid w:val="00F31A6A"/>
    <w:rsid w:val="00F34764"/>
    <w:rsid w:val="00F352A7"/>
    <w:rsid w:val="00F376F2"/>
    <w:rsid w:val="00F54E3C"/>
    <w:rsid w:val="00F61C07"/>
    <w:rsid w:val="00F80F37"/>
    <w:rsid w:val="00F874BD"/>
    <w:rsid w:val="00FA10A4"/>
    <w:rsid w:val="00FA1AD2"/>
    <w:rsid w:val="00FB1D0B"/>
    <w:rsid w:val="00FC5732"/>
    <w:rsid w:val="00FC6A78"/>
    <w:rsid w:val="00FD7A63"/>
    <w:rsid w:val="00FE55A3"/>
    <w:rsid w:val="00FE637A"/>
    <w:rsid w:val="00FE6865"/>
    <w:rsid w:val="00FE74A8"/>
    <w:rsid w:val="00FF4AAC"/>
    <w:rsid w:val="00FF6FB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paragraph" w:customStyle="1" w:styleId="SingleTxtG">
    <w:name w:val="_ Single Txt_G"/>
    <w:basedOn w:val="Normal"/>
    <w:rsid w:val="00BB1EED"/>
    <w:pPr>
      <w:suppressAutoHyphens/>
      <w:bidi w:val="0"/>
      <w:spacing w:after="120"/>
      <w:ind w:left="1134" w:right="1134"/>
      <w:jc w:val="both"/>
    </w:pPr>
    <w:rPr>
      <w:rFonts w:cs="Times New Roman"/>
      <w:szCs w:val="20"/>
      <w:lang w:val="en-GB"/>
    </w:rPr>
  </w:style>
  <w:style w:type="character" w:styleId="Hyperlink">
    <w:name w:val="Hyperlink"/>
    <w:semiHidden/>
    <w:rsid w:val="00BB1EED"/>
    <w:rPr>
      <w:color w:val="auto"/>
      <w:u w:val="none"/>
    </w:rPr>
  </w:style>
  <w:style w:type="character" w:customStyle="1" w:styleId="yshortcuts">
    <w:name w:val="yshortcuts"/>
    <w:basedOn w:val="DefaultParagraphFont"/>
    <w:rsid w:val="00BB1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indtlaw.c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unilu.ch" TargetMode="External"/><Relationship Id="rId4" Type="http://schemas.openxmlformats.org/officeDocument/2006/relationships/webSettings" Target="webSettings.xml"/><Relationship Id="rId9" Type="http://schemas.openxmlformats.org/officeDocument/2006/relationships/hyperlink" Target="http://www.rwi.uzh.ch/lehreforschung/alphabetisch/keller.htm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32</Pages>
  <Words>6461</Words>
  <Characters>36829</Characters>
  <Application>Microsoft Office Word</Application>
  <DocSecurity>4</DocSecurity>
  <Lines>306</Lines>
  <Paragraphs>86</Paragraphs>
  <ScaleCrop>false</ScaleCrop>
  <HeadingPairs>
    <vt:vector size="2" baseType="variant">
      <vt:variant>
        <vt:lpstr>العنوان</vt:lpstr>
      </vt:variant>
      <vt:variant>
        <vt:i4>1</vt:i4>
      </vt:variant>
    </vt:vector>
  </HeadingPairs>
  <TitlesOfParts>
    <vt:vector size="1" baseType="lpstr">
      <vt:lpstr>CCPR/SP/75</vt:lpstr>
    </vt:vector>
  </TitlesOfParts>
  <Company>CSD</Company>
  <LinksUpToDate>false</LinksUpToDate>
  <CharactersWithSpaces>43204</CharactersWithSpaces>
  <SharedDoc>false</SharedDoc>
  <HLinks>
    <vt:vector size="18" baseType="variant">
      <vt:variant>
        <vt:i4>917524</vt:i4>
      </vt:variant>
      <vt:variant>
        <vt:i4>6</vt:i4>
      </vt:variant>
      <vt:variant>
        <vt:i4>0</vt:i4>
      </vt:variant>
      <vt:variant>
        <vt:i4>5</vt:i4>
      </vt:variant>
      <vt:variant>
        <vt:lpwstr>http://www.unilu.ch/</vt:lpwstr>
      </vt:variant>
      <vt:variant>
        <vt:lpwstr/>
      </vt:variant>
      <vt:variant>
        <vt:i4>6094928</vt:i4>
      </vt:variant>
      <vt:variant>
        <vt:i4>3</vt:i4>
      </vt:variant>
      <vt:variant>
        <vt:i4>0</vt:i4>
      </vt:variant>
      <vt:variant>
        <vt:i4>5</vt:i4>
      </vt:variant>
      <vt:variant>
        <vt:lpwstr>http://www.rwi.uzh.ch/lehreforschung/alphabetisch/keller.html</vt:lpwstr>
      </vt:variant>
      <vt:variant>
        <vt:lpwstr/>
      </vt:variant>
      <vt:variant>
        <vt:i4>7995429</vt:i4>
      </vt:variant>
      <vt:variant>
        <vt:i4>0</vt:i4>
      </vt:variant>
      <vt:variant>
        <vt:i4>0</vt:i4>
      </vt:variant>
      <vt:variant>
        <vt:i4>5</vt:i4>
      </vt:variant>
      <vt:variant>
        <vt:lpwstr>http://www.lindtlaw.ch/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CCPR/SP/75</dc:title>
  <dc:subject/>
  <dc:creator>Mary 1-4, Mervat 5-32</dc:creator>
  <cp:keywords/>
  <dc:description>Buhnam</dc:description>
  <cp:lastModifiedBy>Admieng</cp:lastModifiedBy>
  <cp:revision>2</cp:revision>
  <cp:lastPrinted>2010-08-23T16:08:00Z</cp:lastPrinted>
  <dcterms:created xsi:type="dcterms:W3CDTF">2010-08-23T16:12:00Z</dcterms:created>
  <dcterms:modified xsi:type="dcterms:W3CDTF">2010-08-23T16:12:00Z</dcterms:modified>
</cp:coreProperties>
</file>