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624E44">
              <w:t>SP</w:t>
            </w:r>
            <w:proofErr w:type="spellEnd"/>
            <w:r w:rsidR="00624E44">
              <w:t>/75/</w:t>
            </w:r>
            <w:proofErr w:type="spellStart"/>
            <w:r w:rsidR="00624E44">
              <w:t>Add.1</w:t>
            </w:r>
            <w:proofErr w:type="spellEnd"/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624E44">
              <w:rPr>
                <w:lang w:val="en-US"/>
              </w:rPr>
              <w:fldChar w:fldCharType="separate"/>
            </w:r>
            <w:r w:rsidR="00624E44">
              <w:rPr>
                <w:lang w:val="en-US"/>
              </w:rPr>
              <w:t>23 July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624E44" w:rsidRDefault="00624E44" w:rsidP="00624E44">
      <w:pPr>
        <w:spacing w:before="120"/>
        <w:rPr>
          <w:b/>
          <w:sz w:val="24"/>
        </w:rPr>
      </w:pPr>
      <w:r>
        <w:rPr>
          <w:b/>
          <w:sz w:val="24"/>
        </w:rPr>
        <w:t>Совещание государств-участников</w:t>
      </w:r>
    </w:p>
    <w:p w:rsidR="00624E44" w:rsidRPr="00605410" w:rsidRDefault="00624E44" w:rsidP="00624E44">
      <w:r w:rsidRPr="00624E44">
        <w:rPr>
          <w:b/>
        </w:rPr>
        <w:t>Двадцать девятое совещание</w:t>
      </w:r>
      <w:r w:rsidR="00605410">
        <w:rPr>
          <w:b/>
        </w:rPr>
        <w:br/>
      </w:r>
      <w:r w:rsidRPr="00605410">
        <w:t>Нью-Йорк</w:t>
      </w:r>
    </w:p>
    <w:p w:rsidR="00624E44" w:rsidRPr="00624E44" w:rsidRDefault="00624E44" w:rsidP="00624E44">
      <w:r w:rsidRPr="00624E44">
        <w:t>2 сентября 2010 года</w:t>
      </w:r>
    </w:p>
    <w:p w:rsidR="00624E44" w:rsidRDefault="00624E44" w:rsidP="003E6F86">
      <w:pPr>
        <w:pStyle w:val="HChGR"/>
      </w:pPr>
      <w:r>
        <w:tab/>
      </w:r>
      <w:r w:rsidR="003E6F86">
        <w:tab/>
      </w:r>
      <w:r>
        <w:t>Выборы в соответствии со статьями 28-32 Международного пакта о гражданских и политических правах девяти членов Комитета по правам человека для замены тех членов, срок полномочий которых истекает 31 декабря 2010 года</w:t>
      </w:r>
    </w:p>
    <w:p w:rsidR="00624E44" w:rsidRDefault="00624E44" w:rsidP="003E6F86">
      <w:pPr>
        <w:pStyle w:val="H1GR"/>
      </w:pPr>
      <w:r>
        <w:tab/>
      </w:r>
      <w:r w:rsidR="003E6F86">
        <w:tab/>
      </w:r>
      <w:r>
        <w:t>Записка Генерального секретаря</w:t>
      </w:r>
    </w:p>
    <w:p w:rsidR="00624E44" w:rsidRDefault="00624E44" w:rsidP="003E6F86">
      <w:pPr>
        <w:pStyle w:val="SingleTxtGR"/>
      </w:pPr>
      <w:r>
        <w:t>1.</w:t>
      </w:r>
      <w:r>
        <w:tab/>
        <w:t>В соответствии с пунктом 4 статьи 30 и статьей 32 Международного па</w:t>
      </w:r>
      <w:r>
        <w:t>к</w:t>
      </w:r>
      <w:r>
        <w:t>та о гражданских и политических правах двадцать девятое совещание гос</w:t>
      </w:r>
      <w:r>
        <w:t>у</w:t>
      </w:r>
      <w:r>
        <w:t>дарств − участников Пакта будет созвано Генеральным секретарем в Централ</w:t>
      </w:r>
      <w:r>
        <w:t>ь</w:t>
      </w:r>
      <w:r>
        <w:t>ных учреждениях Организ</w:t>
      </w:r>
      <w:r>
        <w:t>а</w:t>
      </w:r>
      <w:r>
        <w:t>ции Объединенных Наций в четверг, 2 сентября 2010 года.</w:t>
      </w:r>
    </w:p>
    <w:p w:rsidR="00624E44" w:rsidRDefault="00624E44" w:rsidP="003E6F86">
      <w:pPr>
        <w:pStyle w:val="SingleTxtGR"/>
        <w:rPr>
          <w:szCs w:val="24"/>
        </w:rPr>
      </w:pPr>
      <w:r>
        <w:t>2.</w:t>
      </w:r>
      <w:r>
        <w:tab/>
        <w:t>Биографические данные 18 кандидатов, полученные к 1 июня 2010 года, воспр</w:t>
      </w:r>
      <w:r>
        <w:t>о</w:t>
      </w:r>
      <w:r w:rsidRPr="00AC24A3">
        <w:rPr>
          <w:szCs w:val="24"/>
        </w:rPr>
        <w:t>изводятся в документе CCPR/SP/75.</w:t>
      </w:r>
    </w:p>
    <w:p w:rsidR="00624E44" w:rsidRDefault="00624E44" w:rsidP="003E6F86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К настоящему документу прилагаются биографические данные кандид</w:t>
      </w:r>
      <w:r>
        <w:rPr>
          <w:szCs w:val="24"/>
        </w:rPr>
        <w:t>а</w:t>
      </w:r>
      <w:r>
        <w:rPr>
          <w:szCs w:val="24"/>
        </w:rPr>
        <w:t>тов, пре</w:t>
      </w:r>
      <w:r>
        <w:rPr>
          <w:szCs w:val="24"/>
        </w:rPr>
        <w:t>д</w:t>
      </w:r>
      <w:r>
        <w:rPr>
          <w:szCs w:val="24"/>
        </w:rPr>
        <w:t>ложенных Демократической Республикой Конго, Кенией и Конго после 1 июня 2010 г</w:t>
      </w:r>
      <w:r>
        <w:rPr>
          <w:szCs w:val="24"/>
        </w:rPr>
        <w:t>о</w:t>
      </w:r>
      <w:r>
        <w:rPr>
          <w:szCs w:val="24"/>
        </w:rPr>
        <w:t>да.</w:t>
      </w:r>
    </w:p>
    <w:p w:rsidR="00624E44" w:rsidRDefault="003E6F86" w:rsidP="00251DFA">
      <w:pPr>
        <w:pStyle w:val="H1GR"/>
      </w:pPr>
      <w:r>
        <w:br w:type="page"/>
      </w:r>
      <w:r w:rsidR="00251DFA">
        <w:tab/>
      </w:r>
      <w:r w:rsidR="00251DFA">
        <w:tab/>
      </w:r>
      <w:proofErr w:type="spellStart"/>
      <w:r w:rsidR="00624E44" w:rsidRPr="00251DFA">
        <w:rPr>
          <w:b w:val="0"/>
        </w:rPr>
        <w:t>Ришар</w:t>
      </w:r>
      <w:proofErr w:type="spellEnd"/>
      <w:r w:rsidR="00624E44">
        <w:t xml:space="preserve"> </w:t>
      </w:r>
      <w:proofErr w:type="spellStart"/>
      <w:r w:rsidR="00624E44">
        <w:t>Л</w:t>
      </w:r>
      <w:r w:rsidR="00251DFA">
        <w:t>укунда</w:t>
      </w:r>
      <w:proofErr w:type="spellEnd"/>
    </w:p>
    <w:p w:rsidR="00251DFA" w:rsidRDefault="00251DFA" w:rsidP="00251DFA">
      <w:pPr>
        <w:pStyle w:val="H23GR"/>
      </w:pPr>
      <w:r>
        <w:tab/>
      </w:r>
      <w:r>
        <w:tab/>
      </w:r>
      <w:r w:rsidR="00624E44">
        <w:t>Дата и место рождения:</w:t>
      </w:r>
    </w:p>
    <w:p w:rsidR="00624E44" w:rsidRDefault="00624E44" w:rsidP="00251DFA">
      <w:pPr>
        <w:pStyle w:val="SingleTxtGR"/>
      </w:pPr>
      <w:r>
        <w:t>12 апреля 1970 года, Киншаса, Демократическая Республика Конго (ДРК)</w:t>
      </w:r>
    </w:p>
    <w:p w:rsidR="00251DFA" w:rsidRDefault="00251DFA" w:rsidP="00251DFA">
      <w:pPr>
        <w:pStyle w:val="H23GR"/>
      </w:pPr>
      <w:r>
        <w:tab/>
      </w:r>
      <w:r>
        <w:tab/>
      </w:r>
      <w:r w:rsidR="00624E44">
        <w:t>Рабочие языки:</w:t>
      </w:r>
    </w:p>
    <w:p w:rsidR="00624E44" w:rsidRDefault="00591752" w:rsidP="00251DFA">
      <w:pPr>
        <w:pStyle w:val="SingleTxtGR"/>
      </w:pPr>
      <w:r>
        <w:t>Ф</w:t>
      </w:r>
      <w:r w:rsidR="00624E44">
        <w:t>ранцузский (в прекрасном состоянии); английский (в зачаточном с</w:t>
      </w:r>
      <w:r w:rsidR="00624E44">
        <w:t>о</w:t>
      </w:r>
      <w:r w:rsidR="00624E44">
        <w:t>стоянии)</w:t>
      </w:r>
    </w:p>
    <w:p w:rsidR="00624E44" w:rsidRDefault="008E591D" w:rsidP="008E591D">
      <w:pPr>
        <w:pStyle w:val="H23GR"/>
      </w:pPr>
      <w:r>
        <w:tab/>
      </w:r>
      <w:r>
        <w:tab/>
      </w:r>
      <w:r w:rsidR="00624E44">
        <w:t>Нынешний пост/занимаемая должность</w:t>
      </w:r>
    </w:p>
    <w:p w:rsidR="00624E44" w:rsidRDefault="00624E44" w:rsidP="008E591D">
      <w:pPr>
        <w:pStyle w:val="SingleTxtGR"/>
      </w:pPr>
      <w:r>
        <w:t>1.</w:t>
      </w:r>
      <w:r>
        <w:tab/>
        <w:t xml:space="preserve">Советник по правам человека при Министерстве юстиции и </w:t>
      </w:r>
      <w:r w:rsidR="00591752">
        <w:t xml:space="preserve">по </w:t>
      </w:r>
      <w:r>
        <w:t>прав</w:t>
      </w:r>
      <w:r w:rsidR="00591752">
        <w:t>ам</w:t>
      </w:r>
      <w:r>
        <w:t xml:space="preserve"> человека.</w:t>
      </w:r>
    </w:p>
    <w:p w:rsidR="00624E44" w:rsidRDefault="00624E44" w:rsidP="008E591D">
      <w:pPr>
        <w:pStyle w:val="SingleTxtGR"/>
      </w:pPr>
      <w:r>
        <w:t>2.</w:t>
      </w:r>
      <w:r>
        <w:tab/>
        <w:t>Постоянный секретарь Учреждения по связи по вопросам прав человека в ДРК.</w:t>
      </w:r>
    </w:p>
    <w:p w:rsidR="00624E44" w:rsidRDefault="00624E44" w:rsidP="008E591D">
      <w:pPr>
        <w:pStyle w:val="SingleTxtGR"/>
      </w:pPr>
      <w:r>
        <w:t>3.</w:t>
      </w:r>
      <w:r>
        <w:tab/>
      </w:r>
      <w:r w:rsidR="00591752">
        <w:t>Ответственный за научную работу</w:t>
      </w:r>
      <w:r>
        <w:t xml:space="preserve"> на </w:t>
      </w:r>
      <w:r w:rsidR="00591752">
        <w:t xml:space="preserve">юридическом </w:t>
      </w:r>
      <w:r>
        <w:t>факультете Кинша</w:t>
      </w:r>
      <w:r>
        <w:t>с</w:t>
      </w:r>
      <w:r>
        <w:t>ского университета.</w:t>
      </w:r>
    </w:p>
    <w:p w:rsidR="00624E44" w:rsidRDefault="00624E44" w:rsidP="008E591D">
      <w:pPr>
        <w:pStyle w:val="SingleTxtGR"/>
      </w:pPr>
      <w:r>
        <w:t>4.</w:t>
      </w:r>
      <w:r>
        <w:tab/>
        <w:t xml:space="preserve">Исполнительной секретарь Национальной комиссии по последующей деятельности в связи с </w:t>
      </w:r>
      <w:r w:rsidR="00591752">
        <w:t>проведением</w:t>
      </w:r>
      <w:r>
        <w:t xml:space="preserve"> универсального периодического обзора </w:t>
      </w:r>
      <w:r w:rsidR="00591752">
        <w:t xml:space="preserve">по </w:t>
      </w:r>
      <w:proofErr w:type="spellStart"/>
      <w:r>
        <w:t>ДРК</w:t>
      </w:r>
      <w:proofErr w:type="spellEnd"/>
      <w:r>
        <w:t xml:space="preserve"> в Совете по правам человека Организации Объединенных Наций.</w:t>
      </w:r>
    </w:p>
    <w:p w:rsidR="00624E44" w:rsidRDefault="008E591D" w:rsidP="008E591D">
      <w:pPr>
        <w:pStyle w:val="H23GR"/>
      </w:pPr>
      <w:r>
        <w:tab/>
      </w:r>
      <w:r>
        <w:tab/>
      </w:r>
      <w:r w:rsidR="00624E44">
        <w:t>Основные виды профессиональной деятельности</w:t>
      </w:r>
    </w:p>
    <w:p w:rsidR="00624E44" w:rsidRDefault="00624E44" w:rsidP="008E591D">
      <w:pPr>
        <w:pStyle w:val="SingleTxtGR"/>
      </w:pPr>
      <w:r>
        <w:t>1</w:t>
      </w:r>
      <w:r w:rsidR="008E591D">
        <w:t>.</w:t>
      </w:r>
      <w:r>
        <w:tab/>
        <w:t>Отслеживание случаев нарушений прав человека и обеспечение связи между пр</w:t>
      </w:r>
      <w:r>
        <w:t>а</w:t>
      </w:r>
      <w:r>
        <w:t>вительством и НПО, занимающимися правами человека.</w:t>
      </w:r>
    </w:p>
    <w:p w:rsidR="00624E44" w:rsidRDefault="00624E44" w:rsidP="008E591D">
      <w:pPr>
        <w:pStyle w:val="SingleTxtGR"/>
      </w:pPr>
      <w:r>
        <w:t>2</w:t>
      </w:r>
      <w:r w:rsidR="008E591D">
        <w:t>.</w:t>
      </w:r>
      <w:r>
        <w:tab/>
        <w:t>Генеральный докладчик около 20 национальных и международных сем</w:t>
      </w:r>
      <w:r>
        <w:t>и</w:t>
      </w:r>
      <w:r>
        <w:t>наров по вопросам прав человека и отправления правосудия.</w:t>
      </w:r>
    </w:p>
    <w:p w:rsidR="00624E44" w:rsidRDefault="00624E44" w:rsidP="008E591D">
      <w:pPr>
        <w:pStyle w:val="SingleTxtGR"/>
      </w:pPr>
      <w:r>
        <w:t>3</w:t>
      </w:r>
      <w:r w:rsidR="008E591D">
        <w:t>.</w:t>
      </w:r>
      <w:r>
        <w:tab/>
        <w:t xml:space="preserve">Участие в работе </w:t>
      </w:r>
      <w:r w:rsidR="00591752">
        <w:t xml:space="preserve">и выступление на </w:t>
      </w:r>
      <w:r>
        <w:t>сесси</w:t>
      </w:r>
      <w:r w:rsidR="00591752">
        <w:t>ях</w:t>
      </w:r>
      <w:r>
        <w:t xml:space="preserve"> Совета по правам человека и Африканской комиссии по правам человека и народов.</w:t>
      </w:r>
    </w:p>
    <w:p w:rsidR="00624E44" w:rsidRDefault="00624E44" w:rsidP="008E591D">
      <w:pPr>
        <w:pStyle w:val="SingleTxtGR"/>
      </w:pPr>
      <w:r>
        <w:t>4</w:t>
      </w:r>
      <w:r w:rsidR="008E591D">
        <w:t>.</w:t>
      </w:r>
      <w:r>
        <w:tab/>
      </w:r>
      <w:r w:rsidR="00591752">
        <w:t>Подготовка</w:t>
      </w:r>
      <w:r>
        <w:t xml:space="preserve"> первоначальных и периодических докладов в области прав человека.</w:t>
      </w:r>
    </w:p>
    <w:p w:rsidR="00624E44" w:rsidRDefault="00624E44" w:rsidP="008E591D">
      <w:pPr>
        <w:pStyle w:val="SingleTxtGR"/>
      </w:pPr>
      <w:r>
        <w:t>5</w:t>
      </w:r>
      <w:r w:rsidR="008E591D">
        <w:t>.</w:t>
      </w:r>
      <w:r>
        <w:tab/>
        <w:t xml:space="preserve">Директор кабинета </w:t>
      </w:r>
      <w:r w:rsidR="000810F1">
        <w:t>м</w:t>
      </w:r>
      <w:r>
        <w:t>инистра по правам человека (2002 год); директор к</w:t>
      </w:r>
      <w:r>
        <w:t>а</w:t>
      </w:r>
      <w:r>
        <w:t>бинета Генерального секретаря правительства (2004-2005 годы); советник Н</w:t>
      </w:r>
      <w:r>
        <w:t>а</w:t>
      </w:r>
      <w:r>
        <w:t>циональной программы по вопросам разоружения, демобилизации и реинтегр</w:t>
      </w:r>
      <w:r>
        <w:t>а</w:t>
      </w:r>
      <w:r>
        <w:t xml:space="preserve">ции (2007-2008 годы); </w:t>
      </w:r>
      <w:r w:rsidR="00192629">
        <w:t xml:space="preserve">ответственный за </w:t>
      </w:r>
      <w:r>
        <w:t>научн</w:t>
      </w:r>
      <w:r w:rsidR="00192629">
        <w:t>ую работу в</w:t>
      </w:r>
      <w:r>
        <w:t xml:space="preserve"> Министерстве юст</w:t>
      </w:r>
      <w:r>
        <w:t>и</w:t>
      </w:r>
      <w:r>
        <w:t>ции и по делам парламента (2000-2001 годы); эксперт на межконголезских п</w:t>
      </w:r>
      <w:r>
        <w:t>о</w:t>
      </w:r>
      <w:r>
        <w:t xml:space="preserve">литических переговорах (Южная Африка, 2002 год); </w:t>
      </w:r>
      <w:r w:rsidR="00192629">
        <w:t>консультант</w:t>
      </w:r>
      <w:r>
        <w:t xml:space="preserve"> Междунаро</w:t>
      </w:r>
      <w:r>
        <w:t>д</w:t>
      </w:r>
      <w:r>
        <w:t>но</w:t>
      </w:r>
      <w:r w:rsidR="00192629">
        <w:t>го</w:t>
      </w:r>
      <w:r>
        <w:t xml:space="preserve"> </w:t>
      </w:r>
      <w:r w:rsidR="00192629">
        <w:t>С</w:t>
      </w:r>
      <w:r>
        <w:t>у</w:t>
      </w:r>
      <w:r>
        <w:t>д</w:t>
      </w:r>
      <w:r w:rsidR="00192629">
        <w:t>а</w:t>
      </w:r>
      <w:r>
        <w:t xml:space="preserve"> (2002-2006 годы).</w:t>
      </w:r>
    </w:p>
    <w:p w:rsidR="00624E44" w:rsidRDefault="008E591D" w:rsidP="008E591D">
      <w:pPr>
        <w:pStyle w:val="H23GR"/>
      </w:pPr>
      <w:r>
        <w:tab/>
      </w:r>
      <w:r>
        <w:tab/>
      </w:r>
      <w:r w:rsidR="00624E44">
        <w:t>Образование</w:t>
      </w:r>
    </w:p>
    <w:p w:rsidR="00624E44" w:rsidRDefault="00624E44" w:rsidP="008E591D">
      <w:pPr>
        <w:pStyle w:val="SingleTxtGR"/>
      </w:pPr>
      <w:r>
        <w:t>1</w:t>
      </w:r>
      <w:r w:rsidR="008E591D">
        <w:t>.</w:t>
      </w:r>
      <w:r>
        <w:tab/>
        <w:t>Лиценциат права</w:t>
      </w:r>
      <w:r w:rsidR="00192629">
        <w:t>,</w:t>
      </w:r>
      <w:r>
        <w:t xml:space="preserve"> юридическ</w:t>
      </w:r>
      <w:r w:rsidR="00192629">
        <w:t>ий</w:t>
      </w:r>
      <w:r>
        <w:t xml:space="preserve"> факультет Киншасского университета при Департаменте международного публичного права и международных отн</w:t>
      </w:r>
      <w:r>
        <w:t>о</w:t>
      </w:r>
      <w:r>
        <w:t>шений (диплом лиценциата права, полученный в ДРК в 1996 году).</w:t>
      </w:r>
    </w:p>
    <w:p w:rsidR="00624E44" w:rsidRDefault="00624E44" w:rsidP="008E591D">
      <w:pPr>
        <w:pStyle w:val="SingleTxtGR"/>
      </w:pPr>
      <w:r>
        <w:t>2</w:t>
      </w:r>
      <w:r w:rsidR="008E591D">
        <w:t>.</w:t>
      </w:r>
      <w:r>
        <w:tab/>
        <w:t xml:space="preserve">Участие в других учебных курсах: </w:t>
      </w:r>
      <w:r w:rsidR="00192629">
        <w:t>"</w:t>
      </w:r>
      <w:r>
        <w:t>Борьба против торговли людьми</w:t>
      </w:r>
      <w:r w:rsidR="00192629">
        <w:t>"</w:t>
      </w:r>
      <w:r>
        <w:t xml:space="preserve"> (сертификат Государственного департамента, Соединенные Штаты Америки, 2003 год); </w:t>
      </w:r>
      <w:r w:rsidR="00192629">
        <w:t>"</w:t>
      </w:r>
      <w:r>
        <w:t>Права человека и международное гуманитарное право</w:t>
      </w:r>
      <w:r w:rsidR="00192629">
        <w:t>"</w:t>
      </w:r>
      <w:r>
        <w:t xml:space="preserve"> (1998 год); </w:t>
      </w:r>
      <w:r w:rsidR="00192629">
        <w:t>"</w:t>
      </w:r>
      <w:r>
        <w:t xml:space="preserve">Организация </w:t>
      </w:r>
      <w:r w:rsidR="00192629">
        <w:t>системы</w:t>
      </w:r>
      <w:r>
        <w:t xml:space="preserve"> оцен</w:t>
      </w:r>
      <w:r w:rsidR="00192629">
        <w:t>о</w:t>
      </w:r>
      <w:r>
        <w:t>к</w:t>
      </w:r>
      <w:r w:rsidR="00192629">
        <w:t>"</w:t>
      </w:r>
      <w:r>
        <w:t xml:space="preserve"> (Киншасский университет, 2004 год).</w:t>
      </w:r>
    </w:p>
    <w:p w:rsidR="00624E44" w:rsidRDefault="008E591D" w:rsidP="008E591D">
      <w:pPr>
        <w:pStyle w:val="H23GR"/>
      </w:pPr>
      <w:r>
        <w:tab/>
      </w:r>
      <w:r>
        <w:tab/>
      </w:r>
      <w:r w:rsidR="00624E44">
        <w:t>Другие виды основной деятельности в области, относящейся к мандату соответствующего договорного органа</w:t>
      </w:r>
    </w:p>
    <w:p w:rsidR="00624E44" w:rsidRDefault="008E591D" w:rsidP="008E591D">
      <w:pPr>
        <w:pStyle w:val="SingleTxtGR"/>
      </w:pPr>
      <w:r>
        <w:t>1.</w:t>
      </w:r>
      <w:r w:rsidR="00624E44">
        <w:tab/>
        <w:t>Член и секретарь-докладчик Комитета по составлению периодических национальных докладов об осуществлении Международного пакта о гражда</w:t>
      </w:r>
      <w:r w:rsidR="00624E44">
        <w:t>н</w:t>
      </w:r>
      <w:r w:rsidR="00624E44">
        <w:t>ских и политических правах и Конвенции против пыток.</w:t>
      </w:r>
    </w:p>
    <w:p w:rsidR="00624E44" w:rsidRDefault="008E591D" w:rsidP="008E591D">
      <w:pPr>
        <w:pStyle w:val="SingleTxtGR"/>
      </w:pPr>
      <w:r>
        <w:t>2.</w:t>
      </w:r>
      <w:r w:rsidR="00624E44">
        <w:tab/>
        <w:t>Председатель Рабочей группы по подготовке национального доклада о положении в области прав человека в ДРК, представляемого для универсальн</w:t>
      </w:r>
      <w:r w:rsidR="00624E44">
        <w:t>о</w:t>
      </w:r>
      <w:r w:rsidR="00624E44">
        <w:t>го периодического обзора в Совет по правам человека (2009-2010 годы).</w:t>
      </w:r>
    </w:p>
    <w:p w:rsidR="00624E44" w:rsidRDefault="008E591D" w:rsidP="008E591D">
      <w:pPr>
        <w:pStyle w:val="SingleTxtGR"/>
      </w:pPr>
      <w:r>
        <w:t>3.</w:t>
      </w:r>
      <w:r w:rsidR="00624E44">
        <w:tab/>
      </w:r>
      <w:r w:rsidR="00192629">
        <w:t>Служебное п</w:t>
      </w:r>
      <w:r w:rsidR="00624E44">
        <w:t xml:space="preserve">осещение </w:t>
      </w:r>
      <w:r w:rsidR="00192629">
        <w:t>пенитенциарных учреждений</w:t>
      </w:r>
      <w:r w:rsidR="00624E44">
        <w:t xml:space="preserve"> Республики (во всех 11 провинциях стр</w:t>
      </w:r>
      <w:r w:rsidR="00624E44">
        <w:t>а</w:t>
      </w:r>
      <w:r w:rsidR="00624E44">
        <w:t>ны).</w:t>
      </w:r>
    </w:p>
    <w:p w:rsidR="00380D47" w:rsidRDefault="00380D47" w:rsidP="00380D47">
      <w:pPr>
        <w:pStyle w:val="SingleTxtGR"/>
      </w:pPr>
      <w:r>
        <w:t>4.</w:t>
      </w:r>
      <w:r>
        <w:tab/>
        <w:t xml:space="preserve">Член Комитета экспертов и постоянный секретарь Учреждения по связи по вопросам прав человека в </w:t>
      </w:r>
      <w:proofErr w:type="spellStart"/>
      <w:r>
        <w:t>ДРК</w:t>
      </w:r>
      <w:proofErr w:type="spellEnd"/>
      <w:r>
        <w:t xml:space="preserve">; борьба </w:t>
      </w:r>
      <w:r w:rsidR="00192629">
        <w:t xml:space="preserve">за </w:t>
      </w:r>
      <w:r>
        <w:t>защиту права на жизнь; борьба против произвольных задержаний, пыток и других жесток</w:t>
      </w:r>
      <w:r w:rsidR="00192629">
        <w:t>их</w:t>
      </w:r>
      <w:r>
        <w:t>, бесчеловечн</w:t>
      </w:r>
      <w:r w:rsidR="00192629">
        <w:t>ых</w:t>
      </w:r>
      <w:r>
        <w:t xml:space="preserve"> и унижающ</w:t>
      </w:r>
      <w:r w:rsidR="00192629">
        <w:t>их</w:t>
      </w:r>
      <w:r>
        <w:t xml:space="preserve"> достоинств</w:t>
      </w:r>
      <w:r w:rsidR="00192629">
        <w:t>о</w:t>
      </w:r>
      <w:r>
        <w:t xml:space="preserve"> видов обращения. </w:t>
      </w:r>
    </w:p>
    <w:p w:rsidR="00380D47" w:rsidRPr="00132E0A" w:rsidRDefault="00380D47" w:rsidP="00380D47">
      <w:pPr>
        <w:pStyle w:val="H23GR"/>
      </w:pPr>
      <w:r>
        <w:tab/>
      </w:r>
      <w:r>
        <w:tab/>
      </w:r>
      <w:r w:rsidRPr="00132E0A">
        <w:t>Список самых последних публикаций в этой области</w:t>
      </w:r>
    </w:p>
    <w:p w:rsidR="00380D47" w:rsidRDefault="00380D47" w:rsidP="00380D47">
      <w:pPr>
        <w:pStyle w:val="SingleTxtGR"/>
      </w:pPr>
      <w:r>
        <w:t>1.</w:t>
      </w:r>
      <w:r>
        <w:tab/>
        <w:t>"Пути выход</w:t>
      </w:r>
      <w:r w:rsidR="00192629">
        <w:t>а</w:t>
      </w:r>
      <w:r>
        <w:t xml:space="preserve"> из инерции международного сообщества перед лицом п</w:t>
      </w:r>
      <w:r>
        <w:t>о</w:t>
      </w:r>
      <w:r>
        <w:t>сягательств на прав</w:t>
      </w:r>
      <w:r w:rsidR="00192629">
        <w:t>о</w:t>
      </w:r>
      <w:r>
        <w:t xml:space="preserve"> на жизнь".</w:t>
      </w:r>
    </w:p>
    <w:p w:rsidR="00380D47" w:rsidRDefault="00380D47" w:rsidP="00380D47">
      <w:pPr>
        <w:pStyle w:val="SingleTxtGR"/>
      </w:pPr>
      <w:r>
        <w:t>2.</w:t>
      </w:r>
      <w:r>
        <w:tab/>
        <w:t>"Международная конференция по вопросам мира, демократии и развития в районе Великих озер: пустая затея или настоятельная необходимость для во</w:t>
      </w:r>
      <w:r>
        <w:t>з</w:t>
      </w:r>
      <w:r>
        <w:t xml:space="preserve">рождения </w:t>
      </w:r>
      <w:r w:rsidR="000810F1">
        <w:t>д</w:t>
      </w:r>
      <w:r>
        <w:t>ем</w:t>
      </w:r>
      <w:r>
        <w:t>о</w:t>
      </w:r>
      <w:r>
        <w:t>кратического Конго".</w:t>
      </w:r>
    </w:p>
    <w:p w:rsidR="00380D47" w:rsidRDefault="00380D47" w:rsidP="00380D47">
      <w:pPr>
        <w:pStyle w:val="SingleTxtGR"/>
      </w:pPr>
      <w:r>
        <w:t>3.</w:t>
      </w:r>
      <w:r>
        <w:tab/>
        <w:t>"Понятие международного публичного порядка".</w:t>
      </w:r>
    </w:p>
    <w:p w:rsidR="00380D47" w:rsidRDefault="00380D47" w:rsidP="00380D47">
      <w:pPr>
        <w:pStyle w:val="SingleTxtGR"/>
      </w:pPr>
      <w:r>
        <w:t>4.</w:t>
      </w:r>
      <w:r>
        <w:tab/>
        <w:t xml:space="preserve">"От </w:t>
      </w:r>
      <w:proofErr w:type="spellStart"/>
      <w:r>
        <w:t>ОАЕ</w:t>
      </w:r>
      <w:proofErr w:type="spellEnd"/>
      <w:r>
        <w:t xml:space="preserve"> к Африканскому союзу: реальности развития и разрешени</w:t>
      </w:r>
      <w:r w:rsidR="000D1A5A">
        <w:t>е</w:t>
      </w:r>
      <w:r>
        <w:t xml:space="preserve"> ко</w:t>
      </w:r>
      <w:r>
        <w:t>н</w:t>
      </w:r>
      <w:r>
        <w:t>фликтов".</w:t>
      </w:r>
    </w:p>
    <w:p w:rsidR="00380D47" w:rsidRPr="00132E0A" w:rsidRDefault="00380D47" w:rsidP="00CC16E6">
      <w:pPr>
        <w:pStyle w:val="H1GR"/>
      </w:pPr>
      <w:r>
        <w:tab/>
      </w:r>
      <w:r>
        <w:tab/>
      </w:r>
      <w:r w:rsidRPr="00CC16E6">
        <w:rPr>
          <w:b w:val="0"/>
        </w:rPr>
        <w:t>Альфонс Динар</w:t>
      </w:r>
      <w:r w:rsidRPr="00132E0A">
        <w:t xml:space="preserve"> </w:t>
      </w:r>
      <w:proofErr w:type="spellStart"/>
      <w:r w:rsidRPr="00132E0A">
        <w:t>Мубангат</w:t>
      </w:r>
      <w:proofErr w:type="spellEnd"/>
      <w:r w:rsidRPr="00132E0A">
        <w:t xml:space="preserve"> </w:t>
      </w:r>
      <w:proofErr w:type="spellStart"/>
      <w:r w:rsidRPr="00132E0A">
        <w:t>Муконзи</w:t>
      </w:r>
      <w:proofErr w:type="spellEnd"/>
      <w:r w:rsidR="00CC16E6">
        <w:br/>
      </w:r>
      <w:r w:rsidRPr="00132E0A">
        <w:t>Конго</w:t>
      </w:r>
    </w:p>
    <w:p w:rsidR="00CC16E6" w:rsidRDefault="00CC16E6" w:rsidP="00CC16E6">
      <w:pPr>
        <w:pStyle w:val="H23GR"/>
      </w:pPr>
      <w:r>
        <w:tab/>
      </w:r>
      <w:r>
        <w:tab/>
      </w:r>
      <w:r w:rsidR="00380D47" w:rsidRPr="00132E0A">
        <w:t>Дата и место рождения</w:t>
      </w:r>
      <w:r w:rsidR="00380D47">
        <w:t>:</w:t>
      </w:r>
    </w:p>
    <w:p w:rsidR="00380D47" w:rsidRDefault="00380D47" w:rsidP="00CC16E6">
      <w:pPr>
        <w:pStyle w:val="SingleTxtGR"/>
      </w:pPr>
      <w:r>
        <w:t>25 июля 1959 года, Мекала</w:t>
      </w:r>
    </w:p>
    <w:p w:rsidR="00380D47" w:rsidRPr="00132E0A" w:rsidRDefault="00CC16E6" w:rsidP="00CC16E6">
      <w:pPr>
        <w:pStyle w:val="H23GR"/>
      </w:pPr>
      <w:r>
        <w:tab/>
      </w:r>
      <w:r>
        <w:tab/>
      </w:r>
      <w:r w:rsidR="00380D47" w:rsidRPr="00132E0A">
        <w:t>Профессиональная деятельность</w:t>
      </w:r>
    </w:p>
    <w:p w:rsidR="00380D47" w:rsidRDefault="00380D47" w:rsidP="00CC16E6">
      <w:pPr>
        <w:pStyle w:val="SingleTxtGR"/>
      </w:pPr>
      <w:r>
        <w:t xml:space="preserve">1989-1991 годы: судья, рассматривающий дела в Исправительном суде в </w:t>
      </w:r>
      <w:proofErr w:type="spellStart"/>
      <w:r>
        <w:t>Пуэнт-Нуар</w:t>
      </w:r>
      <w:r w:rsidR="000810F1">
        <w:t>е</w:t>
      </w:r>
      <w:proofErr w:type="spellEnd"/>
    </w:p>
    <w:p w:rsidR="00380D47" w:rsidRDefault="00380D47" w:rsidP="00CC16E6">
      <w:pPr>
        <w:pStyle w:val="SingleTxtGR"/>
      </w:pPr>
      <w:r>
        <w:t>1991-1994 год</w:t>
      </w:r>
      <w:r w:rsidR="000D1A5A">
        <w:t>ы</w:t>
      </w:r>
      <w:r>
        <w:t xml:space="preserve">: заместитель Прокурора Республики при Исправительном суде в </w:t>
      </w:r>
      <w:proofErr w:type="spellStart"/>
      <w:r>
        <w:t>Пуэнт-Нуар</w:t>
      </w:r>
      <w:r w:rsidR="000810F1">
        <w:t>е</w:t>
      </w:r>
      <w:proofErr w:type="spellEnd"/>
    </w:p>
    <w:p w:rsidR="00380D47" w:rsidRDefault="00380D47" w:rsidP="00CC16E6">
      <w:pPr>
        <w:pStyle w:val="SingleTxtGR"/>
      </w:pPr>
      <w:r>
        <w:t xml:space="preserve">1994-1998 годы: заместитель Председателя Исправительного суда в </w:t>
      </w:r>
      <w:proofErr w:type="spellStart"/>
      <w:r>
        <w:t>Пуэнт-Нуар</w:t>
      </w:r>
      <w:proofErr w:type="spellEnd"/>
    </w:p>
    <w:p w:rsidR="00380D47" w:rsidRDefault="00380D47" w:rsidP="00CC16E6">
      <w:pPr>
        <w:pStyle w:val="SingleTxtGR"/>
      </w:pPr>
      <w:r>
        <w:t xml:space="preserve">1998-2001 годы: </w:t>
      </w:r>
      <w:r w:rsidR="000D1A5A">
        <w:t>старший по стажу работы</w:t>
      </w:r>
      <w:r>
        <w:t xml:space="preserve"> следственны</w:t>
      </w:r>
      <w:r w:rsidR="000D1A5A">
        <w:t>й</w:t>
      </w:r>
      <w:r>
        <w:t xml:space="preserve"> суд</w:t>
      </w:r>
      <w:r w:rsidR="000D1A5A">
        <w:t>ья</w:t>
      </w:r>
      <w:r>
        <w:t xml:space="preserve"> Исправительн</w:t>
      </w:r>
      <w:r>
        <w:t>о</w:t>
      </w:r>
      <w:r>
        <w:t xml:space="preserve">го суда в </w:t>
      </w:r>
      <w:proofErr w:type="spellStart"/>
      <w:r>
        <w:t>Пуэнт-Нуар</w:t>
      </w:r>
      <w:r w:rsidR="000810F1">
        <w:t>е</w:t>
      </w:r>
      <w:proofErr w:type="spellEnd"/>
    </w:p>
    <w:p w:rsidR="00380D47" w:rsidRDefault="00380D47" w:rsidP="00CC16E6">
      <w:pPr>
        <w:pStyle w:val="SingleTxtGR"/>
      </w:pPr>
      <w:r>
        <w:t>2001-2004 годы: председатель третьей исправительной палаты Исправительного суда в Браззавиле</w:t>
      </w:r>
    </w:p>
    <w:p w:rsidR="00380D47" w:rsidRDefault="00380D47" w:rsidP="00CC16E6">
      <w:pPr>
        <w:pStyle w:val="SingleTxtGR"/>
      </w:pPr>
      <w:r>
        <w:t>2004-2009 годы: Прокурор Республики при Исправительном суде в Браззавиле</w:t>
      </w:r>
    </w:p>
    <w:p w:rsidR="00380D47" w:rsidRDefault="000810F1" w:rsidP="00CC16E6">
      <w:pPr>
        <w:pStyle w:val="SingleTxtGR"/>
      </w:pPr>
      <w:r>
        <w:t>С января 2008 года: д</w:t>
      </w:r>
      <w:r w:rsidR="00380D47">
        <w:t>иректор кабинета Государственного министра, координ</w:t>
      </w:r>
      <w:r w:rsidR="00380D47">
        <w:t>а</w:t>
      </w:r>
      <w:r w:rsidR="00380D47">
        <w:t>тор по вопросам суверенитета, хранитель печати, министр юстиции и по правам человека</w:t>
      </w:r>
    </w:p>
    <w:p w:rsidR="00380D47" w:rsidRDefault="00380D47" w:rsidP="00CC16E6">
      <w:pPr>
        <w:pStyle w:val="SingleTxtGR"/>
      </w:pPr>
      <w:r>
        <w:t>С мая 2009 года: одновременно генеральный адвокат при Верховном суде Конго</w:t>
      </w:r>
    </w:p>
    <w:p w:rsidR="00380D47" w:rsidRPr="00A872C8" w:rsidRDefault="00CC16E6" w:rsidP="00CC16E6">
      <w:pPr>
        <w:pStyle w:val="H23GR"/>
      </w:pPr>
      <w:r>
        <w:tab/>
      </w:r>
      <w:r>
        <w:tab/>
      </w:r>
      <w:r w:rsidR="00380D47" w:rsidRPr="00A872C8">
        <w:t>Образование</w:t>
      </w:r>
    </w:p>
    <w:p w:rsidR="00380D47" w:rsidRDefault="00380D47" w:rsidP="00CC16E6">
      <w:pPr>
        <w:pStyle w:val="SingleTxtGR"/>
      </w:pPr>
      <w:r>
        <w:t xml:space="preserve">1973 год: получение свидетельства о начальном образовании (начальная школа </w:t>
      </w:r>
      <w:proofErr w:type="spellStart"/>
      <w:r>
        <w:t>Пото-Пото</w:t>
      </w:r>
      <w:proofErr w:type="spellEnd"/>
      <w:r>
        <w:t>, Браззавиль)</w:t>
      </w:r>
    </w:p>
    <w:p w:rsidR="00380D47" w:rsidRDefault="00380D47" w:rsidP="00CC16E6">
      <w:pPr>
        <w:pStyle w:val="SingleTxtGR"/>
      </w:pPr>
      <w:r>
        <w:t>1977 год: получение свидетельства о среднем образовании (Колледж общего образов</w:t>
      </w:r>
      <w:r>
        <w:t>а</w:t>
      </w:r>
      <w:r>
        <w:t xml:space="preserve">ния </w:t>
      </w:r>
      <w:proofErr w:type="spellStart"/>
      <w:r>
        <w:t>Гампо-Олилу</w:t>
      </w:r>
      <w:proofErr w:type="spellEnd"/>
      <w:r>
        <w:t>, Браззавиль)</w:t>
      </w:r>
    </w:p>
    <w:p w:rsidR="00380D47" w:rsidRDefault="00380D47" w:rsidP="00CC16E6">
      <w:pPr>
        <w:pStyle w:val="SingleTxtGR"/>
      </w:pPr>
      <w:r>
        <w:t>1981 год: получение диплома бакалавра четвертой серии (Лицей Революции, Браззавиль)</w:t>
      </w:r>
    </w:p>
    <w:p w:rsidR="00380D47" w:rsidRDefault="00380D47" w:rsidP="00CC16E6">
      <w:pPr>
        <w:pStyle w:val="SingleTxtGR"/>
      </w:pPr>
      <w:r>
        <w:t>1985 год: получение диплома о высшем юридическом образовании по спец</w:t>
      </w:r>
      <w:r>
        <w:t>и</w:t>
      </w:r>
      <w:r>
        <w:t xml:space="preserve">альности "Публичное право" (Университет </w:t>
      </w:r>
      <w:r w:rsidR="00CF0CC2">
        <w:t xml:space="preserve">им. </w:t>
      </w:r>
      <w:proofErr w:type="spellStart"/>
      <w:r>
        <w:t>Мариана</w:t>
      </w:r>
      <w:proofErr w:type="spellEnd"/>
      <w:r>
        <w:t xml:space="preserve"> </w:t>
      </w:r>
      <w:proofErr w:type="spellStart"/>
      <w:r>
        <w:t>Нгуаби</w:t>
      </w:r>
      <w:proofErr w:type="spellEnd"/>
      <w:r>
        <w:t>, Браззавиль)</w:t>
      </w:r>
    </w:p>
    <w:p w:rsidR="00380D47" w:rsidRDefault="00380D47" w:rsidP="00CC16E6">
      <w:pPr>
        <w:pStyle w:val="SingleTxtGR"/>
      </w:pPr>
      <w:r>
        <w:t>1986 год: получение диплома о высшем образовании первой степени по спец</w:t>
      </w:r>
      <w:r>
        <w:t>и</w:t>
      </w:r>
      <w:r>
        <w:t xml:space="preserve">альности "Публичное право" (Университет </w:t>
      </w:r>
      <w:r w:rsidR="00CF0CC2">
        <w:t xml:space="preserve">им. </w:t>
      </w:r>
      <w:proofErr w:type="spellStart"/>
      <w:r>
        <w:t>Мариана</w:t>
      </w:r>
      <w:proofErr w:type="spellEnd"/>
      <w:r>
        <w:t xml:space="preserve"> </w:t>
      </w:r>
      <w:proofErr w:type="spellStart"/>
      <w:r>
        <w:t>Нгуаби</w:t>
      </w:r>
      <w:proofErr w:type="spellEnd"/>
      <w:r>
        <w:t>, Браззавиль)</w:t>
      </w:r>
    </w:p>
    <w:p w:rsidR="00380D47" w:rsidRDefault="00380D47" w:rsidP="00CC16E6">
      <w:pPr>
        <w:pStyle w:val="SingleTxtGR"/>
      </w:pPr>
      <w:r>
        <w:t>1988 год: получение профессионального диплома Национальной школы адм</w:t>
      </w:r>
      <w:r>
        <w:t>и</w:t>
      </w:r>
      <w:r w:rsidR="00CF0CC2">
        <w:t>нистрации и магистратуры</w:t>
      </w:r>
    </w:p>
    <w:p w:rsidR="00380D47" w:rsidRPr="00132E0A" w:rsidRDefault="00380D47" w:rsidP="00CC16E6">
      <w:pPr>
        <w:pStyle w:val="SingleTxtGR"/>
      </w:pPr>
      <w:r>
        <w:t>24 июля 1998 года: получение свидетельства преподавателя курсов усоверше</w:t>
      </w:r>
      <w:r>
        <w:t>н</w:t>
      </w:r>
      <w:r>
        <w:t>ствования преподавателей по вопросам прав человека (</w:t>
      </w:r>
      <w:proofErr w:type="spellStart"/>
      <w:r>
        <w:t>Я</w:t>
      </w:r>
      <w:r w:rsidR="00857639">
        <w:t>у</w:t>
      </w:r>
      <w:r>
        <w:t>нде</w:t>
      </w:r>
      <w:proofErr w:type="spellEnd"/>
      <w:r>
        <w:t>, Камерун, 1988</w:t>
      </w:r>
      <w:r w:rsidR="000D7FA0">
        <w:t> </w:t>
      </w:r>
      <w:r>
        <w:t>год)</w:t>
      </w:r>
    </w:p>
    <w:p w:rsidR="00624E44" w:rsidRDefault="00624E44" w:rsidP="00CC16E6">
      <w:pPr>
        <w:pStyle w:val="SingleTxtGR"/>
      </w:pPr>
      <w:r>
        <w:t>2003 год:</w:t>
      </w:r>
      <w:r>
        <w:tab/>
        <w:t xml:space="preserve">Курсы подготовки в Национальной школе магистратуры (НШМ) в Париже по вопросам участия в субрегиональном семинаре </w:t>
      </w:r>
      <w:proofErr w:type="spellStart"/>
      <w:r>
        <w:t>ВОИС</w:t>
      </w:r>
      <w:proofErr w:type="spellEnd"/>
      <w:r>
        <w:t>/</w:t>
      </w:r>
      <w:proofErr w:type="spellStart"/>
      <w:r w:rsidR="00CF0CC2">
        <w:t>МГШТ</w:t>
      </w:r>
      <w:proofErr w:type="spellEnd"/>
      <w:r w:rsidR="00CF0CC2">
        <w:t xml:space="preserve"> (</w:t>
      </w:r>
      <w:proofErr w:type="spellStart"/>
      <w:r w:rsidR="00CF0CC2">
        <w:t>ЦАЭВС</w:t>
      </w:r>
      <w:proofErr w:type="spellEnd"/>
      <w:r>
        <w:t>) по управлению работой таможни и защите прав интеллектуальной собственности, Браззавиль, 3−4 июня 2004 года.</w:t>
      </w:r>
    </w:p>
    <w:p w:rsidR="00624E44" w:rsidRDefault="00624E44" w:rsidP="00CC16E6">
      <w:pPr>
        <w:pStyle w:val="SingleTxtGR"/>
      </w:pPr>
      <w:r>
        <w:t>2004 год:</w:t>
      </w:r>
      <w:r w:rsidR="00CF0CC2">
        <w:t xml:space="preserve"> </w:t>
      </w:r>
      <w:r>
        <w:t>Участие в субрегиональном семинаре-практикуме по вопрос</w:t>
      </w:r>
      <w:r w:rsidR="00CF0CC2">
        <w:t>у</w:t>
      </w:r>
      <w:r>
        <w:t xml:space="preserve"> о пр</w:t>
      </w:r>
      <w:r>
        <w:t>и</w:t>
      </w:r>
      <w:r>
        <w:t>менении права на интеллектуальную собственность в интересах франкоязы</w:t>
      </w:r>
      <w:r>
        <w:t>ч</w:t>
      </w:r>
      <w:r>
        <w:t>ных стран А</w:t>
      </w:r>
      <w:r>
        <w:t>ф</w:t>
      </w:r>
      <w:r>
        <w:t>рики.</w:t>
      </w:r>
    </w:p>
    <w:p w:rsidR="00624E44" w:rsidRDefault="00624E44" w:rsidP="000D7FA0">
      <w:pPr>
        <w:pStyle w:val="SingleTxtGR"/>
        <w:ind w:left="1701" w:hanging="567"/>
      </w:pPr>
      <w:r>
        <w:tab/>
        <w:t>Участие в субрегиональном практикуме по вопросу о применении пр</w:t>
      </w:r>
      <w:r>
        <w:t>а</w:t>
      </w:r>
      <w:r>
        <w:t>ва на интеллектуальную собственность магистратами франкоязычных стран Африки (</w:t>
      </w:r>
      <w:proofErr w:type="spellStart"/>
      <w:r>
        <w:t>Либр</w:t>
      </w:r>
      <w:r>
        <w:t>е</w:t>
      </w:r>
      <w:r>
        <w:t>виль</w:t>
      </w:r>
      <w:proofErr w:type="spellEnd"/>
      <w:r>
        <w:t>, 8−10 июня 2004 года).</w:t>
      </w:r>
    </w:p>
    <w:p w:rsidR="00624E44" w:rsidRDefault="00624E44" w:rsidP="000D7FA0">
      <w:pPr>
        <w:pStyle w:val="SingleTxtGR"/>
        <w:ind w:left="1701" w:hanging="567"/>
      </w:pPr>
      <w:r>
        <w:tab/>
        <w:t xml:space="preserve">Участие в субрегиональном семинаре-практикуме по вопросу о правах интеллектуальной собственности на тему "Авторские и смежные права", организованном </w:t>
      </w:r>
      <w:proofErr w:type="spellStart"/>
      <w:r w:rsidR="00CF0CC2">
        <w:t>М</w:t>
      </w:r>
      <w:r>
        <w:t>АФ</w:t>
      </w:r>
      <w:proofErr w:type="spellEnd"/>
      <w:r>
        <w:t xml:space="preserve"> в сотрудничестве с Африканской организацией и</w:t>
      </w:r>
      <w:r>
        <w:t>н</w:t>
      </w:r>
      <w:r>
        <w:t>теллектуальной собственности (АОИС) под эгидой Министерства юст</w:t>
      </w:r>
      <w:r>
        <w:t>и</w:t>
      </w:r>
      <w:r>
        <w:t>ции и по пр</w:t>
      </w:r>
      <w:r>
        <w:t>а</w:t>
      </w:r>
      <w:r>
        <w:t>вам человека, Браззавиль, 11−15 октября 2004 года.</w:t>
      </w:r>
    </w:p>
    <w:p w:rsidR="00624E44" w:rsidRDefault="00624E44" w:rsidP="00CC16E6">
      <w:pPr>
        <w:pStyle w:val="SingleTxtGR"/>
      </w:pPr>
      <w:r>
        <w:t>2006 год:</w:t>
      </w:r>
      <w:r w:rsidR="00CF0CC2">
        <w:t xml:space="preserve"> </w:t>
      </w:r>
      <w:r>
        <w:t xml:space="preserve">Получение двух (2) свидетельств Института Рене </w:t>
      </w:r>
      <w:proofErr w:type="spellStart"/>
      <w:r>
        <w:t>Кас</w:t>
      </w:r>
      <w:r w:rsidR="00CF0CC2">
        <w:t>с</w:t>
      </w:r>
      <w:r>
        <w:t>ена</w:t>
      </w:r>
      <w:proofErr w:type="spellEnd"/>
      <w:r>
        <w:t>, Стра</w:t>
      </w:r>
      <w:r>
        <w:t>с</w:t>
      </w:r>
      <w:r>
        <w:t xml:space="preserve">бург (Франция) − в области изучения </w:t>
      </w:r>
      <w:r w:rsidR="00CF0CC2">
        <w:t xml:space="preserve">и преподавания </w:t>
      </w:r>
      <w:r>
        <w:t>прав человека в униве</w:t>
      </w:r>
      <w:r>
        <w:t>р</w:t>
      </w:r>
      <w:r>
        <w:t>ситетах и в области более углубленного изучения прав человека.</w:t>
      </w:r>
    </w:p>
    <w:p w:rsidR="00624E44" w:rsidRDefault="00CC16E6" w:rsidP="00CC16E6">
      <w:pPr>
        <w:pStyle w:val="H23GR"/>
      </w:pPr>
      <w:r>
        <w:tab/>
      </w:r>
      <w:r>
        <w:tab/>
      </w:r>
      <w:r w:rsidR="00624E44">
        <w:t>Другие виды деятельности</w:t>
      </w:r>
    </w:p>
    <w:p w:rsidR="00624E44" w:rsidRDefault="00624E44" w:rsidP="006E1043">
      <w:pPr>
        <w:pStyle w:val="SingleTxtGR"/>
      </w:pPr>
      <w:r>
        <w:t>1997−2001 годы:</w:t>
      </w:r>
      <w:r w:rsidR="00CF0CC2">
        <w:t xml:space="preserve"> </w:t>
      </w:r>
      <w:r w:rsidR="000810F1">
        <w:t>п</w:t>
      </w:r>
      <w:r>
        <w:t>редседатель организации "Действия христиан против п</w:t>
      </w:r>
      <w:r>
        <w:t>ы</w:t>
      </w:r>
      <w:r>
        <w:t xml:space="preserve">ток", отделение в </w:t>
      </w:r>
      <w:proofErr w:type="spellStart"/>
      <w:r>
        <w:t>Пуэнт-Нуар</w:t>
      </w:r>
      <w:r w:rsidR="000810F1">
        <w:t>е</w:t>
      </w:r>
      <w:proofErr w:type="spellEnd"/>
    </w:p>
    <w:p w:rsidR="00624E44" w:rsidRDefault="00624E44" w:rsidP="006E1043">
      <w:pPr>
        <w:pStyle w:val="SingleTxtGR"/>
      </w:pPr>
      <w:r>
        <w:t>1998−2001 годы:</w:t>
      </w:r>
      <w:r w:rsidR="00CF0CC2">
        <w:t xml:space="preserve"> </w:t>
      </w:r>
      <w:r w:rsidR="000810F1">
        <w:t>ю</w:t>
      </w:r>
      <w:r>
        <w:t>рид</w:t>
      </w:r>
      <w:r w:rsidR="000810F1">
        <w:t xml:space="preserve">ический советник префекта </w:t>
      </w:r>
      <w:proofErr w:type="spellStart"/>
      <w:r w:rsidR="000810F1">
        <w:t>Куилу</w:t>
      </w:r>
      <w:proofErr w:type="spellEnd"/>
    </w:p>
    <w:p w:rsidR="00624E44" w:rsidRDefault="00624E44" w:rsidP="006E1043">
      <w:pPr>
        <w:pStyle w:val="SingleTxtGR"/>
      </w:pPr>
      <w:r>
        <w:t>2003−2005 годы:</w:t>
      </w:r>
      <w:r w:rsidR="00592CEA">
        <w:t xml:space="preserve"> </w:t>
      </w:r>
      <w:r w:rsidR="000810F1">
        <w:t>к</w:t>
      </w:r>
      <w:r>
        <w:t xml:space="preserve">онсультант по правам человека при Министерстве юстиции и по правам человека. </w:t>
      </w:r>
      <w:r w:rsidR="00592CEA">
        <w:t>Интерактивное</w:t>
      </w:r>
      <w:r>
        <w:t xml:space="preserve"> обучение при Нантском университете по вопросу об основных правах.</w:t>
      </w:r>
    </w:p>
    <w:p w:rsidR="00624E44" w:rsidRDefault="006E1043" w:rsidP="006E1043">
      <w:pPr>
        <w:pStyle w:val="H1GR"/>
      </w:pPr>
      <w:r>
        <w:tab/>
      </w:r>
      <w:r>
        <w:tab/>
      </w:r>
      <w:proofErr w:type="spellStart"/>
      <w:r w:rsidR="00624E44" w:rsidRPr="006E1043">
        <w:rPr>
          <w:b w:val="0"/>
        </w:rPr>
        <w:t>Смокин</w:t>
      </w:r>
      <w:proofErr w:type="spellEnd"/>
      <w:r w:rsidR="00624E44" w:rsidRPr="006E1043">
        <w:rPr>
          <w:b w:val="0"/>
        </w:rPr>
        <w:t xml:space="preserve"> </w:t>
      </w:r>
      <w:proofErr w:type="spellStart"/>
      <w:r w:rsidR="00624E44" w:rsidRPr="006E1043">
        <w:rPr>
          <w:b w:val="0"/>
        </w:rPr>
        <w:t>Чальз</w:t>
      </w:r>
      <w:proofErr w:type="spellEnd"/>
      <w:r w:rsidR="00624E44">
        <w:t xml:space="preserve"> </w:t>
      </w:r>
      <w:proofErr w:type="spellStart"/>
      <w:r w:rsidR="00624E44">
        <w:t>В</w:t>
      </w:r>
      <w:r w:rsidR="005B402B">
        <w:t>анджала</w:t>
      </w:r>
      <w:proofErr w:type="spellEnd"/>
      <w:r>
        <w:br/>
      </w:r>
      <w:r w:rsidR="00624E44">
        <w:t>Кения</w:t>
      </w:r>
    </w:p>
    <w:p w:rsidR="006E1043" w:rsidRDefault="006E1043" w:rsidP="006E1043">
      <w:pPr>
        <w:pStyle w:val="H23GR"/>
      </w:pPr>
      <w:r>
        <w:tab/>
      </w:r>
      <w:r>
        <w:tab/>
      </w:r>
      <w:r w:rsidR="00624E44">
        <w:t>Дата и место рождения:</w:t>
      </w:r>
    </w:p>
    <w:p w:rsidR="00624E44" w:rsidRDefault="00624E44" w:rsidP="006E1043">
      <w:pPr>
        <w:pStyle w:val="SingleTxtGR"/>
      </w:pPr>
      <w:r>
        <w:t>22 июня 1960 года</w:t>
      </w:r>
    </w:p>
    <w:p w:rsidR="006E1043" w:rsidRDefault="006E1043" w:rsidP="006E1043">
      <w:pPr>
        <w:pStyle w:val="H23GR"/>
      </w:pPr>
      <w:r>
        <w:tab/>
      </w:r>
      <w:r>
        <w:tab/>
      </w:r>
      <w:r w:rsidR="00624E44">
        <w:t>Рабочие языки:</w:t>
      </w:r>
    </w:p>
    <w:p w:rsidR="00624E44" w:rsidRDefault="00592CEA" w:rsidP="006E1043">
      <w:pPr>
        <w:pStyle w:val="SingleTxtGR"/>
      </w:pPr>
      <w:r>
        <w:t>А</w:t>
      </w:r>
      <w:r w:rsidR="00624E44">
        <w:t>нглийский, суахили</w:t>
      </w:r>
    </w:p>
    <w:p w:rsidR="006E1043" w:rsidRDefault="006E1043" w:rsidP="006E1043">
      <w:pPr>
        <w:pStyle w:val="H23GR"/>
      </w:pPr>
      <w:r>
        <w:tab/>
      </w:r>
      <w:r>
        <w:tab/>
      </w:r>
      <w:r w:rsidR="00624E44">
        <w:t>Нынешний пост/занимаемая должность</w:t>
      </w:r>
    </w:p>
    <w:p w:rsidR="00624E44" w:rsidRDefault="00624E44" w:rsidP="006E1043">
      <w:pPr>
        <w:pStyle w:val="SingleTxtGR"/>
      </w:pPr>
      <w:r>
        <w:t>Консультант по вопросам управления и защиты прав человека</w:t>
      </w:r>
    </w:p>
    <w:p w:rsidR="00624E44" w:rsidRDefault="006E1043" w:rsidP="006E1043">
      <w:pPr>
        <w:pStyle w:val="H23GR"/>
      </w:pPr>
      <w:r>
        <w:tab/>
      </w:r>
      <w:r>
        <w:tab/>
      </w:r>
      <w:r w:rsidR="00624E44">
        <w:t>Основные виды профессиональной деятельности</w:t>
      </w:r>
    </w:p>
    <w:p w:rsidR="00624E44" w:rsidRDefault="00624E44" w:rsidP="006E1043">
      <w:pPr>
        <w:pStyle w:val="SingleTxtGR"/>
      </w:pPr>
      <w:r>
        <w:t xml:space="preserve">Старший преподаватель правовых дисциплин в </w:t>
      </w:r>
      <w:proofErr w:type="spellStart"/>
      <w:r>
        <w:t>Найробийском</w:t>
      </w:r>
      <w:proofErr w:type="spellEnd"/>
      <w:r>
        <w:t xml:space="preserve"> университете, 1986−2004 годы. Преподавал международное право, международное право прав чел</w:t>
      </w:r>
      <w:r>
        <w:t>о</w:t>
      </w:r>
      <w:r>
        <w:t>века, гуманитарное право, уголовное право и земельное право.</w:t>
      </w:r>
    </w:p>
    <w:p w:rsidR="00624E44" w:rsidRDefault="00624E44" w:rsidP="006E1043">
      <w:pPr>
        <w:pStyle w:val="SingleTxtGR"/>
      </w:pPr>
      <w:r>
        <w:t xml:space="preserve">Адвокат при Верховном суде Кении. Бывший заместитель директора Кенийской </w:t>
      </w:r>
      <w:proofErr w:type="spellStart"/>
      <w:r>
        <w:t>антикоррупционной</w:t>
      </w:r>
      <w:proofErr w:type="spellEnd"/>
      <w:r>
        <w:t xml:space="preserve"> комиссии, ответственн</w:t>
      </w:r>
      <w:r w:rsidR="00592CEA">
        <w:t>ы</w:t>
      </w:r>
      <w:r>
        <w:t>й за принятие превентивных мер. Служил в качестве совместного секретаря Президентской комиссии по непр</w:t>
      </w:r>
      <w:r>
        <w:t>а</w:t>
      </w:r>
      <w:r>
        <w:t>вомерному/незаконному приобретению государственной земли. Бывший пре</w:t>
      </w:r>
      <w:r>
        <w:t>д</w:t>
      </w:r>
      <w:r>
        <w:t>седатель Комитета по рассмотрению публичных жалоб по вопросам окружа</w:t>
      </w:r>
      <w:r>
        <w:t>ю</w:t>
      </w:r>
      <w:r>
        <w:t>щей среды. Член Междун</w:t>
      </w:r>
      <w:r>
        <w:t>а</w:t>
      </w:r>
      <w:r>
        <w:t>родной комиссии Отделения юристов Кении.</w:t>
      </w:r>
    </w:p>
    <w:p w:rsidR="00624E44" w:rsidRDefault="006E1043" w:rsidP="006E1043">
      <w:pPr>
        <w:pStyle w:val="H23GR"/>
      </w:pPr>
      <w:r>
        <w:tab/>
      </w:r>
      <w:r>
        <w:tab/>
      </w:r>
      <w:r w:rsidR="00624E44">
        <w:t>Образование</w:t>
      </w:r>
    </w:p>
    <w:p w:rsidR="00624E44" w:rsidRDefault="00624E44" w:rsidP="006E1043">
      <w:pPr>
        <w:pStyle w:val="SingleTxtGR"/>
      </w:pPr>
      <w:r>
        <w:t>Бакалавр прав</w:t>
      </w:r>
      <w:r w:rsidR="00592CEA">
        <w:t>а</w:t>
      </w:r>
    </w:p>
    <w:p w:rsidR="00624E44" w:rsidRDefault="00624E44" w:rsidP="006E1043">
      <w:pPr>
        <w:pStyle w:val="SingleTxtGR"/>
      </w:pPr>
      <w:r>
        <w:t>Диплом в области права</w:t>
      </w:r>
    </w:p>
    <w:p w:rsidR="00624E44" w:rsidRDefault="00624E44" w:rsidP="006E1043">
      <w:pPr>
        <w:pStyle w:val="SingleTxtGR"/>
      </w:pPr>
      <w:r>
        <w:t>Магистр прав</w:t>
      </w:r>
      <w:r w:rsidR="004C00A4">
        <w:t>а</w:t>
      </w:r>
    </w:p>
    <w:p w:rsidR="00624E44" w:rsidRDefault="00624E44" w:rsidP="006E1043">
      <w:pPr>
        <w:pStyle w:val="SingleTxtGR"/>
      </w:pPr>
      <w:r>
        <w:t>Доктор юридических наук</w:t>
      </w:r>
    </w:p>
    <w:p w:rsidR="00624E44" w:rsidRDefault="006E1043" w:rsidP="006E1043">
      <w:pPr>
        <w:pStyle w:val="H23GR"/>
      </w:pPr>
      <w:r>
        <w:tab/>
      </w:r>
      <w:r>
        <w:tab/>
      </w:r>
      <w:r w:rsidR="00624E44">
        <w:t>Другие виды основной деятельности в области, относящейся к мандату соответствующего договорного органа</w:t>
      </w:r>
    </w:p>
    <w:p w:rsidR="00624E44" w:rsidRDefault="00624E44" w:rsidP="006E1043">
      <w:pPr>
        <w:pStyle w:val="SingleTxtGR"/>
      </w:pPr>
      <w:r>
        <w:t>Работа с организациями гражданского общества и другими общественным</w:t>
      </w:r>
      <w:r w:rsidR="00592CEA">
        <w:t>и</w:t>
      </w:r>
      <w:r>
        <w:t xml:space="preserve"> о</w:t>
      </w:r>
      <w:r>
        <w:t>р</w:t>
      </w:r>
      <w:r>
        <w:t>ганизациями в области проведения юридической и институциональной рефо</w:t>
      </w:r>
      <w:r>
        <w:t>р</w:t>
      </w:r>
      <w:r>
        <w:t>мы в целях на</w:t>
      </w:r>
      <w:r>
        <w:t>д</w:t>
      </w:r>
      <w:r>
        <w:t>лежащего управления и защиты прав человека.</w:t>
      </w:r>
    </w:p>
    <w:p w:rsidR="00624E44" w:rsidRDefault="006E1043" w:rsidP="006E1043">
      <w:pPr>
        <w:pStyle w:val="H23GR"/>
      </w:pPr>
      <w:r>
        <w:tab/>
      </w:r>
      <w:r>
        <w:tab/>
      </w:r>
      <w:r w:rsidR="00624E44">
        <w:t>Список самых последних публикаций в этой области</w:t>
      </w:r>
    </w:p>
    <w:p w:rsidR="00624E44" w:rsidRDefault="00624E44" w:rsidP="006E1043">
      <w:pPr>
        <w:pStyle w:val="SingleTxtGR"/>
        <w:rPr>
          <w:lang w:val="en-US"/>
        </w:rPr>
      </w:pPr>
      <w:r w:rsidRPr="00EB2731">
        <w:rPr>
          <w:sz w:val="24"/>
          <w:lang w:val="en-US"/>
        </w:rPr>
        <w:t>"</w:t>
      </w:r>
      <w:r w:rsidRPr="00EB2731">
        <w:rPr>
          <w:lang w:val="en-US"/>
        </w:rPr>
        <w:t>Human Rights Promotion and Protection in Kenya</w:t>
      </w:r>
      <w:r w:rsidR="000810F1" w:rsidRPr="005B402B">
        <w:rPr>
          <w:lang w:val="en-US"/>
        </w:rPr>
        <w:t>"</w:t>
      </w:r>
      <w:r w:rsidRPr="00EB2731">
        <w:rPr>
          <w:lang w:val="en-US"/>
        </w:rPr>
        <w:t xml:space="preserve"> in </w:t>
      </w:r>
      <w:r w:rsidRPr="00EB2731">
        <w:rPr>
          <w:i/>
          <w:lang w:val="en-US"/>
        </w:rPr>
        <w:t>Taking</w:t>
      </w:r>
      <w:r>
        <w:rPr>
          <w:i/>
          <w:lang w:val="en-US"/>
        </w:rPr>
        <w:t xml:space="preserve"> S</w:t>
      </w:r>
      <w:r w:rsidRPr="00EB2731">
        <w:rPr>
          <w:i/>
          <w:lang w:val="en-US"/>
        </w:rPr>
        <w:t>tock of</w:t>
      </w:r>
      <w:r>
        <w:rPr>
          <w:i/>
          <w:lang w:val="en-US"/>
        </w:rPr>
        <w:t xml:space="preserve"> H</w:t>
      </w:r>
      <w:r w:rsidRPr="00EB2731">
        <w:rPr>
          <w:i/>
          <w:lang w:val="en-US"/>
        </w:rPr>
        <w:t xml:space="preserve">uman </w:t>
      </w:r>
      <w:r>
        <w:rPr>
          <w:i/>
          <w:lang w:val="en-US"/>
        </w:rPr>
        <w:t>R</w:t>
      </w:r>
      <w:r w:rsidRPr="00EB2731">
        <w:rPr>
          <w:i/>
          <w:lang w:val="en-US"/>
        </w:rPr>
        <w:t xml:space="preserve">ights </w:t>
      </w:r>
      <w:r>
        <w:rPr>
          <w:i/>
          <w:lang w:val="en-US"/>
        </w:rPr>
        <w:t>S</w:t>
      </w:r>
      <w:r w:rsidRPr="00EB2731">
        <w:rPr>
          <w:i/>
          <w:lang w:val="en-US"/>
        </w:rPr>
        <w:t>ituation in Africa</w:t>
      </w:r>
      <w:r w:rsidRPr="00EB2731">
        <w:rPr>
          <w:lang w:val="en-US"/>
        </w:rPr>
        <w:t xml:space="preserve"> ed</w:t>
      </w:r>
      <w:r>
        <w:rPr>
          <w:lang w:val="en-US"/>
        </w:rPr>
        <w:t>.</w:t>
      </w:r>
      <w:r w:rsidRPr="00EB2731">
        <w:rPr>
          <w:lang w:val="en-US"/>
        </w:rPr>
        <w:t xml:space="preserve"> by S.E </w:t>
      </w:r>
      <w:proofErr w:type="spellStart"/>
      <w:r w:rsidRPr="00EB2731">
        <w:rPr>
          <w:lang w:val="en-US"/>
        </w:rPr>
        <w:t>Mchome</w:t>
      </w:r>
      <w:proofErr w:type="spellEnd"/>
      <w:r w:rsidRPr="00EB2731">
        <w:rPr>
          <w:lang w:val="en-US"/>
        </w:rPr>
        <w:t xml:space="preserve"> </w:t>
      </w:r>
      <w:r>
        <w:rPr>
          <w:lang w:val="en-US"/>
        </w:rPr>
        <w:t>(</w:t>
      </w:r>
      <w:r w:rsidRPr="00EB2731">
        <w:rPr>
          <w:lang w:val="en-US"/>
        </w:rPr>
        <w:t xml:space="preserve">Faculty of Law, University of Dar </w:t>
      </w:r>
      <w:proofErr w:type="spellStart"/>
      <w:r w:rsidRPr="00EB2731">
        <w:rPr>
          <w:lang w:val="en-US"/>
        </w:rPr>
        <w:t>es</w:t>
      </w:r>
      <w:r w:rsidR="00592CEA">
        <w:rPr>
          <w:lang w:val="en-US"/>
        </w:rPr>
        <w:t>−</w:t>
      </w:r>
      <w:r w:rsidRPr="00EB2731">
        <w:rPr>
          <w:lang w:val="en-US"/>
        </w:rPr>
        <w:t>Salaam</w:t>
      </w:r>
      <w:proofErr w:type="spellEnd"/>
      <w:r w:rsidR="00592CEA">
        <w:rPr>
          <w:lang w:val="en-US"/>
        </w:rPr>
        <w:t xml:space="preserve">, </w:t>
      </w:r>
      <w:r w:rsidRPr="00EB2731">
        <w:rPr>
          <w:lang w:val="en-US"/>
        </w:rPr>
        <w:t>2002</w:t>
      </w:r>
      <w:r w:rsidR="00592CEA">
        <w:rPr>
          <w:lang w:val="en-US"/>
        </w:rPr>
        <w:t>)</w:t>
      </w:r>
    </w:p>
    <w:p w:rsidR="00624E44" w:rsidRPr="00EB2731" w:rsidRDefault="00624E44" w:rsidP="00624E44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24E44" w:rsidRPr="00EB2731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6F" w:rsidRDefault="00205E6F">
      <w:r>
        <w:rPr>
          <w:lang w:val="en-US"/>
        </w:rPr>
        <w:tab/>
      </w:r>
      <w:r>
        <w:separator/>
      </w:r>
    </w:p>
  </w:endnote>
  <w:endnote w:type="continuationSeparator" w:id="0">
    <w:p w:rsidR="00205E6F" w:rsidRDefault="0020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F" w:rsidRPr="005F0588" w:rsidRDefault="00205E6F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GE.10-43847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F" w:rsidRPr="005F0588" w:rsidRDefault="00205E6F">
    <w:pPr>
      <w:pStyle w:val="Footer"/>
      <w:rPr>
        <w:lang w:val="en-US"/>
      </w:rPr>
    </w:pPr>
    <w:r>
      <w:rPr>
        <w:lang w:val="en-US"/>
      </w:rPr>
      <w:t>GE.10-43847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F" w:rsidRPr="007B2C3F" w:rsidRDefault="00205E6F">
    <w:pPr>
      <w:pStyle w:val="Footer"/>
      <w:rPr>
        <w:sz w:val="20"/>
        <w:lang w:val="en-US"/>
      </w:rPr>
    </w:pPr>
    <w:r>
      <w:rPr>
        <w:sz w:val="20"/>
        <w:lang w:val="en-US"/>
      </w:rPr>
      <w:t>GE.10-43847  (R)  060810  060810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6F" w:rsidRPr="00F71F63" w:rsidRDefault="00205E6F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05E6F" w:rsidRPr="00F71F63" w:rsidRDefault="00205E6F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05E6F" w:rsidRPr="00635E86" w:rsidRDefault="00205E6F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F" w:rsidRPr="005F0588" w:rsidRDefault="00205E6F">
    <w:pPr>
      <w:pStyle w:val="Header"/>
      <w:rPr>
        <w:lang w:val="en-US"/>
      </w:rPr>
    </w:pPr>
    <w:r>
      <w:rPr>
        <w:lang w:val="en-US"/>
      </w:rPr>
      <w:t>CCPR/SP/75/Add.1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6F" w:rsidRPr="005F0588" w:rsidRDefault="00205E6F">
    <w:pPr>
      <w:pStyle w:val="Header"/>
      <w:rPr>
        <w:lang w:val="en-US"/>
      </w:rPr>
    </w:pPr>
    <w:r>
      <w:rPr>
        <w:lang w:val="en-US"/>
      </w:rPr>
      <w:tab/>
      <w:t>CCPR/SP/75/Add.1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E44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10F1"/>
    <w:rsid w:val="00086182"/>
    <w:rsid w:val="00090891"/>
    <w:rsid w:val="00092E62"/>
    <w:rsid w:val="00097975"/>
    <w:rsid w:val="000A3DDF"/>
    <w:rsid w:val="000A60A0"/>
    <w:rsid w:val="000C3688"/>
    <w:rsid w:val="000C694B"/>
    <w:rsid w:val="000D1A5A"/>
    <w:rsid w:val="000D6863"/>
    <w:rsid w:val="000D7FA0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629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5E6F"/>
    <w:rsid w:val="00232D42"/>
    <w:rsid w:val="00237334"/>
    <w:rsid w:val="002444F4"/>
    <w:rsid w:val="00251DFA"/>
    <w:rsid w:val="002629A0"/>
    <w:rsid w:val="0026722D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0D47"/>
    <w:rsid w:val="00386581"/>
    <w:rsid w:val="00387100"/>
    <w:rsid w:val="003951D3"/>
    <w:rsid w:val="003978C6"/>
    <w:rsid w:val="003B40A9"/>
    <w:rsid w:val="003C016E"/>
    <w:rsid w:val="003D5EBD"/>
    <w:rsid w:val="003E6F86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00A4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1752"/>
    <w:rsid w:val="00592CEA"/>
    <w:rsid w:val="00593A04"/>
    <w:rsid w:val="005A6D5A"/>
    <w:rsid w:val="005B1B28"/>
    <w:rsid w:val="005B402B"/>
    <w:rsid w:val="005B7D51"/>
    <w:rsid w:val="005B7F35"/>
    <w:rsid w:val="005C2081"/>
    <w:rsid w:val="005C678A"/>
    <w:rsid w:val="005D346D"/>
    <w:rsid w:val="005E74AB"/>
    <w:rsid w:val="00605410"/>
    <w:rsid w:val="00606A3E"/>
    <w:rsid w:val="006115AA"/>
    <w:rsid w:val="006120AE"/>
    <w:rsid w:val="00624E44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1043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62890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5763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591D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16E6"/>
    <w:rsid w:val="00CE3D6F"/>
    <w:rsid w:val="00CE79A5"/>
    <w:rsid w:val="00CF0042"/>
    <w:rsid w:val="00CF0CC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310E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40B5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5</Pages>
  <Words>1170</Words>
  <Characters>8145</Characters>
  <Application>Microsoft Office Word</Application>
  <DocSecurity>4</DocSecurity>
  <Lines>193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1043847</vt:lpstr>
    </vt:vector>
  </TitlesOfParts>
  <Company>CSD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1043847</dc:title>
  <dc:subject/>
  <dc:creator>Svetlana Prokoudina</dc:creator>
  <cp:keywords/>
  <dc:description/>
  <cp:lastModifiedBy>Svetlana Prokoudina</cp:lastModifiedBy>
  <cp:revision>2</cp:revision>
  <cp:lastPrinted>2010-08-06T11:45:00Z</cp:lastPrinted>
  <dcterms:created xsi:type="dcterms:W3CDTF">2010-08-06T11:46:00Z</dcterms:created>
  <dcterms:modified xsi:type="dcterms:W3CDTF">2010-08-06T11:46:00Z</dcterms:modified>
</cp:coreProperties>
</file>