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08.5pt;width:198pt;height:18pt;z-index:1;mso-position-horizontal-relative:page" filled="f" stroked="f">
            <v:textbox inset="0,0,0,0">
              <w:txbxContent>
                <w:p w:rsidR="009869E2" w:rsidRPr="009173B9" w:rsidRDefault="009869E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</w:t>
                  </w:r>
                  <w:r w:rsidR="00B16A13">
                    <w:rPr>
                      <w:lang w:val="en-US"/>
                    </w:rPr>
                    <w:t>9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 w:rsidR="00783708">
                    <w:rPr>
                      <w:lang w:val="en-US"/>
                    </w:rPr>
                    <w:t>44857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 w:rsidR="009173B9">
                    <w:t xml:space="preserve">   </w:t>
                  </w:r>
                  <w:r w:rsidR="009173B9">
                    <w:rPr>
                      <w:lang w:val="en-US"/>
                    </w:rPr>
                    <w:t>250909   071009</w:t>
                  </w:r>
                </w:p>
              </w:txbxContent>
            </v:textbox>
            <w10:wrap anchorx="page"/>
            <w10:anchorlock/>
          </v:shape>
        </w:pict>
      </w:r>
      <w:r>
        <w:rPr>
          <w:sz w:val="22"/>
          <w:lang w:val="en-US"/>
        </w:rPr>
        <w:t>Distr.</w:t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GENERAL"/>
              <w:listEntry w:val="RESTRICTED"/>
              <w:listEntry w:val="LIMITED"/>
            </w:ddList>
          </w:ffData>
        </w:fldChar>
      </w:r>
      <w:bookmarkStart w:id="0" w:name="ПолеСоСписком1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0"/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символ документа" \* MERGEFORMAT </w:instrText>
      </w:r>
      <w:r w:rsidR="00783708">
        <w:rPr>
          <w:sz w:val="22"/>
          <w:lang w:val="en-US"/>
        </w:rPr>
        <w:fldChar w:fldCharType="separate"/>
      </w:r>
      <w:proofErr w:type="spellStart"/>
      <w:r w:rsidR="00783708">
        <w:rPr>
          <w:sz w:val="22"/>
          <w:lang w:val="en-US"/>
        </w:rPr>
        <w:t>CERD/C/GRC/CO/16</w:t>
      </w:r>
      <w:proofErr w:type="spellEnd"/>
      <w:r w:rsidR="00783708">
        <w:rPr>
          <w:sz w:val="22"/>
          <w:lang w:val="en-US"/>
        </w:rPr>
        <w:t>-19</w:t>
      </w:r>
      <w:r>
        <w:rPr>
          <w:sz w:val="22"/>
          <w:lang w:val="en-US"/>
        </w:rPr>
        <w:fldChar w:fldCharType="end"/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дату документа" \* MERGEFORMAT </w:instrText>
      </w:r>
      <w:r w:rsidR="00783708">
        <w:rPr>
          <w:sz w:val="22"/>
          <w:lang w:val="en-US"/>
        </w:rPr>
        <w:fldChar w:fldCharType="separate"/>
      </w:r>
      <w:r w:rsidR="00783708">
        <w:rPr>
          <w:sz w:val="22"/>
          <w:lang w:val="en-US"/>
        </w:rPr>
        <w:t>14 September 2009</w:t>
      </w:r>
      <w:r>
        <w:rPr>
          <w:sz w:val="22"/>
          <w:lang w:val="en-US"/>
        </w:rPr>
        <w:fldChar w:fldCharType="end"/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9869E2" w:rsidRPr="00783708" w:rsidRDefault="009869E2">
      <w:pPr>
        <w:spacing w:line="240" w:lineRule="auto"/>
        <w:ind w:left="6237"/>
        <w:rPr>
          <w:sz w:val="22"/>
        </w:rPr>
      </w:pPr>
      <w:r>
        <w:rPr>
          <w:sz w:val="22"/>
          <w:lang w:val="en-US"/>
        </w:rPr>
        <w:t>RUSSIAN</w:t>
      </w:r>
    </w:p>
    <w:p w:rsidR="009869E2" w:rsidRPr="00783708" w:rsidRDefault="009869E2">
      <w:pPr>
        <w:spacing w:line="240" w:lineRule="auto"/>
        <w:ind w:left="6237"/>
        <w:rPr>
          <w:sz w:val="22"/>
        </w:rPr>
      </w:pPr>
      <w:r>
        <w:rPr>
          <w:sz w:val="22"/>
          <w:lang w:val="en-US"/>
        </w:rPr>
        <w:t>Original</w:t>
      </w:r>
      <w:r w:rsidRPr="00783708">
        <w:rPr>
          <w:sz w:val="22"/>
        </w:rPr>
        <w:t xml:space="preserve">:  </w:t>
      </w:r>
      <w:r>
        <w:rPr>
          <w:sz w:val="22"/>
          <w:lang w:val="en-US"/>
        </w:rPr>
        <w:fldChar w:fldCharType="begin">
          <w:ffData>
            <w:name w:val="ПолеСоСписком2"/>
            <w:enabled/>
            <w:calcOnExit w:val="0"/>
            <w:ddList>
              <w:listEntry w:val="ENGLISH"/>
              <w:listEntry w:val="FRENCH"/>
              <w:listEntry w:val="SPANISH"/>
              <w:listEntry w:val="ARABIC"/>
              <w:listEntry w:val="CHINESE"/>
              <w:listEntry w:val="ENGLISH/FRENCH"/>
            </w:ddList>
          </w:ffData>
        </w:fldChar>
      </w:r>
      <w:bookmarkStart w:id="1" w:name="ПолеСоСписком2"/>
      <w:r w:rsidRPr="00783708">
        <w:rPr>
          <w:sz w:val="22"/>
        </w:rPr>
        <w:instrText xml:space="preserve"> </w:instrText>
      </w:r>
      <w:r>
        <w:rPr>
          <w:sz w:val="22"/>
          <w:lang w:val="en-US"/>
        </w:rPr>
        <w:instrText>FORMDROPDOWN</w:instrText>
      </w:r>
      <w:r w:rsidRPr="00783708">
        <w:rPr>
          <w:sz w:val="22"/>
        </w:rPr>
        <w:instrText xml:space="preserve">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1"/>
    </w:p>
    <w:p w:rsidR="009869E2" w:rsidRPr="00783708" w:rsidRDefault="009869E2">
      <w:pPr>
        <w:spacing w:line="240" w:lineRule="auto"/>
        <w:ind w:left="6237"/>
        <w:rPr>
          <w:sz w:val="22"/>
        </w:rPr>
      </w:pPr>
    </w:p>
    <w:p w:rsidR="009A6CCE" w:rsidRDefault="009A6CCE" w:rsidP="009A6CCE">
      <w:pPr>
        <w:rPr>
          <w:lang w:val="en-US"/>
        </w:rPr>
      </w:pPr>
    </w:p>
    <w:p w:rsidR="009A6CCE" w:rsidRDefault="00783708" w:rsidP="009A6CCE">
      <w:r>
        <w:t>КОМИТЕТ ПО ЛИКВИДАЦИИ РАСОВОЙ ДИСКРИМИНАЦИИ</w:t>
      </w:r>
    </w:p>
    <w:p w:rsidR="009A6CCE" w:rsidRDefault="00783708" w:rsidP="009A6CCE">
      <w:r>
        <w:t xml:space="preserve">Семьдесят </w:t>
      </w:r>
      <w:r w:rsidR="004101D9">
        <w:t>пятая</w:t>
      </w:r>
      <w:r>
        <w:t xml:space="preserve"> сессия</w:t>
      </w:r>
    </w:p>
    <w:p w:rsidR="009A6CCE" w:rsidRDefault="00783708" w:rsidP="009A6CCE">
      <w:r>
        <w:t xml:space="preserve">3-28 августа 2009 года </w:t>
      </w:r>
    </w:p>
    <w:p w:rsidR="009A6CCE" w:rsidRDefault="009A6CCE" w:rsidP="009A6CCE"/>
    <w:p w:rsidR="009A6CCE" w:rsidRPr="00954237" w:rsidRDefault="00783708" w:rsidP="009A6CCE">
      <w:pPr>
        <w:jc w:val="center"/>
        <w:rPr>
          <w:b/>
        </w:rPr>
      </w:pPr>
      <w:r w:rsidRPr="00954237">
        <w:rPr>
          <w:b/>
        </w:rPr>
        <w:t xml:space="preserve">РАССМОТРЕНИЕ ДОКЛАДОВ, ПРЕДСТАВЛЕННЫХ </w:t>
      </w:r>
      <w:proofErr w:type="spellStart"/>
      <w:r w:rsidR="009A6CCE" w:rsidRPr="00954237">
        <w:rPr>
          <w:b/>
        </w:rPr>
        <w:t>Г</w:t>
      </w:r>
      <w:r w:rsidRPr="00954237">
        <w:rPr>
          <w:b/>
        </w:rPr>
        <w:t>ОСУДАРСТВАМИ</w:t>
      </w:r>
      <w:r w:rsidRPr="00954237">
        <w:rPr>
          <w:b/>
        </w:rPr>
        <w:noBreakHyphen/>
        <w:t>УЧАСТНИКАМИ</w:t>
      </w:r>
      <w:proofErr w:type="spellEnd"/>
      <w:r w:rsidRPr="00954237">
        <w:rPr>
          <w:b/>
        </w:rPr>
        <w:t xml:space="preserve"> В СООТВЕТСТВИИ</w:t>
      </w:r>
      <w:r w:rsidR="009A6CCE" w:rsidRPr="00954237">
        <w:rPr>
          <w:b/>
        </w:rPr>
        <w:t xml:space="preserve"> </w:t>
      </w:r>
      <w:r w:rsidR="009A6CCE" w:rsidRPr="00954237">
        <w:rPr>
          <w:b/>
        </w:rPr>
        <w:br/>
      </w:r>
      <w:r w:rsidRPr="00954237">
        <w:rPr>
          <w:b/>
        </w:rPr>
        <w:t>СО СТАТЬЕЙ 9 КОНВЕНЦИИ</w:t>
      </w:r>
    </w:p>
    <w:p w:rsidR="009A6CCE" w:rsidRDefault="009A6CCE" w:rsidP="009A6CCE">
      <w:pPr>
        <w:jc w:val="center"/>
      </w:pPr>
    </w:p>
    <w:p w:rsidR="009A6CCE" w:rsidRDefault="00783708" w:rsidP="009A6CCE">
      <w:pPr>
        <w:jc w:val="center"/>
        <w:rPr>
          <w:b/>
        </w:rPr>
      </w:pPr>
      <w:r w:rsidRPr="00B9379F">
        <w:rPr>
          <w:b/>
        </w:rPr>
        <w:t>Заключительные замечания Комитета по ликвидации</w:t>
      </w:r>
      <w:r>
        <w:rPr>
          <w:b/>
        </w:rPr>
        <w:br/>
      </w:r>
      <w:r w:rsidRPr="00B9379F">
        <w:rPr>
          <w:b/>
        </w:rPr>
        <w:t>расовой дискриминации</w:t>
      </w:r>
    </w:p>
    <w:p w:rsidR="009A6CCE" w:rsidRDefault="009A6CCE" w:rsidP="009A6CCE">
      <w:pPr>
        <w:jc w:val="center"/>
        <w:rPr>
          <w:b/>
        </w:rPr>
      </w:pPr>
    </w:p>
    <w:p w:rsidR="009A6CCE" w:rsidRPr="00954237" w:rsidRDefault="00783708" w:rsidP="009A6CCE">
      <w:pPr>
        <w:jc w:val="center"/>
        <w:rPr>
          <w:b/>
        </w:rPr>
      </w:pPr>
      <w:r w:rsidRPr="00954237">
        <w:rPr>
          <w:b/>
        </w:rPr>
        <w:t>ГРЕЦИЯ</w:t>
      </w:r>
    </w:p>
    <w:p w:rsidR="009A6CCE" w:rsidRDefault="009A6CCE" w:rsidP="009A6CCE">
      <w:pPr>
        <w:jc w:val="center"/>
      </w:pPr>
    </w:p>
    <w:p w:rsidR="009A6CCE" w:rsidRDefault="00783708" w:rsidP="009A6CCE">
      <w:r>
        <w:t>1.</w:t>
      </w:r>
      <w:r>
        <w:tab/>
        <w:t xml:space="preserve">Комитет рассмотрел </w:t>
      </w:r>
      <w:r w:rsidR="004101D9">
        <w:t>объединенные шестнадцатый-</w:t>
      </w:r>
      <w:r>
        <w:t>девятнадцатый периодические доклады Греции, представленные в одном документе (</w:t>
      </w:r>
      <w:proofErr w:type="spellStart"/>
      <w:r>
        <w:t>CERD</w:t>
      </w:r>
      <w:proofErr w:type="spellEnd"/>
      <w:r>
        <w:t>/C/</w:t>
      </w:r>
      <w:proofErr w:type="spellStart"/>
      <w:r>
        <w:t>GRC</w:t>
      </w:r>
      <w:proofErr w:type="spellEnd"/>
      <w:r>
        <w:t xml:space="preserve">/19) на своих 1944-м и 1945-м заседаниях </w:t>
      </w:r>
      <w:r w:rsidRPr="00471CDF">
        <w:t>(</w:t>
      </w:r>
      <w:proofErr w:type="spellStart"/>
      <w:r w:rsidRPr="00471CDF">
        <w:t>CERD</w:t>
      </w:r>
      <w:proofErr w:type="spellEnd"/>
      <w:r w:rsidRPr="00471CDF">
        <w:t>/C/</w:t>
      </w:r>
      <w:proofErr w:type="spellStart"/>
      <w:r w:rsidRPr="00471CDF">
        <w:t>SR.1944</w:t>
      </w:r>
      <w:proofErr w:type="spellEnd"/>
      <w:r w:rsidRPr="00471CDF">
        <w:t xml:space="preserve"> </w:t>
      </w:r>
      <w:r>
        <w:t>и</w:t>
      </w:r>
      <w:r w:rsidRPr="00471CDF">
        <w:t xml:space="preserve"> 1945),</w:t>
      </w:r>
      <w:r w:rsidRPr="009B51C6">
        <w:t xml:space="preserve"> </w:t>
      </w:r>
      <w:r>
        <w:t>состоявшихся</w:t>
      </w:r>
      <w:r w:rsidR="004101D9">
        <w:t xml:space="preserve"> 10 и 11 августа 2009 года.  На </w:t>
      </w:r>
      <w:r>
        <w:t xml:space="preserve">своем 1963-м заседании </w:t>
      </w:r>
      <w:r w:rsidRPr="009B51C6">
        <w:t>(</w:t>
      </w:r>
      <w:proofErr w:type="spellStart"/>
      <w:r w:rsidRPr="00C4336E">
        <w:rPr>
          <w:lang w:val="en-US"/>
        </w:rPr>
        <w:t>CERD</w:t>
      </w:r>
      <w:proofErr w:type="spellEnd"/>
      <w:r w:rsidRPr="009B51C6">
        <w:t>/</w:t>
      </w:r>
      <w:r w:rsidRPr="00C4336E">
        <w:rPr>
          <w:lang w:val="en-US"/>
        </w:rPr>
        <w:t>C</w:t>
      </w:r>
      <w:r w:rsidRPr="009B51C6">
        <w:t>/</w:t>
      </w:r>
      <w:r w:rsidRPr="00C4336E">
        <w:rPr>
          <w:lang w:val="en-US"/>
        </w:rPr>
        <w:t>SR</w:t>
      </w:r>
      <w:r w:rsidRPr="009B51C6">
        <w:t>.1963</w:t>
      </w:r>
      <w:r>
        <w:t>), состоявшемся 24 августа 2009 года, Комитет принял следующие заключительные замечания.</w:t>
      </w:r>
    </w:p>
    <w:p w:rsidR="009A6CCE" w:rsidRDefault="009A6CCE" w:rsidP="009A6CCE"/>
    <w:p w:rsidR="009A6CCE" w:rsidRDefault="00783708" w:rsidP="009A6CCE">
      <w:pPr>
        <w:jc w:val="center"/>
        <w:rPr>
          <w:b/>
        </w:rPr>
      </w:pPr>
      <w:r w:rsidRPr="009B51C6">
        <w:rPr>
          <w:b/>
        </w:rPr>
        <w:t>А.</w:t>
      </w:r>
      <w:r w:rsidRPr="009B51C6">
        <w:rPr>
          <w:b/>
        </w:rPr>
        <w:tab/>
        <w:t>Введение</w:t>
      </w:r>
    </w:p>
    <w:p w:rsidR="009A6CCE" w:rsidRDefault="009A6CCE" w:rsidP="009A6CCE">
      <w:pPr>
        <w:jc w:val="center"/>
        <w:rPr>
          <w:b/>
        </w:rPr>
      </w:pPr>
    </w:p>
    <w:p w:rsidR="009A6CCE" w:rsidRDefault="00783708" w:rsidP="009A6CCE">
      <w:r>
        <w:t>2.</w:t>
      </w:r>
      <w:r>
        <w:tab/>
        <w:t>Комитет приветств</w:t>
      </w:r>
      <w:r w:rsidR="009173B9">
        <w:t>ует представленный государством-</w:t>
      </w:r>
      <w:r>
        <w:t>участником доклад, ответы по перечню вопросов, а также дополнительную информацию, которая была представлена делегацией в устной форме.  Комитет выра</w:t>
      </w:r>
      <w:r w:rsidR="00C22226">
        <w:t>жает</w:t>
      </w:r>
      <w:r>
        <w:t xml:space="preserve"> удовлетворение в связи с тем, что делегация в открытом и конструктивном духе отвечала на поставленные Комитетом вопросы и замечания, высказанные членами Комитета.  Комитет приветствует высокое качество </w:t>
      </w:r>
      <w:r w:rsidR="00C22226">
        <w:t xml:space="preserve">подготовки </w:t>
      </w:r>
      <w:r w:rsidR="009173B9">
        <w:t>доклада государства-</w:t>
      </w:r>
      <w:r w:rsidR="00C22226">
        <w:t>участника в соответствии с</w:t>
      </w:r>
      <w:r>
        <w:t xml:space="preserve"> руководящим</w:t>
      </w:r>
      <w:r w:rsidR="00C22226">
        <w:t>и</w:t>
      </w:r>
      <w:r>
        <w:t xml:space="preserve"> принципам</w:t>
      </w:r>
      <w:r w:rsidR="00C22226">
        <w:t>и</w:t>
      </w:r>
      <w:r>
        <w:t xml:space="preserve"> Комитета.</w:t>
      </w:r>
    </w:p>
    <w:p w:rsidR="009A6CCE" w:rsidRDefault="009A6CCE" w:rsidP="009A6CCE"/>
    <w:p w:rsidR="009A6CCE" w:rsidRDefault="00783708" w:rsidP="009A6CCE">
      <w:pPr>
        <w:jc w:val="center"/>
        <w:rPr>
          <w:b/>
        </w:rPr>
      </w:pPr>
      <w:r w:rsidRPr="00FE109C">
        <w:rPr>
          <w:b/>
        </w:rPr>
        <w:t>В.</w:t>
      </w:r>
      <w:r w:rsidRPr="00FE109C">
        <w:rPr>
          <w:b/>
        </w:rPr>
        <w:tab/>
        <w:t>Позитивные аспекты</w:t>
      </w:r>
    </w:p>
    <w:p w:rsidR="009A6CCE" w:rsidRDefault="009A6CCE" w:rsidP="009A6CCE">
      <w:pPr>
        <w:jc w:val="center"/>
        <w:rPr>
          <w:b/>
        </w:rPr>
      </w:pPr>
    </w:p>
    <w:p w:rsidR="009A6CCE" w:rsidRDefault="00783708" w:rsidP="009A6CCE">
      <w:r>
        <w:t>3.</w:t>
      </w:r>
      <w:r>
        <w:tab/>
        <w:t xml:space="preserve">Комитет приветствует принятие </w:t>
      </w:r>
      <w:r w:rsidR="00C22226">
        <w:t xml:space="preserve">в 2005 году </w:t>
      </w:r>
      <w:r>
        <w:t xml:space="preserve">Закона 3304/2005 </w:t>
      </w:r>
      <w:r w:rsidR="00543232">
        <w:t>об осуществлении</w:t>
      </w:r>
      <w:r>
        <w:t xml:space="preserve"> принципа равного обращения независимо от расовой принадлежности или национального происхождения, религиозных или иных верований, инвалидности, возраста или сексуальной ориентации.  </w:t>
      </w:r>
    </w:p>
    <w:p w:rsidR="009A6CCE" w:rsidRDefault="009A6CCE" w:rsidP="009A6CCE"/>
    <w:p w:rsidR="009A6CCE" w:rsidRDefault="00783708" w:rsidP="009A6CCE">
      <w:r>
        <w:t>4.</w:t>
      </w:r>
      <w:r>
        <w:tab/>
        <w:t xml:space="preserve">Комитет приветствует внесение в 2008 году поправки в пункт 3 статьи 79 Уголовного кодекса, согласно которой, если преступление совершено на основе этнической, расовой или религиозной ненависти, это является отягчающим обстоятельством.  </w:t>
      </w:r>
    </w:p>
    <w:p w:rsidR="009A6CCE" w:rsidRDefault="009A6CCE" w:rsidP="009A6CCE"/>
    <w:p w:rsidR="009A6CCE" w:rsidRDefault="00783708" w:rsidP="009A6CCE">
      <w:r>
        <w:t>5.</w:t>
      </w:r>
      <w:r>
        <w:tab/>
        <w:t xml:space="preserve">Комитет приветствует учреждение Комитета по </w:t>
      </w:r>
      <w:r w:rsidR="00543232">
        <w:t>вопросам равного</w:t>
      </w:r>
      <w:r>
        <w:t xml:space="preserve"> обращени</w:t>
      </w:r>
      <w:r w:rsidR="00543232">
        <w:t>я</w:t>
      </w:r>
      <w:r>
        <w:t xml:space="preserve"> и возложение на </w:t>
      </w:r>
      <w:r w:rsidR="00543232">
        <w:t>Омбудсмена</w:t>
      </w:r>
      <w:r>
        <w:t xml:space="preserve"> Греции новых обязанностей по поощрению принципа равного обращения в государственном секторе.</w:t>
      </w:r>
    </w:p>
    <w:p w:rsidR="009A6CCE" w:rsidRDefault="009A6CCE" w:rsidP="009A6CCE"/>
    <w:p w:rsidR="009A6CCE" w:rsidRDefault="00783708" w:rsidP="009A6CCE">
      <w:r>
        <w:t>6.</w:t>
      </w:r>
      <w:r w:rsidR="00543232">
        <w:tab/>
        <w:t xml:space="preserve">Комитет приветствует принятие </w:t>
      </w:r>
      <w:r>
        <w:t xml:space="preserve">Комплексной программы действий по социальной интеграции греческих цыган и </w:t>
      </w:r>
      <w:r w:rsidR="00543232">
        <w:t xml:space="preserve">Закона </w:t>
      </w:r>
      <w:r>
        <w:t xml:space="preserve">2005 года об интеграции граждан третьих стран, законно проживающих на греческой территории, а также признает важность уже принятых специальных и других позитивных мер.  </w:t>
      </w:r>
    </w:p>
    <w:p w:rsidR="009A6CCE" w:rsidRDefault="009A6CCE" w:rsidP="009A6CCE"/>
    <w:p w:rsidR="009A6CCE" w:rsidRDefault="00783708" w:rsidP="009A6CCE">
      <w:r>
        <w:t>7.</w:t>
      </w:r>
      <w:r>
        <w:tab/>
        <w:t xml:space="preserve">Комитет приветствует ратификацию недавно </w:t>
      </w:r>
      <w:proofErr w:type="spellStart"/>
      <w:r>
        <w:t>государством</w:t>
      </w:r>
      <w:r>
        <w:noBreakHyphen/>
        <w:t>участником</w:t>
      </w:r>
      <w:proofErr w:type="spellEnd"/>
      <w:r>
        <w:t xml:space="preserve"> Факультативного протокола к Конвенции о ликви</w:t>
      </w:r>
      <w:r w:rsidR="009173B9">
        <w:t>дации всех форм дискриминации в</w:t>
      </w:r>
      <w:r w:rsidR="009173B9">
        <w:rPr>
          <w:lang w:val="en-US"/>
        </w:rPr>
        <w:t> </w:t>
      </w:r>
      <w:r>
        <w:t>отношении женщин, а также ратификацию обоих факультативных протоколов к Конвенции о правах ребенка.</w:t>
      </w:r>
    </w:p>
    <w:p w:rsidR="009A6CCE" w:rsidRDefault="009A6CCE" w:rsidP="009A6CCE"/>
    <w:p w:rsidR="009A6CCE" w:rsidRDefault="00783708" w:rsidP="009A6CCE">
      <w:pPr>
        <w:jc w:val="center"/>
        <w:rPr>
          <w:b/>
        </w:rPr>
      </w:pPr>
      <w:r w:rsidRPr="00FE109C">
        <w:rPr>
          <w:b/>
        </w:rPr>
        <w:t>С.</w:t>
      </w:r>
      <w:r w:rsidRPr="00FE109C">
        <w:rPr>
          <w:b/>
        </w:rPr>
        <w:tab/>
        <w:t>Проблемы, вызывающие озабоченность, и рекомендации</w:t>
      </w:r>
    </w:p>
    <w:p w:rsidR="009A6CCE" w:rsidRDefault="009A6CCE" w:rsidP="009A6CCE">
      <w:pPr>
        <w:jc w:val="center"/>
        <w:rPr>
          <w:b/>
        </w:rPr>
      </w:pPr>
    </w:p>
    <w:p w:rsidR="009A6CCE" w:rsidRDefault="00783708" w:rsidP="009A6CCE">
      <w:r>
        <w:t>8.</w:t>
      </w:r>
      <w:r>
        <w:tab/>
        <w:t xml:space="preserve">Комитет принимает к сведению представленное </w:t>
      </w:r>
      <w:proofErr w:type="spellStart"/>
      <w:r>
        <w:t>государством</w:t>
      </w:r>
      <w:r>
        <w:noBreakHyphen/>
        <w:t>участником</w:t>
      </w:r>
      <w:proofErr w:type="spellEnd"/>
      <w:r>
        <w:t xml:space="preserve"> объяснение причины, по которой только граждане Греции, принадлежащие к мусульманскому меньшинству </w:t>
      </w:r>
      <w:r w:rsidR="00543232">
        <w:t>во</w:t>
      </w:r>
      <w:r>
        <w:t xml:space="preserve"> </w:t>
      </w:r>
      <w:r w:rsidR="00543232">
        <w:t>Ф</w:t>
      </w:r>
      <w:r>
        <w:t xml:space="preserve">ракии, которое получило признание в Лозаннском договоре 1923 года, охватываются понятием "меньшинства" и признаются в качестве такового.  </w:t>
      </w:r>
    </w:p>
    <w:p w:rsidR="009A6CCE" w:rsidRDefault="009A6CCE" w:rsidP="009A6CCE"/>
    <w:p w:rsidR="009A6CCE" w:rsidRDefault="00783708" w:rsidP="009A6CCE">
      <w:pPr>
        <w:ind w:left="567"/>
        <w:rPr>
          <w:b/>
        </w:rPr>
      </w:pPr>
      <w:r>
        <w:rPr>
          <w:b/>
        </w:rPr>
        <w:t xml:space="preserve">Ссылаясь на свою общую рекомендацию № 8 (1990), касающуюся толкования и применения пунктов 1 и 4 статьи 1 Конвенции, и напоминая о своей общей рекомендации № 20 (1996) по статье 5 Конвенции, </w:t>
      </w:r>
      <w:r w:rsidR="00543232">
        <w:rPr>
          <w:b/>
        </w:rPr>
        <w:t xml:space="preserve">Комитет </w:t>
      </w:r>
      <w:r>
        <w:rPr>
          <w:b/>
        </w:rPr>
        <w:t xml:space="preserve">призывает </w:t>
      </w:r>
      <w:proofErr w:type="spellStart"/>
      <w:r>
        <w:rPr>
          <w:b/>
        </w:rPr>
        <w:t>государство</w:t>
      </w:r>
      <w:r>
        <w:rPr>
          <w:b/>
        </w:rPr>
        <w:noBreakHyphen/>
        <w:t>участник</w:t>
      </w:r>
      <w:proofErr w:type="spellEnd"/>
      <w:r>
        <w:rPr>
          <w:b/>
        </w:rPr>
        <w:t xml:space="preserve"> обеспечить </w:t>
      </w:r>
      <w:proofErr w:type="spellStart"/>
      <w:r>
        <w:rPr>
          <w:b/>
        </w:rPr>
        <w:t>недискриминационное</w:t>
      </w:r>
      <w:proofErr w:type="spellEnd"/>
      <w:r>
        <w:rPr>
          <w:b/>
        </w:rPr>
        <w:t xml:space="preserve"> осуществление всех прав и свобод, предусмотренных в статье 5 Конвенции</w:t>
      </w:r>
      <w:r w:rsidR="00543232">
        <w:rPr>
          <w:b/>
        </w:rPr>
        <w:t>,</w:t>
      </w:r>
      <w:r>
        <w:rPr>
          <w:b/>
        </w:rPr>
        <w:t xml:space="preserve"> в отношении всех групп в рамках применения Конвенции.  Комитет р</w:t>
      </w:r>
      <w:r w:rsidR="00E07D78">
        <w:rPr>
          <w:b/>
        </w:rPr>
        <w:t>екомендует государству</w:t>
      </w:r>
      <w:r w:rsidR="00E07D78" w:rsidRPr="00E07D78">
        <w:rPr>
          <w:b/>
        </w:rPr>
        <w:t>-</w:t>
      </w:r>
      <w:r>
        <w:rPr>
          <w:b/>
        </w:rPr>
        <w:t>участнику провести исследование с целью эффективного мониторинга и оценки проявлений расовой дискриминации в стране, уделяя особое внимание дискриминации по признаку национального или этнического происхождения, а</w:t>
      </w:r>
      <w:r w:rsidR="00E07D78">
        <w:rPr>
          <w:b/>
          <w:lang w:val="en-US"/>
        </w:rPr>
        <w:t> </w:t>
      </w:r>
      <w:r>
        <w:rPr>
          <w:b/>
        </w:rPr>
        <w:t>также принимать целенаправленные меры по ликвидации такой дискриминации.</w:t>
      </w:r>
    </w:p>
    <w:p w:rsidR="009A6CCE" w:rsidRDefault="009A6CCE" w:rsidP="009A6CCE">
      <w:pPr>
        <w:ind w:left="567"/>
        <w:rPr>
          <w:b/>
        </w:rPr>
      </w:pPr>
    </w:p>
    <w:p w:rsidR="009A6CCE" w:rsidRDefault="00783708" w:rsidP="009A6CCE">
      <w:r>
        <w:t>9.</w:t>
      </w:r>
      <w:r>
        <w:tab/>
        <w:t xml:space="preserve">Комитет принимает к сведению, </w:t>
      </w:r>
      <w:r w:rsidR="006E3375">
        <w:t>что мусульманское меньшинство во Ф</w:t>
      </w:r>
      <w:r>
        <w:t xml:space="preserve">ракии состоит из этнических групп турок, </w:t>
      </w:r>
      <w:proofErr w:type="spellStart"/>
      <w:r>
        <w:t>помаков</w:t>
      </w:r>
      <w:proofErr w:type="spellEnd"/>
      <w:r>
        <w:t xml:space="preserve"> и рома и что правительство намерено обеспечить их право пользоваться своим языком.  </w:t>
      </w:r>
    </w:p>
    <w:p w:rsidR="009A6CCE" w:rsidRDefault="009A6CCE" w:rsidP="009A6CCE"/>
    <w:p w:rsidR="009A6CCE" w:rsidRDefault="00783708" w:rsidP="009A6CCE">
      <w:pPr>
        <w:ind w:left="567"/>
        <w:rPr>
          <w:b/>
        </w:rPr>
      </w:pPr>
      <w:r>
        <w:rPr>
          <w:b/>
        </w:rPr>
        <w:t xml:space="preserve">Комитет просит </w:t>
      </w:r>
      <w:proofErr w:type="spellStart"/>
      <w:r>
        <w:rPr>
          <w:b/>
        </w:rPr>
        <w:t>государство</w:t>
      </w:r>
      <w:r>
        <w:rPr>
          <w:b/>
        </w:rPr>
        <w:noBreakHyphen/>
        <w:t>участник</w:t>
      </w:r>
      <w:proofErr w:type="spellEnd"/>
      <w:r>
        <w:rPr>
          <w:b/>
        </w:rPr>
        <w:t xml:space="preserve"> включить в свой следующий доклад информацию о принятых мерах по защите прав человека этих групп и их права на идентичность.</w:t>
      </w:r>
    </w:p>
    <w:p w:rsidR="009A6CCE" w:rsidRDefault="009A6CCE" w:rsidP="009A6CCE">
      <w:pPr>
        <w:ind w:left="567"/>
        <w:rPr>
          <w:b/>
        </w:rPr>
      </w:pPr>
    </w:p>
    <w:p w:rsidR="009A6CCE" w:rsidRDefault="00783708" w:rsidP="009A6CCE">
      <w:r>
        <w:t>10.</w:t>
      </w:r>
      <w:r>
        <w:tab/>
        <w:t xml:space="preserve">Комитет выражает обеспокоенность в связи с тем, что </w:t>
      </w:r>
      <w:proofErr w:type="spellStart"/>
      <w:r>
        <w:t>государство</w:t>
      </w:r>
      <w:r>
        <w:noBreakHyphen/>
        <w:t>участник</w:t>
      </w:r>
      <w:proofErr w:type="spellEnd"/>
      <w:r>
        <w:t xml:space="preserve"> не обеспечивает эффективного осуществления правовых положений, предусматривающих ликвидацию расовой дискриминации, и в частности положений, касающихся </w:t>
      </w:r>
      <w:r w:rsidR="006E3375">
        <w:t xml:space="preserve">судебного </w:t>
      </w:r>
      <w:r>
        <w:t>преследования совершаемых на расовой почве преступлений и наказания за них.</w:t>
      </w:r>
    </w:p>
    <w:p w:rsidR="009A6CCE" w:rsidRDefault="009A6CCE" w:rsidP="009A6CCE"/>
    <w:p w:rsidR="009A6CCE" w:rsidRDefault="00783708" w:rsidP="009A6CCE">
      <w:pPr>
        <w:ind w:left="567"/>
        <w:rPr>
          <w:b/>
        </w:rPr>
      </w:pPr>
      <w:r>
        <w:rPr>
          <w:b/>
        </w:rPr>
        <w:t xml:space="preserve">Комитет призывает </w:t>
      </w:r>
      <w:proofErr w:type="spellStart"/>
      <w:r>
        <w:rPr>
          <w:b/>
        </w:rPr>
        <w:t>государство</w:t>
      </w:r>
      <w:r>
        <w:rPr>
          <w:b/>
        </w:rPr>
        <w:noBreakHyphen/>
        <w:t>участник</w:t>
      </w:r>
      <w:proofErr w:type="spellEnd"/>
      <w:r>
        <w:rPr>
          <w:b/>
        </w:rPr>
        <w:t xml:space="preserve"> обеспечить эффективное осуществление всех правовых норм, направленных на ликвидацию расовой дискриминации, а также эффективное преследование совершаемых на расово</w:t>
      </w:r>
      <w:r w:rsidR="006E3375">
        <w:rPr>
          <w:b/>
        </w:rPr>
        <w:t>й почве преступлений и наказание</w:t>
      </w:r>
      <w:r>
        <w:rPr>
          <w:b/>
        </w:rPr>
        <w:t xml:space="preserve"> за них.  Комитет просит также </w:t>
      </w:r>
      <w:proofErr w:type="spellStart"/>
      <w:r>
        <w:rPr>
          <w:b/>
        </w:rPr>
        <w:t>государство</w:t>
      </w:r>
      <w:r>
        <w:rPr>
          <w:b/>
        </w:rPr>
        <w:noBreakHyphen/>
        <w:t>участник</w:t>
      </w:r>
      <w:proofErr w:type="spellEnd"/>
      <w:r>
        <w:rPr>
          <w:b/>
        </w:rPr>
        <w:t xml:space="preserve"> представить в своем следующем докладе обновленную информацию о применении судами </w:t>
      </w:r>
      <w:r w:rsidR="006E3375">
        <w:rPr>
          <w:b/>
        </w:rPr>
        <w:t xml:space="preserve">таких </w:t>
      </w:r>
      <w:r>
        <w:rPr>
          <w:b/>
        </w:rPr>
        <w:t xml:space="preserve">положений уголовного законодательства, предусматривающих наказание за акты расовой дискриминации, как положения </w:t>
      </w:r>
      <w:r w:rsidR="006E3375">
        <w:rPr>
          <w:b/>
        </w:rPr>
        <w:t xml:space="preserve">Закона </w:t>
      </w:r>
      <w:r>
        <w:rPr>
          <w:b/>
        </w:rPr>
        <w:t>927/1979.  Такая информация должна включать данные о числе и характере возбужденных дел, вынесенных приговорах и назначенных мерах наказа</w:t>
      </w:r>
      <w:r w:rsidR="009173B9">
        <w:rPr>
          <w:b/>
        </w:rPr>
        <w:t>ния, а также о восстановлении в</w:t>
      </w:r>
      <w:r w:rsidR="009173B9">
        <w:rPr>
          <w:b/>
          <w:lang w:val="en-US"/>
        </w:rPr>
        <w:t> </w:t>
      </w:r>
      <w:r>
        <w:rPr>
          <w:b/>
        </w:rPr>
        <w:t xml:space="preserve">правах жертв таких деяний или о других предоставляемых им средствах правовой защиты. </w:t>
      </w:r>
    </w:p>
    <w:p w:rsidR="009A6CCE" w:rsidRDefault="009A6CCE" w:rsidP="009A6CCE">
      <w:pPr>
        <w:ind w:left="567"/>
        <w:rPr>
          <w:b/>
        </w:rPr>
      </w:pPr>
    </w:p>
    <w:p w:rsidR="009A6CCE" w:rsidRDefault="00783708" w:rsidP="009A6CCE">
      <w:r>
        <w:t>11.</w:t>
      </w:r>
      <w:r>
        <w:tab/>
        <w:t>Комитет выражает обеспокоенность в связи с сообщениями о пропаганде некоторыми организациями и средствами массовой информации расистских стереотипов</w:t>
      </w:r>
      <w:r w:rsidR="006E3375">
        <w:t xml:space="preserve"> и мотивированных ненавистью</w:t>
      </w:r>
      <w:r>
        <w:t xml:space="preserve"> высказываний в отношении лиц, относящихся к различным этническим и расовым группам.</w:t>
      </w:r>
    </w:p>
    <w:p w:rsidR="009A6CCE" w:rsidRDefault="009A6CCE" w:rsidP="009A6CCE"/>
    <w:p w:rsidR="009A6CCE" w:rsidRDefault="00783708" w:rsidP="009A6CCE">
      <w:pPr>
        <w:ind w:left="567"/>
        <w:rPr>
          <w:b/>
        </w:rPr>
      </w:pPr>
      <w:r>
        <w:rPr>
          <w:b/>
        </w:rPr>
        <w:t xml:space="preserve">Комитет рекомендует </w:t>
      </w:r>
      <w:proofErr w:type="spellStart"/>
      <w:r>
        <w:rPr>
          <w:b/>
        </w:rPr>
        <w:t>государству</w:t>
      </w:r>
      <w:r>
        <w:rPr>
          <w:b/>
        </w:rPr>
        <w:noBreakHyphen/>
        <w:t>участнику</w:t>
      </w:r>
      <w:proofErr w:type="spellEnd"/>
      <w:r>
        <w:rPr>
          <w:b/>
        </w:rPr>
        <w:t xml:space="preserve"> принять эффективные меры для применения уголовных санкций к организациям и средствам массовой информации, которые виновны в таких действиях.  Комитет рекомендует также </w:t>
      </w:r>
      <w:proofErr w:type="spellStart"/>
      <w:r>
        <w:rPr>
          <w:b/>
        </w:rPr>
        <w:t>государству</w:t>
      </w:r>
      <w:r>
        <w:rPr>
          <w:b/>
        </w:rPr>
        <w:noBreakHyphen/>
        <w:t>участнику</w:t>
      </w:r>
      <w:proofErr w:type="spellEnd"/>
      <w:r>
        <w:rPr>
          <w:b/>
        </w:rPr>
        <w:t xml:space="preserve"> конкретно запретить </w:t>
      </w:r>
      <w:r w:rsidR="006E3375">
        <w:rPr>
          <w:b/>
        </w:rPr>
        <w:t>деятельность</w:t>
      </w:r>
      <w:r>
        <w:rPr>
          <w:b/>
        </w:rPr>
        <w:t xml:space="preserve"> на его территории неонацистских группировок и принять более эффективные меры по пропаганде терпимости в отношении лиц различного этнического происхождения.</w:t>
      </w:r>
    </w:p>
    <w:p w:rsidR="009A6CCE" w:rsidRDefault="009A6CCE" w:rsidP="009A6CCE">
      <w:pPr>
        <w:ind w:left="567"/>
        <w:rPr>
          <w:b/>
        </w:rPr>
      </w:pPr>
    </w:p>
    <w:p w:rsidR="009A6CCE" w:rsidRDefault="00783708" w:rsidP="009A6CCE">
      <w:r>
        <w:t>12.</w:t>
      </w:r>
      <w:r>
        <w:tab/>
        <w:t>Комитет выражает обеспокоенность в связи с сообщениями о случаях жестокого обращения с просителями убежища и незаконными иммигрантами, в том числе с несопровождаемыми детьми.</w:t>
      </w:r>
    </w:p>
    <w:p w:rsidR="009A6CCE" w:rsidRDefault="009A6CCE" w:rsidP="009A6CCE"/>
    <w:p w:rsidR="009A6CCE" w:rsidRDefault="00783708" w:rsidP="009A6CCE">
      <w:pPr>
        <w:ind w:left="567"/>
        <w:rPr>
          <w:b/>
        </w:rPr>
      </w:pPr>
      <w:r>
        <w:rPr>
          <w:b/>
        </w:rPr>
        <w:t xml:space="preserve">Комитет рекомендует </w:t>
      </w:r>
      <w:proofErr w:type="spellStart"/>
      <w:r>
        <w:rPr>
          <w:b/>
        </w:rPr>
        <w:t>государству</w:t>
      </w:r>
      <w:r>
        <w:rPr>
          <w:b/>
        </w:rPr>
        <w:noBreakHyphen/>
        <w:t>участнику</w:t>
      </w:r>
      <w:proofErr w:type="spellEnd"/>
      <w:r>
        <w:rPr>
          <w:b/>
        </w:rPr>
        <w:t xml:space="preserve"> принять более эффективные необходимые меры для обеспечения гуманного обращения с просителями убежища и, насколько это возможно, сократить период содержания просителей убежища, в частности детей, под стражей.</w:t>
      </w:r>
    </w:p>
    <w:p w:rsidR="009A6CCE" w:rsidRDefault="009A6CCE" w:rsidP="009A6CCE">
      <w:pPr>
        <w:ind w:left="567"/>
        <w:rPr>
          <w:b/>
        </w:rPr>
      </w:pPr>
    </w:p>
    <w:p w:rsidR="009A6CCE" w:rsidRDefault="009A6CCE" w:rsidP="009A6CCE">
      <w:r>
        <w:t>13.</w:t>
      </w:r>
      <w:r>
        <w:tab/>
        <w:t xml:space="preserve">Комитет с обеспокоенностью отмечает </w:t>
      </w:r>
      <w:r w:rsidR="006E3375">
        <w:t>наличие информации</w:t>
      </w:r>
      <w:r>
        <w:t xml:space="preserve"> о случаях жестокого обращения и применения чрезмерной силы греческой полицией в отношении лиц, принадлежащих к уязвимым группам, в частности рома.</w:t>
      </w:r>
    </w:p>
    <w:p w:rsidR="009A6CCE" w:rsidRDefault="009A6CCE" w:rsidP="009A6CCE"/>
    <w:p w:rsidR="009A6CCE" w:rsidRDefault="009A6CCE" w:rsidP="009A6CCE">
      <w:pPr>
        <w:ind w:left="567" w:hanging="567"/>
        <w:rPr>
          <w:b/>
        </w:rPr>
      </w:pPr>
      <w:r>
        <w:tab/>
      </w:r>
      <w:r>
        <w:rPr>
          <w:b/>
        </w:rPr>
        <w:t xml:space="preserve">Ссылаясь на общую рекомендацию № 31 (2005) о предупреждении расовой дискриминации в </w:t>
      </w:r>
      <w:r w:rsidR="006E3375">
        <w:rPr>
          <w:b/>
        </w:rPr>
        <w:t>процессе отправления и функционирования системы</w:t>
      </w:r>
      <w:r>
        <w:rPr>
          <w:b/>
        </w:rPr>
        <w:t xml:space="preserve"> уголовного правосудия, Комитет предлагает государству-участнику принять дальнейшие </w:t>
      </w:r>
      <w:r w:rsidR="006E3375">
        <w:rPr>
          <w:b/>
        </w:rPr>
        <w:t>меры по борьбе с злоупотреблением должностными полномочиями</w:t>
      </w:r>
      <w:r>
        <w:rPr>
          <w:b/>
        </w:rPr>
        <w:t xml:space="preserve"> и недопущению жестокого обращения с лицами, принадлежащими к различным расовым и этническим группам</w:t>
      </w:r>
      <w:r w:rsidR="00F166CD">
        <w:rPr>
          <w:b/>
        </w:rPr>
        <w:t>,</w:t>
      </w:r>
      <w:r>
        <w:rPr>
          <w:b/>
        </w:rPr>
        <w:t xml:space="preserve"> со стороны полиции, а также обеспечить эффективное </w:t>
      </w:r>
      <w:r w:rsidR="00F166CD">
        <w:rPr>
          <w:b/>
        </w:rPr>
        <w:t xml:space="preserve">судебное </w:t>
      </w:r>
      <w:r>
        <w:rPr>
          <w:b/>
        </w:rPr>
        <w:t>преследование таких действий и наказание виновных судебными органами, а также привлекать больше представителей общины рома на службу в полицию.</w:t>
      </w:r>
    </w:p>
    <w:p w:rsidR="009A6CCE" w:rsidRDefault="009A6CCE" w:rsidP="009A6CCE">
      <w:pPr>
        <w:ind w:left="567" w:hanging="567"/>
        <w:rPr>
          <w:b/>
        </w:rPr>
      </w:pPr>
    </w:p>
    <w:p w:rsidR="009A6CCE" w:rsidRDefault="009A6CCE" w:rsidP="009A6CCE">
      <w:r>
        <w:t>14.</w:t>
      </w:r>
      <w:r>
        <w:tab/>
        <w:t>Учитывая наличие взаимосвязи между этнической принадлежностью и религией, Комитет выражает обеспокоенность в связи с информацией о некоторых конкретных трудностях, с которыми сталкиваются мусульмане, принадлежащие к различным этническим группам</w:t>
      </w:r>
      <w:r w:rsidR="00F166CD">
        <w:t>, при отправлении своих религиозных обрядов</w:t>
      </w:r>
      <w:r>
        <w:t>.</w:t>
      </w:r>
    </w:p>
    <w:p w:rsidR="009A6CCE" w:rsidRDefault="009A6CCE" w:rsidP="009A6CCE"/>
    <w:p w:rsidR="009A6CCE" w:rsidRDefault="009A6CCE" w:rsidP="009A6CCE">
      <w:pPr>
        <w:ind w:left="567" w:hanging="567"/>
        <w:rPr>
          <w:b/>
        </w:rPr>
      </w:pPr>
      <w:r>
        <w:tab/>
      </w:r>
      <w:r>
        <w:rPr>
          <w:b/>
        </w:rPr>
        <w:t xml:space="preserve">Комитет напоминает об обязательстве государства-участника обеспечить такое положение, при котором все лица </w:t>
      </w:r>
      <w:r w:rsidR="00F166CD">
        <w:rPr>
          <w:b/>
        </w:rPr>
        <w:t>могли бы</w:t>
      </w:r>
      <w:r>
        <w:rPr>
          <w:b/>
        </w:rPr>
        <w:t xml:space="preserve"> пользоваться своим правом на свободу мысли, совести и религии без какой-либо дискриминации по признакам расы, цвета кожи, </w:t>
      </w:r>
      <w:r w:rsidR="00F166CD">
        <w:rPr>
          <w:b/>
        </w:rPr>
        <w:t xml:space="preserve">родового, </w:t>
      </w:r>
      <w:r>
        <w:rPr>
          <w:b/>
        </w:rPr>
        <w:t xml:space="preserve">национального или этнического происхождения в соответствии со статьей 5 </w:t>
      </w:r>
      <w:proofErr w:type="spellStart"/>
      <w:r>
        <w:rPr>
          <w:b/>
        </w:rPr>
        <w:t>d</w:t>
      </w:r>
      <w:proofErr w:type="spellEnd"/>
      <w:r>
        <w:rPr>
          <w:b/>
        </w:rPr>
        <w:t>) Конвенции.</w:t>
      </w:r>
    </w:p>
    <w:p w:rsidR="009A6CCE" w:rsidRDefault="009173B9" w:rsidP="009A6CCE">
      <w:r>
        <w:rPr>
          <w:b/>
        </w:rPr>
        <w:br w:type="page"/>
      </w:r>
      <w:r w:rsidR="00F166CD">
        <w:t>15.</w:t>
      </w:r>
      <w:r w:rsidR="00F166CD">
        <w:tab/>
        <w:t>Комитет выражает</w:t>
      </w:r>
      <w:r w:rsidR="009A6CCE">
        <w:t xml:space="preserve"> обеспокоенность</w:t>
      </w:r>
      <w:r w:rsidR="00F166CD">
        <w:t xml:space="preserve"> в связи с наличием препятствий</w:t>
      </w:r>
      <w:r w:rsidR="009A6CCE">
        <w:t xml:space="preserve">, с которыми сталкиваются некоторые этнические группы при реализации права на </w:t>
      </w:r>
      <w:r w:rsidR="00F166CD">
        <w:t xml:space="preserve">свободу </w:t>
      </w:r>
      <w:r w:rsidR="009A6CCE">
        <w:t>ассоциаци</w:t>
      </w:r>
      <w:r w:rsidR="00F166CD">
        <w:t>и</w:t>
      </w:r>
      <w:r w:rsidR="009A6CCE">
        <w:t>, и в этой связи принимает к сведению информацию о роспуске в</w:t>
      </w:r>
      <w:r>
        <w:rPr>
          <w:lang w:val="en-US"/>
        </w:rPr>
        <w:t> </w:t>
      </w:r>
      <w:r w:rsidR="009A6CCE">
        <w:t>принудительном порядке некоторых ассоциаций и отказе им в регистрации</w:t>
      </w:r>
      <w:r w:rsidR="00F166CD">
        <w:t>, если они используют такие слова</w:t>
      </w:r>
      <w:r w:rsidR="009A6CCE">
        <w:t xml:space="preserve">, как "меньшинство", "турецкий" или "македонский", а также </w:t>
      </w:r>
      <w:r>
        <w:t>в</w:t>
      </w:r>
      <w:r>
        <w:rPr>
          <w:lang w:val="en-US"/>
        </w:rPr>
        <w:t> </w:t>
      </w:r>
      <w:r w:rsidR="00F166CD">
        <w:t xml:space="preserve">связи с </w:t>
      </w:r>
      <w:r w:rsidR="009A6CCE">
        <w:t>пр</w:t>
      </w:r>
      <w:r w:rsidR="00F166CD">
        <w:t>иведенным</w:t>
      </w:r>
      <w:r w:rsidR="009A6CCE">
        <w:t xml:space="preserve"> объяснение</w:t>
      </w:r>
      <w:r w:rsidR="00F166CD">
        <w:t>м</w:t>
      </w:r>
      <w:r w:rsidR="009A6CCE">
        <w:t xml:space="preserve"> таких отказов.</w:t>
      </w:r>
    </w:p>
    <w:p w:rsidR="009A6CCE" w:rsidRDefault="009A6CCE" w:rsidP="009A6CCE"/>
    <w:p w:rsidR="009A6CCE" w:rsidRDefault="009A6CCE" w:rsidP="009A6CCE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принять меры для обеспечения эффективной реализации лицами, относящимися к любым общинам или группам, своего права на свободу ассоциации и их культурных прав, включая право пользоваться родным языком.</w:t>
      </w:r>
    </w:p>
    <w:p w:rsidR="009A6CCE" w:rsidRDefault="009A6CCE" w:rsidP="009A6CCE">
      <w:pPr>
        <w:ind w:left="567" w:hanging="567"/>
        <w:rPr>
          <w:b/>
        </w:rPr>
      </w:pPr>
    </w:p>
    <w:p w:rsidR="009A6CCE" w:rsidRDefault="009A6CCE" w:rsidP="009A6CCE">
      <w:r>
        <w:t>16.</w:t>
      </w:r>
      <w:r>
        <w:tab/>
        <w:t>Принимая к сведению важные специальные меры, уже принятые в целях обеспечения социальной интеграции рома, Комитет выражает обеспокоенность в связи с тем, что рома сталкиваются</w:t>
      </w:r>
      <w:r w:rsidR="00F166CD">
        <w:t xml:space="preserve"> с препятствиями в области трудоустройства, доступа к жилищу</w:t>
      </w:r>
      <w:r w:rsidR="0036557B">
        <w:t>, здравоохранению</w:t>
      </w:r>
      <w:r>
        <w:t xml:space="preserve"> и образовани</w:t>
      </w:r>
      <w:r w:rsidR="0036557B">
        <w:t>ю</w:t>
      </w:r>
      <w:r>
        <w:t xml:space="preserve">.  </w:t>
      </w:r>
    </w:p>
    <w:p w:rsidR="009A6CCE" w:rsidRDefault="009A6CCE" w:rsidP="009A6CCE"/>
    <w:p w:rsidR="009A6CCE" w:rsidRDefault="009A6CCE" w:rsidP="009A6CCE">
      <w:pPr>
        <w:ind w:left="567" w:hanging="567"/>
        <w:rPr>
          <w:b/>
        </w:rPr>
      </w:pPr>
      <w:r>
        <w:tab/>
      </w:r>
      <w:r>
        <w:rPr>
          <w:b/>
        </w:rPr>
        <w:t xml:space="preserve">Комитет рекомендует государству-участнику провести оценку результатов реализации </w:t>
      </w:r>
      <w:r w:rsidR="0036557B">
        <w:rPr>
          <w:b/>
        </w:rPr>
        <w:t xml:space="preserve">Комплексной </w:t>
      </w:r>
      <w:r>
        <w:rPr>
          <w:b/>
        </w:rPr>
        <w:t>программы действий по социальной интеграции греческих рома в консультации с соответствующими общинами и принять адекватные меры для эффективного улучшения условий жизни рома в соответствии со статьей 5 Конвенции и общей рекомендацией № 27 (2000) относительно дискриминации в отношении рома.</w:t>
      </w:r>
    </w:p>
    <w:p w:rsidR="009A6CCE" w:rsidRDefault="009A6CCE" w:rsidP="009A6CCE">
      <w:pPr>
        <w:ind w:left="567" w:hanging="567"/>
        <w:rPr>
          <w:b/>
        </w:rPr>
      </w:pPr>
    </w:p>
    <w:p w:rsidR="009A6CCE" w:rsidRDefault="009A6CCE" w:rsidP="009A6CCE">
      <w:r>
        <w:t>17.</w:t>
      </w:r>
      <w:r>
        <w:tab/>
        <w:t xml:space="preserve">Комитет выражает обеспокоенность в связи с сообщениями об ограниченности доступа говорящего на турецком языке меньшинства в Западной </w:t>
      </w:r>
      <w:r w:rsidR="0036557B">
        <w:t>Фрак</w:t>
      </w:r>
      <w:r>
        <w:t>ии к качественному образованию.</w:t>
      </w:r>
    </w:p>
    <w:p w:rsidR="009A6CCE" w:rsidRDefault="009A6CCE" w:rsidP="009A6CCE"/>
    <w:p w:rsidR="009A6CCE" w:rsidRDefault="009A6CCE" w:rsidP="009A6CCE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повысить качество образования для находящихся в уязвимом положении этнических групп и мусульманского меньшинства, в том числе посредством подготовки учителей из числа лиц, принадлежащих к этим группам, обеспечить наличие достаточного числа средних школ и создать дошкольные учреждения, преподавание в которых велось бы на родном языке учащихся.</w:t>
      </w:r>
    </w:p>
    <w:p w:rsidR="009A6CCE" w:rsidRDefault="009A6CCE" w:rsidP="009A6CCE">
      <w:pPr>
        <w:ind w:left="567" w:hanging="567"/>
        <w:rPr>
          <w:b/>
        </w:rPr>
      </w:pPr>
    </w:p>
    <w:p w:rsidR="009A6CCE" w:rsidRDefault="009A6CCE" w:rsidP="009A6CCE">
      <w:r>
        <w:t>18.</w:t>
      </w:r>
      <w:r>
        <w:tab/>
        <w:t xml:space="preserve">Комитет принимает к сведению разделение полномочий между Управлением Омбудсмена, Комитетом по </w:t>
      </w:r>
      <w:r w:rsidR="0036557B">
        <w:t>вопросам равного</w:t>
      </w:r>
      <w:r>
        <w:t xml:space="preserve"> обращени</w:t>
      </w:r>
      <w:r w:rsidR="0036557B">
        <w:t>я</w:t>
      </w:r>
      <w:r>
        <w:t xml:space="preserve"> и </w:t>
      </w:r>
      <w:r w:rsidR="0036557B">
        <w:t xml:space="preserve">Инспекцией труда </w:t>
      </w:r>
      <w:r>
        <w:t xml:space="preserve">(пункт 253 доклада государства-участника).  </w:t>
      </w:r>
    </w:p>
    <w:p w:rsidR="009A6CCE" w:rsidRDefault="009A6CCE" w:rsidP="009A6CCE"/>
    <w:p w:rsidR="009A6CCE" w:rsidRDefault="009A6CCE" w:rsidP="009A6CCE">
      <w:pPr>
        <w:ind w:left="567" w:hanging="567"/>
        <w:rPr>
          <w:b/>
        </w:rPr>
      </w:pPr>
      <w:r>
        <w:tab/>
      </w:r>
      <w:r>
        <w:rPr>
          <w:b/>
        </w:rPr>
        <w:t>Поскольку Управление Омбудсмена является единственным независимым органом, Комитет рекомендует государству-участнику рассмотреть вопрос о предоставлении ему всех полномочий по рассмотрению жалоб на расовую дискриминацию при сотрудничестве с другими органами при рассмотрении таких жалоб.</w:t>
      </w:r>
    </w:p>
    <w:p w:rsidR="009A6CCE" w:rsidRDefault="009A6CCE" w:rsidP="009A6CCE">
      <w:pPr>
        <w:ind w:left="567" w:hanging="567"/>
        <w:rPr>
          <w:b/>
        </w:rPr>
      </w:pPr>
    </w:p>
    <w:p w:rsidR="009A6CCE" w:rsidRDefault="009A6CCE" w:rsidP="009A6CCE">
      <w:r>
        <w:t>19.</w:t>
      </w:r>
      <w:r>
        <w:tab/>
        <w:t>Учитывая неделимость всех прав человека, Комитет предлагает государству-участнику рассмотреть вопрос о ратификации еще не ратифицированных им международных договоров о правах человека, в частности договоров, положения которых непосредственно касаются расовой дискриминации, например Международной конвенции о защите прав всех трудящихся-мигрантов и членов их семей 1990 года.</w:t>
      </w:r>
    </w:p>
    <w:p w:rsidR="009A6CCE" w:rsidRDefault="009A6CCE" w:rsidP="009A6CCE"/>
    <w:p w:rsidR="009A6CCE" w:rsidRDefault="009A6CCE" w:rsidP="009A6CCE">
      <w:r>
        <w:t>20.</w:t>
      </w:r>
      <w:r>
        <w:tab/>
        <w:t xml:space="preserve">Комитет рекомендует государству-участнику учитывать при осуществлении Конвенции в своей национальной правовой системе </w:t>
      </w:r>
      <w:proofErr w:type="spellStart"/>
      <w:r>
        <w:t>Дурбанскую</w:t>
      </w:r>
      <w:proofErr w:type="spellEnd"/>
      <w:r>
        <w:t xml:space="preserve"> декларацию и Программу действий, принятые в сентябре 2001 года на Всемирной конференции по борьбе против расизма, расовой дискриминации, ксенофобии и связанной с ними нетерпимости, а также Итоговый документ Конференции по обзору </w:t>
      </w:r>
      <w:proofErr w:type="spellStart"/>
      <w:r w:rsidR="0036557B">
        <w:t>Дурбанского</w:t>
      </w:r>
      <w:proofErr w:type="spellEnd"/>
      <w:r w:rsidR="0036557B">
        <w:t xml:space="preserve"> </w:t>
      </w:r>
      <w:r>
        <w:t>процесса, состоявшейся в апреле 2009 года в Женеве.  Комит</w:t>
      </w:r>
      <w:r w:rsidR="0036557B">
        <w:t>ет просит</w:t>
      </w:r>
      <w:r>
        <w:t xml:space="preserve"> государство-участник включ</w:t>
      </w:r>
      <w:r w:rsidR="0036557B">
        <w:t>ить</w:t>
      </w:r>
      <w:r>
        <w:t xml:space="preserve"> в свой следующий периодический доклад конкретную информацию о планах действий и других принятых мерах по осуществлению </w:t>
      </w:r>
      <w:proofErr w:type="spellStart"/>
      <w:r>
        <w:t>Дурбанской</w:t>
      </w:r>
      <w:proofErr w:type="spellEnd"/>
      <w:r>
        <w:t xml:space="preserve"> декларации и Программы действий на национальном уровне.  </w:t>
      </w:r>
    </w:p>
    <w:p w:rsidR="009A6CCE" w:rsidRDefault="009A6CCE" w:rsidP="009A6CCE"/>
    <w:p w:rsidR="009A6CCE" w:rsidRDefault="009A6CCE" w:rsidP="009A6CCE">
      <w:r>
        <w:t>21.</w:t>
      </w:r>
      <w:r>
        <w:tab/>
        <w:t>Комитет рекомендует государству-участнику продолжать консультироваться и расширять диалог с организациями гражданского общества, работающими в области защиты прав человека, в частности в области борьбы с расовой дискриминацией, при подготовке своего следующего периодического доклада.</w:t>
      </w:r>
    </w:p>
    <w:p w:rsidR="009A6CCE" w:rsidRDefault="009A6CCE" w:rsidP="009A6CCE"/>
    <w:p w:rsidR="009A6CCE" w:rsidRDefault="009A6CCE" w:rsidP="009A6CCE">
      <w:r>
        <w:t>22.</w:t>
      </w:r>
      <w:r>
        <w:tab/>
        <w:t>Комитет предлагает государству-</w:t>
      </w:r>
      <w:r w:rsidR="0036557B">
        <w:t>участнику рассмотреть вопрос о возможности</w:t>
      </w:r>
      <w:r>
        <w:t xml:space="preserve"> сделать факультативное заявление, предусмотренное статьей 14 Конвенции.  </w:t>
      </w:r>
    </w:p>
    <w:p w:rsidR="009A6CCE" w:rsidRDefault="009A6CCE" w:rsidP="009A6CCE"/>
    <w:p w:rsidR="009A6CCE" w:rsidRDefault="009A6CCE" w:rsidP="009A6CCE">
      <w:r>
        <w:t>23.</w:t>
      </w:r>
      <w:r>
        <w:tab/>
        <w:t>Комитет рекомендует государству-участнику ратифицировать поправки к пункту 6 статьи 8 Конвенции, которые были приняты 15 января 1992 года на четырнадцатом совещании государств - участников Конвенции и одобрены Генеральной Ассамблеей в ее резолюции 47/111 от 16 декабря 1992 года.  В этой связи Комитет ссылается на резолюцию 61/148 Генеральной Ассамблеи, в которой Ассамблея настоятельно призвала государства-участники ускорить свои внутренние процедуры ратификации этой поправки и безотлагательно уведомить Генерального секретаря в письменном виде о своем согласии с поправкой.</w:t>
      </w:r>
    </w:p>
    <w:p w:rsidR="009A6CCE" w:rsidRDefault="009A6CCE" w:rsidP="009A6CCE"/>
    <w:p w:rsidR="009A6CCE" w:rsidRDefault="009A6CCE" w:rsidP="009A6CCE">
      <w:r>
        <w:t>24.</w:t>
      </w:r>
      <w:r>
        <w:tab/>
        <w:t xml:space="preserve">Комитет рекомендует, чтобы доклады государства-участника были доступны для общественности в момент их представления и чтобы замечания Комитета по этим докладам </w:t>
      </w:r>
      <w:r w:rsidR="0036557B">
        <w:t>должным образом</w:t>
      </w:r>
      <w:r>
        <w:t xml:space="preserve"> публиковались </w:t>
      </w:r>
      <w:r w:rsidR="0036557B">
        <w:t xml:space="preserve">также </w:t>
      </w:r>
      <w:r>
        <w:t>на официальных и других широко используемых языках.</w:t>
      </w:r>
    </w:p>
    <w:p w:rsidR="009A6CCE" w:rsidRDefault="009A6CCE" w:rsidP="009A6CCE"/>
    <w:p w:rsidR="009A6CCE" w:rsidRDefault="009A6CCE" w:rsidP="009A6CCE">
      <w:r>
        <w:t>25.</w:t>
      </w:r>
      <w:r>
        <w:tab/>
        <w:t>Принимая к сведению, что государство-участник представило свой базовый документ в 2002 году, Комитет предлагает государству-участнику представить обновленный вариант в соответствии с требованиями согласованных руководящих принципов подготовки докладов по международным договорам о правах челове</w:t>
      </w:r>
      <w:r w:rsidR="009173B9">
        <w:t>ка, в</w:t>
      </w:r>
      <w:r w:rsidR="009173B9">
        <w:rPr>
          <w:lang w:val="en-US"/>
        </w:rPr>
        <w:t> </w:t>
      </w:r>
      <w:r>
        <w:t xml:space="preserve">частности с требованиями, касающимися подготовки общего базового документа, которые были приняты договорными органами на пятом </w:t>
      </w:r>
      <w:proofErr w:type="spellStart"/>
      <w:r>
        <w:t>Межкомитетском</w:t>
      </w:r>
      <w:proofErr w:type="spellEnd"/>
      <w:r>
        <w:t xml:space="preserve"> совещании, состоявшемся в июне 2006 года (</w:t>
      </w:r>
      <w:proofErr w:type="spellStart"/>
      <w:r>
        <w:rPr>
          <w:lang w:val="en-US"/>
        </w:rPr>
        <w:t>HRI</w:t>
      </w:r>
      <w:proofErr w:type="spellEnd"/>
      <w:r w:rsidRPr="00AA5265">
        <w:t>/</w:t>
      </w:r>
      <w:r>
        <w:rPr>
          <w:lang w:val="en-US"/>
        </w:rPr>
        <w:t>GEN</w:t>
      </w:r>
      <w:r w:rsidRPr="00AA5265">
        <w:t>/2/</w:t>
      </w:r>
      <w:r>
        <w:rPr>
          <w:lang w:val="en-US"/>
        </w:rPr>
        <w:t>Rev</w:t>
      </w:r>
      <w:r w:rsidRPr="00AA5265">
        <w:t>.4</w:t>
      </w:r>
      <w:r>
        <w:t>).</w:t>
      </w:r>
    </w:p>
    <w:p w:rsidR="009A6CCE" w:rsidRDefault="009A6CCE" w:rsidP="009A6CCE"/>
    <w:p w:rsidR="009A6CCE" w:rsidRDefault="009A6CCE" w:rsidP="009A6CCE">
      <w:r>
        <w:t>26.</w:t>
      </w:r>
      <w:r>
        <w:tab/>
        <w:t>В соответствии с положениями пункта 1 статьи 9 Конвенции и правилом 65 своих правил процедуры с внесенными в них поправками Комитет просит государство-участник представить в годичный срок после принятия настоящих выводов информацию о последующих действиях по осуществлению рекомендаций, содержащихся в пунктах 12 и 13 выше.</w:t>
      </w:r>
    </w:p>
    <w:p w:rsidR="009A6CCE" w:rsidRDefault="009A6CCE" w:rsidP="009A6CCE"/>
    <w:p w:rsidR="009A6CCE" w:rsidRDefault="009A6CCE" w:rsidP="009A6CCE">
      <w:r>
        <w:t>27.</w:t>
      </w:r>
      <w:r>
        <w:tab/>
        <w:t>Комитет хотел бы также обратить внимание государства-участника на особую важность рекомендаций 10, 11 и 18 и просит государство-участник представить в своем следующем периодическом докладе конкретную информацию о принятых мерах по осуществлению этих рекомендаций.</w:t>
      </w:r>
    </w:p>
    <w:p w:rsidR="009A6CCE" w:rsidRDefault="009A6CCE" w:rsidP="009A6CCE"/>
    <w:p w:rsidR="009A6CCE" w:rsidRDefault="009A6CCE" w:rsidP="009A6CCE">
      <w:r>
        <w:t>28.</w:t>
      </w:r>
      <w:r>
        <w:tab/>
        <w:t xml:space="preserve">Комитет рекомендует государству-участнику представить свой сводный двадцатый и двадцать первый периодические доклады в </w:t>
      </w:r>
      <w:r w:rsidR="0036557B">
        <w:t>одном</w:t>
      </w:r>
      <w:r>
        <w:t xml:space="preserve"> документе, который подлежит представлению 18 июля 2013 года, с учетом конкретных руководящих принципов подготовки документов для Комитета, принятых на его семьдесят первой сессии (</w:t>
      </w:r>
      <w:proofErr w:type="spellStart"/>
      <w:r>
        <w:rPr>
          <w:lang w:val="en-US"/>
        </w:rPr>
        <w:t>CERD</w:t>
      </w:r>
      <w:proofErr w:type="spellEnd"/>
      <w:r w:rsidRPr="00F6349B">
        <w:t>/</w:t>
      </w:r>
      <w:r>
        <w:rPr>
          <w:lang w:val="en-US"/>
        </w:rPr>
        <w:t>C</w:t>
      </w:r>
      <w:r w:rsidRPr="00F6349B">
        <w:t>/2007/1</w:t>
      </w:r>
      <w:r>
        <w:t>), и отразить в нем все моменты, затронутые в настоящих заключительных замечаниях.</w:t>
      </w:r>
    </w:p>
    <w:p w:rsidR="009A6CCE" w:rsidRDefault="009A6CCE" w:rsidP="009A6CCE"/>
    <w:p w:rsidR="009A6CCE" w:rsidRDefault="009A6CCE" w:rsidP="009A6CCE">
      <w:pPr>
        <w:jc w:val="center"/>
      </w:pPr>
      <w:r>
        <w:t>-----</w:t>
      </w:r>
    </w:p>
    <w:p w:rsidR="009A6CCE" w:rsidRDefault="009A6CCE" w:rsidP="009A6CCE">
      <w:pPr>
        <w:jc w:val="center"/>
      </w:pPr>
    </w:p>
    <w:sectPr w:rsidR="009A6CCE" w:rsidSect="00C22226">
      <w:headerReference w:type="even" r:id="rId6"/>
      <w:headerReference w:type="default" r:id="rId7"/>
      <w:pgSz w:w="11906" w:h="16838" w:code="9"/>
      <w:pgMar w:top="1134" w:right="851" w:bottom="1701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CE" w:rsidRDefault="00AF40CE">
      <w:r>
        <w:separator/>
      </w:r>
    </w:p>
  </w:endnote>
  <w:endnote w:type="continuationSeparator" w:id="0">
    <w:p w:rsidR="00AF40CE" w:rsidRDefault="00A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CE" w:rsidRDefault="00AF40CE">
      <w:r>
        <w:separator/>
      </w:r>
    </w:p>
  </w:footnote>
  <w:footnote w:type="continuationSeparator" w:id="0">
    <w:p w:rsidR="00AF40CE" w:rsidRDefault="00AF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E2" w:rsidRPr="00C22226" w:rsidRDefault="00C22226">
    <w:pPr>
      <w:pStyle w:val="Header"/>
      <w:spacing w:line="240" w:lineRule="auto"/>
      <w:rPr>
        <w:lang w:val="en-US"/>
      </w:rPr>
    </w:pPr>
    <w:r>
      <w:rPr>
        <w:lang w:val="en-US"/>
      </w:rPr>
      <w:t>CERD/C/GRC/CO/16-19</w:t>
    </w:r>
  </w:p>
  <w:p w:rsidR="009869E2" w:rsidRDefault="009869E2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D78">
      <w:rPr>
        <w:rStyle w:val="PageNumber"/>
        <w:noProof/>
      </w:rPr>
      <w:t>2</w:t>
    </w:r>
    <w:r>
      <w:rPr>
        <w:rStyle w:val="PageNumber"/>
      </w:rPr>
      <w:fldChar w:fldCharType="end"/>
    </w:r>
  </w:p>
  <w:p w:rsidR="009869E2" w:rsidRDefault="009869E2">
    <w:pPr>
      <w:pStyle w:val="Header"/>
      <w:spacing w:line="240" w:lineRule="auto"/>
      <w:rPr>
        <w:rStyle w:val="PageNumber"/>
        <w:lang w:val="en-US"/>
      </w:rPr>
    </w:pPr>
  </w:p>
  <w:p w:rsidR="009869E2" w:rsidRDefault="009869E2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E2" w:rsidRDefault="009869E2" w:rsidP="00C22226">
    <w:pPr>
      <w:pStyle w:val="Header"/>
      <w:tabs>
        <w:tab w:val="left" w:pos="6593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C22226">
      <w:rPr>
        <w:lang w:val="en-US"/>
      </w:rPr>
      <w:t>CERD/C/GRC/CO/16-19</w:t>
    </w:r>
  </w:p>
  <w:p w:rsidR="009869E2" w:rsidRDefault="009869E2" w:rsidP="00C22226">
    <w:pPr>
      <w:pStyle w:val="Header"/>
      <w:tabs>
        <w:tab w:val="left" w:pos="6593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D78">
      <w:rPr>
        <w:rStyle w:val="PageNumber"/>
        <w:noProof/>
      </w:rPr>
      <w:t>3</w:t>
    </w:r>
    <w:r>
      <w:rPr>
        <w:rStyle w:val="PageNumber"/>
      </w:rPr>
      <w:fldChar w:fldCharType="end"/>
    </w:r>
  </w:p>
  <w:p w:rsidR="009869E2" w:rsidRDefault="009869E2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9869E2" w:rsidRDefault="009869E2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708"/>
    <w:rsid w:val="002F15F3"/>
    <w:rsid w:val="0036557B"/>
    <w:rsid w:val="00370D9C"/>
    <w:rsid w:val="004101D9"/>
    <w:rsid w:val="00421540"/>
    <w:rsid w:val="00543232"/>
    <w:rsid w:val="00623799"/>
    <w:rsid w:val="006E3375"/>
    <w:rsid w:val="00783708"/>
    <w:rsid w:val="009173B9"/>
    <w:rsid w:val="00954237"/>
    <w:rsid w:val="009869E2"/>
    <w:rsid w:val="009A6CCE"/>
    <w:rsid w:val="00AF40CE"/>
    <w:rsid w:val="00B16A13"/>
    <w:rsid w:val="00C22226"/>
    <w:rsid w:val="00E07D78"/>
    <w:rsid w:val="00E400E4"/>
    <w:rsid w:val="00F1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Dis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</Template>
  <TotalTime>0</TotalTime>
  <Pages>7</Pages>
  <Words>2072</Words>
  <Characters>11816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Distr</vt:lpstr>
    </vt:vector>
  </TitlesOfParts>
  <Company> 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0944857</dc:title>
  <dc:subject/>
  <dc:creator>Екатерина Салынская</dc:creator>
  <cp:keywords/>
  <dc:description/>
  <cp:lastModifiedBy>Екатерина Салынская</cp:lastModifiedBy>
  <cp:revision>2</cp:revision>
  <cp:lastPrinted>2009-10-07T12:03:00Z</cp:lastPrinted>
  <dcterms:created xsi:type="dcterms:W3CDTF">2009-10-07T12:06:00Z</dcterms:created>
  <dcterms:modified xsi:type="dcterms:W3CDTF">2009-10-07T12:06:00Z</dcterms:modified>
</cp:coreProperties>
</file>