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494EB8" w:rsidRPr="00A60116" w:rsidRDefault="00A60116" w:rsidP="00DC18BF">
            <w:pPr>
              <w:spacing w:line="240" w:lineRule="atLeast"/>
              <w:jc w:val="right"/>
              <w:rPr>
                <w:sz w:val="20"/>
                <w:szCs w:val="21"/>
              </w:rPr>
            </w:pPr>
            <w:r w:rsidRPr="00A60116">
              <w:rPr>
                <w:sz w:val="40"/>
                <w:szCs w:val="21"/>
              </w:rPr>
              <w:t>CAT</w:t>
            </w:r>
            <w:r>
              <w:rPr>
                <w:sz w:val="20"/>
                <w:szCs w:val="21"/>
              </w:rPr>
              <w:t>/C/</w:t>
            </w:r>
            <w:r w:rsidR="0023172F" w:rsidRPr="00512D34">
              <w:t>60</w:t>
            </w:r>
            <w:r w:rsidR="003B498C">
              <w:t>/D/573/2013</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01710D21" wp14:editId="69115240">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禁止酷刑和其他残忍、不人道</w:t>
            </w:r>
          </w:p>
          <w:p w:rsidR="00494EB8" w:rsidRPr="000230A6" w:rsidRDefault="00494EB8" w:rsidP="00DC18BF">
            <w:pPr>
              <w:spacing w:before="16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386205">
              <w:rPr>
                <w:rFonts w:hint="eastAsia"/>
                <w:sz w:val="20"/>
              </w:rPr>
              <w:t>General</w:t>
            </w:r>
          </w:p>
          <w:p w:rsidR="00494EB8" w:rsidRPr="00F124C6" w:rsidRDefault="00BB4687" w:rsidP="00DC18BF">
            <w:pPr>
              <w:spacing w:line="240" w:lineRule="atLeast"/>
              <w:rPr>
                <w:sz w:val="20"/>
              </w:rPr>
            </w:pPr>
            <w:r>
              <w:t>22</w:t>
            </w:r>
            <w:r w:rsidR="004442A6">
              <w:t xml:space="preserve"> June </w:t>
            </w:r>
            <w:r w:rsidR="005505A1" w:rsidRPr="00512D34">
              <w:rPr>
                <w:sz w:val="20"/>
              </w:rPr>
              <w:t>201</w:t>
            </w:r>
            <w:r w:rsidR="00B71DC1" w:rsidRPr="00512D34">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 xml:space="preserve">Original: </w:t>
            </w:r>
            <w:r w:rsidR="00175B0B">
              <w:t>English</w:t>
            </w:r>
          </w:p>
        </w:tc>
      </w:tr>
    </w:tbl>
    <w:p w:rsidR="00A60116" w:rsidRDefault="00A60116" w:rsidP="006C70CF">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60116" w:rsidRPr="003B498C" w:rsidRDefault="00A60116" w:rsidP="003B498C">
      <w:pPr>
        <w:pStyle w:val="HChGC"/>
      </w:pPr>
      <w:r w:rsidRPr="003B498C">
        <w:tab/>
      </w:r>
      <w:r w:rsidRPr="003B498C">
        <w:tab/>
      </w:r>
      <w:r w:rsidR="003B498C" w:rsidRPr="003B498C">
        <w:rPr>
          <w:rFonts w:hint="eastAsia"/>
        </w:rPr>
        <w:t>委员会根据《公约》第</w:t>
      </w:r>
      <w:r w:rsidR="003B498C" w:rsidRPr="003B498C">
        <w:rPr>
          <w:rFonts w:hint="eastAsia"/>
        </w:rPr>
        <w:t>22</w:t>
      </w:r>
      <w:r w:rsidR="003B498C" w:rsidRPr="003B498C">
        <w:rPr>
          <w:rFonts w:hint="eastAsia"/>
        </w:rPr>
        <w:t>条通过的关于第</w:t>
      </w:r>
      <w:r w:rsidR="003B498C" w:rsidRPr="003B498C">
        <w:t>573/2013</w:t>
      </w:r>
      <w:r w:rsidR="003B498C" w:rsidRPr="003B498C">
        <w:rPr>
          <w:rFonts w:hint="eastAsia"/>
        </w:rPr>
        <w:t>号来文决定</w:t>
      </w:r>
      <w:r w:rsidR="003B498C" w:rsidRPr="003B498C">
        <w:footnoteReference w:customMarkFollows="1" w:id="2"/>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79"/>
        <w:gridCol w:w="4953"/>
      </w:tblGrid>
      <w:tr w:rsidR="00A60116" w:rsidRPr="00CB3815" w:rsidTr="00A60116">
        <w:trPr>
          <w:cantSplit/>
        </w:trPr>
        <w:tc>
          <w:tcPr>
            <w:tcW w:w="1979" w:type="dxa"/>
          </w:tcPr>
          <w:p w:rsidR="00A60116" w:rsidRPr="004442A6" w:rsidRDefault="00A60116" w:rsidP="008E28E4">
            <w:pPr>
              <w:pStyle w:val="SingleTxtGC"/>
              <w:ind w:left="0" w:right="0"/>
              <w:rPr>
                <w:rFonts w:ascii="STKaiti" w:eastAsia="STKaiti" w:hAnsi="STKaiti"/>
              </w:rPr>
            </w:pPr>
            <w:r w:rsidRPr="004442A6">
              <w:rPr>
                <w:rFonts w:ascii="STKaiti" w:eastAsia="STKaiti" w:hAnsi="STKaiti" w:hint="eastAsia"/>
              </w:rPr>
              <w:t>提交人：</w:t>
            </w:r>
          </w:p>
        </w:tc>
        <w:tc>
          <w:tcPr>
            <w:tcW w:w="4953" w:type="dxa"/>
          </w:tcPr>
          <w:p w:rsidR="00A60116" w:rsidRPr="00A60116" w:rsidRDefault="0062725A" w:rsidP="00F81A26">
            <w:pPr>
              <w:pStyle w:val="SingleTxtGC"/>
              <w:ind w:left="0" w:right="0"/>
            </w:pPr>
            <w:r w:rsidRPr="0062725A">
              <w:rPr>
                <w:rFonts w:hint="eastAsia"/>
              </w:rPr>
              <w:t>D.C.</w:t>
            </w:r>
            <w:r w:rsidRPr="0062725A">
              <w:rPr>
                <w:rFonts w:hint="eastAsia"/>
              </w:rPr>
              <w:t>和</w:t>
            </w:r>
            <w:r w:rsidRPr="0062725A">
              <w:rPr>
                <w:rFonts w:hint="eastAsia"/>
              </w:rPr>
              <w:t>D.E.</w:t>
            </w:r>
            <w:r w:rsidR="00327634" w:rsidRPr="00327634">
              <w:rPr>
                <w:rFonts w:hint="eastAsia"/>
              </w:rPr>
              <w:t>(</w:t>
            </w:r>
            <w:r w:rsidRPr="0062725A">
              <w:rPr>
                <w:rFonts w:hint="eastAsia"/>
              </w:rPr>
              <w:t>没有律师代理</w:t>
            </w:r>
            <w:r w:rsidR="00327634" w:rsidRPr="00327634">
              <w:rPr>
                <w:rFonts w:hint="eastAsia"/>
              </w:rPr>
              <w:t>)</w:t>
            </w:r>
          </w:p>
        </w:tc>
      </w:tr>
      <w:tr w:rsidR="00A60116" w:rsidRPr="00C74FB6" w:rsidTr="00A60116">
        <w:trPr>
          <w:cantSplit/>
        </w:trPr>
        <w:tc>
          <w:tcPr>
            <w:tcW w:w="1979" w:type="dxa"/>
          </w:tcPr>
          <w:p w:rsidR="00A60116" w:rsidRPr="004442A6" w:rsidRDefault="00A60116" w:rsidP="008E28E4">
            <w:pPr>
              <w:pStyle w:val="SingleTxtGC"/>
              <w:ind w:left="0" w:right="0"/>
              <w:rPr>
                <w:rFonts w:ascii="STKaiti" w:eastAsia="STKaiti" w:hAnsi="STKaiti"/>
              </w:rPr>
            </w:pPr>
            <w:r w:rsidRPr="004442A6">
              <w:rPr>
                <w:rFonts w:ascii="STKaiti" w:eastAsia="STKaiti" w:hAnsi="STKaiti" w:hint="eastAsia"/>
              </w:rPr>
              <w:t>据称受害人：</w:t>
            </w:r>
          </w:p>
        </w:tc>
        <w:tc>
          <w:tcPr>
            <w:tcW w:w="4953" w:type="dxa"/>
          </w:tcPr>
          <w:p w:rsidR="00A60116" w:rsidRPr="00C74FB6" w:rsidRDefault="004442A6" w:rsidP="008E28E4">
            <w:pPr>
              <w:pStyle w:val="SingleTxtGC"/>
              <w:ind w:left="0" w:right="0"/>
            </w:pPr>
            <w:r w:rsidRPr="004442A6">
              <w:rPr>
                <w:rFonts w:hint="eastAsia"/>
              </w:rPr>
              <w:t>申诉人</w:t>
            </w:r>
          </w:p>
        </w:tc>
      </w:tr>
      <w:tr w:rsidR="00A60116" w:rsidRPr="00C74FB6" w:rsidTr="00A60116">
        <w:trPr>
          <w:cantSplit/>
        </w:trPr>
        <w:tc>
          <w:tcPr>
            <w:tcW w:w="1979" w:type="dxa"/>
          </w:tcPr>
          <w:p w:rsidR="00A60116" w:rsidRPr="004442A6" w:rsidRDefault="00A60116" w:rsidP="008E28E4">
            <w:pPr>
              <w:pStyle w:val="SingleTxtGC"/>
              <w:ind w:left="0" w:right="0"/>
              <w:rPr>
                <w:rFonts w:ascii="STKaiti" w:eastAsia="STKaiti" w:hAnsi="STKaiti"/>
              </w:rPr>
            </w:pPr>
            <w:r w:rsidRPr="004442A6">
              <w:rPr>
                <w:rFonts w:ascii="STKaiti" w:eastAsia="STKaiti" w:hAnsi="STKaiti" w:hint="eastAsia"/>
              </w:rPr>
              <w:t>所涉缔约国：</w:t>
            </w:r>
          </w:p>
        </w:tc>
        <w:tc>
          <w:tcPr>
            <w:tcW w:w="4953" w:type="dxa"/>
          </w:tcPr>
          <w:p w:rsidR="00A60116" w:rsidRPr="00C74FB6" w:rsidRDefault="0062725A" w:rsidP="008E28E4">
            <w:pPr>
              <w:pStyle w:val="SingleTxtGC"/>
              <w:ind w:left="0" w:right="0"/>
            </w:pPr>
            <w:r w:rsidRPr="0062725A">
              <w:rPr>
                <w:rFonts w:hint="eastAsia"/>
              </w:rPr>
              <w:t>格鲁吉亚</w:t>
            </w:r>
          </w:p>
        </w:tc>
      </w:tr>
      <w:tr w:rsidR="00A60116" w:rsidRPr="00C74FB6" w:rsidTr="00A60116">
        <w:trPr>
          <w:cantSplit/>
        </w:trPr>
        <w:tc>
          <w:tcPr>
            <w:tcW w:w="1979" w:type="dxa"/>
          </w:tcPr>
          <w:p w:rsidR="00A60116" w:rsidRPr="004442A6" w:rsidRDefault="00A60116" w:rsidP="008E28E4">
            <w:pPr>
              <w:pStyle w:val="SingleTxtGC"/>
              <w:ind w:left="0" w:right="0"/>
              <w:rPr>
                <w:rFonts w:ascii="STKaiti" w:eastAsia="STKaiti" w:hAnsi="STKaiti"/>
              </w:rPr>
            </w:pPr>
            <w:r w:rsidRPr="004442A6">
              <w:rPr>
                <w:rFonts w:ascii="STKaiti" w:eastAsia="STKaiti" w:hAnsi="STKaiti" w:hint="eastAsia"/>
              </w:rPr>
              <w:t>申诉</w:t>
            </w:r>
            <w:r w:rsidRPr="004442A6">
              <w:rPr>
                <w:rFonts w:ascii="STKaiti" w:eastAsia="STKaiti" w:hAnsi="STKaiti" w:hint="eastAsia"/>
                <w:snapToGrid/>
              </w:rPr>
              <w:t>日期</w:t>
            </w:r>
            <w:r w:rsidRPr="004442A6">
              <w:rPr>
                <w:rFonts w:ascii="STKaiti" w:eastAsia="STKaiti" w:hAnsi="STKaiti" w:hint="eastAsia"/>
              </w:rPr>
              <w:t>：</w:t>
            </w:r>
          </w:p>
        </w:tc>
        <w:tc>
          <w:tcPr>
            <w:tcW w:w="4953" w:type="dxa"/>
          </w:tcPr>
          <w:p w:rsidR="00A60116" w:rsidRPr="00C74FB6" w:rsidRDefault="0062725A" w:rsidP="008E28E4">
            <w:pPr>
              <w:pStyle w:val="SingleTxtGC"/>
              <w:ind w:left="0" w:right="0"/>
            </w:pPr>
            <w:r w:rsidRPr="0062725A">
              <w:rPr>
                <w:rFonts w:hint="eastAsia"/>
              </w:rPr>
              <w:t>2013</w:t>
            </w:r>
            <w:r w:rsidRPr="0062725A">
              <w:rPr>
                <w:rFonts w:hint="eastAsia"/>
              </w:rPr>
              <w:t>年</w:t>
            </w:r>
            <w:r w:rsidRPr="0062725A">
              <w:rPr>
                <w:rFonts w:hint="eastAsia"/>
              </w:rPr>
              <w:t>7</w:t>
            </w:r>
            <w:r w:rsidRPr="0062725A">
              <w:rPr>
                <w:rFonts w:hint="eastAsia"/>
              </w:rPr>
              <w:t>月</w:t>
            </w:r>
            <w:r w:rsidRPr="0062725A">
              <w:rPr>
                <w:rFonts w:hint="eastAsia"/>
              </w:rPr>
              <w:t>1</w:t>
            </w:r>
            <w:r w:rsidRPr="0062725A">
              <w:rPr>
                <w:rFonts w:hint="eastAsia"/>
              </w:rPr>
              <w:t>日</w:t>
            </w:r>
            <w:r w:rsidR="00327634" w:rsidRPr="00327634">
              <w:rPr>
                <w:rFonts w:hint="eastAsia"/>
              </w:rPr>
              <w:t>(</w:t>
            </w:r>
            <w:r w:rsidRPr="0062725A">
              <w:rPr>
                <w:rFonts w:hint="eastAsia"/>
              </w:rPr>
              <w:t>首次提交</w:t>
            </w:r>
            <w:r w:rsidR="00327634" w:rsidRPr="00327634">
              <w:rPr>
                <w:rFonts w:hint="eastAsia"/>
              </w:rPr>
              <w:t>)</w:t>
            </w:r>
          </w:p>
        </w:tc>
      </w:tr>
      <w:tr w:rsidR="00A60116" w:rsidRPr="00C74FB6" w:rsidTr="00A60116">
        <w:trPr>
          <w:cantSplit/>
        </w:trPr>
        <w:tc>
          <w:tcPr>
            <w:tcW w:w="1979" w:type="dxa"/>
          </w:tcPr>
          <w:p w:rsidR="00A60116" w:rsidRPr="004442A6" w:rsidRDefault="00A60116" w:rsidP="008E28E4">
            <w:pPr>
              <w:pStyle w:val="SingleTxtGC"/>
              <w:ind w:left="0" w:right="0"/>
              <w:rPr>
                <w:rFonts w:ascii="STKaiti" w:eastAsia="STKaiti" w:hAnsi="STKaiti"/>
              </w:rPr>
            </w:pPr>
            <w:r w:rsidRPr="004442A6">
              <w:rPr>
                <w:rFonts w:ascii="STKaiti" w:eastAsia="STKaiti" w:hAnsi="STKaiti" w:hint="eastAsia"/>
              </w:rPr>
              <w:t>本决定日期：</w:t>
            </w:r>
          </w:p>
        </w:tc>
        <w:tc>
          <w:tcPr>
            <w:tcW w:w="4953" w:type="dxa"/>
          </w:tcPr>
          <w:p w:rsidR="00A60116" w:rsidRDefault="0062725A" w:rsidP="008E28E4">
            <w:pPr>
              <w:pStyle w:val="SingleTxtGC"/>
              <w:ind w:left="0" w:right="0"/>
            </w:pPr>
            <w:r w:rsidRPr="0062725A">
              <w:rPr>
                <w:rFonts w:hint="eastAsia"/>
              </w:rPr>
              <w:t>2017</w:t>
            </w:r>
            <w:r w:rsidRPr="0062725A">
              <w:rPr>
                <w:rFonts w:hint="eastAsia"/>
              </w:rPr>
              <w:t>年</w:t>
            </w:r>
            <w:r w:rsidRPr="0062725A">
              <w:rPr>
                <w:rFonts w:hint="eastAsia"/>
              </w:rPr>
              <w:t>5</w:t>
            </w:r>
            <w:r w:rsidRPr="0062725A">
              <w:rPr>
                <w:rFonts w:hint="eastAsia"/>
              </w:rPr>
              <w:t>月</w:t>
            </w:r>
            <w:r w:rsidRPr="0062725A">
              <w:rPr>
                <w:rFonts w:hint="eastAsia"/>
              </w:rPr>
              <w:t>12</w:t>
            </w:r>
            <w:r w:rsidRPr="0062725A">
              <w:rPr>
                <w:rFonts w:hint="eastAsia"/>
              </w:rPr>
              <w:t>日</w:t>
            </w:r>
          </w:p>
        </w:tc>
      </w:tr>
      <w:tr w:rsidR="00A60116" w:rsidRPr="00C74FB6" w:rsidTr="00A60116">
        <w:trPr>
          <w:cantSplit/>
        </w:trPr>
        <w:tc>
          <w:tcPr>
            <w:tcW w:w="1979" w:type="dxa"/>
          </w:tcPr>
          <w:p w:rsidR="00A60116" w:rsidRPr="004442A6" w:rsidRDefault="00A60116" w:rsidP="008E28E4">
            <w:pPr>
              <w:pStyle w:val="SingleTxtGC"/>
              <w:ind w:left="0" w:right="0"/>
              <w:rPr>
                <w:rFonts w:ascii="STKaiti" w:eastAsia="STKaiti" w:hAnsi="STKaiti"/>
              </w:rPr>
            </w:pPr>
            <w:r w:rsidRPr="004442A6">
              <w:rPr>
                <w:rFonts w:ascii="STKaiti" w:eastAsia="STKaiti" w:hAnsi="STKaiti" w:hint="eastAsia"/>
              </w:rPr>
              <w:t>事由：</w:t>
            </w:r>
          </w:p>
        </w:tc>
        <w:tc>
          <w:tcPr>
            <w:tcW w:w="4953" w:type="dxa"/>
          </w:tcPr>
          <w:p w:rsidR="00A60116" w:rsidRPr="00A60116" w:rsidRDefault="0062725A" w:rsidP="008E28E4">
            <w:pPr>
              <w:pStyle w:val="SingleTxtGC"/>
              <w:ind w:left="0" w:right="0"/>
            </w:pPr>
            <w:r w:rsidRPr="0062725A">
              <w:rPr>
                <w:rFonts w:hint="eastAsia"/>
              </w:rPr>
              <w:t>逮捕后受到酷刑和虐待</w:t>
            </w:r>
          </w:p>
        </w:tc>
      </w:tr>
      <w:tr w:rsidR="00A60116" w:rsidRPr="00C74FB6" w:rsidTr="00A60116">
        <w:trPr>
          <w:cantSplit/>
        </w:trPr>
        <w:tc>
          <w:tcPr>
            <w:tcW w:w="1979" w:type="dxa"/>
          </w:tcPr>
          <w:p w:rsidR="00A60116" w:rsidRPr="004442A6" w:rsidRDefault="00A60116" w:rsidP="008E28E4">
            <w:pPr>
              <w:pStyle w:val="SingleTxtGC"/>
              <w:ind w:left="0" w:right="0"/>
              <w:rPr>
                <w:rFonts w:ascii="STKaiti" w:eastAsia="STKaiti" w:hAnsi="STKaiti"/>
              </w:rPr>
            </w:pPr>
            <w:r w:rsidRPr="004442A6">
              <w:rPr>
                <w:rFonts w:ascii="STKaiti" w:eastAsia="STKaiti" w:hAnsi="STKaiti" w:hint="eastAsia"/>
              </w:rPr>
              <w:t>程序性问题：</w:t>
            </w:r>
          </w:p>
        </w:tc>
        <w:tc>
          <w:tcPr>
            <w:tcW w:w="4953" w:type="dxa"/>
          </w:tcPr>
          <w:p w:rsidR="00A60116" w:rsidRPr="00A60116" w:rsidRDefault="0062725A" w:rsidP="008E28E4">
            <w:pPr>
              <w:pStyle w:val="SingleTxtGC"/>
              <w:ind w:left="0" w:right="0"/>
            </w:pPr>
            <w:r w:rsidRPr="0062725A">
              <w:rPr>
                <w:rFonts w:hint="eastAsia"/>
              </w:rPr>
              <w:t>可否受理</w:t>
            </w:r>
            <w:r>
              <w:rPr>
                <w:rFonts w:hint="eastAsia"/>
                <w:spacing w:val="-50"/>
              </w:rPr>
              <w:t>―</w:t>
            </w:r>
            <w:r>
              <w:rPr>
                <w:rFonts w:hint="eastAsia"/>
              </w:rPr>
              <w:t>―</w:t>
            </w:r>
            <w:r w:rsidRPr="0062725A">
              <w:rPr>
                <w:rFonts w:hint="eastAsia"/>
              </w:rPr>
              <w:t>明显缺乏证据；用尽国内补救办法</w:t>
            </w:r>
          </w:p>
        </w:tc>
      </w:tr>
      <w:tr w:rsidR="004442A6" w:rsidRPr="00C74FB6" w:rsidTr="00A60116">
        <w:trPr>
          <w:cantSplit/>
        </w:trPr>
        <w:tc>
          <w:tcPr>
            <w:tcW w:w="1979" w:type="dxa"/>
          </w:tcPr>
          <w:p w:rsidR="004442A6" w:rsidRPr="004442A6" w:rsidRDefault="004442A6" w:rsidP="008E28E4">
            <w:pPr>
              <w:pStyle w:val="SingleTxtGC"/>
              <w:ind w:left="0" w:right="0"/>
              <w:rPr>
                <w:rFonts w:ascii="STKaiti" w:eastAsia="STKaiti" w:hAnsi="STKaiti"/>
              </w:rPr>
            </w:pPr>
            <w:r w:rsidRPr="004442A6">
              <w:rPr>
                <w:rFonts w:ascii="STKaiti" w:eastAsia="STKaiti" w:hAnsi="STKaiti" w:cs="Microsoft YaHei" w:hint="eastAsia"/>
              </w:rPr>
              <w:t>实质性问题</w:t>
            </w:r>
          </w:p>
        </w:tc>
        <w:tc>
          <w:tcPr>
            <w:tcW w:w="4953" w:type="dxa"/>
          </w:tcPr>
          <w:p w:rsidR="004442A6" w:rsidRPr="00A60116" w:rsidRDefault="0062725A" w:rsidP="00142826">
            <w:pPr>
              <w:pStyle w:val="SingleTxtGC"/>
              <w:ind w:left="0" w:right="0"/>
            </w:pPr>
            <w:r w:rsidRPr="0062725A">
              <w:rPr>
                <w:rFonts w:hint="eastAsia"/>
              </w:rPr>
              <w:t>酷刑；酷刑</w:t>
            </w:r>
            <w:r>
              <w:rPr>
                <w:rFonts w:hint="eastAsia"/>
                <w:spacing w:val="-50"/>
              </w:rPr>
              <w:t>―</w:t>
            </w:r>
            <w:r>
              <w:rPr>
                <w:rFonts w:hint="eastAsia"/>
              </w:rPr>
              <w:t>―</w:t>
            </w:r>
            <w:r w:rsidRPr="0062725A">
              <w:rPr>
                <w:rFonts w:hint="eastAsia"/>
              </w:rPr>
              <w:t>迅速和公正的调查；囚犯待遇</w:t>
            </w:r>
          </w:p>
        </w:tc>
      </w:tr>
      <w:tr w:rsidR="00A60116" w:rsidRPr="00C74FB6" w:rsidTr="00A60116">
        <w:trPr>
          <w:cantSplit/>
        </w:trPr>
        <w:tc>
          <w:tcPr>
            <w:tcW w:w="1979" w:type="dxa"/>
          </w:tcPr>
          <w:p w:rsidR="00A60116" w:rsidRPr="004442A6" w:rsidRDefault="00A60116" w:rsidP="008E28E4">
            <w:pPr>
              <w:pStyle w:val="SingleTxtGC"/>
              <w:ind w:left="0" w:right="0"/>
              <w:rPr>
                <w:rFonts w:ascii="STKaiti" w:eastAsia="STKaiti" w:hAnsi="STKaiti"/>
              </w:rPr>
            </w:pPr>
            <w:r w:rsidRPr="004442A6">
              <w:rPr>
                <w:rFonts w:ascii="STKaiti" w:eastAsia="STKaiti" w:hAnsi="STKaiti" w:hint="eastAsia"/>
              </w:rPr>
              <w:t>《公约》条款：</w:t>
            </w:r>
          </w:p>
        </w:tc>
        <w:tc>
          <w:tcPr>
            <w:tcW w:w="4953" w:type="dxa"/>
          </w:tcPr>
          <w:p w:rsidR="00A60116" w:rsidRPr="00A60116" w:rsidRDefault="0062725A" w:rsidP="001B0FE9">
            <w:pPr>
              <w:pStyle w:val="SingleTxtGC"/>
              <w:ind w:left="0" w:right="0"/>
            </w:pPr>
            <w:r w:rsidRPr="00963858">
              <w:t>第</w:t>
            </w:r>
            <w:r>
              <w:t>1</w:t>
            </w:r>
            <w:r>
              <w:rPr>
                <w:rFonts w:hint="eastAsia"/>
              </w:rPr>
              <w:t>、</w:t>
            </w:r>
            <w:r>
              <w:t>11</w:t>
            </w:r>
            <w:r>
              <w:rPr>
                <w:rFonts w:hint="eastAsia"/>
              </w:rPr>
              <w:t>、</w:t>
            </w:r>
            <w:r>
              <w:t>12</w:t>
            </w:r>
            <w:r>
              <w:rPr>
                <w:rFonts w:hint="eastAsia"/>
              </w:rPr>
              <w:t>、</w:t>
            </w:r>
            <w:r>
              <w:t>13</w:t>
            </w:r>
            <w:r>
              <w:rPr>
                <w:rFonts w:hint="eastAsia"/>
              </w:rPr>
              <w:t>、</w:t>
            </w:r>
            <w:r>
              <w:t>16</w:t>
            </w:r>
            <w:r>
              <w:t>和</w:t>
            </w:r>
            <w:r w:rsidRPr="00FB630A">
              <w:t>22</w:t>
            </w:r>
            <w:r>
              <w:t>条</w:t>
            </w:r>
          </w:p>
        </w:tc>
      </w:tr>
    </w:tbl>
    <w:p w:rsidR="00A60116" w:rsidRDefault="00A60116" w:rsidP="006C70CF">
      <w:pPr>
        <w:spacing w:line="160" w:lineRule="exact"/>
      </w:pPr>
    </w:p>
    <w:p w:rsidR="0062725A" w:rsidRPr="00327634" w:rsidRDefault="00327634" w:rsidP="00327634">
      <w:pPr>
        <w:pStyle w:val="SingleTxtGC"/>
      </w:pPr>
      <w:r w:rsidRPr="00327634">
        <w:t xml:space="preserve">1. </w:t>
      </w:r>
      <w:r w:rsidR="0062725A" w:rsidRPr="00327634">
        <w:t xml:space="preserve"> </w:t>
      </w:r>
      <w:r w:rsidR="0062725A" w:rsidRPr="00327634">
        <w:rPr>
          <w:rFonts w:hint="eastAsia"/>
        </w:rPr>
        <w:t>申诉人是</w:t>
      </w:r>
      <w:r w:rsidR="0062725A" w:rsidRPr="00327634">
        <w:t>D.C.</w:t>
      </w:r>
      <w:r w:rsidR="0062725A" w:rsidRPr="00327634">
        <w:rPr>
          <w:rFonts w:hint="eastAsia"/>
        </w:rPr>
        <w:t>和他的儿子</w:t>
      </w:r>
      <w:r w:rsidR="0062725A" w:rsidRPr="00327634">
        <w:t>D.E.</w:t>
      </w:r>
      <w:r w:rsidR="0062725A" w:rsidRPr="00327634">
        <w:rPr>
          <w:rFonts w:hint="eastAsia"/>
        </w:rPr>
        <w:t>。</w:t>
      </w:r>
      <w:r w:rsidR="0062725A" w:rsidRPr="00327634">
        <w:t>前者</w:t>
      </w:r>
      <w:r w:rsidR="0062725A" w:rsidRPr="00327634">
        <w:rPr>
          <w:rFonts w:hint="eastAsia"/>
        </w:rPr>
        <w:t>1955</w:t>
      </w:r>
      <w:r w:rsidR="0062725A" w:rsidRPr="00327634">
        <w:rPr>
          <w:rFonts w:hint="eastAsia"/>
        </w:rPr>
        <w:t>年</w:t>
      </w:r>
      <w:r w:rsidR="0062725A" w:rsidRPr="00327634">
        <w:rPr>
          <w:rFonts w:hint="eastAsia"/>
        </w:rPr>
        <w:t>5</w:t>
      </w:r>
      <w:r w:rsidR="0062725A" w:rsidRPr="00327634">
        <w:rPr>
          <w:rFonts w:hint="eastAsia"/>
        </w:rPr>
        <w:t>月</w:t>
      </w:r>
      <w:r w:rsidR="0062725A" w:rsidRPr="00327634">
        <w:rPr>
          <w:rFonts w:hint="eastAsia"/>
        </w:rPr>
        <w:t>10</w:t>
      </w:r>
      <w:r w:rsidR="0062725A" w:rsidRPr="00327634">
        <w:rPr>
          <w:rFonts w:hint="eastAsia"/>
        </w:rPr>
        <w:t>日出生，是格鲁吉亚国民；后者</w:t>
      </w:r>
      <w:r w:rsidR="0062725A" w:rsidRPr="00327634">
        <w:rPr>
          <w:rFonts w:hint="eastAsia"/>
        </w:rPr>
        <w:t>1980</w:t>
      </w:r>
      <w:r w:rsidR="0062725A" w:rsidRPr="00327634">
        <w:rPr>
          <w:rFonts w:hint="eastAsia"/>
        </w:rPr>
        <w:t>年</w:t>
      </w:r>
      <w:r w:rsidR="0062725A" w:rsidRPr="00327634">
        <w:rPr>
          <w:rFonts w:hint="eastAsia"/>
        </w:rPr>
        <w:t>3</w:t>
      </w:r>
      <w:r w:rsidR="0062725A" w:rsidRPr="00327634">
        <w:rPr>
          <w:rFonts w:hint="eastAsia"/>
        </w:rPr>
        <w:t>月</w:t>
      </w:r>
      <w:r w:rsidR="0062725A" w:rsidRPr="00327634">
        <w:rPr>
          <w:rFonts w:hint="eastAsia"/>
        </w:rPr>
        <w:t>21</w:t>
      </w:r>
      <w:r w:rsidR="0062725A" w:rsidRPr="00327634">
        <w:rPr>
          <w:rFonts w:hint="eastAsia"/>
        </w:rPr>
        <w:t>日出生，也是格鲁吉亚国民。两位申诉人声称是格鲁吉亚违反《禁止酷</w:t>
      </w:r>
      <w:bookmarkStart w:id="0" w:name="_GoBack"/>
      <w:bookmarkEnd w:id="0"/>
      <w:r w:rsidR="0062725A" w:rsidRPr="00327634">
        <w:rPr>
          <w:rFonts w:hint="eastAsia"/>
        </w:rPr>
        <w:t>刑和其他残忍、不人道或有辱人格的待遇或处罚公约》第</w:t>
      </w:r>
      <w:r w:rsidR="0062725A" w:rsidRPr="00327634">
        <w:rPr>
          <w:rFonts w:hint="eastAsia"/>
        </w:rPr>
        <w:t>1</w:t>
      </w:r>
      <w:r w:rsidR="0062725A" w:rsidRPr="00327634">
        <w:rPr>
          <w:rFonts w:hint="eastAsia"/>
        </w:rPr>
        <w:t>、</w:t>
      </w:r>
      <w:r w:rsidR="0062725A" w:rsidRPr="00327634">
        <w:rPr>
          <w:rFonts w:hint="eastAsia"/>
        </w:rPr>
        <w:t>11</w:t>
      </w:r>
      <w:r w:rsidR="0062725A" w:rsidRPr="00327634">
        <w:rPr>
          <w:rFonts w:hint="eastAsia"/>
        </w:rPr>
        <w:t>、</w:t>
      </w:r>
      <w:r w:rsidR="0062725A" w:rsidRPr="00327634">
        <w:rPr>
          <w:rFonts w:hint="eastAsia"/>
        </w:rPr>
        <w:t>12</w:t>
      </w:r>
      <w:r w:rsidR="0062725A" w:rsidRPr="00327634">
        <w:rPr>
          <w:rFonts w:hint="eastAsia"/>
        </w:rPr>
        <w:t>、</w:t>
      </w:r>
      <w:r w:rsidR="0062725A" w:rsidRPr="00327634">
        <w:rPr>
          <w:rFonts w:hint="eastAsia"/>
        </w:rPr>
        <w:t>13</w:t>
      </w:r>
      <w:r w:rsidR="0062725A" w:rsidRPr="00327634">
        <w:rPr>
          <w:rFonts w:hint="eastAsia"/>
        </w:rPr>
        <w:t>和</w:t>
      </w:r>
      <w:r w:rsidR="0062725A" w:rsidRPr="00327634">
        <w:rPr>
          <w:rFonts w:hint="eastAsia"/>
        </w:rPr>
        <w:t>16</w:t>
      </w:r>
      <w:r w:rsidR="0062725A" w:rsidRPr="00327634">
        <w:rPr>
          <w:rFonts w:hint="eastAsia"/>
        </w:rPr>
        <w:t>条的受害者。格鲁吉亚于</w:t>
      </w:r>
      <w:r w:rsidR="0062725A" w:rsidRPr="00327634">
        <w:rPr>
          <w:rFonts w:hint="eastAsia"/>
        </w:rPr>
        <w:t>2005</w:t>
      </w:r>
      <w:r w:rsidR="0062725A" w:rsidRPr="00327634">
        <w:rPr>
          <w:rFonts w:hint="eastAsia"/>
        </w:rPr>
        <w:t>年</w:t>
      </w:r>
      <w:r w:rsidR="0062725A" w:rsidRPr="00327634">
        <w:rPr>
          <w:rFonts w:hint="eastAsia"/>
        </w:rPr>
        <w:t>6</w:t>
      </w:r>
      <w:r w:rsidR="0062725A" w:rsidRPr="00327634">
        <w:rPr>
          <w:rFonts w:hint="eastAsia"/>
        </w:rPr>
        <w:t>月</w:t>
      </w:r>
      <w:r w:rsidR="0062725A" w:rsidRPr="00327634">
        <w:rPr>
          <w:rFonts w:hint="eastAsia"/>
        </w:rPr>
        <w:t>30</w:t>
      </w:r>
      <w:r w:rsidR="0062725A" w:rsidRPr="00327634">
        <w:rPr>
          <w:rFonts w:hint="eastAsia"/>
        </w:rPr>
        <w:t>日根据《禁止酷刑和其他残忍、不人道或有辱人格的待遇或处罚公约》第</w:t>
      </w:r>
      <w:r w:rsidR="0062725A" w:rsidRPr="00327634">
        <w:rPr>
          <w:rFonts w:hint="eastAsia"/>
        </w:rPr>
        <w:t>22</w:t>
      </w:r>
      <w:r w:rsidR="0062725A" w:rsidRPr="00327634">
        <w:rPr>
          <w:rFonts w:hint="eastAsia"/>
        </w:rPr>
        <w:t>条作出声明。申诉人没有律师代理。</w:t>
      </w:r>
    </w:p>
    <w:p w:rsidR="0062725A" w:rsidRPr="008944B3" w:rsidRDefault="0062725A" w:rsidP="00327634">
      <w:pPr>
        <w:pStyle w:val="H23GC"/>
      </w:pPr>
      <w:r>
        <w:tab/>
      </w:r>
      <w:r>
        <w:tab/>
      </w:r>
      <w:r>
        <w:rPr>
          <w:rFonts w:hint="eastAsia"/>
        </w:rPr>
        <w:t>申诉人陈述的事实</w:t>
      </w:r>
    </w:p>
    <w:p w:rsidR="0062725A" w:rsidRPr="008944B3" w:rsidRDefault="0062725A" w:rsidP="0062725A">
      <w:pPr>
        <w:pStyle w:val="SingleTxtGC"/>
      </w:pPr>
      <w:r w:rsidRPr="008944B3">
        <w:t>2.1</w:t>
      </w:r>
      <w:r w:rsidR="00327634">
        <w:t xml:space="preserve">  </w:t>
      </w:r>
      <w:r>
        <w:rPr>
          <w:rFonts w:hint="eastAsia"/>
        </w:rPr>
        <w:t>第一申诉人是专业医生，为一个非政府组织工作。第二申诉人因患糖尿病导致无能力，靠从国家领取</w:t>
      </w:r>
      <w:r w:rsidRPr="00145ED6">
        <w:rPr>
          <w:rFonts w:hint="eastAsia"/>
        </w:rPr>
        <w:t>抚恤金</w:t>
      </w:r>
      <w:r>
        <w:rPr>
          <w:rFonts w:hint="eastAsia"/>
        </w:rPr>
        <w:t>生活。</w:t>
      </w:r>
    </w:p>
    <w:p w:rsidR="0062725A" w:rsidRPr="008944B3" w:rsidRDefault="0062725A" w:rsidP="0062725A">
      <w:pPr>
        <w:pStyle w:val="SingleTxtGC"/>
      </w:pPr>
      <w:r w:rsidRPr="008944B3">
        <w:lastRenderedPageBreak/>
        <w:t>2.2</w:t>
      </w:r>
      <w:r w:rsidR="00327634">
        <w:t xml:space="preserve">  </w:t>
      </w:r>
      <w:r w:rsidRPr="003D5B91">
        <w:rPr>
          <w:rFonts w:cs="Arial" w:hint="eastAsia"/>
        </w:rPr>
        <w:t>2010</w:t>
      </w:r>
      <w:r w:rsidRPr="003D5B91">
        <w:rPr>
          <w:rFonts w:hint="eastAsia"/>
        </w:rPr>
        <w:t>年</w:t>
      </w:r>
      <w:r w:rsidRPr="003D5B91">
        <w:rPr>
          <w:rFonts w:cs="Arial" w:hint="eastAsia"/>
        </w:rPr>
        <w:t>10</w:t>
      </w:r>
      <w:r w:rsidRPr="003D5B91">
        <w:rPr>
          <w:rFonts w:hint="eastAsia"/>
        </w:rPr>
        <w:t>月</w:t>
      </w:r>
      <w:r w:rsidRPr="003D5B91">
        <w:rPr>
          <w:rFonts w:cs="Arial" w:hint="eastAsia"/>
        </w:rPr>
        <w:t>10</w:t>
      </w:r>
      <w:r w:rsidRPr="003D5B91">
        <w:rPr>
          <w:rFonts w:hint="eastAsia"/>
        </w:rPr>
        <w:t>日下午</w:t>
      </w:r>
      <w:r w:rsidRPr="003D5B91">
        <w:rPr>
          <w:rFonts w:cs="Arial" w:hint="eastAsia"/>
        </w:rPr>
        <w:t>4</w:t>
      </w:r>
      <w:r w:rsidRPr="003D5B91">
        <w:rPr>
          <w:rFonts w:hint="eastAsia"/>
        </w:rPr>
        <w:t>时</w:t>
      </w:r>
      <w:r w:rsidRPr="003D5B91">
        <w:rPr>
          <w:rFonts w:cs="Arial" w:hint="eastAsia"/>
        </w:rPr>
        <w:t>30</w:t>
      </w:r>
      <w:r w:rsidRPr="003D5B91">
        <w:rPr>
          <w:rFonts w:hint="eastAsia"/>
        </w:rPr>
        <w:t>分左右，刑事警察人员</w:t>
      </w:r>
      <w:r>
        <w:rPr>
          <w:rFonts w:hint="eastAsia"/>
        </w:rPr>
        <w:t>在第一申述人的儿子</w:t>
      </w:r>
      <w:r w:rsidR="00327634" w:rsidRPr="00327634">
        <w:rPr>
          <w:rFonts w:cs="Arial" w:hint="eastAsia"/>
        </w:rPr>
        <w:t>(</w:t>
      </w:r>
      <w:r w:rsidRPr="003D5B91">
        <w:rPr>
          <w:rFonts w:hint="eastAsia"/>
        </w:rPr>
        <w:t>第二</w:t>
      </w:r>
      <w:r>
        <w:rPr>
          <w:rFonts w:hint="eastAsia"/>
        </w:rPr>
        <w:t>申述</w:t>
      </w:r>
      <w:r w:rsidRPr="003D5B91">
        <w:rPr>
          <w:rFonts w:hint="eastAsia"/>
        </w:rPr>
        <w:t>人</w:t>
      </w:r>
      <w:r w:rsidR="00327634" w:rsidRPr="00327634">
        <w:rPr>
          <w:rFonts w:cs="Arial" w:hint="eastAsia"/>
        </w:rPr>
        <w:t>)</w:t>
      </w:r>
      <w:r>
        <w:rPr>
          <w:rFonts w:hint="eastAsia"/>
        </w:rPr>
        <w:t>家的院子里</w:t>
      </w:r>
      <w:r w:rsidRPr="003D5B91">
        <w:rPr>
          <w:rFonts w:hint="eastAsia"/>
        </w:rPr>
        <w:t>逮捕了第一</w:t>
      </w:r>
      <w:r>
        <w:rPr>
          <w:rFonts w:hint="eastAsia"/>
        </w:rPr>
        <w:t>申述</w:t>
      </w:r>
      <w:r w:rsidRPr="003D5B91">
        <w:rPr>
          <w:rFonts w:hint="eastAsia"/>
        </w:rPr>
        <w:t>人</w:t>
      </w:r>
      <w:r>
        <w:rPr>
          <w:rFonts w:hint="eastAsia"/>
        </w:rPr>
        <w:t>，</w:t>
      </w:r>
      <w:r w:rsidRPr="003D5B91">
        <w:rPr>
          <w:rFonts w:hint="eastAsia"/>
        </w:rPr>
        <w:t>并强迫他</w:t>
      </w:r>
      <w:r>
        <w:rPr>
          <w:rFonts w:hint="eastAsia"/>
        </w:rPr>
        <w:t>上了一</w:t>
      </w:r>
      <w:r w:rsidRPr="003D5B91">
        <w:rPr>
          <w:rFonts w:hint="eastAsia"/>
        </w:rPr>
        <w:t>辆车。逮捕人员</w:t>
      </w:r>
      <w:r>
        <w:rPr>
          <w:rFonts w:hint="eastAsia"/>
        </w:rPr>
        <w:t>然后威胁第一申述人，并用拳击</w:t>
      </w:r>
      <w:r w:rsidRPr="003D5B91">
        <w:rPr>
          <w:rFonts w:hint="eastAsia"/>
        </w:rPr>
        <w:t>打他的身体和头部。</w:t>
      </w:r>
      <w:r>
        <w:rPr>
          <w:rFonts w:cs="Arial" w:hint="eastAsia"/>
        </w:rPr>
        <w:t>这些警察为模糊</w:t>
      </w:r>
      <w:r>
        <w:rPr>
          <w:rFonts w:hint="eastAsia"/>
        </w:rPr>
        <w:t>第一</w:t>
      </w:r>
      <w:r w:rsidRPr="003D5B91">
        <w:rPr>
          <w:rFonts w:hint="eastAsia"/>
        </w:rPr>
        <w:t>申诉人</w:t>
      </w:r>
      <w:r>
        <w:rPr>
          <w:rFonts w:hint="eastAsia"/>
        </w:rPr>
        <w:t>被他们拘押</w:t>
      </w:r>
      <w:r w:rsidRPr="003D5B91">
        <w:rPr>
          <w:rFonts w:hint="eastAsia"/>
        </w:rPr>
        <w:t>的时间</w:t>
      </w:r>
      <w:r>
        <w:rPr>
          <w:rFonts w:hint="eastAsia"/>
        </w:rPr>
        <w:t>，篡改了他</w:t>
      </w:r>
      <w:r w:rsidRPr="003D5B91">
        <w:rPr>
          <w:rFonts w:hint="eastAsia"/>
        </w:rPr>
        <w:t>的逮捕纪录</w:t>
      </w:r>
      <w:r>
        <w:rPr>
          <w:rFonts w:cs="Arial" w:hint="eastAsia"/>
        </w:rPr>
        <w:t>；</w:t>
      </w:r>
      <w:r>
        <w:rPr>
          <w:rFonts w:hint="eastAsia"/>
        </w:rPr>
        <w:t>他们伪造记录，说他最初于下午</w:t>
      </w:r>
      <w:r>
        <w:rPr>
          <w:rFonts w:hint="eastAsia"/>
        </w:rPr>
        <w:t>5</w:t>
      </w:r>
      <w:r>
        <w:rPr>
          <w:rFonts w:hint="eastAsia"/>
        </w:rPr>
        <w:t>时</w:t>
      </w:r>
      <w:r>
        <w:rPr>
          <w:rFonts w:hint="eastAsia"/>
        </w:rPr>
        <w:t>40</w:t>
      </w:r>
      <w:r>
        <w:rPr>
          <w:rFonts w:hint="eastAsia"/>
        </w:rPr>
        <w:t>分被拘留，晚</w:t>
      </w:r>
      <w:r w:rsidRPr="003D5B91">
        <w:rPr>
          <w:rFonts w:cs="Arial" w:hint="eastAsia"/>
        </w:rPr>
        <w:t>9</w:t>
      </w:r>
      <w:r w:rsidRPr="003D5B91">
        <w:rPr>
          <w:rFonts w:hint="eastAsia"/>
        </w:rPr>
        <w:t>时</w:t>
      </w:r>
      <w:r w:rsidRPr="003D5B91">
        <w:rPr>
          <w:rFonts w:cs="Arial" w:hint="eastAsia"/>
        </w:rPr>
        <w:t>10</w:t>
      </w:r>
      <w:r w:rsidRPr="003D5B91">
        <w:rPr>
          <w:rFonts w:hint="eastAsia"/>
        </w:rPr>
        <w:t>分送交</w:t>
      </w:r>
      <w:r>
        <w:rPr>
          <w:rFonts w:hint="eastAsia"/>
        </w:rPr>
        <w:t>警察局，并记录他的</w:t>
      </w:r>
      <w:r w:rsidRPr="003D5B91">
        <w:rPr>
          <w:rFonts w:hint="eastAsia"/>
        </w:rPr>
        <w:t>身体没有明显受伤</w:t>
      </w:r>
      <w:r>
        <w:rPr>
          <w:rFonts w:hint="eastAsia"/>
        </w:rPr>
        <w:t>之处。</w:t>
      </w:r>
    </w:p>
    <w:p w:rsidR="0062725A" w:rsidRPr="008944B3" w:rsidRDefault="0062725A" w:rsidP="0062725A">
      <w:pPr>
        <w:pStyle w:val="SingleTxtGC"/>
      </w:pPr>
      <w:r w:rsidRPr="008944B3">
        <w:t>2.3</w:t>
      </w:r>
      <w:r w:rsidR="00327634">
        <w:t xml:space="preserve">  </w:t>
      </w:r>
      <w:r>
        <w:rPr>
          <w:rFonts w:hint="eastAsia"/>
        </w:rPr>
        <w:t>第二申诉人为了解父亲的情况给警方打电话，警察来到第二申述人的公寓。当他拒绝让他们进入时，一名警察用手枪把儿击打他的头部。在第二申述人几乎被击昏时，该警察把手伸进他外套的口袋，掏出公寓的钥匙，并在他的口袋里放了四颗马卡罗夫手枪的子弹。</w:t>
      </w:r>
      <w:r>
        <w:rPr>
          <w:rFonts w:ascii="Arial" w:hAnsi="Arial" w:cs="Arial" w:hint="eastAsia"/>
        </w:rPr>
        <w:t>警察</w:t>
      </w:r>
      <w:r>
        <w:rPr>
          <w:rFonts w:hint="eastAsia"/>
        </w:rPr>
        <w:t>进入公寓，在那里放了一个装有子弹的子弹夹和</w:t>
      </w:r>
      <w:r w:rsidRPr="00E01E90">
        <w:rPr>
          <w:rFonts w:cs="Arial" w:hint="eastAsia"/>
        </w:rPr>
        <w:t>20</w:t>
      </w:r>
      <w:r>
        <w:rPr>
          <w:rStyle w:val="st1"/>
          <w:rFonts w:ascii="SimSun" w:hAnsi="SimSun" w:cs="SimSun" w:hint="eastAsia"/>
          <w:color w:val="545454"/>
          <w:lang w:val="en"/>
        </w:rPr>
        <w:t>安瓿的</w:t>
      </w:r>
      <w:r w:rsidRPr="00E01E90">
        <w:rPr>
          <w:rFonts w:hint="eastAsia"/>
        </w:rPr>
        <w:t>吗啡</w:t>
      </w:r>
      <w:r>
        <w:rPr>
          <w:rFonts w:hint="eastAsia"/>
        </w:rPr>
        <w:t>。</w:t>
      </w:r>
      <w:r>
        <w:rPr>
          <w:rFonts w:ascii="Arial" w:hAnsi="Arial" w:cs="Arial" w:hint="eastAsia"/>
        </w:rPr>
        <w:t>然后</w:t>
      </w:r>
      <w:r>
        <w:rPr>
          <w:rFonts w:hint="eastAsia"/>
        </w:rPr>
        <w:t>第二申述人也被逮捕</w:t>
      </w:r>
      <w:r>
        <w:rPr>
          <w:rFonts w:ascii="Arial" w:hAnsi="Arial" w:cs="Arial" w:hint="eastAsia"/>
        </w:rPr>
        <w:t>了；</w:t>
      </w:r>
      <w:r>
        <w:rPr>
          <w:rFonts w:hint="eastAsia"/>
        </w:rPr>
        <w:t>他的逮捕记录说，他在下午</w:t>
      </w:r>
      <w:r w:rsidRPr="00E01E90">
        <w:rPr>
          <w:rFonts w:cs="Arial" w:hint="eastAsia"/>
        </w:rPr>
        <w:t>9</w:t>
      </w:r>
      <w:r w:rsidRPr="00E01E90">
        <w:rPr>
          <w:rFonts w:hint="eastAsia"/>
        </w:rPr>
        <w:t>时</w:t>
      </w:r>
      <w:r w:rsidRPr="00E01E90">
        <w:rPr>
          <w:rFonts w:cs="Arial" w:hint="eastAsia"/>
        </w:rPr>
        <w:t>10</w:t>
      </w:r>
      <w:r w:rsidRPr="00E01E90">
        <w:rPr>
          <w:rFonts w:hint="eastAsia"/>
        </w:rPr>
        <w:t>分被送到警察局</w:t>
      </w:r>
      <w:r>
        <w:rPr>
          <w:rFonts w:hint="eastAsia"/>
        </w:rPr>
        <w:t>。逮捕记录中注意到</w:t>
      </w:r>
      <w:r>
        <w:rPr>
          <w:rFonts w:ascii="Arial" w:hAnsi="Arial" w:cs="Arial" w:hint="eastAsia"/>
        </w:rPr>
        <w:t>他被逮捕</w:t>
      </w:r>
      <w:r>
        <w:rPr>
          <w:rFonts w:hint="eastAsia"/>
        </w:rPr>
        <w:t>人员击中造成的伤害，说是当时在他身上发现的唯一受伤之处。</w:t>
      </w:r>
    </w:p>
    <w:p w:rsidR="0062725A" w:rsidRPr="008944B3" w:rsidRDefault="0062725A" w:rsidP="0062725A">
      <w:pPr>
        <w:pStyle w:val="SingleTxtGC"/>
      </w:pPr>
      <w:r w:rsidRPr="008944B3">
        <w:t>2.4</w:t>
      </w:r>
      <w:r w:rsidR="00327634">
        <w:t xml:space="preserve">  </w:t>
      </w:r>
      <w:r>
        <w:rPr>
          <w:rFonts w:hint="eastAsia"/>
        </w:rPr>
        <w:t>当局指控两位申述人绑架和非法拥有弹药和麻醉品。他们受到约八小时的审讯，在此期间，他们被拷上手铐、受到殴打、脚踢、扼住喉咙，并受到被扔出窗外的威胁。第二申述人被一根香烟灼伤，并被强奸未遂。警察威胁，如申述人不认罪，将对他们施加更多伤害，并逮捕他们的其他家人。</w:t>
      </w:r>
      <w:r>
        <w:rPr>
          <w:rFonts w:ascii="Arial" w:hAnsi="Arial" w:cs="Arial" w:hint="eastAsia"/>
        </w:rPr>
        <w:t>警察和</w:t>
      </w:r>
      <w:r>
        <w:rPr>
          <w:rFonts w:hint="eastAsia"/>
        </w:rPr>
        <w:t>检察院的官员，特别是姓名首字母为</w:t>
      </w:r>
      <w:r w:rsidRPr="00E01E90">
        <w:rPr>
          <w:rFonts w:cs="Arial" w:hint="eastAsia"/>
        </w:rPr>
        <w:t>T.A.</w:t>
      </w:r>
      <w:r>
        <w:rPr>
          <w:rFonts w:hint="eastAsia"/>
        </w:rPr>
        <w:t>的某人参加了施加酷刑。</w:t>
      </w:r>
    </w:p>
    <w:p w:rsidR="0062725A" w:rsidRPr="008944B3" w:rsidRDefault="0062725A" w:rsidP="0062725A">
      <w:pPr>
        <w:pStyle w:val="SingleTxtGC"/>
      </w:pPr>
      <w:r w:rsidRPr="008944B3">
        <w:t xml:space="preserve">2.5 </w:t>
      </w:r>
      <w:r w:rsidR="00327634">
        <w:t xml:space="preserve"> </w:t>
      </w:r>
      <w:r w:rsidRPr="00E01E90">
        <w:rPr>
          <w:rFonts w:cs="Arial" w:hint="eastAsia"/>
        </w:rPr>
        <w:t>2010</w:t>
      </w:r>
      <w:r w:rsidRPr="00E01E90">
        <w:rPr>
          <w:rFonts w:hint="eastAsia"/>
        </w:rPr>
        <w:t>年</w:t>
      </w:r>
      <w:r w:rsidRPr="00E01E90">
        <w:rPr>
          <w:rFonts w:cs="Arial" w:hint="eastAsia"/>
        </w:rPr>
        <w:t>10</w:t>
      </w:r>
      <w:r w:rsidRPr="00E01E90">
        <w:rPr>
          <w:rFonts w:hint="eastAsia"/>
        </w:rPr>
        <w:t>月</w:t>
      </w:r>
      <w:r w:rsidRPr="00E01E90">
        <w:rPr>
          <w:rFonts w:cs="Arial" w:hint="eastAsia"/>
        </w:rPr>
        <w:t>11</w:t>
      </w:r>
      <w:r w:rsidRPr="00E01E90">
        <w:rPr>
          <w:rFonts w:hint="eastAsia"/>
        </w:rPr>
        <w:t>日午夜后，申诉人被</w:t>
      </w:r>
      <w:r>
        <w:rPr>
          <w:rFonts w:hint="eastAsia"/>
        </w:rPr>
        <w:t>转移</w:t>
      </w:r>
      <w:r w:rsidRPr="00E01E90">
        <w:rPr>
          <w:rFonts w:hint="eastAsia"/>
        </w:rPr>
        <w:t>到临时拘留所，</w:t>
      </w:r>
      <w:r>
        <w:rPr>
          <w:rFonts w:hint="eastAsia"/>
        </w:rPr>
        <w:t>在那里，一位</w:t>
      </w:r>
      <w:r w:rsidRPr="00E01E90">
        <w:rPr>
          <w:rFonts w:hint="eastAsia"/>
        </w:rPr>
        <w:t>值班</w:t>
      </w:r>
      <w:r>
        <w:rPr>
          <w:rFonts w:hint="eastAsia"/>
        </w:rPr>
        <w:t>的卫生员对他们进行了</w:t>
      </w:r>
      <w:r w:rsidRPr="00E01E90">
        <w:rPr>
          <w:rFonts w:hint="eastAsia"/>
        </w:rPr>
        <w:t>评估。</w:t>
      </w:r>
      <w:r>
        <w:rPr>
          <w:rFonts w:hint="eastAsia"/>
        </w:rPr>
        <w:t>申诉人提供的医疗证明显示，第一申诉人</w:t>
      </w:r>
      <w:r w:rsidRPr="00E01E90">
        <w:rPr>
          <w:rFonts w:hint="eastAsia"/>
        </w:rPr>
        <w:t>的脖子和锁骨</w:t>
      </w:r>
      <w:r>
        <w:rPr>
          <w:rFonts w:hint="eastAsia"/>
        </w:rPr>
        <w:t>周围</w:t>
      </w:r>
      <w:r w:rsidRPr="00E01E90">
        <w:rPr>
          <w:rFonts w:hint="eastAsia"/>
        </w:rPr>
        <w:t>有许多小</w:t>
      </w:r>
      <w:r>
        <w:rPr>
          <w:rFonts w:hint="eastAsia"/>
        </w:rPr>
        <w:t>擦伤</w:t>
      </w:r>
      <w:r w:rsidRPr="00E01E90">
        <w:rPr>
          <w:rFonts w:hint="eastAsia"/>
        </w:rPr>
        <w:t>，腿部有瘀</w:t>
      </w:r>
      <w:r>
        <w:rPr>
          <w:rFonts w:hint="eastAsia"/>
        </w:rPr>
        <w:t>青，第二</w:t>
      </w:r>
      <w:r w:rsidRPr="00E01E90">
        <w:rPr>
          <w:rFonts w:hint="eastAsia"/>
        </w:rPr>
        <w:t>申诉人头部</w:t>
      </w:r>
      <w:r>
        <w:rPr>
          <w:rFonts w:hint="eastAsia"/>
        </w:rPr>
        <w:t>有</w:t>
      </w:r>
      <w:r w:rsidRPr="00E01E90">
        <w:rPr>
          <w:rFonts w:hint="eastAsia"/>
        </w:rPr>
        <w:t>出血，眉毛和下巴肿胀，</w:t>
      </w:r>
      <w:r>
        <w:rPr>
          <w:rFonts w:hint="eastAsia"/>
        </w:rPr>
        <w:t>脖子</w:t>
      </w:r>
      <w:r w:rsidRPr="00E01E90">
        <w:rPr>
          <w:rFonts w:hint="eastAsia"/>
        </w:rPr>
        <w:t>和锁骨周围</w:t>
      </w:r>
      <w:r>
        <w:rPr>
          <w:rFonts w:hint="eastAsia"/>
        </w:rPr>
        <w:t>有多处</w:t>
      </w:r>
      <w:r w:rsidRPr="00E01E90">
        <w:rPr>
          <w:rFonts w:hint="eastAsia"/>
        </w:rPr>
        <w:t>擦伤</w:t>
      </w:r>
      <w:r>
        <w:rPr>
          <w:rFonts w:cs="Arial" w:hint="eastAsia"/>
        </w:rPr>
        <w:t>。</w:t>
      </w:r>
    </w:p>
    <w:p w:rsidR="0062725A" w:rsidRPr="008944B3" w:rsidRDefault="0062725A" w:rsidP="0062725A">
      <w:pPr>
        <w:pStyle w:val="SingleTxtGC"/>
      </w:pPr>
      <w:r w:rsidRPr="008944B3">
        <w:t>2.6</w:t>
      </w:r>
      <w:r w:rsidR="00327634">
        <w:t xml:space="preserve">  </w:t>
      </w:r>
      <w:r>
        <w:rPr>
          <w:rStyle w:val="shorttext"/>
          <w:rFonts w:ascii="SimSun" w:hAnsi="SimSun" w:cs="SimSun" w:hint="eastAsia"/>
          <w:color w:val="222222"/>
        </w:rPr>
        <w:t>第二申诉人还指称，在警察局和临时拘留所被拘留的整个期间，都不允许他注射胰岛素，这导致他的病情恶化。</w:t>
      </w:r>
    </w:p>
    <w:p w:rsidR="0062725A" w:rsidRPr="008944B3" w:rsidRDefault="0062725A" w:rsidP="0062725A">
      <w:pPr>
        <w:pStyle w:val="SingleTxtGC"/>
      </w:pPr>
      <w:r w:rsidRPr="008944B3">
        <w:t>2.7</w:t>
      </w:r>
      <w:r w:rsidR="00327634">
        <w:t xml:space="preserve">  </w:t>
      </w:r>
      <w:r w:rsidRPr="00F73775">
        <w:rPr>
          <w:rFonts w:hint="eastAsia"/>
        </w:rPr>
        <w:t>在未具体说明的日期，申诉人被定罪</w:t>
      </w:r>
      <w:r>
        <w:rPr>
          <w:rFonts w:hint="eastAsia"/>
        </w:rPr>
        <w:t>，罪名是</w:t>
      </w:r>
      <w:r w:rsidRPr="00F73775">
        <w:rPr>
          <w:rFonts w:hint="eastAsia"/>
        </w:rPr>
        <w:t>违反《格鲁吉亚刑法典》第</w:t>
      </w:r>
      <w:r w:rsidRPr="00F73775">
        <w:rPr>
          <w:rFonts w:cs="Arial" w:hint="eastAsia"/>
        </w:rPr>
        <w:t>181</w:t>
      </w:r>
      <w:r w:rsidRPr="00F73775">
        <w:rPr>
          <w:rFonts w:hint="eastAsia"/>
        </w:rPr>
        <w:t>条</w:t>
      </w:r>
      <w:r w:rsidR="00327634" w:rsidRPr="00327634">
        <w:rPr>
          <w:rFonts w:hint="eastAsia"/>
        </w:rPr>
        <w:t>(</w:t>
      </w:r>
      <w:r>
        <w:rPr>
          <w:rFonts w:hint="eastAsia"/>
        </w:rPr>
        <w:t>敲诈</w:t>
      </w:r>
      <w:r w:rsidRPr="00F73775">
        <w:rPr>
          <w:rFonts w:hint="eastAsia"/>
        </w:rPr>
        <w:t>勒索</w:t>
      </w:r>
      <w:r w:rsidR="00327634" w:rsidRPr="00327634">
        <w:rPr>
          <w:rFonts w:hint="eastAsia"/>
        </w:rPr>
        <w:t>)</w:t>
      </w:r>
      <w:r w:rsidRPr="00F73775">
        <w:rPr>
          <w:rFonts w:hint="eastAsia"/>
        </w:rPr>
        <w:t>、第</w:t>
      </w:r>
      <w:r w:rsidRPr="00F73775">
        <w:rPr>
          <w:rFonts w:cs="Arial" w:hint="eastAsia"/>
        </w:rPr>
        <w:t>144</w:t>
      </w:r>
      <w:r w:rsidRPr="00F73775">
        <w:rPr>
          <w:rFonts w:cs="Arial" w:hint="eastAsia"/>
        </w:rPr>
        <w:t>条</w:t>
      </w:r>
      <w:r w:rsidR="00327634" w:rsidRPr="00327634">
        <w:rPr>
          <w:rFonts w:hint="eastAsia"/>
        </w:rPr>
        <w:t>(</w:t>
      </w:r>
      <w:r w:rsidRPr="00F73775">
        <w:rPr>
          <w:rFonts w:hint="eastAsia"/>
        </w:rPr>
        <w:t>绑架</w:t>
      </w:r>
      <w:r w:rsidR="00327634" w:rsidRPr="00327634">
        <w:rPr>
          <w:rFonts w:hint="eastAsia"/>
        </w:rPr>
        <w:t>)</w:t>
      </w:r>
      <w:r w:rsidRPr="00F73775">
        <w:rPr>
          <w:rFonts w:hint="eastAsia"/>
        </w:rPr>
        <w:t>、第</w:t>
      </w:r>
      <w:r w:rsidRPr="00F73775">
        <w:rPr>
          <w:rFonts w:cs="Arial" w:hint="eastAsia"/>
        </w:rPr>
        <w:t>260</w:t>
      </w:r>
      <w:r w:rsidRPr="00F73775">
        <w:rPr>
          <w:rFonts w:cs="Arial" w:hint="eastAsia"/>
        </w:rPr>
        <w:t>条</w:t>
      </w:r>
      <w:r w:rsidR="00327634" w:rsidRPr="00327634">
        <w:rPr>
          <w:rFonts w:hint="eastAsia"/>
        </w:rPr>
        <w:t>(</w:t>
      </w:r>
      <w:r w:rsidRPr="00F73775">
        <w:rPr>
          <w:rFonts w:hint="eastAsia"/>
        </w:rPr>
        <w:t>非法准备、生产、购买、保管、运输、转让或销售麻醉品</w:t>
      </w:r>
      <w:r w:rsidR="00327634" w:rsidRPr="00327634">
        <w:rPr>
          <w:rFonts w:hint="eastAsia"/>
        </w:rPr>
        <w:t>)</w:t>
      </w:r>
      <w:r w:rsidRPr="00F73775">
        <w:rPr>
          <w:rFonts w:hint="eastAsia"/>
        </w:rPr>
        <w:t>和第</w:t>
      </w:r>
      <w:r w:rsidRPr="00F73775">
        <w:rPr>
          <w:rFonts w:cs="Arial" w:hint="eastAsia"/>
        </w:rPr>
        <w:t>236</w:t>
      </w:r>
      <w:r w:rsidRPr="00F73775">
        <w:rPr>
          <w:rFonts w:cs="Arial" w:hint="eastAsia"/>
        </w:rPr>
        <w:t>条</w:t>
      </w:r>
      <w:r w:rsidR="00327634" w:rsidRPr="00327634">
        <w:rPr>
          <w:rFonts w:hint="eastAsia"/>
        </w:rPr>
        <w:t>(</w:t>
      </w:r>
      <w:r w:rsidRPr="00F73775">
        <w:rPr>
          <w:rFonts w:hint="eastAsia"/>
        </w:rPr>
        <w:t>非法购买、保管、携带、生产、运输、转让或出售火器、弹药、爆炸材料或爆炸装置</w:t>
      </w:r>
      <w:r w:rsidR="00327634" w:rsidRPr="00327634">
        <w:rPr>
          <w:rFonts w:hint="eastAsia"/>
        </w:rPr>
        <w:t>)</w:t>
      </w:r>
      <w:r w:rsidRPr="00F73775">
        <w:rPr>
          <w:rFonts w:hint="eastAsia"/>
        </w:rPr>
        <w:t>。第一申诉人被判处</w:t>
      </w:r>
      <w:r w:rsidRPr="00F73775">
        <w:rPr>
          <w:rFonts w:cs="Arial" w:hint="eastAsia"/>
        </w:rPr>
        <w:t>30</w:t>
      </w:r>
      <w:r w:rsidRPr="00F73775">
        <w:rPr>
          <w:rFonts w:hint="eastAsia"/>
        </w:rPr>
        <w:t>年</w:t>
      </w:r>
      <w:r>
        <w:rPr>
          <w:rFonts w:hint="eastAsia"/>
        </w:rPr>
        <w:t>监禁</w:t>
      </w:r>
      <w:r w:rsidRPr="00F73775">
        <w:rPr>
          <w:rFonts w:hint="eastAsia"/>
        </w:rPr>
        <w:t>，第二申诉人被判处</w:t>
      </w:r>
      <w:r w:rsidRPr="00F73775">
        <w:rPr>
          <w:rFonts w:cs="Arial" w:hint="eastAsia"/>
        </w:rPr>
        <w:t>32</w:t>
      </w:r>
      <w:r w:rsidRPr="00F73775">
        <w:rPr>
          <w:rFonts w:hint="eastAsia"/>
        </w:rPr>
        <w:t>年</w:t>
      </w:r>
      <w:r>
        <w:rPr>
          <w:rFonts w:hint="eastAsia"/>
        </w:rPr>
        <w:t>监禁</w:t>
      </w:r>
      <w:r w:rsidRPr="00F73775">
        <w:rPr>
          <w:rFonts w:cs="Arial" w:hint="eastAsia"/>
        </w:rPr>
        <w:t>。上诉后，</w:t>
      </w:r>
      <w:r w:rsidRPr="00F73775">
        <w:rPr>
          <w:rFonts w:hint="eastAsia"/>
        </w:rPr>
        <w:t>最高法院后来推翻</w:t>
      </w:r>
      <w:r>
        <w:rPr>
          <w:rFonts w:hint="eastAsia"/>
        </w:rPr>
        <w:t>了根据</w:t>
      </w:r>
      <w:r w:rsidRPr="00F73775">
        <w:rPr>
          <w:rFonts w:hint="eastAsia"/>
        </w:rPr>
        <w:t>第</w:t>
      </w:r>
      <w:r w:rsidRPr="00F73775">
        <w:rPr>
          <w:rFonts w:cs="Arial" w:hint="eastAsia"/>
        </w:rPr>
        <w:t>181</w:t>
      </w:r>
      <w:r w:rsidRPr="00F73775">
        <w:rPr>
          <w:rFonts w:hint="eastAsia"/>
        </w:rPr>
        <w:t>条的定罪</w:t>
      </w:r>
      <w:r>
        <w:rPr>
          <w:rFonts w:hint="eastAsia"/>
        </w:rPr>
        <w:t>。新当选的议会在</w:t>
      </w:r>
      <w:r w:rsidRPr="00F73775">
        <w:rPr>
          <w:rFonts w:cs="Arial" w:hint="eastAsia"/>
        </w:rPr>
        <w:t>2012</w:t>
      </w:r>
      <w:r w:rsidRPr="00F73775">
        <w:rPr>
          <w:rFonts w:hint="eastAsia"/>
        </w:rPr>
        <w:t>年</w:t>
      </w:r>
      <w:r w:rsidRPr="00F73775">
        <w:rPr>
          <w:rFonts w:cs="Arial" w:hint="eastAsia"/>
        </w:rPr>
        <w:t>12</w:t>
      </w:r>
      <w:r w:rsidRPr="00F73775">
        <w:rPr>
          <w:rFonts w:hint="eastAsia"/>
        </w:rPr>
        <w:t>月</w:t>
      </w:r>
      <w:r w:rsidRPr="00F73775">
        <w:rPr>
          <w:rFonts w:cs="Arial" w:hint="eastAsia"/>
        </w:rPr>
        <w:t>28</w:t>
      </w:r>
      <w:r>
        <w:rPr>
          <w:rFonts w:hint="eastAsia"/>
        </w:rPr>
        <w:t>日发布对</w:t>
      </w:r>
      <w:r w:rsidRPr="00F73775">
        <w:rPr>
          <w:rFonts w:hint="eastAsia"/>
        </w:rPr>
        <w:t>各项罪行的大赦法，</w:t>
      </w:r>
      <w:r>
        <w:rPr>
          <w:rFonts w:hint="eastAsia"/>
        </w:rPr>
        <w:t>其中</w:t>
      </w:r>
      <w:r w:rsidRPr="00F73775">
        <w:rPr>
          <w:rFonts w:hint="eastAsia"/>
        </w:rPr>
        <w:t>包括第</w:t>
      </w:r>
      <w:r w:rsidRPr="00F73775">
        <w:rPr>
          <w:rFonts w:cs="Arial" w:hint="eastAsia"/>
        </w:rPr>
        <w:t>236</w:t>
      </w:r>
      <w:r>
        <w:rPr>
          <w:rFonts w:cs="Arial" w:hint="eastAsia"/>
        </w:rPr>
        <w:t>条</w:t>
      </w:r>
      <w:r w:rsidRPr="00F73775">
        <w:rPr>
          <w:rFonts w:hint="eastAsia"/>
        </w:rPr>
        <w:t>和</w:t>
      </w:r>
      <w:r w:rsidRPr="00F73775">
        <w:rPr>
          <w:rFonts w:cs="Arial" w:hint="eastAsia"/>
        </w:rPr>
        <w:t>260</w:t>
      </w:r>
      <w:r w:rsidRPr="00F73775">
        <w:rPr>
          <w:rFonts w:hint="eastAsia"/>
        </w:rPr>
        <w:t>条下的罪行，随后两位申诉人的刑期被</w:t>
      </w:r>
      <w:r>
        <w:rPr>
          <w:rFonts w:hint="eastAsia"/>
        </w:rPr>
        <w:t>减至</w:t>
      </w:r>
      <w:r w:rsidRPr="00F73775">
        <w:rPr>
          <w:rFonts w:hint="eastAsia"/>
        </w:rPr>
        <w:t>每人</w:t>
      </w:r>
      <w:r w:rsidRPr="00F73775">
        <w:rPr>
          <w:rFonts w:cs="Arial" w:hint="eastAsia"/>
        </w:rPr>
        <w:t>9</w:t>
      </w:r>
      <w:r w:rsidRPr="00F73775">
        <w:rPr>
          <w:rFonts w:hint="eastAsia"/>
        </w:rPr>
        <w:t>年监禁</w:t>
      </w:r>
      <w:r>
        <w:rPr>
          <w:rFonts w:hint="eastAsia"/>
        </w:rPr>
        <w:t>。</w:t>
      </w:r>
    </w:p>
    <w:p w:rsidR="0062725A" w:rsidRPr="008944B3" w:rsidRDefault="0062725A" w:rsidP="0062725A">
      <w:pPr>
        <w:pStyle w:val="SingleTxtGC"/>
      </w:pPr>
      <w:r w:rsidRPr="008944B3">
        <w:t xml:space="preserve">2.8 </w:t>
      </w:r>
      <w:r w:rsidR="00327634">
        <w:t xml:space="preserve"> </w:t>
      </w:r>
      <w:r w:rsidRPr="00724612">
        <w:rPr>
          <w:rFonts w:cs="Arial" w:hint="eastAsia"/>
        </w:rPr>
        <w:t>2011</w:t>
      </w:r>
      <w:r w:rsidRPr="00724612">
        <w:rPr>
          <w:rFonts w:hint="eastAsia"/>
        </w:rPr>
        <w:t>年和</w:t>
      </w:r>
      <w:r w:rsidRPr="00724612">
        <w:rPr>
          <w:rFonts w:cs="Arial" w:hint="eastAsia"/>
        </w:rPr>
        <w:t>2012</w:t>
      </w:r>
      <w:r w:rsidRPr="00724612">
        <w:rPr>
          <w:rFonts w:hint="eastAsia"/>
        </w:rPr>
        <w:t>年，</w:t>
      </w:r>
      <w:r>
        <w:rPr>
          <w:rFonts w:hint="eastAsia"/>
        </w:rPr>
        <w:t>两位申诉人向不同的</w:t>
      </w:r>
      <w:r w:rsidRPr="00724612">
        <w:rPr>
          <w:rFonts w:hint="eastAsia"/>
        </w:rPr>
        <w:t>机构提出了</w:t>
      </w:r>
      <w:r w:rsidRPr="00724612">
        <w:rPr>
          <w:rFonts w:cs="Arial" w:hint="eastAsia"/>
        </w:rPr>
        <w:t>43</w:t>
      </w:r>
      <w:r w:rsidRPr="00724612">
        <w:rPr>
          <w:rFonts w:hint="eastAsia"/>
        </w:rPr>
        <w:t>起关于他们遭受酷刑的</w:t>
      </w:r>
      <w:r>
        <w:rPr>
          <w:rFonts w:hint="eastAsia"/>
        </w:rPr>
        <w:t>申述</w:t>
      </w:r>
      <w:r>
        <w:rPr>
          <w:rFonts w:cs="Arial" w:hint="eastAsia"/>
        </w:rPr>
        <w:t>；</w:t>
      </w:r>
      <w:r w:rsidRPr="00724612">
        <w:rPr>
          <w:rFonts w:cs="Arial" w:hint="eastAsia"/>
        </w:rPr>
        <w:t>2013</w:t>
      </w:r>
      <w:r>
        <w:rPr>
          <w:rFonts w:hint="eastAsia"/>
        </w:rPr>
        <w:t>年他们又提出</w:t>
      </w:r>
      <w:r w:rsidRPr="00724612">
        <w:rPr>
          <w:rFonts w:hint="eastAsia"/>
        </w:rPr>
        <w:t>了</w:t>
      </w:r>
      <w:r w:rsidRPr="00724612">
        <w:rPr>
          <w:rFonts w:cs="Arial" w:hint="eastAsia"/>
        </w:rPr>
        <w:t>58</w:t>
      </w:r>
      <w:r>
        <w:rPr>
          <w:rFonts w:hint="eastAsia"/>
        </w:rPr>
        <w:t>起申述</w:t>
      </w:r>
      <w:r w:rsidRPr="00724612">
        <w:rPr>
          <w:rFonts w:hint="eastAsia"/>
        </w:rPr>
        <w:t>。他们声称</w:t>
      </w:r>
      <w:r>
        <w:rPr>
          <w:rFonts w:hint="eastAsia"/>
        </w:rPr>
        <w:t>，对绝</w:t>
      </w:r>
      <w:r w:rsidRPr="00724612">
        <w:rPr>
          <w:rFonts w:hint="eastAsia"/>
        </w:rPr>
        <w:t>大多数</w:t>
      </w:r>
      <w:r>
        <w:rPr>
          <w:rFonts w:hint="eastAsia"/>
        </w:rPr>
        <w:t>申述，</w:t>
      </w:r>
      <w:r w:rsidRPr="00724612">
        <w:rPr>
          <w:rFonts w:hint="eastAsia"/>
        </w:rPr>
        <w:t>他们</w:t>
      </w:r>
      <w:r>
        <w:rPr>
          <w:rFonts w:hint="eastAsia"/>
        </w:rPr>
        <w:t>都</w:t>
      </w:r>
      <w:r w:rsidRPr="00724612">
        <w:rPr>
          <w:rFonts w:hint="eastAsia"/>
        </w:rPr>
        <w:t>没有收到回应。</w:t>
      </w:r>
      <w:r>
        <w:rPr>
          <w:rFonts w:hint="eastAsia"/>
        </w:rPr>
        <w:t>但格鲁吉亚监察员接受了申诉人的案子</w:t>
      </w:r>
      <w:r w:rsidRPr="00724612">
        <w:rPr>
          <w:rFonts w:hint="eastAsia"/>
        </w:rPr>
        <w:t>，</w:t>
      </w:r>
      <w:r>
        <w:rPr>
          <w:rFonts w:hint="eastAsia"/>
        </w:rPr>
        <w:t>并在</w:t>
      </w:r>
      <w:r w:rsidRPr="00724612">
        <w:rPr>
          <w:rFonts w:cs="Arial" w:hint="eastAsia"/>
        </w:rPr>
        <w:t>2011</w:t>
      </w:r>
      <w:r w:rsidRPr="00724612">
        <w:rPr>
          <w:rFonts w:hint="eastAsia"/>
        </w:rPr>
        <w:t>年</w:t>
      </w:r>
      <w:r w:rsidRPr="00724612">
        <w:rPr>
          <w:rFonts w:cs="Arial" w:hint="eastAsia"/>
        </w:rPr>
        <w:t>11</w:t>
      </w:r>
      <w:r w:rsidRPr="00724612">
        <w:rPr>
          <w:rFonts w:hint="eastAsia"/>
        </w:rPr>
        <w:t>月</w:t>
      </w:r>
      <w:r w:rsidRPr="00724612">
        <w:rPr>
          <w:rFonts w:cs="Arial" w:hint="eastAsia"/>
        </w:rPr>
        <w:t>26</w:t>
      </w:r>
      <w:r>
        <w:rPr>
          <w:rFonts w:hint="eastAsia"/>
        </w:rPr>
        <w:t>日将其转交</w:t>
      </w:r>
      <w:r w:rsidRPr="00724612">
        <w:rPr>
          <w:rFonts w:hint="eastAsia"/>
        </w:rPr>
        <w:t>格鲁吉亚检察院。格鲁吉亚检察院根据</w:t>
      </w:r>
      <w:r>
        <w:rPr>
          <w:rFonts w:cs="Arial" w:hint="eastAsia"/>
        </w:rPr>
        <w:t>《</w:t>
      </w:r>
      <w:r w:rsidRPr="00724612">
        <w:rPr>
          <w:rFonts w:hint="eastAsia"/>
        </w:rPr>
        <w:t>刑法</w:t>
      </w:r>
      <w:r>
        <w:rPr>
          <w:rFonts w:hint="eastAsia"/>
        </w:rPr>
        <w:t>典</w:t>
      </w:r>
      <w:r>
        <w:rPr>
          <w:rFonts w:cs="Arial" w:hint="eastAsia"/>
        </w:rPr>
        <w:t>》</w:t>
      </w:r>
      <w:r w:rsidRPr="00724612">
        <w:rPr>
          <w:rFonts w:hint="eastAsia"/>
        </w:rPr>
        <w:t>第</w:t>
      </w:r>
      <w:r w:rsidRPr="00724612">
        <w:rPr>
          <w:rFonts w:cs="Arial" w:hint="eastAsia"/>
        </w:rPr>
        <w:t>333</w:t>
      </w:r>
      <w:r>
        <w:rPr>
          <w:rFonts w:hint="eastAsia"/>
        </w:rPr>
        <w:t>条</w:t>
      </w:r>
      <w:r w:rsidR="00327634" w:rsidRPr="00327634">
        <w:rPr>
          <w:rFonts w:hint="eastAsia"/>
        </w:rPr>
        <w:t>(</w:t>
      </w:r>
      <w:r>
        <w:rPr>
          <w:rFonts w:hint="eastAsia"/>
        </w:rPr>
        <w:t>超越</w:t>
      </w:r>
      <w:r w:rsidRPr="00724612">
        <w:rPr>
          <w:rFonts w:hint="eastAsia"/>
        </w:rPr>
        <w:t>官方权力</w:t>
      </w:r>
      <w:r w:rsidR="00327634" w:rsidRPr="00327634">
        <w:rPr>
          <w:rFonts w:hint="eastAsia"/>
        </w:rPr>
        <w:t>)</w:t>
      </w:r>
      <w:r>
        <w:rPr>
          <w:rFonts w:hint="eastAsia"/>
        </w:rPr>
        <w:t>，对他们的</w:t>
      </w:r>
      <w:r w:rsidRPr="00724612">
        <w:rPr>
          <w:rFonts w:hint="eastAsia"/>
        </w:rPr>
        <w:t>指控进行了调查。</w:t>
      </w:r>
    </w:p>
    <w:p w:rsidR="0062725A" w:rsidRPr="008944B3" w:rsidRDefault="0062725A" w:rsidP="0062725A">
      <w:pPr>
        <w:pStyle w:val="SingleTxtGC"/>
      </w:pPr>
      <w:r w:rsidRPr="008944B3">
        <w:t>2.9</w:t>
      </w:r>
      <w:r w:rsidR="00327634">
        <w:t xml:space="preserve">  </w:t>
      </w:r>
      <w:r>
        <w:rPr>
          <w:rFonts w:hint="eastAsia"/>
        </w:rPr>
        <w:t>申诉人声称，缔约国没有对他们的申诉进行有效的调查，因为他们只被作为证人询问过一次。他们说，在诉讼期间，没有给与他们“受害者”地位，据他们所知，没有进行进一步的调查行动，也没有根据</w:t>
      </w:r>
      <w:r>
        <w:rPr>
          <w:rFonts w:ascii="Arial" w:hAnsi="Arial" w:cs="Arial" w:hint="eastAsia"/>
        </w:rPr>
        <w:t>《</w:t>
      </w:r>
      <w:r>
        <w:rPr>
          <w:rFonts w:hint="eastAsia"/>
        </w:rPr>
        <w:t>刑法典</w:t>
      </w:r>
      <w:r>
        <w:rPr>
          <w:rFonts w:ascii="Arial" w:hAnsi="Arial" w:cs="Arial" w:hint="eastAsia"/>
        </w:rPr>
        <w:t>》</w:t>
      </w:r>
      <w:r>
        <w:rPr>
          <w:rFonts w:hint="eastAsia"/>
        </w:rPr>
        <w:t>关于酷刑的规定启动调查。他们认为，格鲁吉亚检察院意图在诉讼时限到期后结束调查。</w:t>
      </w:r>
    </w:p>
    <w:p w:rsidR="0062725A" w:rsidRPr="008944B3" w:rsidRDefault="0062725A" w:rsidP="00327634">
      <w:pPr>
        <w:pStyle w:val="H23GC"/>
      </w:pPr>
      <w:r>
        <w:lastRenderedPageBreak/>
        <w:tab/>
      </w:r>
      <w:r>
        <w:tab/>
      </w:r>
      <w:r>
        <w:t>申述</w:t>
      </w:r>
    </w:p>
    <w:p w:rsidR="0062725A" w:rsidRPr="008944B3" w:rsidRDefault="0062725A" w:rsidP="0062725A">
      <w:pPr>
        <w:pStyle w:val="SingleTxtGC"/>
      </w:pPr>
      <w:r w:rsidRPr="008944B3">
        <w:t>3.</w:t>
      </w:r>
      <w:r w:rsidR="00327634">
        <w:t xml:space="preserve">  </w:t>
      </w:r>
      <w:r>
        <w:rPr>
          <w:rFonts w:hint="eastAsia"/>
        </w:rPr>
        <w:t>申诉人称，他们是缔约国违反《</w:t>
      </w:r>
      <w:r w:rsidRPr="000E7272">
        <w:rPr>
          <w:rFonts w:hint="eastAsia"/>
        </w:rPr>
        <w:t>禁止酷刑和其他残忍、不人道或有辱人格的待遇或处罚公约</w:t>
      </w:r>
      <w:r>
        <w:rPr>
          <w:rFonts w:hint="eastAsia"/>
        </w:rPr>
        <w:t>》第</w:t>
      </w:r>
      <w:r w:rsidRPr="000E7272">
        <w:rPr>
          <w:rFonts w:asciiTheme="minorEastAsia" w:eastAsiaTheme="minorEastAsia" w:hAnsiTheme="minorEastAsia" w:cs="Arial" w:hint="eastAsia"/>
        </w:rPr>
        <w:t>1</w:t>
      </w:r>
      <w:r>
        <w:rPr>
          <w:rFonts w:asciiTheme="minorEastAsia" w:eastAsiaTheme="minorEastAsia" w:hAnsiTheme="minorEastAsia" w:hint="eastAsia"/>
        </w:rPr>
        <w:t>、</w:t>
      </w:r>
      <w:r w:rsidRPr="000E7272">
        <w:rPr>
          <w:rFonts w:asciiTheme="minorEastAsia" w:eastAsiaTheme="minorEastAsia" w:hAnsiTheme="minorEastAsia" w:cs="Arial" w:hint="eastAsia"/>
        </w:rPr>
        <w:t>11</w:t>
      </w:r>
      <w:r>
        <w:rPr>
          <w:rFonts w:asciiTheme="minorEastAsia" w:eastAsiaTheme="minorEastAsia" w:hAnsiTheme="minorEastAsia" w:hint="eastAsia"/>
        </w:rPr>
        <w:t>、</w:t>
      </w:r>
      <w:r w:rsidRPr="000E7272">
        <w:rPr>
          <w:rFonts w:asciiTheme="minorEastAsia" w:eastAsiaTheme="minorEastAsia" w:hAnsiTheme="minorEastAsia" w:cs="Arial" w:hint="eastAsia"/>
        </w:rPr>
        <w:t>12</w:t>
      </w:r>
      <w:r>
        <w:rPr>
          <w:rFonts w:hint="eastAsia"/>
        </w:rPr>
        <w:t>、</w:t>
      </w:r>
      <w:r w:rsidRPr="000E7272">
        <w:rPr>
          <w:rFonts w:cs="Arial" w:hint="eastAsia"/>
        </w:rPr>
        <w:t>13</w:t>
      </w:r>
      <w:r>
        <w:rPr>
          <w:rFonts w:hint="eastAsia"/>
        </w:rPr>
        <w:t>和</w:t>
      </w:r>
      <w:r w:rsidRPr="000E7272">
        <w:rPr>
          <w:rFonts w:cs="Arial" w:hint="eastAsia"/>
        </w:rPr>
        <w:t>16</w:t>
      </w:r>
      <w:r w:rsidRPr="000E7272">
        <w:rPr>
          <w:rFonts w:hint="eastAsia"/>
        </w:rPr>
        <w:t>条</w:t>
      </w:r>
      <w:r>
        <w:rPr>
          <w:rFonts w:ascii="Arial" w:hAnsi="Arial" w:cs="Arial" w:hint="eastAsia"/>
        </w:rPr>
        <w:t>的受害者</w:t>
      </w:r>
      <w:r>
        <w:rPr>
          <w:rFonts w:hint="eastAsia"/>
        </w:rPr>
        <w:t>。</w:t>
      </w:r>
    </w:p>
    <w:p w:rsidR="0062725A" w:rsidRPr="008944B3" w:rsidRDefault="0062725A" w:rsidP="002F4312">
      <w:pPr>
        <w:pStyle w:val="H23GC"/>
      </w:pPr>
      <w:r w:rsidRPr="008944B3">
        <w:tab/>
      </w:r>
      <w:r w:rsidRPr="008944B3">
        <w:tab/>
      </w:r>
      <w:r>
        <w:rPr>
          <w:rFonts w:hint="eastAsia"/>
        </w:rPr>
        <w:t>缔约国关于可否受理的意见</w:t>
      </w:r>
    </w:p>
    <w:p w:rsidR="0062725A" w:rsidRPr="008944B3" w:rsidRDefault="0062725A" w:rsidP="0062725A">
      <w:pPr>
        <w:pStyle w:val="SingleTxtGC"/>
      </w:pPr>
      <w:r w:rsidRPr="008944B3">
        <w:t>4.1</w:t>
      </w:r>
      <w:r w:rsidR="002F4312">
        <w:t xml:space="preserve">  </w:t>
      </w:r>
      <w:r w:rsidRPr="0091528A">
        <w:rPr>
          <w:rFonts w:asciiTheme="minorEastAsia" w:eastAsiaTheme="minorEastAsia" w:hAnsiTheme="minorEastAsia" w:hint="eastAsia"/>
        </w:rPr>
        <w:t>缔约国证实，</w:t>
      </w:r>
      <w:r>
        <w:rPr>
          <w:rFonts w:asciiTheme="minorEastAsia" w:eastAsiaTheme="minorEastAsia" w:hAnsiTheme="minorEastAsia" w:hint="eastAsia"/>
        </w:rPr>
        <w:t>两位</w:t>
      </w:r>
      <w:r w:rsidRPr="0091528A">
        <w:rPr>
          <w:rFonts w:asciiTheme="minorEastAsia" w:eastAsiaTheme="minorEastAsia" w:hAnsiTheme="minorEastAsia" w:hint="eastAsia"/>
        </w:rPr>
        <w:t>申诉人于</w:t>
      </w:r>
      <w:r w:rsidRPr="0091528A">
        <w:rPr>
          <w:rFonts w:asciiTheme="minorEastAsia" w:eastAsiaTheme="minorEastAsia" w:hAnsiTheme="minorEastAsia" w:cs="Arial" w:hint="eastAsia"/>
        </w:rPr>
        <w:t>2010</w:t>
      </w:r>
      <w:r w:rsidRPr="0091528A">
        <w:rPr>
          <w:rFonts w:asciiTheme="minorEastAsia" w:eastAsiaTheme="minorEastAsia" w:hAnsiTheme="minorEastAsia" w:hint="eastAsia"/>
        </w:rPr>
        <w:t>年</w:t>
      </w:r>
      <w:r w:rsidRPr="0091528A">
        <w:rPr>
          <w:rFonts w:asciiTheme="minorEastAsia" w:eastAsiaTheme="minorEastAsia" w:hAnsiTheme="minorEastAsia" w:cs="Arial" w:hint="eastAsia"/>
        </w:rPr>
        <w:t>10</w:t>
      </w:r>
      <w:r w:rsidRPr="0091528A">
        <w:rPr>
          <w:rFonts w:asciiTheme="minorEastAsia" w:eastAsiaTheme="minorEastAsia" w:hAnsiTheme="minorEastAsia" w:hint="eastAsia"/>
        </w:rPr>
        <w:t>月</w:t>
      </w:r>
      <w:r w:rsidRPr="0091528A">
        <w:rPr>
          <w:rFonts w:asciiTheme="minorEastAsia" w:eastAsiaTheme="minorEastAsia" w:hAnsiTheme="minorEastAsia" w:cs="Arial" w:hint="eastAsia"/>
        </w:rPr>
        <w:t>10</w:t>
      </w:r>
      <w:r w:rsidRPr="0091528A">
        <w:rPr>
          <w:rFonts w:asciiTheme="minorEastAsia" w:eastAsiaTheme="minorEastAsia" w:hAnsiTheme="minorEastAsia" w:hint="eastAsia"/>
        </w:rPr>
        <w:t>日被</w:t>
      </w:r>
      <w:r>
        <w:rPr>
          <w:rFonts w:asciiTheme="minorEastAsia" w:eastAsiaTheme="minorEastAsia" w:hAnsiTheme="minorEastAsia" w:hint="eastAsia"/>
        </w:rPr>
        <w:t>刑事警察逮捕。第一</w:t>
      </w:r>
      <w:r w:rsidRPr="0091528A">
        <w:rPr>
          <w:rFonts w:asciiTheme="minorEastAsia" w:eastAsiaTheme="minorEastAsia" w:hAnsiTheme="minorEastAsia" w:hint="eastAsia"/>
        </w:rPr>
        <w:t>申诉人</w:t>
      </w:r>
      <w:r>
        <w:rPr>
          <w:rFonts w:asciiTheme="minorEastAsia" w:eastAsiaTheme="minorEastAsia" w:hAnsiTheme="minorEastAsia" w:hint="eastAsia"/>
        </w:rPr>
        <w:t>因被指控绑架而被捕，该指控</w:t>
      </w:r>
      <w:r w:rsidRPr="0091528A">
        <w:rPr>
          <w:rFonts w:asciiTheme="minorEastAsia" w:eastAsiaTheme="minorEastAsia" w:hAnsiTheme="minorEastAsia" w:hint="eastAsia"/>
        </w:rPr>
        <w:t>根据</w:t>
      </w:r>
      <w:r>
        <w:rPr>
          <w:rFonts w:asciiTheme="minorEastAsia" w:eastAsiaTheme="minorEastAsia" w:hAnsiTheme="minorEastAsia" w:hint="eastAsia"/>
        </w:rPr>
        <w:t>的是</w:t>
      </w:r>
      <w:r w:rsidRPr="0091528A">
        <w:rPr>
          <w:rFonts w:asciiTheme="minorEastAsia" w:eastAsiaTheme="minorEastAsia" w:hAnsiTheme="minorEastAsia" w:cs="Arial" w:hint="eastAsia"/>
        </w:rPr>
        <w:t>2010</w:t>
      </w:r>
      <w:r w:rsidRPr="0091528A">
        <w:rPr>
          <w:rFonts w:asciiTheme="minorEastAsia" w:eastAsiaTheme="minorEastAsia" w:hAnsiTheme="minorEastAsia" w:hint="eastAsia"/>
        </w:rPr>
        <w:t>年</w:t>
      </w:r>
      <w:r w:rsidRPr="0091528A">
        <w:rPr>
          <w:rFonts w:asciiTheme="minorEastAsia" w:eastAsiaTheme="minorEastAsia" w:hAnsiTheme="minorEastAsia" w:cs="Arial" w:hint="eastAsia"/>
        </w:rPr>
        <w:t>10</w:t>
      </w:r>
      <w:r w:rsidRPr="0091528A">
        <w:rPr>
          <w:rFonts w:asciiTheme="minorEastAsia" w:eastAsiaTheme="minorEastAsia" w:hAnsiTheme="minorEastAsia" w:hint="eastAsia"/>
        </w:rPr>
        <w:t>月</w:t>
      </w:r>
      <w:r w:rsidRPr="0091528A">
        <w:rPr>
          <w:rFonts w:asciiTheme="minorEastAsia" w:eastAsiaTheme="minorEastAsia" w:hAnsiTheme="minorEastAsia" w:cs="Arial" w:hint="eastAsia"/>
        </w:rPr>
        <w:t>10</w:t>
      </w:r>
      <w:r>
        <w:rPr>
          <w:rFonts w:asciiTheme="minorEastAsia" w:eastAsiaTheme="minorEastAsia" w:hAnsiTheme="minorEastAsia" w:hint="eastAsia"/>
        </w:rPr>
        <w:t>日法院的一项</w:t>
      </w:r>
      <w:r w:rsidRPr="0091528A">
        <w:rPr>
          <w:rFonts w:asciiTheme="minorEastAsia" w:eastAsiaTheme="minorEastAsia" w:hAnsiTheme="minorEastAsia" w:hint="eastAsia"/>
        </w:rPr>
        <w:t>裁决</w:t>
      </w:r>
      <w:r>
        <w:rPr>
          <w:rFonts w:asciiTheme="minorEastAsia" w:eastAsiaTheme="minorEastAsia" w:hAnsiTheme="minorEastAsia" w:hint="eastAsia"/>
        </w:rPr>
        <w:t>；第二申诉人因被指控</w:t>
      </w:r>
      <w:r w:rsidRPr="0091528A">
        <w:rPr>
          <w:rFonts w:asciiTheme="minorEastAsia" w:eastAsiaTheme="minorEastAsia" w:hAnsiTheme="minorEastAsia" w:hint="eastAsia"/>
        </w:rPr>
        <w:t>非法拥有弹药</w:t>
      </w:r>
      <w:r>
        <w:rPr>
          <w:rFonts w:asciiTheme="minorEastAsia" w:eastAsiaTheme="minorEastAsia" w:hAnsiTheme="minorEastAsia" w:hint="eastAsia"/>
        </w:rPr>
        <w:t>而被捕</w:t>
      </w:r>
      <w:r w:rsidRPr="0091528A">
        <w:rPr>
          <w:rFonts w:asciiTheme="minorEastAsia" w:eastAsiaTheme="minorEastAsia" w:hAnsiTheme="minorEastAsia" w:hint="eastAsia"/>
        </w:rPr>
        <w:t>。</w:t>
      </w:r>
      <w:r>
        <w:rPr>
          <w:rFonts w:asciiTheme="minorEastAsia" w:eastAsiaTheme="minorEastAsia" w:hAnsiTheme="minorEastAsia" w:hint="eastAsia"/>
        </w:rPr>
        <w:t>两位</w:t>
      </w:r>
      <w:r>
        <w:rPr>
          <w:rFonts w:asciiTheme="minorEastAsia" w:eastAsiaTheme="minorEastAsia" w:hAnsiTheme="minorEastAsia" w:cs="Arial" w:hint="eastAsia"/>
        </w:rPr>
        <w:t>申诉人</w:t>
      </w:r>
      <w:r>
        <w:rPr>
          <w:rFonts w:asciiTheme="minorEastAsia" w:eastAsiaTheme="minorEastAsia" w:hAnsiTheme="minorEastAsia" w:hint="eastAsia"/>
        </w:rPr>
        <w:t>被捕后</w:t>
      </w:r>
      <w:r w:rsidRPr="0091528A">
        <w:rPr>
          <w:rFonts w:asciiTheme="minorEastAsia" w:eastAsiaTheme="minorEastAsia" w:hAnsiTheme="minorEastAsia" w:hint="eastAsia"/>
        </w:rPr>
        <w:t>被带到警察局</w:t>
      </w:r>
      <w:r>
        <w:rPr>
          <w:rFonts w:asciiTheme="minorEastAsia" w:eastAsiaTheme="minorEastAsia" w:hAnsiTheme="minorEastAsia" w:hint="eastAsia"/>
        </w:rPr>
        <w:t>接受审讯</w:t>
      </w:r>
      <w:r w:rsidRPr="0091528A">
        <w:rPr>
          <w:rFonts w:asciiTheme="minorEastAsia" w:eastAsiaTheme="minorEastAsia" w:hAnsiTheme="minorEastAsia" w:hint="eastAsia"/>
        </w:rPr>
        <w:t>。</w:t>
      </w:r>
      <w:r>
        <w:rPr>
          <w:rFonts w:asciiTheme="minorEastAsia" w:eastAsiaTheme="minorEastAsia" w:hAnsiTheme="minorEastAsia" w:hint="eastAsia"/>
        </w:rPr>
        <w:t>审讯后，申诉人被安置在第比利斯</w:t>
      </w:r>
      <w:r w:rsidRPr="0091528A">
        <w:rPr>
          <w:rFonts w:asciiTheme="minorEastAsia" w:eastAsiaTheme="minorEastAsia" w:hAnsiTheme="minorEastAsia" w:hint="eastAsia"/>
        </w:rPr>
        <w:t>第</w:t>
      </w:r>
      <w:r>
        <w:rPr>
          <w:rFonts w:asciiTheme="minorEastAsia" w:eastAsiaTheme="minorEastAsia" w:hAnsiTheme="minorEastAsia" w:cs="Arial" w:hint="eastAsia"/>
        </w:rPr>
        <w:t>二</w:t>
      </w:r>
      <w:r w:rsidRPr="0091528A">
        <w:rPr>
          <w:rFonts w:asciiTheme="minorEastAsia" w:eastAsiaTheme="minorEastAsia" w:hAnsiTheme="minorEastAsia" w:hint="eastAsia"/>
        </w:rPr>
        <w:t>临时拘留所。</w:t>
      </w:r>
      <w:r w:rsidRPr="0091528A">
        <w:rPr>
          <w:rFonts w:asciiTheme="minorEastAsia" w:eastAsiaTheme="minorEastAsia" w:hAnsiTheme="minorEastAsia" w:cs="Arial" w:hint="eastAsia"/>
        </w:rPr>
        <w:t>2010</w:t>
      </w:r>
      <w:r w:rsidRPr="0091528A">
        <w:rPr>
          <w:rFonts w:asciiTheme="minorEastAsia" w:eastAsiaTheme="minorEastAsia" w:hAnsiTheme="minorEastAsia" w:hint="eastAsia"/>
        </w:rPr>
        <w:t>年</w:t>
      </w:r>
      <w:r w:rsidRPr="0091528A">
        <w:rPr>
          <w:rFonts w:asciiTheme="minorEastAsia" w:eastAsiaTheme="minorEastAsia" w:hAnsiTheme="minorEastAsia" w:cs="Arial" w:hint="eastAsia"/>
        </w:rPr>
        <w:t>10</w:t>
      </w:r>
      <w:r w:rsidRPr="0091528A">
        <w:rPr>
          <w:rFonts w:asciiTheme="minorEastAsia" w:eastAsiaTheme="minorEastAsia" w:hAnsiTheme="minorEastAsia" w:hint="eastAsia"/>
        </w:rPr>
        <w:t>月</w:t>
      </w:r>
      <w:r w:rsidRPr="0091528A">
        <w:rPr>
          <w:rFonts w:asciiTheme="minorEastAsia" w:eastAsiaTheme="minorEastAsia" w:hAnsiTheme="minorEastAsia" w:cs="Arial" w:hint="eastAsia"/>
        </w:rPr>
        <w:t>13</w:t>
      </w:r>
      <w:r>
        <w:rPr>
          <w:rFonts w:asciiTheme="minorEastAsia" w:eastAsiaTheme="minorEastAsia" w:hAnsiTheme="minorEastAsia" w:hint="eastAsia"/>
        </w:rPr>
        <w:t>日，第比利斯市法院下令将申诉人在押候审，申诉人被安置</w:t>
      </w:r>
      <w:r w:rsidRPr="0091528A">
        <w:rPr>
          <w:rFonts w:asciiTheme="minorEastAsia" w:eastAsiaTheme="minorEastAsia" w:hAnsiTheme="minorEastAsia" w:hint="eastAsia"/>
        </w:rPr>
        <w:t>在第比利斯</w:t>
      </w:r>
      <w:r>
        <w:rPr>
          <w:rFonts w:asciiTheme="minorEastAsia" w:eastAsiaTheme="minorEastAsia" w:hAnsiTheme="minorEastAsia" w:hint="eastAsia"/>
        </w:rPr>
        <w:t>第八</w:t>
      </w:r>
      <w:r w:rsidRPr="0091528A">
        <w:rPr>
          <w:rFonts w:asciiTheme="minorEastAsia" w:eastAsiaTheme="minorEastAsia" w:hAnsiTheme="minorEastAsia" w:hint="eastAsia"/>
        </w:rPr>
        <w:t>监狱</w:t>
      </w:r>
      <w:r>
        <w:rPr>
          <w:rFonts w:hint="eastAsia"/>
        </w:rPr>
        <w:t>。</w:t>
      </w:r>
    </w:p>
    <w:p w:rsidR="0062725A" w:rsidRPr="008944B3" w:rsidRDefault="0062725A" w:rsidP="0062725A">
      <w:pPr>
        <w:pStyle w:val="SingleTxtGC"/>
      </w:pPr>
      <w:r w:rsidRPr="008944B3">
        <w:t>4.2</w:t>
      </w:r>
      <w:r w:rsidR="002F4312">
        <w:t xml:space="preserve">  </w:t>
      </w:r>
      <w:r w:rsidRPr="00C620D5">
        <w:rPr>
          <w:rFonts w:cs="Arial" w:hint="eastAsia"/>
        </w:rPr>
        <w:t>2010</w:t>
      </w:r>
      <w:r w:rsidRPr="00C620D5">
        <w:rPr>
          <w:rFonts w:hint="eastAsia"/>
        </w:rPr>
        <w:t>年</w:t>
      </w:r>
      <w:r w:rsidRPr="00C620D5">
        <w:rPr>
          <w:rFonts w:cs="Arial" w:hint="eastAsia"/>
        </w:rPr>
        <w:t>10</w:t>
      </w:r>
      <w:r w:rsidRPr="00C620D5">
        <w:rPr>
          <w:rFonts w:hint="eastAsia"/>
        </w:rPr>
        <w:t>月</w:t>
      </w:r>
      <w:r w:rsidRPr="00C620D5">
        <w:rPr>
          <w:rFonts w:cs="Arial" w:hint="eastAsia"/>
        </w:rPr>
        <w:t>10</w:t>
      </w:r>
      <w:r w:rsidRPr="00C620D5">
        <w:rPr>
          <w:rFonts w:hint="eastAsia"/>
        </w:rPr>
        <w:t>日，</w:t>
      </w:r>
      <w:r>
        <w:rPr>
          <w:rFonts w:hint="eastAsia"/>
        </w:rPr>
        <w:t>第一</w:t>
      </w:r>
      <w:r w:rsidRPr="00C620D5">
        <w:rPr>
          <w:rFonts w:hint="eastAsia"/>
        </w:rPr>
        <w:t>申诉人</w:t>
      </w:r>
      <w:r>
        <w:rPr>
          <w:rFonts w:hint="eastAsia"/>
        </w:rPr>
        <w:t>在被送到</w:t>
      </w:r>
      <w:r w:rsidRPr="00C620D5">
        <w:rPr>
          <w:rFonts w:hint="eastAsia"/>
        </w:rPr>
        <w:t>临时拘留所后，接受</w:t>
      </w:r>
      <w:r>
        <w:rPr>
          <w:rFonts w:hint="eastAsia"/>
        </w:rPr>
        <w:t>了一次身体检查，签发的记录描述在他</w:t>
      </w:r>
      <w:r w:rsidRPr="00C620D5">
        <w:rPr>
          <w:rFonts w:hint="eastAsia"/>
        </w:rPr>
        <w:t>身体</w:t>
      </w:r>
      <w:r>
        <w:rPr>
          <w:rFonts w:hint="eastAsia"/>
        </w:rPr>
        <w:t>上发现了一些受伤之处。</w:t>
      </w:r>
      <w:r w:rsidRPr="00B82A0C">
        <w:rPr>
          <w:rStyle w:val="FootnoteReference"/>
          <w:rFonts w:eastAsia="SimSun"/>
        </w:rPr>
        <w:footnoteReference w:id="3"/>
      </w:r>
      <w:r w:rsidRPr="00B82A0C">
        <w:rPr>
          <w:rStyle w:val="FootnoteReference"/>
          <w:rFonts w:eastAsia="SimSun"/>
        </w:rPr>
        <w:t xml:space="preserve"> </w:t>
      </w:r>
      <w:r>
        <w:rPr>
          <w:rFonts w:hint="eastAsia"/>
        </w:rPr>
        <w:t>第一申诉人声称他是在拘留之前受的伤，因此没有对</w:t>
      </w:r>
      <w:r w:rsidRPr="00C620D5">
        <w:rPr>
          <w:rFonts w:hint="eastAsia"/>
        </w:rPr>
        <w:t>执法官员提出任何</w:t>
      </w:r>
      <w:r>
        <w:rPr>
          <w:rFonts w:hint="eastAsia"/>
        </w:rPr>
        <w:t>诉称</w:t>
      </w:r>
      <w:r w:rsidRPr="00C620D5">
        <w:rPr>
          <w:rFonts w:hint="eastAsia"/>
        </w:rPr>
        <w:t>。</w:t>
      </w:r>
      <w:r w:rsidRPr="00C620D5">
        <w:rPr>
          <w:rFonts w:cs="Arial" w:hint="eastAsia"/>
        </w:rPr>
        <w:t>2011</w:t>
      </w:r>
      <w:r w:rsidRPr="00C620D5">
        <w:rPr>
          <w:rFonts w:hint="eastAsia"/>
        </w:rPr>
        <w:t>年</w:t>
      </w:r>
      <w:r w:rsidRPr="00C620D5">
        <w:rPr>
          <w:rFonts w:cs="Arial" w:hint="eastAsia"/>
        </w:rPr>
        <w:t>10</w:t>
      </w:r>
      <w:r w:rsidRPr="00C620D5">
        <w:rPr>
          <w:rFonts w:hint="eastAsia"/>
        </w:rPr>
        <w:t>月</w:t>
      </w:r>
      <w:r w:rsidRPr="00C620D5">
        <w:rPr>
          <w:rFonts w:cs="Arial" w:hint="eastAsia"/>
        </w:rPr>
        <w:t>19</w:t>
      </w:r>
      <w:r w:rsidRPr="00C620D5">
        <w:rPr>
          <w:rFonts w:hint="eastAsia"/>
        </w:rPr>
        <w:t>日，</w:t>
      </w:r>
      <w:r>
        <w:rPr>
          <w:rFonts w:hint="eastAsia"/>
        </w:rPr>
        <w:t>在被</w:t>
      </w:r>
      <w:r w:rsidRPr="00C620D5">
        <w:rPr>
          <w:rFonts w:hint="eastAsia"/>
        </w:rPr>
        <w:t>拘留一年后，</w:t>
      </w:r>
      <w:r>
        <w:rPr>
          <w:rFonts w:hint="eastAsia"/>
        </w:rPr>
        <w:t>第一</w:t>
      </w:r>
      <w:r w:rsidRPr="00C620D5">
        <w:rPr>
          <w:rFonts w:hint="eastAsia"/>
        </w:rPr>
        <w:t>申诉人向第比利斯检察院</w:t>
      </w:r>
      <w:r>
        <w:rPr>
          <w:rFonts w:hint="eastAsia"/>
        </w:rPr>
        <w:t>提出申述</w:t>
      </w:r>
      <w:r w:rsidRPr="00C620D5">
        <w:rPr>
          <w:rFonts w:hint="eastAsia"/>
        </w:rPr>
        <w:t>，</w:t>
      </w:r>
      <w:r>
        <w:rPr>
          <w:rFonts w:hint="eastAsia"/>
        </w:rPr>
        <w:t>声称</w:t>
      </w:r>
      <w:r w:rsidRPr="00C620D5">
        <w:rPr>
          <w:rFonts w:hint="eastAsia"/>
        </w:rPr>
        <w:t>他在被捕期间受到虐待。</w:t>
      </w:r>
      <w:r w:rsidRPr="00C620D5">
        <w:rPr>
          <w:rFonts w:cs="Arial" w:hint="eastAsia"/>
        </w:rPr>
        <w:t>2011</w:t>
      </w:r>
      <w:r w:rsidRPr="00C620D5">
        <w:rPr>
          <w:rFonts w:hint="eastAsia"/>
        </w:rPr>
        <w:t>年</w:t>
      </w:r>
      <w:r w:rsidRPr="00C620D5">
        <w:rPr>
          <w:rFonts w:cs="Arial" w:hint="eastAsia"/>
        </w:rPr>
        <w:t>11</w:t>
      </w:r>
      <w:r w:rsidRPr="00C620D5">
        <w:rPr>
          <w:rFonts w:hint="eastAsia"/>
        </w:rPr>
        <w:t>月</w:t>
      </w:r>
      <w:r w:rsidRPr="00C620D5">
        <w:rPr>
          <w:rFonts w:cs="Arial" w:hint="eastAsia"/>
        </w:rPr>
        <w:t>12</w:t>
      </w:r>
      <w:r w:rsidRPr="00C620D5">
        <w:rPr>
          <w:rFonts w:hint="eastAsia"/>
        </w:rPr>
        <w:t>日，第比利斯检察院发起了一项调查。</w:t>
      </w:r>
      <w:r w:rsidRPr="00C620D5">
        <w:rPr>
          <w:rFonts w:cs="Arial" w:hint="eastAsia"/>
        </w:rPr>
        <w:t>2012</w:t>
      </w:r>
      <w:r w:rsidRPr="00C620D5">
        <w:rPr>
          <w:rFonts w:hint="eastAsia"/>
        </w:rPr>
        <w:t>年</w:t>
      </w:r>
      <w:r w:rsidRPr="00C620D5">
        <w:rPr>
          <w:rFonts w:cs="Arial" w:hint="eastAsia"/>
        </w:rPr>
        <w:t>2</w:t>
      </w:r>
      <w:r w:rsidRPr="00C620D5">
        <w:rPr>
          <w:rFonts w:hint="eastAsia"/>
        </w:rPr>
        <w:t>月</w:t>
      </w:r>
      <w:r w:rsidRPr="00C620D5">
        <w:rPr>
          <w:rFonts w:cs="Arial" w:hint="eastAsia"/>
        </w:rPr>
        <w:t>23</w:t>
      </w:r>
      <w:r w:rsidRPr="00C620D5">
        <w:rPr>
          <w:rFonts w:hint="eastAsia"/>
        </w:rPr>
        <w:t>日，</w:t>
      </w:r>
      <w:r>
        <w:rPr>
          <w:rFonts w:hint="eastAsia"/>
        </w:rPr>
        <w:t>在一名</w:t>
      </w:r>
      <w:r w:rsidRPr="00C620D5">
        <w:rPr>
          <w:rFonts w:hint="eastAsia"/>
        </w:rPr>
        <w:t>律师和</w:t>
      </w:r>
      <w:r>
        <w:rPr>
          <w:rFonts w:hint="eastAsia"/>
        </w:rPr>
        <w:t>一名</w:t>
      </w:r>
      <w:r w:rsidRPr="00C620D5">
        <w:rPr>
          <w:rFonts w:hint="eastAsia"/>
        </w:rPr>
        <w:t>口译员</w:t>
      </w:r>
      <w:r>
        <w:rPr>
          <w:rFonts w:hint="eastAsia"/>
        </w:rPr>
        <w:t>在场的情况下，一名调查</w:t>
      </w:r>
      <w:r w:rsidRPr="00C620D5">
        <w:rPr>
          <w:rFonts w:hint="eastAsia"/>
        </w:rPr>
        <w:t>员</w:t>
      </w:r>
      <w:r>
        <w:rPr>
          <w:rFonts w:hint="eastAsia"/>
        </w:rPr>
        <w:t>对第一</w:t>
      </w:r>
      <w:r w:rsidRPr="00C620D5">
        <w:rPr>
          <w:rFonts w:hint="eastAsia"/>
        </w:rPr>
        <w:t>申诉人</w:t>
      </w:r>
      <w:r>
        <w:rPr>
          <w:rFonts w:hint="eastAsia"/>
        </w:rPr>
        <w:t>进行了询问</w:t>
      </w:r>
      <w:r w:rsidRPr="00C620D5">
        <w:rPr>
          <w:rFonts w:hint="eastAsia"/>
        </w:rPr>
        <w:t>，以证实他的指控。</w:t>
      </w:r>
      <w:r>
        <w:rPr>
          <w:rFonts w:hint="eastAsia"/>
        </w:rPr>
        <w:t>调查</w:t>
      </w:r>
      <w:r w:rsidRPr="00C620D5">
        <w:rPr>
          <w:rFonts w:hint="eastAsia"/>
        </w:rPr>
        <w:t>员还</w:t>
      </w:r>
      <w:r>
        <w:rPr>
          <w:rFonts w:hint="eastAsia"/>
        </w:rPr>
        <w:t>询问了参与逮捕他的官员</w:t>
      </w:r>
      <w:r w:rsidRPr="00C620D5">
        <w:rPr>
          <w:rFonts w:hint="eastAsia"/>
        </w:rPr>
        <w:t>，并在临时拘留所和第比利斯第八监狱</w:t>
      </w:r>
      <w:r>
        <w:rPr>
          <w:rFonts w:hint="eastAsia"/>
        </w:rPr>
        <w:t>获得</w:t>
      </w:r>
      <w:r w:rsidRPr="00C620D5">
        <w:rPr>
          <w:rFonts w:hint="eastAsia"/>
        </w:rPr>
        <w:t>了</w:t>
      </w:r>
      <w:r>
        <w:rPr>
          <w:rFonts w:hint="eastAsia"/>
        </w:rPr>
        <w:t>他的体检纪录。缔约国指出，</w:t>
      </w:r>
      <w:r w:rsidRPr="00C620D5">
        <w:rPr>
          <w:rFonts w:cs="Arial" w:hint="eastAsia"/>
        </w:rPr>
        <w:t>2010</w:t>
      </w:r>
      <w:r w:rsidRPr="00C620D5">
        <w:rPr>
          <w:rFonts w:hint="eastAsia"/>
        </w:rPr>
        <w:t>年</w:t>
      </w:r>
      <w:r w:rsidRPr="00C620D5">
        <w:rPr>
          <w:rFonts w:cs="Arial" w:hint="eastAsia"/>
        </w:rPr>
        <w:t>10</w:t>
      </w:r>
      <w:r w:rsidRPr="00C620D5">
        <w:rPr>
          <w:rFonts w:hint="eastAsia"/>
        </w:rPr>
        <w:t>月</w:t>
      </w:r>
      <w:r w:rsidRPr="00C620D5">
        <w:rPr>
          <w:rFonts w:cs="Arial" w:hint="eastAsia"/>
        </w:rPr>
        <w:t>13</w:t>
      </w:r>
      <w:r>
        <w:rPr>
          <w:rFonts w:hint="eastAsia"/>
        </w:rPr>
        <w:t>日进行检查</w:t>
      </w:r>
      <w:r w:rsidRPr="00C620D5">
        <w:rPr>
          <w:rFonts w:hint="eastAsia"/>
        </w:rPr>
        <w:t>时，</w:t>
      </w:r>
      <w:r>
        <w:rPr>
          <w:rFonts w:cs="Arial" w:hint="eastAsia"/>
        </w:rPr>
        <w:t>在第一</w:t>
      </w:r>
      <w:r w:rsidRPr="00C620D5">
        <w:rPr>
          <w:rFonts w:hint="eastAsia"/>
        </w:rPr>
        <w:t>申述人身上</w:t>
      </w:r>
      <w:r>
        <w:rPr>
          <w:rFonts w:hint="eastAsia"/>
        </w:rPr>
        <w:t>没有发现创伤性伤口</w:t>
      </w:r>
      <w:r w:rsidRPr="00C620D5">
        <w:rPr>
          <w:rFonts w:hint="eastAsia"/>
        </w:rPr>
        <w:t>。</w:t>
      </w:r>
      <w:r>
        <w:rPr>
          <w:rFonts w:hint="eastAsia"/>
        </w:rPr>
        <w:t>调查员下令进行</w:t>
      </w:r>
      <w:r w:rsidRPr="00C620D5">
        <w:rPr>
          <w:rFonts w:hint="eastAsia"/>
        </w:rPr>
        <w:t>法医检查，该检查于</w:t>
      </w:r>
      <w:r w:rsidRPr="00C620D5">
        <w:rPr>
          <w:rFonts w:cs="Arial" w:hint="eastAsia"/>
        </w:rPr>
        <w:t>2012</w:t>
      </w:r>
      <w:r w:rsidRPr="00C620D5">
        <w:rPr>
          <w:rFonts w:hint="eastAsia"/>
        </w:rPr>
        <w:t>年</w:t>
      </w:r>
      <w:r w:rsidRPr="00C620D5">
        <w:rPr>
          <w:rFonts w:cs="Arial" w:hint="eastAsia"/>
        </w:rPr>
        <w:t>3</w:t>
      </w:r>
      <w:r w:rsidRPr="00C620D5">
        <w:rPr>
          <w:rFonts w:hint="eastAsia"/>
        </w:rPr>
        <w:t>月</w:t>
      </w:r>
      <w:r w:rsidRPr="00C620D5">
        <w:rPr>
          <w:rFonts w:cs="Arial" w:hint="eastAsia"/>
        </w:rPr>
        <w:t>5</w:t>
      </w:r>
      <w:r>
        <w:rPr>
          <w:rFonts w:hint="eastAsia"/>
        </w:rPr>
        <w:t>日开始，</w:t>
      </w:r>
      <w:r w:rsidRPr="00C620D5">
        <w:rPr>
          <w:rFonts w:cs="Arial" w:hint="eastAsia"/>
        </w:rPr>
        <w:t>2012</w:t>
      </w:r>
      <w:r w:rsidRPr="00C620D5">
        <w:rPr>
          <w:rFonts w:hint="eastAsia"/>
        </w:rPr>
        <w:t>年</w:t>
      </w:r>
      <w:r w:rsidRPr="00C620D5">
        <w:rPr>
          <w:rFonts w:cs="Arial" w:hint="eastAsia"/>
        </w:rPr>
        <w:t>3</w:t>
      </w:r>
      <w:r w:rsidRPr="00C620D5">
        <w:rPr>
          <w:rFonts w:hint="eastAsia"/>
        </w:rPr>
        <w:t>月</w:t>
      </w:r>
      <w:r w:rsidRPr="00C620D5">
        <w:rPr>
          <w:rFonts w:cs="Arial" w:hint="eastAsia"/>
        </w:rPr>
        <w:t>16</w:t>
      </w:r>
      <w:r>
        <w:rPr>
          <w:rFonts w:hint="eastAsia"/>
        </w:rPr>
        <w:t>日结束</w:t>
      </w:r>
      <w:r w:rsidRPr="00C620D5">
        <w:rPr>
          <w:rFonts w:hint="eastAsia"/>
        </w:rPr>
        <w:t>。</w:t>
      </w:r>
      <w:r w:rsidRPr="00B82A0C">
        <w:rPr>
          <w:rStyle w:val="FootnoteReference"/>
          <w:rFonts w:eastAsia="SimSun"/>
        </w:rPr>
        <w:footnoteReference w:id="4"/>
      </w:r>
      <w:r>
        <w:rPr>
          <w:rFonts w:hint="eastAsia"/>
        </w:rPr>
        <w:t xml:space="preserve"> </w:t>
      </w:r>
      <w:r w:rsidRPr="00C620D5">
        <w:rPr>
          <w:rFonts w:hint="eastAsia"/>
        </w:rPr>
        <w:t>专家根据</w:t>
      </w:r>
      <w:r>
        <w:rPr>
          <w:rFonts w:hint="eastAsia"/>
        </w:rPr>
        <w:t>对体检记录的审查得出最后</w:t>
      </w:r>
      <w:r w:rsidRPr="00C620D5">
        <w:rPr>
          <w:rFonts w:hint="eastAsia"/>
        </w:rPr>
        <w:t>意见，</w:t>
      </w:r>
      <w:r>
        <w:rPr>
          <w:rFonts w:hint="eastAsia"/>
        </w:rPr>
        <w:t>认为</w:t>
      </w:r>
      <w:r w:rsidRPr="00C620D5">
        <w:rPr>
          <w:rFonts w:hint="eastAsia"/>
        </w:rPr>
        <w:t>申述人</w:t>
      </w:r>
      <w:r>
        <w:rPr>
          <w:rFonts w:hint="eastAsia"/>
        </w:rPr>
        <w:t>受过</w:t>
      </w:r>
      <w:r w:rsidRPr="00C620D5">
        <w:rPr>
          <w:rFonts w:hint="eastAsia"/>
        </w:rPr>
        <w:t>轻伤，</w:t>
      </w:r>
      <w:r>
        <w:rPr>
          <w:rFonts w:hint="eastAsia"/>
        </w:rPr>
        <w:t>但专家无法</w:t>
      </w:r>
      <w:r w:rsidRPr="00C620D5">
        <w:rPr>
          <w:rFonts w:hint="eastAsia"/>
        </w:rPr>
        <w:t>确定</w:t>
      </w:r>
      <w:r>
        <w:rPr>
          <w:rFonts w:hint="eastAsia"/>
        </w:rPr>
        <w:t>遭受</w:t>
      </w:r>
      <w:r w:rsidRPr="00C620D5">
        <w:rPr>
          <w:rFonts w:hint="eastAsia"/>
        </w:rPr>
        <w:t>这些</w:t>
      </w:r>
      <w:r>
        <w:rPr>
          <w:rFonts w:hint="eastAsia"/>
        </w:rPr>
        <w:t>轻伤的确切时间</w:t>
      </w:r>
      <w:r w:rsidRPr="00C620D5">
        <w:rPr>
          <w:rFonts w:hint="eastAsia"/>
        </w:rPr>
        <w:t>。调查还审查了其他</w:t>
      </w:r>
      <w:r w:rsidR="00327634" w:rsidRPr="00327634">
        <w:rPr>
          <w:rFonts w:hint="eastAsia"/>
        </w:rPr>
        <w:t>(</w:t>
      </w:r>
      <w:r w:rsidRPr="00C620D5">
        <w:rPr>
          <w:rFonts w:hint="eastAsia"/>
        </w:rPr>
        <w:t>未</w:t>
      </w:r>
      <w:r>
        <w:rPr>
          <w:rFonts w:hint="eastAsia"/>
        </w:rPr>
        <w:t>具体说明</w:t>
      </w:r>
      <w:r w:rsidR="00327634" w:rsidRPr="00327634">
        <w:rPr>
          <w:rFonts w:hint="eastAsia"/>
        </w:rPr>
        <w:t>)</w:t>
      </w:r>
      <w:r w:rsidRPr="00C620D5">
        <w:rPr>
          <w:rFonts w:hint="eastAsia"/>
        </w:rPr>
        <w:t>材料</w:t>
      </w:r>
      <w:r>
        <w:rPr>
          <w:rFonts w:hint="eastAsia"/>
        </w:rPr>
        <w:t>。</w:t>
      </w:r>
    </w:p>
    <w:p w:rsidR="0062725A" w:rsidRPr="008944B3" w:rsidRDefault="002F4312" w:rsidP="0062725A">
      <w:pPr>
        <w:pStyle w:val="SingleTxtGC"/>
      </w:pPr>
      <w:r>
        <w:t>4.3</w:t>
      </w:r>
      <w:r w:rsidR="0062725A">
        <w:rPr>
          <w:rFonts w:hint="eastAsia"/>
        </w:rPr>
        <w:t xml:space="preserve">  </w:t>
      </w:r>
      <w:r w:rsidR="0062725A" w:rsidRPr="00B82A0C">
        <w:rPr>
          <w:rFonts w:cs="Arial" w:hint="eastAsia"/>
        </w:rPr>
        <w:t>2010</w:t>
      </w:r>
      <w:r w:rsidR="0062725A" w:rsidRPr="00B82A0C">
        <w:rPr>
          <w:rFonts w:hint="eastAsia"/>
        </w:rPr>
        <w:t>年</w:t>
      </w:r>
      <w:r w:rsidR="0062725A" w:rsidRPr="00B82A0C">
        <w:rPr>
          <w:rFonts w:cs="Arial" w:hint="eastAsia"/>
        </w:rPr>
        <w:t>10</w:t>
      </w:r>
      <w:r w:rsidR="0062725A" w:rsidRPr="00B82A0C">
        <w:rPr>
          <w:rFonts w:hint="eastAsia"/>
        </w:rPr>
        <w:t>月</w:t>
      </w:r>
      <w:r w:rsidR="0062725A" w:rsidRPr="00B82A0C">
        <w:rPr>
          <w:rFonts w:cs="Arial" w:hint="eastAsia"/>
        </w:rPr>
        <w:t>11</w:t>
      </w:r>
      <w:r w:rsidR="0062725A">
        <w:rPr>
          <w:rFonts w:hint="eastAsia"/>
        </w:rPr>
        <w:t>日，第二</w:t>
      </w:r>
      <w:r w:rsidR="0062725A" w:rsidRPr="00B82A0C">
        <w:rPr>
          <w:rFonts w:hint="eastAsia"/>
        </w:rPr>
        <w:t>申述人</w:t>
      </w:r>
      <w:r w:rsidR="0062725A">
        <w:rPr>
          <w:rFonts w:hint="eastAsia"/>
        </w:rPr>
        <w:t>在被送到</w:t>
      </w:r>
      <w:r w:rsidR="0062725A" w:rsidRPr="00B82A0C">
        <w:rPr>
          <w:rFonts w:hint="eastAsia"/>
        </w:rPr>
        <w:t>临时拘留所后，</w:t>
      </w:r>
      <w:r w:rsidR="0062725A">
        <w:rPr>
          <w:rFonts w:hint="eastAsia"/>
        </w:rPr>
        <w:t>也</w:t>
      </w:r>
      <w:r w:rsidR="0062725A" w:rsidRPr="00B82A0C">
        <w:rPr>
          <w:rFonts w:hint="eastAsia"/>
        </w:rPr>
        <w:t>接受</w:t>
      </w:r>
      <w:r w:rsidR="0062725A">
        <w:rPr>
          <w:rFonts w:hint="eastAsia"/>
        </w:rPr>
        <w:t>了身体检查，签发的医疗记录描述了在他身上</w:t>
      </w:r>
      <w:r w:rsidR="0062725A" w:rsidRPr="00B82A0C">
        <w:rPr>
          <w:rFonts w:hint="eastAsia"/>
        </w:rPr>
        <w:t>发现的</w:t>
      </w:r>
      <w:r w:rsidR="0062725A">
        <w:rPr>
          <w:rFonts w:hint="eastAsia"/>
        </w:rPr>
        <w:t>某些</w:t>
      </w:r>
      <w:r w:rsidR="0062725A" w:rsidRPr="00B82A0C">
        <w:rPr>
          <w:rFonts w:hint="eastAsia"/>
        </w:rPr>
        <w:t>伤害</w:t>
      </w:r>
      <w:r w:rsidR="0062725A">
        <w:rPr>
          <w:rFonts w:hint="eastAsia"/>
        </w:rPr>
        <w:t>。</w:t>
      </w:r>
      <w:r w:rsidR="0062725A" w:rsidRPr="00690843">
        <w:rPr>
          <w:rStyle w:val="FootnoteReference"/>
          <w:rFonts w:eastAsia="SimSun"/>
        </w:rPr>
        <w:footnoteReference w:id="5"/>
      </w:r>
      <w:r w:rsidR="0062725A">
        <w:rPr>
          <w:rFonts w:hint="eastAsia"/>
        </w:rPr>
        <w:t xml:space="preserve"> </w:t>
      </w:r>
      <w:r w:rsidR="0062725A">
        <w:rPr>
          <w:rFonts w:hint="eastAsia"/>
        </w:rPr>
        <w:t>他表示，警察对他进行了身体攻击，体检记录反映出这一点。有关当局确保立即将该记录转交调查机构。第比利斯检察院的调查股</w:t>
      </w:r>
      <w:r w:rsidR="0062725A">
        <w:rPr>
          <w:rFonts w:ascii="Arial" w:hAnsi="Arial" w:cs="Arial" w:hint="eastAsia"/>
        </w:rPr>
        <w:t>在</w:t>
      </w:r>
      <w:r w:rsidR="0062725A">
        <w:rPr>
          <w:rFonts w:hint="eastAsia"/>
        </w:rPr>
        <w:t>收到该体检记录后，于</w:t>
      </w:r>
      <w:r w:rsidR="0062725A" w:rsidRPr="00673524">
        <w:rPr>
          <w:rFonts w:cs="Arial" w:hint="eastAsia"/>
        </w:rPr>
        <w:t>2010</w:t>
      </w:r>
      <w:r w:rsidR="0062725A" w:rsidRPr="00673524">
        <w:rPr>
          <w:rFonts w:hint="eastAsia"/>
        </w:rPr>
        <w:t>年</w:t>
      </w:r>
      <w:r w:rsidR="0062725A" w:rsidRPr="00673524">
        <w:rPr>
          <w:rFonts w:cs="Arial" w:hint="eastAsia"/>
        </w:rPr>
        <w:t>11</w:t>
      </w:r>
      <w:r w:rsidR="0062725A" w:rsidRPr="00673524">
        <w:rPr>
          <w:rFonts w:hint="eastAsia"/>
        </w:rPr>
        <w:t>月</w:t>
      </w:r>
      <w:r w:rsidR="0062725A" w:rsidRPr="00673524">
        <w:rPr>
          <w:rFonts w:cs="Arial" w:hint="eastAsia"/>
        </w:rPr>
        <w:t>6</w:t>
      </w:r>
      <w:r w:rsidR="0062725A">
        <w:rPr>
          <w:rFonts w:hint="eastAsia"/>
        </w:rPr>
        <w:t>日启动了调查。同一天，调查人员对参与逮捕第二申述人的警察进行了询问。</w:t>
      </w:r>
      <w:r w:rsidR="0062725A" w:rsidRPr="00673524">
        <w:rPr>
          <w:rFonts w:cs="Arial" w:hint="eastAsia"/>
        </w:rPr>
        <w:t>2010</w:t>
      </w:r>
      <w:r w:rsidR="0062725A" w:rsidRPr="00673524">
        <w:rPr>
          <w:rFonts w:hint="eastAsia"/>
        </w:rPr>
        <w:t>年</w:t>
      </w:r>
      <w:r w:rsidR="0062725A" w:rsidRPr="00673524">
        <w:rPr>
          <w:rFonts w:cs="Arial" w:hint="eastAsia"/>
        </w:rPr>
        <w:t>11</w:t>
      </w:r>
      <w:r w:rsidR="0062725A" w:rsidRPr="00673524">
        <w:rPr>
          <w:rFonts w:hint="eastAsia"/>
        </w:rPr>
        <w:t>月</w:t>
      </w:r>
      <w:r w:rsidR="0062725A" w:rsidRPr="00673524">
        <w:rPr>
          <w:rFonts w:cs="Arial" w:hint="eastAsia"/>
        </w:rPr>
        <w:t>11</w:t>
      </w:r>
      <w:r w:rsidR="0062725A" w:rsidRPr="00673524">
        <w:rPr>
          <w:rFonts w:hint="eastAsia"/>
        </w:rPr>
        <w:t>日</w:t>
      </w:r>
      <w:r w:rsidR="0062725A">
        <w:rPr>
          <w:rFonts w:hint="eastAsia"/>
        </w:rPr>
        <w:t>，一名调查员就第二申述人体检记录中记录的指控，对其进行了讯问。但第二申诉人说，他没有对警察提出指控，并解释说他以前的指控是他因为被捕而感到愤怒的结果。</w:t>
      </w:r>
      <w:r w:rsidR="0062725A" w:rsidRPr="00690843">
        <w:rPr>
          <w:rStyle w:val="FootnoteReference"/>
          <w:rFonts w:eastAsia="SimSun"/>
        </w:rPr>
        <w:footnoteReference w:id="6"/>
      </w:r>
      <w:r w:rsidR="0062725A">
        <w:rPr>
          <w:rFonts w:ascii="Arial" w:hAnsi="Arial" w:cs="Arial" w:hint="eastAsia"/>
        </w:rPr>
        <w:t xml:space="preserve"> </w:t>
      </w:r>
      <w:r w:rsidR="0062725A">
        <w:rPr>
          <w:rFonts w:hint="eastAsia"/>
        </w:rPr>
        <w:t>调查当局从临时拘留所和第比利斯第八监狱获得了第二申诉人的医疗记录。缔约国指出，第二申诉人</w:t>
      </w:r>
      <w:r w:rsidR="0062725A" w:rsidRPr="00673524">
        <w:rPr>
          <w:rFonts w:cs="Arial" w:hint="eastAsia"/>
        </w:rPr>
        <w:t>2010</w:t>
      </w:r>
      <w:r w:rsidR="0062725A" w:rsidRPr="00673524">
        <w:rPr>
          <w:rFonts w:hint="eastAsia"/>
        </w:rPr>
        <w:t>年</w:t>
      </w:r>
      <w:r w:rsidR="0062725A" w:rsidRPr="00673524">
        <w:rPr>
          <w:rFonts w:cs="Arial" w:hint="eastAsia"/>
        </w:rPr>
        <w:t>10</w:t>
      </w:r>
      <w:r w:rsidR="0062725A" w:rsidRPr="00673524">
        <w:rPr>
          <w:rFonts w:hint="eastAsia"/>
        </w:rPr>
        <w:t>月</w:t>
      </w:r>
      <w:r w:rsidR="0062725A" w:rsidRPr="00673524">
        <w:rPr>
          <w:rFonts w:cs="Arial" w:hint="eastAsia"/>
        </w:rPr>
        <w:t>13</w:t>
      </w:r>
      <w:r w:rsidR="0062725A" w:rsidRPr="00673524">
        <w:rPr>
          <w:rFonts w:hint="eastAsia"/>
        </w:rPr>
        <w:t>日</w:t>
      </w:r>
      <w:r w:rsidR="0062725A">
        <w:rPr>
          <w:rFonts w:hint="eastAsia"/>
        </w:rPr>
        <w:t>到达第比利斯第八监狱后进行了检查，期间没有发现任何受伤之处。调查</w:t>
      </w:r>
      <w:r w:rsidR="0062725A" w:rsidRPr="00673524">
        <w:rPr>
          <w:rFonts w:hint="eastAsia"/>
        </w:rPr>
        <w:t>员还下令进行法医检查，</w:t>
      </w:r>
      <w:r w:rsidR="0062725A" w:rsidRPr="00673524">
        <w:rPr>
          <w:rFonts w:cs="Arial" w:hint="eastAsia"/>
        </w:rPr>
        <w:t>2012</w:t>
      </w:r>
      <w:r w:rsidR="0062725A" w:rsidRPr="00673524">
        <w:rPr>
          <w:rFonts w:hint="eastAsia"/>
        </w:rPr>
        <w:t>年</w:t>
      </w:r>
      <w:r w:rsidR="0062725A" w:rsidRPr="00673524">
        <w:rPr>
          <w:rFonts w:cs="Arial" w:hint="eastAsia"/>
        </w:rPr>
        <w:t>3</w:t>
      </w:r>
      <w:r w:rsidR="0062725A" w:rsidRPr="00673524">
        <w:rPr>
          <w:rFonts w:hint="eastAsia"/>
        </w:rPr>
        <w:t>月</w:t>
      </w:r>
      <w:r w:rsidR="0062725A" w:rsidRPr="00673524">
        <w:rPr>
          <w:rFonts w:cs="Arial" w:hint="eastAsia"/>
        </w:rPr>
        <w:t>5</w:t>
      </w:r>
      <w:r w:rsidR="0062725A" w:rsidRPr="00673524">
        <w:rPr>
          <w:rFonts w:hint="eastAsia"/>
        </w:rPr>
        <w:t>日</w:t>
      </w:r>
      <w:r w:rsidR="0062725A">
        <w:rPr>
          <w:rFonts w:hint="eastAsia"/>
        </w:rPr>
        <w:t>进行了这一检查，</w:t>
      </w:r>
      <w:r w:rsidR="0062725A" w:rsidRPr="00673524">
        <w:rPr>
          <w:rFonts w:hint="eastAsia"/>
        </w:rPr>
        <w:t>结论是</w:t>
      </w:r>
      <w:r w:rsidR="0062725A" w:rsidRPr="00673524">
        <w:rPr>
          <w:rFonts w:cs="Arial" w:hint="eastAsia"/>
        </w:rPr>
        <w:t>2010</w:t>
      </w:r>
      <w:r w:rsidR="0062725A" w:rsidRPr="00673524">
        <w:rPr>
          <w:rFonts w:hint="eastAsia"/>
        </w:rPr>
        <w:t>年</w:t>
      </w:r>
      <w:r w:rsidR="0062725A" w:rsidRPr="00673524">
        <w:rPr>
          <w:rFonts w:cs="Arial" w:hint="eastAsia"/>
        </w:rPr>
        <w:t>10</w:t>
      </w:r>
      <w:r w:rsidR="0062725A" w:rsidRPr="00673524">
        <w:rPr>
          <w:rFonts w:hint="eastAsia"/>
        </w:rPr>
        <w:t>月</w:t>
      </w:r>
      <w:r w:rsidR="0062725A" w:rsidRPr="00673524">
        <w:rPr>
          <w:rFonts w:cs="Arial" w:hint="eastAsia"/>
        </w:rPr>
        <w:t>11</w:t>
      </w:r>
      <w:r w:rsidR="0062725A" w:rsidRPr="00673524">
        <w:rPr>
          <w:rFonts w:hint="eastAsia"/>
        </w:rPr>
        <w:t>日和</w:t>
      </w:r>
      <w:r w:rsidR="0062725A" w:rsidRPr="00673524">
        <w:rPr>
          <w:rFonts w:cs="Arial" w:hint="eastAsia"/>
        </w:rPr>
        <w:t>2010</w:t>
      </w:r>
      <w:r w:rsidR="0062725A" w:rsidRPr="00673524">
        <w:rPr>
          <w:rFonts w:hint="eastAsia"/>
        </w:rPr>
        <w:t>年</w:t>
      </w:r>
      <w:r w:rsidR="0062725A" w:rsidRPr="00673524">
        <w:rPr>
          <w:rFonts w:cs="Arial" w:hint="eastAsia"/>
        </w:rPr>
        <w:t>10</w:t>
      </w:r>
      <w:r w:rsidR="0062725A" w:rsidRPr="00673524">
        <w:rPr>
          <w:rFonts w:hint="eastAsia"/>
        </w:rPr>
        <w:t>月</w:t>
      </w:r>
      <w:r w:rsidR="0062725A" w:rsidRPr="00673524">
        <w:rPr>
          <w:rFonts w:cs="Arial" w:hint="eastAsia"/>
        </w:rPr>
        <w:t>13</w:t>
      </w:r>
      <w:r w:rsidR="0062725A">
        <w:rPr>
          <w:rFonts w:hint="eastAsia"/>
        </w:rPr>
        <w:t>日的体检记录显示有轻伤，但</w:t>
      </w:r>
      <w:r w:rsidR="0062725A" w:rsidRPr="00673524">
        <w:rPr>
          <w:rFonts w:hint="eastAsia"/>
        </w:rPr>
        <w:t>没有确定</w:t>
      </w:r>
      <w:r w:rsidR="0062725A">
        <w:rPr>
          <w:rFonts w:hint="eastAsia"/>
        </w:rPr>
        <w:t>遭受</w:t>
      </w:r>
      <w:r w:rsidR="0062725A" w:rsidRPr="00673524">
        <w:rPr>
          <w:rFonts w:hint="eastAsia"/>
        </w:rPr>
        <w:t>这些</w:t>
      </w:r>
      <w:r w:rsidR="0062725A">
        <w:rPr>
          <w:rFonts w:hint="eastAsia"/>
        </w:rPr>
        <w:t>轻伤的确切时间</w:t>
      </w:r>
      <w:r w:rsidR="0062725A" w:rsidRPr="00673524">
        <w:rPr>
          <w:rFonts w:hint="eastAsia"/>
        </w:rPr>
        <w:t>。</w:t>
      </w:r>
      <w:r w:rsidR="0062725A" w:rsidRPr="00690843">
        <w:rPr>
          <w:rStyle w:val="FootnoteReference"/>
          <w:rFonts w:eastAsia="SimSun"/>
        </w:rPr>
        <w:footnoteReference w:id="7"/>
      </w:r>
      <w:r w:rsidR="0062725A" w:rsidRPr="008944B3">
        <w:t xml:space="preserve"> </w:t>
      </w:r>
      <w:r w:rsidR="0062725A" w:rsidRPr="00673524">
        <w:rPr>
          <w:rFonts w:cs="Arial" w:hint="eastAsia"/>
        </w:rPr>
        <w:t>2012</w:t>
      </w:r>
      <w:r w:rsidR="0062725A" w:rsidRPr="00673524">
        <w:rPr>
          <w:rFonts w:hint="eastAsia"/>
        </w:rPr>
        <w:lastRenderedPageBreak/>
        <w:t>年</w:t>
      </w:r>
      <w:r w:rsidR="0062725A" w:rsidRPr="00673524">
        <w:rPr>
          <w:rFonts w:cs="Arial" w:hint="eastAsia"/>
        </w:rPr>
        <w:t>3</w:t>
      </w:r>
      <w:r w:rsidR="0062725A" w:rsidRPr="00673524">
        <w:rPr>
          <w:rFonts w:hint="eastAsia"/>
        </w:rPr>
        <w:t>月</w:t>
      </w:r>
      <w:r w:rsidR="0062725A" w:rsidRPr="00673524">
        <w:rPr>
          <w:rFonts w:cs="Arial" w:hint="eastAsia"/>
        </w:rPr>
        <w:t>9</w:t>
      </w:r>
      <w:r w:rsidR="0062725A">
        <w:rPr>
          <w:rFonts w:hint="eastAsia"/>
        </w:rPr>
        <w:t>日，调查员再次对第二</w:t>
      </w:r>
      <w:r w:rsidR="0062725A" w:rsidRPr="00673524">
        <w:rPr>
          <w:rFonts w:hint="eastAsia"/>
        </w:rPr>
        <w:t>申述人</w:t>
      </w:r>
      <w:r w:rsidR="0062725A">
        <w:rPr>
          <w:rFonts w:hint="eastAsia"/>
        </w:rPr>
        <w:t>进行讯问，他表示他曾受到警察的身体攻击。</w:t>
      </w:r>
    </w:p>
    <w:p w:rsidR="0062725A" w:rsidRPr="008944B3" w:rsidRDefault="0062725A" w:rsidP="0062725A">
      <w:pPr>
        <w:pStyle w:val="SingleTxtGC"/>
      </w:pPr>
      <w:r w:rsidRPr="008944B3">
        <w:t>4.4</w:t>
      </w:r>
      <w:r w:rsidR="002F4312">
        <w:t xml:space="preserve">  </w:t>
      </w:r>
      <w:r w:rsidRPr="00673524">
        <w:rPr>
          <w:rFonts w:cs="Arial" w:hint="eastAsia"/>
        </w:rPr>
        <w:t>2013</w:t>
      </w:r>
      <w:r w:rsidRPr="00673524">
        <w:rPr>
          <w:rFonts w:hint="eastAsia"/>
        </w:rPr>
        <w:t>年</w:t>
      </w:r>
      <w:r w:rsidRPr="00673524">
        <w:rPr>
          <w:rFonts w:cs="Arial" w:hint="eastAsia"/>
        </w:rPr>
        <w:t>2</w:t>
      </w:r>
      <w:r w:rsidRPr="00673524">
        <w:rPr>
          <w:rFonts w:hint="eastAsia"/>
        </w:rPr>
        <w:t>月</w:t>
      </w:r>
      <w:r w:rsidRPr="00673524">
        <w:rPr>
          <w:rFonts w:cs="Arial" w:hint="eastAsia"/>
        </w:rPr>
        <w:t>15</w:t>
      </w:r>
      <w:r w:rsidRPr="00673524">
        <w:rPr>
          <w:rFonts w:hint="eastAsia"/>
        </w:rPr>
        <w:t>日，第比利斯检察院调查股</w:t>
      </w:r>
      <w:r>
        <w:rPr>
          <w:rFonts w:hint="eastAsia"/>
        </w:rPr>
        <w:t>的检察官</w:t>
      </w:r>
      <w:r w:rsidRPr="00673524">
        <w:rPr>
          <w:rFonts w:hint="eastAsia"/>
        </w:rPr>
        <w:t>合并</w:t>
      </w:r>
      <w:r>
        <w:rPr>
          <w:rFonts w:hint="eastAsia"/>
        </w:rPr>
        <w:t>了对申诉人指控的调查</w:t>
      </w:r>
      <w:r w:rsidRPr="00673524">
        <w:rPr>
          <w:rFonts w:hint="eastAsia"/>
        </w:rPr>
        <w:t>。在缔约国提交</w:t>
      </w:r>
      <w:r>
        <w:rPr>
          <w:rFonts w:hint="eastAsia"/>
        </w:rPr>
        <w:t>呈文</w:t>
      </w:r>
      <w:r w:rsidRPr="00673524">
        <w:rPr>
          <w:rFonts w:hint="eastAsia"/>
        </w:rPr>
        <w:t>时</w:t>
      </w:r>
      <w:r w:rsidR="00327634" w:rsidRPr="00327634">
        <w:rPr>
          <w:rFonts w:hint="eastAsia"/>
        </w:rPr>
        <w:t>(</w:t>
      </w:r>
      <w:r w:rsidRPr="00673524">
        <w:rPr>
          <w:rFonts w:cs="Arial" w:hint="eastAsia"/>
        </w:rPr>
        <w:t>2014</w:t>
      </w:r>
      <w:r w:rsidRPr="00673524">
        <w:rPr>
          <w:rFonts w:hint="eastAsia"/>
        </w:rPr>
        <w:t>年</w:t>
      </w:r>
      <w:r w:rsidRPr="00673524">
        <w:rPr>
          <w:rFonts w:cs="Arial" w:hint="eastAsia"/>
        </w:rPr>
        <w:t>5</w:t>
      </w:r>
      <w:r w:rsidRPr="00673524">
        <w:rPr>
          <w:rFonts w:hint="eastAsia"/>
        </w:rPr>
        <w:t>月</w:t>
      </w:r>
      <w:r w:rsidRPr="00673524">
        <w:rPr>
          <w:rFonts w:cs="Arial" w:hint="eastAsia"/>
        </w:rPr>
        <w:t>6</w:t>
      </w:r>
      <w:r>
        <w:rPr>
          <w:rFonts w:hint="eastAsia"/>
        </w:rPr>
        <w:t>日</w:t>
      </w:r>
      <w:r w:rsidR="00327634" w:rsidRPr="00327634">
        <w:rPr>
          <w:rFonts w:hint="eastAsia"/>
        </w:rPr>
        <w:t>)</w:t>
      </w:r>
      <w:r>
        <w:rPr>
          <w:rFonts w:hint="eastAsia"/>
        </w:rPr>
        <w:t>，调查仍然悬而未决。</w:t>
      </w:r>
    </w:p>
    <w:p w:rsidR="0062725A" w:rsidRPr="008944B3" w:rsidRDefault="0062725A" w:rsidP="0062725A">
      <w:pPr>
        <w:pStyle w:val="SingleTxtGC"/>
      </w:pPr>
      <w:r w:rsidRPr="008944B3">
        <w:t>4.5</w:t>
      </w:r>
      <w:r w:rsidR="002F4312">
        <w:t xml:space="preserve">  </w:t>
      </w:r>
      <w:r>
        <w:rPr>
          <w:rFonts w:hint="eastAsia"/>
        </w:rPr>
        <w:t>缔约国认为，由于申诉人没有用尽国内补救办法，且这些指控显然没有根据，所以应拒绝受理此来文。特别是缔约国断言，第二申诉人在接受官员讯问期间或国内一级其他程序中，从未指称他曾遭强奸未遂、被烟灼伤或被威胁从窗户扔出去。缔约国指出，虽然第二申诉人的律师在</w:t>
      </w:r>
      <w:r w:rsidRPr="00B8490B">
        <w:rPr>
          <w:rFonts w:cs="Arial" w:hint="eastAsia"/>
        </w:rPr>
        <w:t>2010</w:t>
      </w:r>
      <w:r w:rsidRPr="00B8490B">
        <w:rPr>
          <w:rFonts w:hint="eastAsia"/>
        </w:rPr>
        <w:t>年</w:t>
      </w:r>
      <w:r w:rsidRPr="00B8490B">
        <w:rPr>
          <w:rFonts w:cs="Arial" w:hint="eastAsia"/>
        </w:rPr>
        <w:t>11</w:t>
      </w:r>
      <w:r w:rsidRPr="00B8490B">
        <w:rPr>
          <w:rFonts w:hint="eastAsia"/>
        </w:rPr>
        <w:t>月</w:t>
      </w:r>
      <w:r w:rsidRPr="00B8490B">
        <w:rPr>
          <w:rFonts w:cs="Arial" w:hint="eastAsia"/>
        </w:rPr>
        <w:t>2</w:t>
      </w:r>
      <w:r w:rsidRPr="00B8490B">
        <w:rPr>
          <w:rFonts w:hint="eastAsia"/>
        </w:rPr>
        <w:t>日要求对他进行法医检查</w:t>
      </w:r>
      <w:r>
        <w:rPr>
          <w:rFonts w:hint="eastAsia"/>
        </w:rPr>
        <w:t>，但这仅与申述人的糖尿病有关。缔约国还指出，申诉人没有向委员会提供任何证据以证明他被烟灼伤或遭强奸未遂的指控。</w:t>
      </w:r>
    </w:p>
    <w:p w:rsidR="0062725A" w:rsidRPr="008944B3" w:rsidRDefault="002F4312" w:rsidP="0062725A">
      <w:pPr>
        <w:pStyle w:val="SingleTxtGC"/>
      </w:pPr>
      <w:r>
        <w:t xml:space="preserve">4.6  </w:t>
      </w:r>
      <w:r w:rsidR="0062725A" w:rsidRPr="00374DEF">
        <w:rPr>
          <w:rFonts w:hint="eastAsia"/>
        </w:rPr>
        <w:t>缔约国还声称，申诉人没有</w:t>
      </w:r>
      <w:r w:rsidR="0062725A">
        <w:rPr>
          <w:rFonts w:hint="eastAsia"/>
        </w:rPr>
        <w:t>像</w:t>
      </w:r>
      <w:r w:rsidR="0062725A">
        <w:rPr>
          <w:rFonts w:cs="Arial" w:hint="eastAsia"/>
        </w:rPr>
        <w:t>《</w:t>
      </w:r>
      <w:r w:rsidR="0062725A" w:rsidRPr="00374DEF">
        <w:rPr>
          <w:rFonts w:hint="eastAsia"/>
        </w:rPr>
        <w:t>公约</w:t>
      </w:r>
      <w:r w:rsidR="0062725A">
        <w:rPr>
          <w:rFonts w:cs="Arial" w:hint="eastAsia"/>
        </w:rPr>
        <w:t>》</w:t>
      </w:r>
      <w:r w:rsidR="0062725A" w:rsidRPr="00374DEF">
        <w:rPr>
          <w:rFonts w:hint="eastAsia"/>
        </w:rPr>
        <w:t>第</w:t>
      </w:r>
      <w:r w:rsidR="0062725A" w:rsidRPr="00374DEF">
        <w:rPr>
          <w:rFonts w:cs="Arial" w:hint="eastAsia"/>
        </w:rPr>
        <w:t>22</w:t>
      </w:r>
      <w:r w:rsidR="0062725A" w:rsidRPr="00374DEF">
        <w:rPr>
          <w:rFonts w:hint="eastAsia"/>
        </w:rPr>
        <w:t>条</w:t>
      </w:r>
      <w:r w:rsidR="0062725A">
        <w:rPr>
          <w:rFonts w:hint="eastAsia"/>
        </w:rPr>
        <w:t>第</w:t>
      </w:r>
      <w:r w:rsidR="0062725A">
        <w:rPr>
          <w:rFonts w:hint="eastAsia"/>
        </w:rPr>
        <w:t>5</w:t>
      </w:r>
      <w:r w:rsidR="0062725A">
        <w:rPr>
          <w:rFonts w:hint="eastAsia"/>
        </w:rPr>
        <w:t>款</w:t>
      </w:r>
      <w:r w:rsidR="00327634" w:rsidRPr="00327634">
        <w:rPr>
          <w:rFonts w:hint="eastAsia"/>
        </w:rPr>
        <w:t>(</w:t>
      </w:r>
      <w:r w:rsidR="0062725A">
        <w:rPr>
          <w:rFonts w:hint="eastAsia"/>
        </w:rPr>
        <w:t>b</w:t>
      </w:r>
      <w:r w:rsidR="00327634" w:rsidRPr="00327634">
        <w:rPr>
          <w:rFonts w:hint="eastAsia"/>
        </w:rPr>
        <w:t>)</w:t>
      </w:r>
      <w:r w:rsidR="0062725A">
        <w:rPr>
          <w:rFonts w:hint="eastAsia"/>
        </w:rPr>
        <w:t>项要求的那样用尽国内补救办法，因为他们</w:t>
      </w:r>
      <w:r w:rsidR="0062725A" w:rsidRPr="00374DEF">
        <w:rPr>
          <w:rFonts w:hint="eastAsia"/>
        </w:rPr>
        <w:t>没有等待对其酷刑指控进行调查的最后结果</w:t>
      </w:r>
      <w:r w:rsidR="0062725A">
        <w:rPr>
          <w:rFonts w:hint="eastAsia"/>
        </w:rPr>
        <w:t>，就向委员会提出了申请</w:t>
      </w:r>
      <w:r w:rsidR="0062725A" w:rsidRPr="00374DEF">
        <w:rPr>
          <w:rFonts w:hint="eastAsia"/>
        </w:rPr>
        <w:t>。缔约国称，申诉人一般</w:t>
      </w:r>
      <w:r w:rsidR="0062725A">
        <w:rPr>
          <w:rFonts w:hint="eastAsia"/>
        </w:rPr>
        <w:t>应</w:t>
      </w:r>
      <w:r w:rsidR="0062725A" w:rsidRPr="00374DEF">
        <w:rPr>
          <w:rFonts w:hint="eastAsia"/>
        </w:rPr>
        <w:t>承担举证</w:t>
      </w:r>
      <w:r w:rsidR="0062725A">
        <w:rPr>
          <w:rFonts w:hint="eastAsia"/>
        </w:rPr>
        <w:t>的</w:t>
      </w:r>
      <w:r w:rsidR="0062725A" w:rsidRPr="00374DEF">
        <w:rPr>
          <w:rFonts w:hint="eastAsia"/>
        </w:rPr>
        <w:t>责任，</w:t>
      </w:r>
      <w:r w:rsidR="0062725A">
        <w:rPr>
          <w:rFonts w:hint="eastAsia"/>
        </w:rPr>
        <w:t>并</w:t>
      </w:r>
      <w:r w:rsidR="0062725A" w:rsidRPr="00374DEF">
        <w:rPr>
          <w:rFonts w:hint="eastAsia"/>
        </w:rPr>
        <w:t>必须证明国内补救办法已经用尽，</w:t>
      </w:r>
      <w:r w:rsidR="0062725A">
        <w:rPr>
          <w:rFonts w:hint="eastAsia"/>
        </w:rPr>
        <w:t>或</w:t>
      </w:r>
      <w:r w:rsidR="0062725A" w:rsidRPr="00374DEF">
        <w:rPr>
          <w:rFonts w:hint="eastAsia"/>
        </w:rPr>
        <w:t>国内补救办法</w:t>
      </w:r>
      <w:r w:rsidR="0062725A">
        <w:rPr>
          <w:rFonts w:hint="eastAsia"/>
        </w:rPr>
        <w:t>没有效力</w:t>
      </w:r>
      <w:r w:rsidR="0062725A" w:rsidRPr="00374DEF">
        <w:rPr>
          <w:rFonts w:hint="eastAsia"/>
        </w:rPr>
        <w:t>。缔约国提到</w:t>
      </w:r>
      <w:r w:rsidR="0062725A" w:rsidRPr="002F4312">
        <w:rPr>
          <w:rFonts w:eastAsia="STKaiti"/>
        </w:rPr>
        <w:t>R</w:t>
      </w:r>
      <w:r w:rsidR="0062725A" w:rsidRPr="002F4312">
        <w:rPr>
          <w:rFonts w:ascii="STKaiti" w:eastAsia="STKaiti" w:hAnsi="STKaiti" w:cs="Arial" w:hint="eastAsia"/>
        </w:rPr>
        <w:t>.</w:t>
      </w:r>
      <w:r w:rsidR="0062725A" w:rsidRPr="002F4312">
        <w:rPr>
          <w:rFonts w:ascii="STKaiti" w:eastAsia="STKaiti" w:hAnsi="STKaiti" w:hint="eastAsia"/>
        </w:rPr>
        <w:t>诉法国案</w:t>
      </w:r>
      <w:r w:rsidR="0062725A" w:rsidRPr="00374DEF">
        <w:rPr>
          <w:rFonts w:hint="eastAsia"/>
        </w:rPr>
        <w:t>，</w:t>
      </w:r>
      <w:r w:rsidR="0062725A">
        <w:rPr>
          <w:rFonts w:hint="eastAsia"/>
        </w:rPr>
        <w:t>在那一案件中，</w:t>
      </w:r>
      <w:r w:rsidR="0062725A" w:rsidRPr="00374DEF">
        <w:rPr>
          <w:rFonts w:hint="eastAsia"/>
        </w:rPr>
        <w:t>委员会决定来文不可受理，因为提交人没有表明他对国家补救办法的上诉</w:t>
      </w:r>
      <w:r w:rsidR="0062725A">
        <w:rPr>
          <w:rFonts w:hint="eastAsia"/>
        </w:rPr>
        <w:t>几乎没有</w:t>
      </w:r>
      <w:r w:rsidR="0062725A" w:rsidRPr="00374DEF">
        <w:rPr>
          <w:rFonts w:hint="eastAsia"/>
        </w:rPr>
        <w:t>成功的机会</w:t>
      </w:r>
      <w:r w:rsidR="0062725A">
        <w:rPr>
          <w:rFonts w:hint="eastAsia"/>
        </w:rPr>
        <w:t>。</w:t>
      </w:r>
      <w:r w:rsidR="0062725A" w:rsidRPr="00690843">
        <w:rPr>
          <w:rStyle w:val="FootnoteReference"/>
          <w:rFonts w:eastAsia="SimSun"/>
        </w:rPr>
        <w:footnoteReference w:id="8"/>
      </w:r>
      <w:r w:rsidR="0062725A" w:rsidRPr="008944B3">
        <w:t xml:space="preserve"> </w:t>
      </w:r>
    </w:p>
    <w:p w:rsidR="0062725A" w:rsidRPr="008944B3" w:rsidRDefault="0062725A" w:rsidP="0062725A">
      <w:pPr>
        <w:pStyle w:val="SingleTxtGC"/>
      </w:pPr>
      <w:r w:rsidRPr="008944B3">
        <w:t>4.7</w:t>
      </w:r>
      <w:r w:rsidR="002F4312">
        <w:t xml:space="preserve">  </w:t>
      </w:r>
      <w:r>
        <w:rPr>
          <w:rFonts w:hint="eastAsia"/>
        </w:rPr>
        <w:t>缔约国断言，在本案中，申诉人没有表明国内补救办法没有效力，相反，尽管申诉人的行为前后不一，缔约国当局还是对其诉称进行了调查。缔约国对第一申诉人的说法持有异议，即调查其关于虐待的指控开始于</w:t>
      </w:r>
      <w:r w:rsidRPr="00F20118">
        <w:rPr>
          <w:rFonts w:cs="Arial" w:hint="eastAsia"/>
        </w:rPr>
        <w:t>2011</w:t>
      </w:r>
      <w:r w:rsidRPr="00F20118">
        <w:rPr>
          <w:rFonts w:hint="eastAsia"/>
        </w:rPr>
        <w:t>年</w:t>
      </w:r>
      <w:r w:rsidRPr="00F20118">
        <w:rPr>
          <w:rFonts w:cs="Arial" w:hint="eastAsia"/>
        </w:rPr>
        <w:t>11</w:t>
      </w:r>
      <w:r w:rsidRPr="00F20118">
        <w:rPr>
          <w:rFonts w:hint="eastAsia"/>
        </w:rPr>
        <w:t>月</w:t>
      </w:r>
      <w:r w:rsidRPr="00F20118">
        <w:rPr>
          <w:rFonts w:cs="Arial" w:hint="eastAsia"/>
        </w:rPr>
        <w:t>26</w:t>
      </w:r>
      <w:r w:rsidRPr="00F20118">
        <w:rPr>
          <w:rFonts w:hint="eastAsia"/>
        </w:rPr>
        <w:t>日</w:t>
      </w:r>
      <w:r w:rsidR="00327634" w:rsidRPr="00327634">
        <w:rPr>
          <w:rFonts w:hint="eastAsia"/>
        </w:rPr>
        <w:t>(</w:t>
      </w:r>
      <w:r>
        <w:rPr>
          <w:rFonts w:hint="eastAsia"/>
        </w:rPr>
        <w:t>即他</w:t>
      </w:r>
      <w:r w:rsidRPr="00F20118">
        <w:rPr>
          <w:rFonts w:hint="eastAsia"/>
        </w:rPr>
        <w:t>被捕一年</w:t>
      </w:r>
      <w:r>
        <w:rPr>
          <w:rFonts w:hint="eastAsia"/>
        </w:rPr>
        <w:t>多以后</w:t>
      </w:r>
      <w:r w:rsidR="00327634" w:rsidRPr="00327634">
        <w:rPr>
          <w:rFonts w:hint="eastAsia"/>
        </w:rPr>
        <w:t>)</w:t>
      </w:r>
      <w:r>
        <w:rPr>
          <w:rFonts w:hint="eastAsia"/>
        </w:rPr>
        <w:t>，缔约国</w:t>
      </w:r>
      <w:r w:rsidRPr="00F20118">
        <w:rPr>
          <w:rFonts w:hint="eastAsia"/>
        </w:rPr>
        <w:t>认为</w:t>
      </w:r>
      <w:r>
        <w:rPr>
          <w:rFonts w:hint="eastAsia"/>
        </w:rPr>
        <w:t>，</w:t>
      </w:r>
      <w:r w:rsidRPr="00F20118">
        <w:rPr>
          <w:rFonts w:hint="eastAsia"/>
        </w:rPr>
        <w:t>事实上</w:t>
      </w:r>
      <w:r>
        <w:rPr>
          <w:rFonts w:hint="eastAsia"/>
        </w:rPr>
        <w:t>，</w:t>
      </w:r>
      <w:r w:rsidRPr="00F20118">
        <w:rPr>
          <w:rFonts w:hint="eastAsia"/>
        </w:rPr>
        <w:t>调查在他被捕后不久就开始了，即</w:t>
      </w:r>
      <w:r w:rsidRPr="00F20118">
        <w:rPr>
          <w:rFonts w:cs="Arial" w:hint="eastAsia"/>
        </w:rPr>
        <w:t>2010</w:t>
      </w:r>
      <w:r w:rsidRPr="00F20118">
        <w:rPr>
          <w:rFonts w:hint="eastAsia"/>
        </w:rPr>
        <w:t>年</w:t>
      </w:r>
      <w:r w:rsidRPr="00F20118">
        <w:rPr>
          <w:rFonts w:cs="Arial" w:hint="eastAsia"/>
        </w:rPr>
        <w:t>11</w:t>
      </w:r>
      <w:r w:rsidRPr="00F20118">
        <w:rPr>
          <w:rFonts w:hint="eastAsia"/>
        </w:rPr>
        <w:t>月</w:t>
      </w:r>
      <w:r w:rsidRPr="00F20118">
        <w:rPr>
          <w:rFonts w:cs="Arial" w:hint="eastAsia"/>
        </w:rPr>
        <w:t>6</w:t>
      </w:r>
      <w:r>
        <w:rPr>
          <w:rFonts w:hint="eastAsia"/>
        </w:rPr>
        <w:t>日，在调查机关收到第二申诉人的体检记录后。然而，第一申诉人并没有</w:t>
      </w:r>
      <w:r>
        <w:rPr>
          <w:rFonts w:ascii="Arial" w:hAnsi="Arial" w:cs="Arial" w:hint="eastAsia"/>
        </w:rPr>
        <w:t>“表示</w:t>
      </w:r>
      <w:r>
        <w:rPr>
          <w:rFonts w:hint="eastAsia"/>
        </w:rPr>
        <w:t>要求必要的尽职调查</w:t>
      </w:r>
      <w:r>
        <w:rPr>
          <w:rFonts w:ascii="Arial" w:hAnsi="Arial" w:cs="Arial" w:hint="eastAsia"/>
        </w:rPr>
        <w:t>”</w:t>
      </w:r>
      <w:r>
        <w:rPr>
          <w:rFonts w:hint="eastAsia"/>
        </w:rPr>
        <w:t>，而是在所谓的虐待发生一年后才向第比利斯检察院投诉，这破坏了调查的效力。</w:t>
      </w:r>
      <w:r w:rsidRPr="00690843">
        <w:rPr>
          <w:rStyle w:val="FootnoteReference"/>
          <w:rFonts w:eastAsia="SimSun"/>
        </w:rPr>
        <w:footnoteReference w:id="9"/>
      </w:r>
      <w:r>
        <w:rPr>
          <w:rFonts w:ascii="Arial" w:hAnsi="Arial" w:cs="Arial" w:hint="eastAsia"/>
        </w:rPr>
        <w:t xml:space="preserve"> </w:t>
      </w:r>
      <w:r>
        <w:rPr>
          <w:rFonts w:hint="eastAsia"/>
        </w:rPr>
        <w:t>缔约国指出，第一申诉人在</w:t>
      </w:r>
      <w:r w:rsidRPr="001F34C6">
        <w:rPr>
          <w:rFonts w:cs="Arial" w:hint="eastAsia"/>
        </w:rPr>
        <w:t>2010</w:t>
      </w:r>
      <w:r w:rsidRPr="001F34C6">
        <w:rPr>
          <w:rFonts w:hint="eastAsia"/>
        </w:rPr>
        <w:t>年</w:t>
      </w:r>
      <w:r w:rsidRPr="001F34C6">
        <w:rPr>
          <w:rFonts w:cs="Arial" w:hint="eastAsia"/>
        </w:rPr>
        <w:t>10</w:t>
      </w:r>
      <w:r w:rsidRPr="001F34C6">
        <w:rPr>
          <w:rFonts w:hint="eastAsia"/>
        </w:rPr>
        <w:t>月</w:t>
      </w:r>
      <w:r w:rsidRPr="001F34C6">
        <w:rPr>
          <w:rFonts w:cs="Arial" w:hint="eastAsia"/>
        </w:rPr>
        <w:t>10</w:t>
      </w:r>
      <w:r>
        <w:rPr>
          <w:rFonts w:hint="eastAsia"/>
        </w:rPr>
        <w:t>日被安置到临时拘留所后进行体检时说，检查期间发现的伤害是他在拘留前遭受的，他没有对执法人员提出诉称。缔约国还指出，第二申诉人在</w:t>
      </w:r>
      <w:r w:rsidRPr="007D01F0">
        <w:rPr>
          <w:rFonts w:cs="Arial" w:hint="eastAsia"/>
        </w:rPr>
        <w:t>2010</w:t>
      </w:r>
      <w:r w:rsidRPr="007D01F0">
        <w:rPr>
          <w:rFonts w:hint="eastAsia"/>
        </w:rPr>
        <w:t>年</w:t>
      </w:r>
      <w:r w:rsidRPr="007D01F0">
        <w:rPr>
          <w:rFonts w:cs="Arial" w:hint="eastAsia"/>
        </w:rPr>
        <w:t>11</w:t>
      </w:r>
      <w:r w:rsidRPr="007D01F0">
        <w:rPr>
          <w:rFonts w:hint="eastAsia"/>
        </w:rPr>
        <w:t>月</w:t>
      </w:r>
      <w:r w:rsidRPr="007D01F0">
        <w:rPr>
          <w:rFonts w:cs="Arial" w:hint="eastAsia"/>
        </w:rPr>
        <w:t>11</w:t>
      </w:r>
      <w:r>
        <w:rPr>
          <w:rFonts w:hint="eastAsia"/>
        </w:rPr>
        <w:t>日</w:t>
      </w:r>
      <w:r w:rsidRPr="007D01F0">
        <w:rPr>
          <w:rFonts w:hint="eastAsia"/>
        </w:rPr>
        <w:t>第一次</w:t>
      </w:r>
      <w:r>
        <w:rPr>
          <w:rFonts w:hint="eastAsia"/>
        </w:rPr>
        <w:t>审讯期间</w:t>
      </w:r>
      <w:r w:rsidRPr="007D01F0">
        <w:rPr>
          <w:rFonts w:hint="eastAsia"/>
        </w:rPr>
        <w:t>撤回了他</w:t>
      </w:r>
      <w:r>
        <w:rPr>
          <w:rFonts w:hint="eastAsia"/>
        </w:rPr>
        <w:t>关于受到</w:t>
      </w:r>
      <w:r w:rsidRPr="007D01F0">
        <w:rPr>
          <w:rFonts w:hint="eastAsia"/>
        </w:rPr>
        <w:t>虐待</w:t>
      </w:r>
      <w:r>
        <w:rPr>
          <w:rFonts w:hint="eastAsia"/>
        </w:rPr>
        <w:t>的</w:t>
      </w:r>
      <w:r w:rsidRPr="007D01F0">
        <w:rPr>
          <w:rFonts w:hint="eastAsia"/>
        </w:rPr>
        <w:t>指控</w:t>
      </w:r>
      <w:r>
        <w:rPr>
          <w:rFonts w:hint="eastAsia"/>
        </w:rPr>
        <w:t>，但他在</w:t>
      </w:r>
      <w:r w:rsidRPr="007D01F0">
        <w:rPr>
          <w:rFonts w:cs="Arial" w:hint="eastAsia"/>
        </w:rPr>
        <w:t>2012</w:t>
      </w:r>
      <w:r w:rsidRPr="007D01F0">
        <w:rPr>
          <w:rFonts w:hint="eastAsia"/>
        </w:rPr>
        <w:t>年</w:t>
      </w:r>
      <w:r w:rsidRPr="007D01F0">
        <w:rPr>
          <w:rFonts w:cs="Arial" w:hint="eastAsia"/>
        </w:rPr>
        <w:t>3</w:t>
      </w:r>
      <w:r w:rsidRPr="007D01F0">
        <w:rPr>
          <w:rFonts w:hint="eastAsia"/>
        </w:rPr>
        <w:t>月</w:t>
      </w:r>
      <w:r w:rsidRPr="007D01F0">
        <w:rPr>
          <w:rFonts w:cs="Arial" w:hint="eastAsia"/>
        </w:rPr>
        <w:t>9</w:t>
      </w:r>
      <w:r>
        <w:rPr>
          <w:rFonts w:hint="eastAsia"/>
        </w:rPr>
        <w:t>日第二次审讯期间再次提出指控，此后当局还是作出努力以获取证据，并进行了法医检查。</w:t>
      </w:r>
    </w:p>
    <w:p w:rsidR="0062725A" w:rsidRPr="008944B3" w:rsidRDefault="0062725A" w:rsidP="0062725A">
      <w:pPr>
        <w:pStyle w:val="SingleTxtGC"/>
      </w:pPr>
      <w:r w:rsidRPr="008944B3">
        <w:t>4.8</w:t>
      </w:r>
      <w:r w:rsidR="002F4312">
        <w:t xml:space="preserve">  </w:t>
      </w:r>
      <w:r>
        <w:rPr>
          <w:rFonts w:hint="eastAsia"/>
        </w:rPr>
        <w:t>缔约国指出，第比利斯检察院对这些指控进行了正式调查，该检察院独立于那些涉嫌在体制上和实践中参与实施指称的虐待行为的人，且进行的调查活动包括体检和多次对证人进行讯问。鉴于调查当局的上述努力，缔约国认为，申诉人在向委员会提出申请前应等待调查的最终结果。</w:t>
      </w:r>
    </w:p>
    <w:p w:rsidR="0062725A" w:rsidRPr="008944B3" w:rsidRDefault="0062725A" w:rsidP="0062725A">
      <w:pPr>
        <w:pStyle w:val="SingleTxtGC"/>
      </w:pPr>
      <w:r w:rsidRPr="008944B3">
        <w:t>4.9</w:t>
      </w:r>
      <w:r w:rsidR="002F4312">
        <w:t xml:space="preserve">  </w:t>
      </w:r>
      <w:r>
        <w:rPr>
          <w:rFonts w:hint="eastAsia"/>
        </w:rPr>
        <w:t>缔约国还指出，</w:t>
      </w:r>
      <w:r w:rsidRPr="00E529BD">
        <w:rPr>
          <w:rFonts w:cs="Arial" w:hint="eastAsia"/>
        </w:rPr>
        <w:t>2011</w:t>
      </w:r>
      <w:r w:rsidRPr="00E529BD">
        <w:rPr>
          <w:rFonts w:hint="eastAsia"/>
        </w:rPr>
        <w:t>年</w:t>
      </w:r>
      <w:r w:rsidRPr="00E529BD">
        <w:rPr>
          <w:rFonts w:cs="Arial" w:hint="eastAsia"/>
        </w:rPr>
        <w:t>6</w:t>
      </w:r>
      <w:r w:rsidRPr="00E529BD">
        <w:rPr>
          <w:rFonts w:hint="eastAsia"/>
        </w:rPr>
        <w:t>月</w:t>
      </w:r>
      <w:r w:rsidRPr="00E529BD">
        <w:rPr>
          <w:rFonts w:cs="Arial" w:hint="eastAsia"/>
        </w:rPr>
        <w:t>25</w:t>
      </w:r>
      <w:r>
        <w:rPr>
          <w:rFonts w:hint="eastAsia"/>
        </w:rPr>
        <w:t>日，第比利市法院认定</w:t>
      </w:r>
      <w:r w:rsidRPr="00E529BD">
        <w:rPr>
          <w:rFonts w:hint="eastAsia"/>
        </w:rPr>
        <w:t>申诉人犯有</w:t>
      </w:r>
      <w:r>
        <w:rPr>
          <w:rFonts w:cs="Arial" w:hint="eastAsia"/>
        </w:rPr>
        <w:t>《</w:t>
      </w:r>
      <w:r w:rsidRPr="00E529BD">
        <w:rPr>
          <w:rFonts w:hint="eastAsia"/>
        </w:rPr>
        <w:t>格鲁吉亚刑法典</w:t>
      </w:r>
      <w:r>
        <w:rPr>
          <w:rFonts w:cs="Arial" w:hint="eastAsia"/>
        </w:rPr>
        <w:t>》</w:t>
      </w:r>
      <w:r w:rsidRPr="00E529BD">
        <w:rPr>
          <w:rFonts w:hint="eastAsia"/>
        </w:rPr>
        <w:t>第</w:t>
      </w:r>
      <w:r w:rsidRPr="00E529BD">
        <w:rPr>
          <w:rFonts w:cs="Arial" w:hint="eastAsia"/>
        </w:rPr>
        <w:t>144</w:t>
      </w:r>
      <w:r>
        <w:rPr>
          <w:rFonts w:hint="eastAsia"/>
        </w:rPr>
        <w:t>条</w:t>
      </w:r>
      <w:r w:rsidR="00327634" w:rsidRPr="00327634">
        <w:rPr>
          <w:rFonts w:hint="eastAsia"/>
        </w:rPr>
        <w:t>(</w:t>
      </w:r>
      <w:r>
        <w:rPr>
          <w:rFonts w:hint="eastAsia"/>
        </w:rPr>
        <w:t>绑架</w:t>
      </w:r>
      <w:r w:rsidR="00327634" w:rsidRPr="00327634">
        <w:rPr>
          <w:rFonts w:hint="eastAsia"/>
        </w:rPr>
        <w:t>)</w:t>
      </w:r>
      <w:r>
        <w:rPr>
          <w:rFonts w:hint="eastAsia"/>
        </w:rPr>
        <w:t>、</w:t>
      </w:r>
      <w:r w:rsidRPr="00E529BD">
        <w:rPr>
          <w:rFonts w:cs="Arial" w:hint="eastAsia"/>
        </w:rPr>
        <w:t>181</w:t>
      </w:r>
      <w:r>
        <w:rPr>
          <w:rFonts w:cs="Arial" w:hint="eastAsia"/>
        </w:rPr>
        <w:t>条</w:t>
      </w:r>
      <w:r w:rsidR="00327634" w:rsidRPr="00327634">
        <w:rPr>
          <w:rFonts w:hint="eastAsia"/>
        </w:rPr>
        <w:t>(</w:t>
      </w:r>
      <w:r w:rsidRPr="00E529BD">
        <w:rPr>
          <w:rFonts w:hint="eastAsia"/>
        </w:rPr>
        <w:t>敲诈勒索</w:t>
      </w:r>
      <w:r w:rsidR="00327634" w:rsidRPr="00327634">
        <w:rPr>
          <w:rFonts w:hint="eastAsia"/>
        </w:rPr>
        <w:t>)</w:t>
      </w:r>
      <w:r>
        <w:rPr>
          <w:rFonts w:hint="eastAsia"/>
        </w:rPr>
        <w:t>、第</w:t>
      </w:r>
      <w:r w:rsidRPr="00E529BD">
        <w:rPr>
          <w:rFonts w:cs="Arial" w:hint="eastAsia"/>
        </w:rPr>
        <w:t>236</w:t>
      </w:r>
      <w:r>
        <w:rPr>
          <w:rFonts w:cs="Arial" w:hint="eastAsia"/>
        </w:rPr>
        <w:t>条</w:t>
      </w:r>
      <w:r w:rsidR="00327634" w:rsidRPr="00327634">
        <w:rPr>
          <w:rFonts w:hint="eastAsia"/>
        </w:rPr>
        <w:t>(</w:t>
      </w:r>
      <w:r>
        <w:rPr>
          <w:rFonts w:hint="eastAsia"/>
        </w:rPr>
        <w:t>非法购买、保管、携带、生产、运输、</w:t>
      </w:r>
      <w:r w:rsidRPr="00E529BD">
        <w:rPr>
          <w:rFonts w:hint="eastAsia"/>
        </w:rPr>
        <w:t>转让或出售</w:t>
      </w:r>
      <w:r>
        <w:rPr>
          <w:rFonts w:hint="eastAsia"/>
        </w:rPr>
        <w:t>火器、弹药、爆炸材料</w:t>
      </w:r>
      <w:r w:rsidRPr="00E529BD">
        <w:rPr>
          <w:rFonts w:hint="eastAsia"/>
        </w:rPr>
        <w:t>或爆炸装置</w:t>
      </w:r>
      <w:r w:rsidR="00327634" w:rsidRPr="00327634">
        <w:rPr>
          <w:rFonts w:hint="eastAsia"/>
        </w:rPr>
        <w:t>)</w:t>
      </w:r>
      <w:r w:rsidRPr="00E529BD">
        <w:rPr>
          <w:rFonts w:hint="eastAsia"/>
        </w:rPr>
        <w:t>和第</w:t>
      </w:r>
      <w:r w:rsidRPr="00E529BD">
        <w:rPr>
          <w:rFonts w:cs="Arial" w:hint="eastAsia"/>
        </w:rPr>
        <w:t>260</w:t>
      </w:r>
      <w:r>
        <w:rPr>
          <w:rFonts w:hint="eastAsia"/>
        </w:rPr>
        <w:t>条</w:t>
      </w:r>
      <w:r w:rsidR="00327634" w:rsidRPr="00327634">
        <w:rPr>
          <w:rFonts w:hint="eastAsia"/>
        </w:rPr>
        <w:t>(</w:t>
      </w:r>
      <w:r>
        <w:rPr>
          <w:rFonts w:hint="eastAsia"/>
        </w:rPr>
        <w:t>非法准备、生产、购买、保管、运输、</w:t>
      </w:r>
      <w:r w:rsidRPr="00E529BD">
        <w:rPr>
          <w:rFonts w:hint="eastAsia"/>
        </w:rPr>
        <w:t>转让或出售麻醉品</w:t>
      </w:r>
      <w:r w:rsidR="00327634" w:rsidRPr="00327634">
        <w:rPr>
          <w:rFonts w:hint="eastAsia"/>
        </w:rPr>
        <w:t>)</w:t>
      </w:r>
      <w:r>
        <w:rPr>
          <w:rFonts w:hint="eastAsia"/>
        </w:rPr>
        <w:t>项下的罪行。</w:t>
      </w:r>
      <w:r w:rsidRPr="00E529BD">
        <w:rPr>
          <w:rFonts w:hint="eastAsia"/>
        </w:rPr>
        <w:t>第一申诉</w:t>
      </w:r>
      <w:r w:rsidRPr="00E529BD">
        <w:rPr>
          <w:rFonts w:hint="eastAsia"/>
        </w:rPr>
        <w:lastRenderedPageBreak/>
        <w:t>人被判处</w:t>
      </w:r>
      <w:r w:rsidRPr="00E529BD">
        <w:rPr>
          <w:rFonts w:cs="Arial" w:hint="eastAsia"/>
        </w:rPr>
        <w:t>30</w:t>
      </w:r>
      <w:r>
        <w:rPr>
          <w:rFonts w:hint="eastAsia"/>
        </w:rPr>
        <w:t>年监禁，第二</w:t>
      </w:r>
      <w:r w:rsidRPr="00E529BD">
        <w:rPr>
          <w:rFonts w:hint="eastAsia"/>
        </w:rPr>
        <w:t>申诉人被判处</w:t>
      </w:r>
      <w:r w:rsidRPr="00E529BD">
        <w:rPr>
          <w:rFonts w:cs="Arial" w:hint="eastAsia"/>
        </w:rPr>
        <w:t>32</w:t>
      </w:r>
      <w:r w:rsidRPr="00E529BD">
        <w:rPr>
          <w:rFonts w:hint="eastAsia"/>
        </w:rPr>
        <w:t>年</w:t>
      </w:r>
      <w:r>
        <w:rPr>
          <w:rFonts w:hint="eastAsia"/>
        </w:rPr>
        <w:t>监禁</w:t>
      </w:r>
      <w:r w:rsidRPr="00E529BD">
        <w:rPr>
          <w:rFonts w:hint="eastAsia"/>
        </w:rPr>
        <w:t>。根据</w:t>
      </w:r>
      <w:r w:rsidRPr="00E529BD">
        <w:rPr>
          <w:rFonts w:cs="Arial" w:hint="eastAsia"/>
        </w:rPr>
        <w:t>2011</w:t>
      </w:r>
      <w:r w:rsidRPr="00E529BD">
        <w:rPr>
          <w:rFonts w:hint="eastAsia"/>
        </w:rPr>
        <w:t>年</w:t>
      </w:r>
      <w:r w:rsidRPr="00E529BD">
        <w:rPr>
          <w:rFonts w:cs="Arial" w:hint="eastAsia"/>
        </w:rPr>
        <w:t>12</w:t>
      </w:r>
      <w:r w:rsidRPr="00E529BD">
        <w:rPr>
          <w:rFonts w:hint="eastAsia"/>
        </w:rPr>
        <w:t>月</w:t>
      </w:r>
      <w:r w:rsidRPr="00E529BD">
        <w:rPr>
          <w:rFonts w:cs="Arial" w:hint="eastAsia"/>
        </w:rPr>
        <w:t>26</w:t>
      </w:r>
      <w:r>
        <w:rPr>
          <w:rFonts w:hint="eastAsia"/>
        </w:rPr>
        <w:t>日的判决，第比利斯上诉法院维持第比利斯市法院的裁决</w:t>
      </w:r>
      <w:r w:rsidRPr="00E529BD">
        <w:rPr>
          <w:rFonts w:hint="eastAsia"/>
        </w:rPr>
        <w:t>。</w:t>
      </w:r>
      <w:r w:rsidRPr="00E529BD">
        <w:rPr>
          <w:rFonts w:cs="Arial" w:hint="eastAsia"/>
        </w:rPr>
        <w:t>2012</w:t>
      </w:r>
      <w:r w:rsidRPr="00E529BD">
        <w:rPr>
          <w:rFonts w:hint="eastAsia"/>
        </w:rPr>
        <w:t>年</w:t>
      </w:r>
      <w:r w:rsidRPr="00E529BD">
        <w:rPr>
          <w:rFonts w:cs="Arial" w:hint="eastAsia"/>
        </w:rPr>
        <w:t>3</w:t>
      </w:r>
      <w:r w:rsidRPr="00E529BD">
        <w:rPr>
          <w:rFonts w:hint="eastAsia"/>
        </w:rPr>
        <w:t>月</w:t>
      </w:r>
      <w:r w:rsidRPr="00E529BD">
        <w:rPr>
          <w:rFonts w:cs="Arial" w:hint="eastAsia"/>
        </w:rPr>
        <w:t>16</w:t>
      </w:r>
      <w:r>
        <w:rPr>
          <w:rFonts w:hint="eastAsia"/>
        </w:rPr>
        <w:t>日，最高法院审理了申诉人的上诉，在审议了案件事实后，修改了以前的裁决，</w:t>
      </w:r>
      <w:r w:rsidRPr="00E529BD">
        <w:rPr>
          <w:rFonts w:hint="eastAsia"/>
        </w:rPr>
        <w:t>判处</w:t>
      </w:r>
      <w:r>
        <w:rPr>
          <w:rFonts w:hint="eastAsia"/>
        </w:rPr>
        <w:t>第一</w:t>
      </w:r>
      <w:r w:rsidRPr="00E529BD">
        <w:rPr>
          <w:rFonts w:hint="eastAsia"/>
        </w:rPr>
        <w:t>申诉人</w:t>
      </w:r>
      <w:r w:rsidRPr="00E529BD">
        <w:rPr>
          <w:rFonts w:cs="Arial" w:hint="eastAsia"/>
        </w:rPr>
        <w:t>24</w:t>
      </w:r>
      <w:r w:rsidRPr="00E529BD">
        <w:rPr>
          <w:rFonts w:hint="eastAsia"/>
        </w:rPr>
        <w:t>年</w:t>
      </w:r>
      <w:r>
        <w:rPr>
          <w:rFonts w:hint="eastAsia"/>
        </w:rPr>
        <w:t>监禁，第二申诉人</w:t>
      </w:r>
      <w:r>
        <w:rPr>
          <w:rFonts w:hint="eastAsia"/>
        </w:rPr>
        <w:t>26</w:t>
      </w:r>
      <w:r w:rsidRPr="00E529BD">
        <w:rPr>
          <w:rFonts w:hint="eastAsia"/>
        </w:rPr>
        <w:t>年</w:t>
      </w:r>
      <w:r>
        <w:rPr>
          <w:rFonts w:hint="eastAsia"/>
        </w:rPr>
        <w:t>监禁。</w:t>
      </w:r>
    </w:p>
    <w:p w:rsidR="0062725A" w:rsidRPr="008944B3" w:rsidRDefault="0062725A" w:rsidP="002F4312">
      <w:pPr>
        <w:pStyle w:val="H23GC"/>
      </w:pPr>
      <w:r>
        <w:tab/>
      </w:r>
      <w:r>
        <w:tab/>
      </w:r>
      <w:r>
        <w:rPr>
          <w:rFonts w:hint="eastAsia"/>
        </w:rPr>
        <w:t>申诉人对缔约国关于可否受理意见的评论</w:t>
      </w:r>
    </w:p>
    <w:p w:rsidR="0062725A" w:rsidRPr="008944B3" w:rsidRDefault="0062725A" w:rsidP="0062725A">
      <w:pPr>
        <w:pStyle w:val="SingleTxtGC"/>
      </w:pPr>
      <w:r w:rsidRPr="008944B3">
        <w:t>5.1</w:t>
      </w:r>
      <w:r w:rsidR="002F4312">
        <w:t xml:space="preserve">  </w:t>
      </w:r>
      <w:r w:rsidRPr="00A877AF">
        <w:rPr>
          <w:rFonts w:cs="Arial" w:hint="eastAsia"/>
        </w:rPr>
        <w:t>2014</w:t>
      </w:r>
      <w:r w:rsidRPr="00A877AF">
        <w:rPr>
          <w:rFonts w:hint="eastAsia"/>
        </w:rPr>
        <w:t>年</w:t>
      </w:r>
      <w:r w:rsidRPr="00A877AF">
        <w:rPr>
          <w:rFonts w:cs="Arial" w:hint="eastAsia"/>
        </w:rPr>
        <w:t>7</w:t>
      </w:r>
      <w:r w:rsidRPr="00A877AF">
        <w:rPr>
          <w:rFonts w:hint="eastAsia"/>
        </w:rPr>
        <w:t>月</w:t>
      </w:r>
      <w:r w:rsidRPr="00A877AF">
        <w:rPr>
          <w:rFonts w:cs="Arial" w:hint="eastAsia"/>
        </w:rPr>
        <w:t>28</w:t>
      </w:r>
      <w:r w:rsidRPr="00A877AF">
        <w:rPr>
          <w:rFonts w:hint="eastAsia"/>
        </w:rPr>
        <w:t>日</w:t>
      </w:r>
      <w:r>
        <w:rPr>
          <w:rFonts w:hint="eastAsia"/>
        </w:rPr>
        <w:t>，申诉人</w:t>
      </w:r>
      <w:r w:rsidRPr="00A877AF">
        <w:rPr>
          <w:rFonts w:hint="eastAsia"/>
        </w:rPr>
        <w:t>通知委员会，由于</w:t>
      </w:r>
      <w:r w:rsidRPr="00A877AF">
        <w:rPr>
          <w:rFonts w:cs="Arial" w:hint="eastAsia"/>
        </w:rPr>
        <w:t>2012</w:t>
      </w:r>
      <w:r>
        <w:rPr>
          <w:rFonts w:hint="eastAsia"/>
        </w:rPr>
        <w:t>年</w:t>
      </w:r>
      <w:r w:rsidRPr="00A877AF">
        <w:rPr>
          <w:rFonts w:hint="eastAsia"/>
        </w:rPr>
        <w:t>大赦，根据</w:t>
      </w:r>
      <w:r>
        <w:rPr>
          <w:rFonts w:cs="Arial" w:hint="eastAsia"/>
        </w:rPr>
        <w:t>《</w:t>
      </w:r>
      <w:r w:rsidRPr="00A877AF">
        <w:rPr>
          <w:rFonts w:hint="eastAsia"/>
        </w:rPr>
        <w:t>刑法</w:t>
      </w:r>
      <w:r>
        <w:rPr>
          <w:rFonts w:hint="eastAsia"/>
        </w:rPr>
        <w:t>典</w:t>
      </w:r>
      <w:r>
        <w:rPr>
          <w:rFonts w:cs="Arial" w:hint="eastAsia"/>
        </w:rPr>
        <w:t>》</w:t>
      </w:r>
      <w:r w:rsidRPr="00A877AF">
        <w:rPr>
          <w:rFonts w:hint="eastAsia"/>
        </w:rPr>
        <w:t>第</w:t>
      </w:r>
      <w:r w:rsidRPr="00A877AF">
        <w:rPr>
          <w:rFonts w:cs="Arial" w:hint="eastAsia"/>
        </w:rPr>
        <w:t>260</w:t>
      </w:r>
      <w:r w:rsidRPr="00A877AF">
        <w:rPr>
          <w:rFonts w:hint="eastAsia"/>
        </w:rPr>
        <w:t>条</w:t>
      </w:r>
      <w:r w:rsidR="00327634" w:rsidRPr="00327634">
        <w:rPr>
          <w:rFonts w:hint="eastAsia"/>
        </w:rPr>
        <w:t>(</w:t>
      </w:r>
      <w:r>
        <w:rPr>
          <w:rFonts w:hint="eastAsia"/>
        </w:rPr>
        <w:t>拥有</w:t>
      </w:r>
      <w:r w:rsidRPr="00A877AF">
        <w:rPr>
          <w:rFonts w:hint="eastAsia"/>
        </w:rPr>
        <w:t>毒品</w:t>
      </w:r>
      <w:r w:rsidR="00327634" w:rsidRPr="00327634">
        <w:rPr>
          <w:rFonts w:hint="eastAsia"/>
        </w:rPr>
        <w:t>)</w:t>
      </w:r>
      <w:r w:rsidRPr="00A877AF">
        <w:rPr>
          <w:rFonts w:hint="eastAsia"/>
        </w:rPr>
        <w:t>和</w:t>
      </w:r>
      <w:r>
        <w:rPr>
          <w:rFonts w:hint="eastAsia"/>
        </w:rPr>
        <w:t>第</w:t>
      </w:r>
      <w:r w:rsidRPr="00A877AF">
        <w:rPr>
          <w:rFonts w:cs="Arial" w:hint="eastAsia"/>
        </w:rPr>
        <w:t>236</w:t>
      </w:r>
      <w:r>
        <w:rPr>
          <w:rFonts w:cs="Arial" w:hint="eastAsia"/>
        </w:rPr>
        <w:t>条</w:t>
      </w:r>
      <w:r w:rsidR="00327634" w:rsidRPr="00327634">
        <w:rPr>
          <w:rFonts w:hint="eastAsia"/>
        </w:rPr>
        <w:t>(</w:t>
      </w:r>
      <w:r>
        <w:rPr>
          <w:rFonts w:hint="eastAsia"/>
        </w:rPr>
        <w:t>拥有</w:t>
      </w:r>
      <w:r w:rsidRPr="00A877AF">
        <w:rPr>
          <w:rFonts w:hint="eastAsia"/>
        </w:rPr>
        <w:t>弹药</w:t>
      </w:r>
      <w:r w:rsidR="00327634" w:rsidRPr="00327634">
        <w:rPr>
          <w:rFonts w:hint="eastAsia"/>
        </w:rPr>
        <w:t>)</w:t>
      </w:r>
      <w:r>
        <w:rPr>
          <w:rFonts w:hint="eastAsia"/>
        </w:rPr>
        <w:t>提出</w:t>
      </w:r>
      <w:r w:rsidRPr="00A877AF">
        <w:rPr>
          <w:rFonts w:hint="eastAsia"/>
        </w:rPr>
        <w:t>的指控已从其判决中删除，</w:t>
      </w:r>
      <w:r w:rsidRPr="00A1026F">
        <w:rPr>
          <w:rFonts w:cs="Arial" w:hint="eastAsia"/>
        </w:rPr>
        <w:t>他们的刑期从</w:t>
      </w:r>
      <w:r w:rsidRPr="00A1026F">
        <w:rPr>
          <w:rFonts w:cs="Arial" w:hint="eastAsia"/>
        </w:rPr>
        <w:t>12</w:t>
      </w:r>
      <w:r w:rsidRPr="00A1026F">
        <w:rPr>
          <w:rFonts w:hint="eastAsia"/>
        </w:rPr>
        <w:t>年减至</w:t>
      </w:r>
      <w:r w:rsidRPr="00A1026F">
        <w:rPr>
          <w:rFonts w:cs="Arial" w:hint="eastAsia"/>
        </w:rPr>
        <w:t>9</w:t>
      </w:r>
      <w:r w:rsidRPr="00A1026F">
        <w:rPr>
          <w:rFonts w:hint="eastAsia"/>
        </w:rPr>
        <w:t>年</w:t>
      </w:r>
      <w:r>
        <w:rPr>
          <w:rFonts w:hint="eastAsia"/>
        </w:rPr>
        <w:t>。</w:t>
      </w:r>
    </w:p>
    <w:p w:rsidR="0062725A" w:rsidRPr="008944B3" w:rsidRDefault="0062725A" w:rsidP="0062725A">
      <w:pPr>
        <w:pStyle w:val="SingleTxtGC"/>
      </w:pPr>
      <w:r w:rsidRPr="008944B3">
        <w:t>5.2</w:t>
      </w:r>
      <w:r w:rsidR="002F4312">
        <w:t xml:space="preserve">  </w:t>
      </w:r>
      <w:r w:rsidRPr="00363799">
        <w:rPr>
          <w:rFonts w:hint="eastAsia"/>
        </w:rPr>
        <w:t>关于缔约国</w:t>
      </w:r>
      <w:r>
        <w:rPr>
          <w:rFonts w:hint="eastAsia"/>
        </w:rPr>
        <w:t>声称他们没有用尽国内补救办法，申诉人提及，</w:t>
      </w:r>
      <w:r w:rsidRPr="00363799">
        <w:rPr>
          <w:rFonts w:cs="Arial" w:hint="eastAsia"/>
        </w:rPr>
        <w:t>2014</w:t>
      </w:r>
      <w:r w:rsidRPr="00363799">
        <w:rPr>
          <w:rFonts w:hint="eastAsia"/>
        </w:rPr>
        <w:t>年</w:t>
      </w:r>
      <w:r w:rsidRPr="00363799">
        <w:rPr>
          <w:rFonts w:cs="Arial" w:hint="eastAsia"/>
        </w:rPr>
        <w:t>5</w:t>
      </w:r>
      <w:r w:rsidRPr="00363799">
        <w:rPr>
          <w:rFonts w:hint="eastAsia"/>
        </w:rPr>
        <w:t>月</w:t>
      </w:r>
      <w:r w:rsidRPr="00363799">
        <w:rPr>
          <w:rFonts w:cs="Arial" w:hint="eastAsia"/>
        </w:rPr>
        <w:t>22</w:t>
      </w:r>
      <w:r w:rsidRPr="00363799">
        <w:rPr>
          <w:rFonts w:hint="eastAsia"/>
        </w:rPr>
        <w:t>日</w:t>
      </w:r>
      <w:r>
        <w:rPr>
          <w:rFonts w:hint="eastAsia"/>
        </w:rPr>
        <w:t>，他们从监察员办公室收到</w:t>
      </w:r>
      <w:r w:rsidRPr="00363799">
        <w:rPr>
          <w:rFonts w:hint="eastAsia"/>
        </w:rPr>
        <w:t>一封信，</w:t>
      </w:r>
      <w:r>
        <w:rPr>
          <w:rFonts w:hint="eastAsia"/>
        </w:rPr>
        <w:t>信后</w:t>
      </w:r>
      <w:r w:rsidRPr="00363799">
        <w:rPr>
          <w:rFonts w:hint="eastAsia"/>
        </w:rPr>
        <w:t>附有</w:t>
      </w:r>
      <w:r w:rsidRPr="00363799">
        <w:rPr>
          <w:rFonts w:cs="Arial" w:hint="eastAsia"/>
        </w:rPr>
        <w:t>2014</w:t>
      </w:r>
      <w:r w:rsidRPr="00363799">
        <w:rPr>
          <w:rFonts w:hint="eastAsia"/>
        </w:rPr>
        <w:t>年</w:t>
      </w:r>
      <w:r w:rsidRPr="00363799">
        <w:rPr>
          <w:rFonts w:cs="Arial" w:hint="eastAsia"/>
        </w:rPr>
        <w:t>5</w:t>
      </w:r>
      <w:r w:rsidRPr="00363799">
        <w:rPr>
          <w:rFonts w:hint="eastAsia"/>
        </w:rPr>
        <w:t>月</w:t>
      </w:r>
      <w:r w:rsidRPr="00363799">
        <w:rPr>
          <w:rFonts w:cs="Arial" w:hint="eastAsia"/>
        </w:rPr>
        <w:t>19</w:t>
      </w:r>
      <w:r>
        <w:rPr>
          <w:rFonts w:hint="eastAsia"/>
        </w:rPr>
        <w:t>日一项</w:t>
      </w:r>
      <w:r w:rsidRPr="00363799">
        <w:rPr>
          <w:rFonts w:hint="eastAsia"/>
        </w:rPr>
        <w:t>命令</w:t>
      </w:r>
      <w:r>
        <w:rPr>
          <w:rFonts w:hint="eastAsia"/>
        </w:rPr>
        <w:t>的</w:t>
      </w:r>
      <w:r w:rsidRPr="00363799">
        <w:rPr>
          <w:rFonts w:hint="eastAsia"/>
        </w:rPr>
        <w:t>副本，</w:t>
      </w:r>
      <w:r>
        <w:rPr>
          <w:rFonts w:hint="eastAsia"/>
        </w:rPr>
        <w:t>该命令说，</w:t>
      </w:r>
      <w:r w:rsidRPr="00363799">
        <w:rPr>
          <w:rFonts w:hint="eastAsia"/>
        </w:rPr>
        <w:t>对</w:t>
      </w:r>
      <w:r>
        <w:rPr>
          <w:rFonts w:hint="eastAsia"/>
        </w:rPr>
        <w:t>其申述的</w:t>
      </w:r>
      <w:r w:rsidRPr="00363799">
        <w:rPr>
          <w:rFonts w:hint="eastAsia"/>
        </w:rPr>
        <w:t>调查已于</w:t>
      </w:r>
      <w:r w:rsidRPr="00363799">
        <w:rPr>
          <w:rFonts w:cs="Arial" w:hint="eastAsia"/>
        </w:rPr>
        <w:t>2013</w:t>
      </w:r>
      <w:r w:rsidRPr="00363799">
        <w:rPr>
          <w:rFonts w:hint="eastAsia"/>
        </w:rPr>
        <w:t>年</w:t>
      </w:r>
      <w:r w:rsidRPr="00363799">
        <w:rPr>
          <w:rFonts w:cs="Arial" w:hint="eastAsia"/>
        </w:rPr>
        <w:t>3</w:t>
      </w:r>
      <w:r w:rsidRPr="00363799">
        <w:rPr>
          <w:rFonts w:hint="eastAsia"/>
        </w:rPr>
        <w:t>月</w:t>
      </w:r>
      <w:r w:rsidRPr="00363799">
        <w:rPr>
          <w:rFonts w:cs="Arial" w:hint="eastAsia"/>
        </w:rPr>
        <w:t>29</w:t>
      </w:r>
      <w:r>
        <w:rPr>
          <w:rFonts w:hint="eastAsia"/>
        </w:rPr>
        <w:t>日移交格鲁吉亚检察院的</w:t>
      </w:r>
      <w:r w:rsidRPr="00363799">
        <w:rPr>
          <w:rFonts w:hint="eastAsia"/>
        </w:rPr>
        <w:t>总</w:t>
      </w:r>
      <w:r>
        <w:rPr>
          <w:rFonts w:hint="eastAsia"/>
        </w:rPr>
        <w:t>稽核局</w:t>
      </w:r>
      <w:r w:rsidRPr="00363799">
        <w:rPr>
          <w:rFonts w:hint="eastAsia"/>
        </w:rPr>
        <w:t>。据申述人</w:t>
      </w:r>
      <w:r>
        <w:rPr>
          <w:rFonts w:hint="eastAsia"/>
        </w:rPr>
        <w:t>称</w:t>
      </w:r>
      <w:r w:rsidRPr="00363799">
        <w:rPr>
          <w:rFonts w:hint="eastAsia"/>
        </w:rPr>
        <w:t>，总</w:t>
      </w:r>
      <w:r>
        <w:rPr>
          <w:rFonts w:hint="eastAsia"/>
        </w:rPr>
        <w:t>稽核局没有进行</w:t>
      </w:r>
      <w:r w:rsidRPr="00363799">
        <w:rPr>
          <w:rFonts w:hint="eastAsia"/>
        </w:rPr>
        <w:t>任何调查行动，其案件最后一次有意义的调查行动是在</w:t>
      </w:r>
      <w:r w:rsidRPr="00363799">
        <w:rPr>
          <w:rFonts w:cs="Arial" w:hint="eastAsia"/>
        </w:rPr>
        <w:t>2012</w:t>
      </w:r>
      <w:r w:rsidRPr="00363799">
        <w:rPr>
          <w:rFonts w:hint="eastAsia"/>
        </w:rPr>
        <w:t>年</w:t>
      </w:r>
      <w:r w:rsidRPr="00363799">
        <w:rPr>
          <w:rFonts w:cs="Arial" w:hint="eastAsia"/>
        </w:rPr>
        <w:t>3</w:t>
      </w:r>
      <w:r w:rsidRPr="00363799">
        <w:rPr>
          <w:rFonts w:hint="eastAsia"/>
        </w:rPr>
        <w:t>月进行的</w:t>
      </w:r>
      <w:r>
        <w:rPr>
          <w:rFonts w:hint="eastAsia"/>
        </w:rPr>
        <w:t>。</w:t>
      </w:r>
      <w:r w:rsidRPr="00363799">
        <w:rPr>
          <w:rFonts w:hint="eastAsia"/>
        </w:rPr>
        <w:t>这表明</w:t>
      </w:r>
      <w:r>
        <w:rPr>
          <w:rFonts w:hint="eastAsia"/>
        </w:rPr>
        <w:t>向他们提供</w:t>
      </w:r>
      <w:r w:rsidRPr="00363799">
        <w:rPr>
          <w:rFonts w:hint="eastAsia"/>
        </w:rPr>
        <w:t>的国内补救办法</w:t>
      </w:r>
      <w:r>
        <w:rPr>
          <w:rFonts w:hint="eastAsia"/>
        </w:rPr>
        <w:t>是没有效力的。</w:t>
      </w:r>
      <w:r w:rsidRPr="00363799">
        <w:rPr>
          <w:rFonts w:hint="eastAsia"/>
        </w:rPr>
        <w:t>此外，他们</w:t>
      </w:r>
      <w:r>
        <w:rPr>
          <w:rFonts w:hint="eastAsia"/>
        </w:rPr>
        <w:t>还</w:t>
      </w:r>
      <w:r w:rsidRPr="00363799">
        <w:rPr>
          <w:rFonts w:hint="eastAsia"/>
        </w:rPr>
        <w:t>指称，</w:t>
      </w:r>
      <w:r>
        <w:rPr>
          <w:rFonts w:hint="eastAsia"/>
        </w:rPr>
        <w:t>主要嫌疑人之一</w:t>
      </w:r>
      <w:r w:rsidR="00327634" w:rsidRPr="00327634">
        <w:rPr>
          <w:rFonts w:hint="eastAsia"/>
        </w:rPr>
        <w:t>(</w:t>
      </w:r>
      <w:r w:rsidRPr="00363799">
        <w:rPr>
          <w:rFonts w:cs="Arial" w:hint="eastAsia"/>
        </w:rPr>
        <w:t>T.A.</w:t>
      </w:r>
      <w:r w:rsidRPr="00363799">
        <w:rPr>
          <w:rFonts w:hint="eastAsia"/>
        </w:rPr>
        <w:t>，见上文第</w:t>
      </w:r>
      <w:r w:rsidRPr="00363799">
        <w:rPr>
          <w:rFonts w:cs="Arial" w:hint="eastAsia"/>
        </w:rPr>
        <w:t>2.4</w:t>
      </w:r>
      <w:r w:rsidRPr="00363799">
        <w:rPr>
          <w:rFonts w:hint="eastAsia"/>
        </w:rPr>
        <w:t>段</w:t>
      </w:r>
      <w:r w:rsidR="00327634" w:rsidRPr="00327634">
        <w:rPr>
          <w:rFonts w:hint="eastAsia"/>
        </w:rPr>
        <w:t>)</w:t>
      </w:r>
      <w:r w:rsidRPr="00363799">
        <w:rPr>
          <w:rFonts w:hint="eastAsia"/>
        </w:rPr>
        <w:t>从未</w:t>
      </w:r>
      <w:r>
        <w:rPr>
          <w:rFonts w:hint="eastAsia"/>
        </w:rPr>
        <w:t>接受询问</w:t>
      </w:r>
      <w:r w:rsidRPr="00363799">
        <w:rPr>
          <w:rFonts w:hint="eastAsia"/>
        </w:rPr>
        <w:t>，</w:t>
      </w:r>
      <w:r>
        <w:rPr>
          <w:rFonts w:hint="eastAsia"/>
        </w:rPr>
        <w:t>而且</w:t>
      </w:r>
      <w:r w:rsidRPr="00363799">
        <w:rPr>
          <w:rFonts w:hint="eastAsia"/>
        </w:rPr>
        <w:t>从未</w:t>
      </w:r>
      <w:r>
        <w:rPr>
          <w:rFonts w:hint="eastAsia"/>
        </w:rPr>
        <w:t>采取站成一排的形式让</w:t>
      </w:r>
      <w:r w:rsidRPr="00363799">
        <w:rPr>
          <w:rFonts w:hint="eastAsia"/>
        </w:rPr>
        <w:t>他们</w:t>
      </w:r>
      <w:r w:rsidRPr="00B2077C">
        <w:rPr>
          <w:rFonts w:hint="eastAsia"/>
        </w:rPr>
        <w:t>指认</w:t>
      </w:r>
      <w:r w:rsidRPr="00363799">
        <w:rPr>
          <w:rFonts w:hint="eastAsia"/>
        </w:rPr>
        <w:t>对他们进行虐待的官员。</w:t>
      </w:r>
      <w:r w:rsidRPr="00363799">
        <w:rPr>
          <w:rFonts w:cs="Arial" w:hint="eastAsia"/>
        </w:rPr>
        <w:t>2013</w:t>
      </w:r>
      <w:r w:rsidRPr="00363799">
        <w:rPr>
          <w:rFonts w:hint="eastAsia"/>
        </w:rPr>
        <w:t>年</w:t>
      </w:r>
      <w:r w:rsidRPr="00363799">
        <w:rPr>
          <w:rFonts w:cs="Arial" w:hint="eastAsia"/>
        </w:rPr>
        <w:t>9</w:t>
      </w:r>
      <w:r w:rsidRPr="00363799">
        <w:rPr>
          <w:rFonts w:hint="eastAsia"/>
        </w:rPr>
        <w:t>月</w:t>
      </w:r>
      <w:r w:rsidRPr="00363799">
        <w:rPr>
          <w:rFonts w:cs="Arial" w:hint="eastAsia"/>
        </w:rPr>
        <w:t>5</w:t>
      </w:r>
      <w:r>
        <w:rPr>
          <w:rFonts w:hint="eastAsia"/>
        </w:rPr>
        <w:t>日，申诉人就未查明和惩罚</w:t>
      </w:r>
      <w:r w:rsidRPr="00363799">
        <w:rPr>
          <w:rFonts w:hint="eastAsia"/>
        </w:rPr>
        <w:t>虐待</w:t>
      </w:r>
      <w:r>
        <w:rPr>
          <w:rFonts w:hint="eastAsia"/>
        </w:rPr>
        <w:t>他们的</w:t>
      </w:r>
      <w:r w:rsidRPr="00363799">
        <w:rPr>
          <w:rFonts w:hint="eastAsia"/>
        </w:rPr>
        <w:t>人</w:t>
      </w:r>
      <w:r>
        <w:rPr>
          <w:rFonts w:hint="eastAsia"/>
        </w:rPr>
        <w:t>向检察院提出申述。</w:t>
      </w:r>
    </w:p>
    <w:p w:rsidR="0062725A" w:rsidRPr="008944B3" w:rsidRDefault="0062725A" w:rsidP="0062725A">
      <w:pPr>
        <w:pStyle w:val="SingleTxtGC"/>
      </w:pPr>
      <w:r w:rsidRPr="008944B3">
        <w:t xml:space="preserve">5.3 </w:t>
      </w:r>
      <w:r w:rsidR="002F4312">
        <w:t xml:space="preserve"> </w:t>
      </w:r>
      <w:r>
        <w:rPr>
          <w:rFonts w:hint="eastAsia"/>
        </w:rPr>
        <w:t>对缔约国声称第二申述人从未向国内当局提出有关强奸未遂和被卷烟灼伤的指控，申诉人提出异议。申诉人还指出，提出性侵犯指控的囚犯会面临风险，因为他们可能被标记为同性恋者，并有遭受其他囚犯虐待的高风险。</w:t>
      </w:r>
      <w:r w:rsidRPr="002F7D92">
        <w:rPr>
          <w:rFonts w:hint="eastAsia"/>
        </w:rPr>
        <w:t>申诉人还</w:t>
      </w:r>
      <w:r>
        <w:rPr>
          <w:rFonts w:hint="eastAsia"/>
        </w:rPr>
        <w:t>表示</w:t>
      </w:r>
      <w:r w:rsidRPr="002F7D92">
        <w:rPr>
          <w:rFonts w:hint="eastAsia"/>
        </w:rPr>
        <w:t>，</w:t>
      </w:r>
      <w:r w:rsidRPr="002F7D92">
        <w:rPr>
          <w:rFonts w:cs="Arial" w:hint="eastAsia"/>
        </w:rPr>
        <w:t>2014</w:t>
      </w:r>
      <w:r w:rsidRPr="002F7D92">
        <w:rPr>
          <w:rFonts w:hint="eastAsia"/>
        </w:rPr>
        <w:t>年</w:t>
      </w:r>
      <w:r w:rsidRPr="002F7D92">
        <w:rPr>
          <w:rFonts w:cs="Arial" w:hint="eastAsia"/>
        </w:rPr>
        <w:t>4</w:t>
      </w:r>
      <w:r w:rsidRPr="002F7D92">
        <w:rPr>
          <w:rFonts w:hint="eastAsia"/>
        </w:rPr>
        <w:t>月</w:t>
      </w:r>
      <w:r w:rsidRPr="002F7D92">
        <w:rPr>
          <w:rFonts w:cs="Arial" w:hint="eastAsia"/>
        </w:rPr>
        <w:t>15</w:t>
      </w:r>
      <w:r>
        <w:rPr>
          <w:rFonts w:hint="eastAsia"/>
        </w:rPr>
        <w:t>日，他们获得了一名医学专家关于第二</w:t>
      </w:r>
      <w:r w:rsidRPr="002F7D92">
        <w:rPr>
          <w:rFonts w:hint="eastAsia"/>
        </w:rPr>
        <w:t>申诉人的报告，其中显示他手上</w:t>
      </w:r>
      <w:r>
        <w:rPr>
          <w:rFonts w:hint="eastAsia"/>
        </w:rPr>
        <w:t>有接触局部高温造成的疤痕，左侧臀部也有</w:t>
      </w:r>
      <w:r w:rsidRPr="002F7D92">
        <w:rPr>
          <w:rFonts w:hint="eastAsia"/>
        </w:rPr>
        <w:t>疤痕，符合他</w:t>
      </w:r>
      <w:r>
        <w:rPr>
          <w:rFonts w:hint="eastAsia"/>
        </w:rPr>
        <w:t>所指称</w:t>
      </w:r>
      <w:r w:rsidRPr="002F7D92">
        <w:rPr>
          <w:rFonts w:hint="eastAsia"/>
        </w:rPr>
        <w:t>的强奸</w:t>
      </w:r>
      <w:r>
        <w:rPr>
          <w:rFonts w:hint="eastAsia"/>
        </w:rPr>
        <w:t>未遂</w:t>
      </w:r>
      <w:r w:rsidRPr="002F7D92">
        <w:rPr>
          <w:rFonts w:hint="eastAsia"/>
        </w:rPr>
        <w:t>。申诉人将这份报告连同</w:t>
      </w:r>
      <w:r>
        <w:rPr>
          <w:rFonts w:hint="eastAsia"/>
        </w:rPr>
        <w:t>对他们所受待遇的描述一并发送给包括总统、监察员、</w:t>
      </w:r>
      <w:r w:rsidRPr="002F7D92">
        <w:rPr>
          <w:rFonts w:hint="eastAsia"/>
        </w:rPr>
        <w:t>最高法院院长和议会委员会在内的众多国家机构</w:t>
      </w:r>
      <w:r>
        <w:rPr>
          <w:rFonts w:hint="eastAsia"/>
        </w:rPr>
        <w:t>。</w:t>
      </w:r>
    </w:p>
    <w:p w:rsidR="0062725A" w:rsidRPr="008944B3" w:rsidRDefault="0062725A" w:rsidP="0062725A">
      <w:pPr>
        <w:pStyle w:val="SingleTxtGC"/>
      </w:pPr>
      <w:r w:rsidRPr="008944B3">
        <w:t>5.4</w:t>
      </w:r>
      <w:r w:rsidR="002F4312">
        <w:t xml:space="preserve">  </w:t>
      </w:r>
      <w:r>
        <w:rPr>
          <w:rFonts w:hint="eastAsia"/>
        </w:rPr>
        <w:t>申诉人还对他们在</w:t>
      </w:r>
      <w:r w:rsidRPr="00DB0A94">
        <w:rPr>
          <w:rFonts w:cs="Arial" w:hint="eastAsia"/>
        </w:rPr>
        <w:t>2010</w:t>
      </w:r>
      <w:r w:rsidRPr="00DB0A94">
        <w:rPr>
          <w:rFonts w:hint="eastAsia"/>
        </w:rPr>
        <w:t>年</w:t>
      </w:r>
      <w:r w:rsidRPr="00DB0A94">
        <w:rPr>
          <w:rFonts w:cs="Arial" w:hint="eastAsia"/>
        </w:rPr>
        <w:t>10</w:t>
      </w:r>
      <w:r w:rsidRPr="00DB0A94">
        <w:rPr>
          <w:rFonts w:hint="eastAsia"/>
        </w:rPr>
        <w:t>月</w:t>
      </w:r>
      <w:r w:rsidRPr="00DB0A94">
        <w:rPr>
          <w:rFonts w:cs="Arial" w:hint="eastAsia"/>
        </w:rPr>
        <w:t>13</w:t>
      </w:r>
      <w:r w:rsidRPr="00DB0A94">
        <w:rPr>
          <w:rFonts w:hint="eastAsia"/>
        </w:rPr>
        <w:t>日到达第比利斯第八监狱后接受</w:t>
      </w:r>
      <w:r>
        <w:rPr>
          <w:rFonts w:hint="eastAsia"/>
        </w:rPr>
        <w:t>的体检的准确性提出异议，</w:t>
      </w:r>
      <w:r w:rsidRPr="00DB0A94">
        <w:rPr>
          <w:rFonts w:hint="eastAsia"/>
        </w:rPr>
        <w:t>认为</w:t>
      </w:r>
      <w:r w:rsidRPr="00DB0A94">
        <w:rPr>
          <w:rFonts w:cs="Arial" w:hint="eastAsia"/>
        </w:rPr>
        <w:t>2010</w:t>
      </w:r>
      <w:r w:rsidRPr="00DB0A94">
        <w:rPr>
          <w:rFonts w:hint="eastAsia"/>
        </w:rPr>
        <w:t>年</w:t>
      </w:r>
      <w:r w:rsidRPr="00DB0A94">
        <w:rPr>
          <w:rFonts w:cs="Arial" w:hint="eastAsia"/>
        </w:rPr>
        <w:t>10</w:t>
      </w:r>
      <w:r w:rsidRPr="00DB0A94">
        <w:rPr>
          <w:rFonts w:hint="eastAsia"/>
        </w:rPr>
        <w:t>月</w:t>
      </w:r>
      <w:r w:rsidRPr="00DB0A94">
        <w:rPr>
          <w:rFonts w:cs="Arial" w:hint="eastAsia"/>
        </w:rPr>
        <w:t>10</w:t>
      </w:r>
      <w:r>
        <w:rPr>
          <w:rFonts w:hint="eastAsia"/>
        </w:rPr>
        <w:t>日临时拘留所医疗记录中记录的伤痕，到申述人被转移时不可能完全褪去。他们声称，</w:t>
      </w:r>
      <w:r>
        <w:rPr>
          <w:rFonts w:ascii="Arial" w:hAnsi="Arial" w:cs="Arial" w:hint="eastAsia"/>
        </w:rPr>
        <w:t>第八</w:t>
      </w:r>
      <w:r>
        <w:rPr>
          <w:rFonts w:hint="eastAsia"/>
        </w:rPr>
        <w:t>监狱的值班医生没有记录他们的受伤情况，</w:t>
      </w:r>
      <w:r w:rsidRPr="00DB0A94">
        <w:rPr>
          <w:rFonts w:cs="Arial" w:hint="eastAsia"/>
        </w:rPr>
        <w:t>2012</w:t>
      </w:r>
      <w:r w:rsidRPr="00DB0A94">
        <w:rPr>
          <w:rFonts w:hint="eastAsia"/>
        </w:rPr>
        <w:t>年</w:t>
      </w:r>
      <w:r w:rsidRPr="00DB0A94">
        <w:rPr>
          <w:rFonts w:cs="Arial" w:hint="eastAsia"/>
        </w:rPr>
        <w:t>2</w:t>
      </w:r>
      <w:r w:rsidRPr="00DB0A94">
        <w:rPr>
          <w:rFonts w:hint="eastAsia"/>
        </w:rPr>
        <w:t>月</w:t>
      </w:r>
      <w:r w:rsidRPr="00DB0A94">
        <w:rPr>
          <w:rFonts w:cs="Arial" w:hint="eastAsia"/>
        </w:rPr>
        <w:t>29</w:t>
      </w:r>
      <w:r w:rsidRPr="00DB0A94">
        <w:rPr>
          <w:rFonts w:hint="eastAsia"/>
        </w:rPr>
        <w:t>日</w:t>
      </w:r>
      <w:r w:rsidRPr="00DB0A94">
        <w:rPr>
          <w:rFonts w:cs="Arial" w:hint="eastAsia"/>
        </w:rPr>
        <w:t>第八</w:t>
      </w:r>
      <w:r w:rsidRPr="00DB0A94">
        <w:rPr>
          <w:rFonts w:hint="eastAsia"/>
        </w:rPr>
        <w:t>监狱发布的医疗记录是不准确的，</w:t>
      </w:r>
      <w:r w:rsidRPr="00DB0A94">
        <w:rPr>
          <w:rFonts w:cs="Arial" w:hint="eastAsia"/>
        </w:rPr>
        <w:t>2012</w:t>
      </w:r>
      <w:r>
        <w:rPr>
          <w:rFonts w:hint="eastAsia"/>
        </w:rPr>
        <w:t>年的法医</w:t>
      </w:r>
      <w:r w:rsidRPr="00DB0A94">
        <w:rPr>
          <w:rFonts w:hint="eastAsia"/>
        </w:rPr>
        <w:t>报告也是</w:t>
      </w:r>
      <w:r>
        <w:rPr>
          <w:rFonts w:hint="eastAsia"/>
        </w:rPr>
        <w:t>不正确的，因为它基于</w:t>
      </w:r>
      <w:r>
        <w:rPr>
          <w:rFonts w:ascii="Arial" w:hAnsi="Arial" w:cs="Arial" w:hint="eastAsia"/>
        </w:rPr>
        <w:t>的是</w:t>
      </w:r>
      <w:r>
        <w:rPr>
          <w:rFonts w:hint="eastAsia"/>
        </w:rPr>
        <w:t>早先的那些文件。他们指出，他们向检察机关投诉了第八监狱的卫生员，但投诉无人理睬。</w:t>
      </w:r>
    </w:p>
    <w:p w:rsidR="0062725A" w:rsidRPr="008944B3" w:rsidRDefault="0062725A" w:rsidP="0062725A">
      <w:pPr>
        <w:pStyle w:val="SingleTxtGC"/>
      </w:pPr>
      <w:r w:rsidRPr="008944B3">
        <w:t>5.5</w:t>
      </w:r>
      <w:r w:rsidR="002F4312">
        <w:t xml:space="preserve">  </w:t>
      </w:r>
      <w:r>
        <w:rPr>
          <w:rFonts w:hint="eastAsia"/>
        </w:rPr>
        <w:t>申诉人还认为，缔约国官员设法阻止申诉人向当局和委员会提出申述，并威胁申诉人及其一位家庭成员。</w:t>
      </w:r>
      <w:r w:rsidRPr="00287DFB">
        <w:rPr>
          <w:rFonts w:hint="eastAsia"/>
        </w:rPr>
        <w:t>第二申诉人认为，他被迫签署他在</w:t>
      </w:r>
      <w:r w:rsidRPr="00287DFB">
        <w:rPr>
          <w:rFonts w:cs="Arial" w:hint="eastAsia"/>
        </w:rPr>
        <w:t>2010</w:t>
      </w:r>
      <w:r w:rsidRPr="00287DFB">
        <w:rPr>
          <w:rFonts w:hint="eastAsia"/>
        </w:rPr>
        <w:t>年</w:t>
      </w:r>
      <w:r w:rsidRPr="00287DFB">
        <w:rPr>
          <w:rFonts w:cs="Arial" w:hint="eastAsia"/>
        </w:rPr>
        <w:t>11</w:t>
      </w:r>
      <w:r w:rsidRPr="00287DFB">
        <w:rPr>
          <w:rFonts w:hint="eastAsia"/>
        </w:rPr>
        <w:t>月</w:t>
      </w:r>
      <w:r w:rsidRPr="00287DFB">
        <w:rPr>
          <w:rFonts w:cs="Arial" w:hint="eastAsia"/>
        </w:rPr>
        <w:t>11</w:t>
      </w:r>
      <w:r w:rsidRPr="00287DFB">
        <w:rPr>
          <w:rFonts w:hint="eastAsia"/>
        </w:rPr>
        <w:t>日审讯中的证词，其中</w:t>
      </w:r>
      <w:r>
        <w:rPr>
          <w:rFonts w:hint="eastAsia"/>
        </w:rPr>
        <w:t>写道他只是因为生警察的气才声称受到他们的虐待。他指出，调查员威胁他并逼迫他签署证词，证词是他不会读而且几乎不会说的格鲁吉亚文。申诉人还指称，</w:t>
      </w:r>
      <w:r w:rsidRPr="00C625CB">
        <w:rPr>
          <w:rFonts w:cs="Arial" w:hint="eastAsia"/>
        </w:rPr>
        <w:t>2013</w:t>
      </w:r>
      <w:r w:rsidRPr="00C625CB">
        <w:rPr>
          <w:rFonts w:hint="eastAsia"/>
        </w:rPr>
        <w:t>年</w:t>
      </w:r>
      <w:r w:rsidRPr="00C625CB">
        <w:rPr>
          <w:rFonts w:cs="Arial" w:hint="eastAsia"/>
        </w:rPr>
        <w:t>6</w:t>
      </w:r>
      <w:r w:rsidRPr="00C625CB">
        <w:rPr>
          <w:rFonts w:hint="eastAsia"/>
        </w:rPr>
        <w:t>月</w:t>
      </w:r>
      <w:r w:rsidRPr="00C625CB">
        <w:rPr>
          <w:rFonts w:cs="Arial" w:hint="eastAsia"/>
        </w:rPr>
        <w:t>17</w:t>
      </w:r>
      <w:r w:rsidRPr="00C625CB">
        <w:rPr>
          <w:rFonts w:hint="eastAsia"/>
        </w:rPr>
        <w:t>日，他们请监狱里的一名社会工作者复印</w:t>
      </w:r>
      <w:r>
        <w:rPr>
          <w:rFonts w:hint="eastAsia"/>
        </w:rPr>
        <w:t>他们打算送交委员会的来文，但监狱</w:t>
      </w:r>
      <w:r w:rsidRPr="00C625CB">
        <w:rPr>
          <w:rFonts w:hint="eastAsia"/>
        </w:rPr>
        <w:t>副主任截获了它，</w:t>
      </w:r>
      <w:r>
        <w:rPr>
          <w:rFonts w:hint="eastAsia"/>
        </w:rPr>
        <w:t>并</w:t>
      </w:r>
      <w:r w:rsidRPr="00C625CB">
        <w:rPr>
          <w:rFonts w:hint="eastAsia"/>
        </w:rPr>
        <w:t>将它送交</w:t>
      </w:r>
      <w:r>
        <w:rPr>
          <w:rFonts w:hint="eastAsia"/>
        </w:rPr>
        <w:t>了</w:t>
      </w:r>
      <w:r w:rsidRPr="00C625CB">
        <w:rPr>
          <w:rFonts w:hint="eastAsia"/>
        </w:rPr>
        <w:t>检察院</w:t>
      </w:r>
      <w:r>
        <w:rPr>
          <w:rFonts w:hint="eastAsia"/>
        </w:rPr>
        <w:t>。</w:t>
      </w:r>
      <w:r w:rsidRPr="00C625CB">
        <w:rPr>
          <w:rFonts w:hint="eastAsia"/>
        </w:rPr>
        <w:t>根据</w:t>
      </w:r>
      <w:r w:rsidRPr="00C625CB">
        <w:rPr>
          <w:rFonts w:cs="Arial" w:hint="eastAsia"/>
        </w:rPr>
        <w:t>《</w:t>
      </w:r>
      <w:r w:rsidRPr="00C625CB">
        <w:rPr>
          <w:rFonts w:hint="eastAsia"/>
        </w:rPr>
        <w:t>囚犯守则</w:t>
      </w:r>
      <w:r w:rsidRPr="00C625CB">
        <w:rPr>
          <w:rFonts w:cs="Arial" w:hint="eastAsia"/>
        </w:rPr>
        <w:t>》</w:t>
      </w:r>
      <w:r w:rsidRPr="00C625CB">
        <w:rPr>
          <w:rFonts w:hint="eastAsia"/>
        </w:rPr>
        <w:t>第</w:t>
      </w:r>
      <w:r w:rsidRPr="00C625CB">
        <w:rPr>
          <w:rFonts w:cs="Arial" w:hint="eastAsia"/>
        </w:rPr>
        <w:t>14</w:t>
      </w:r>
      <w:r w:rsidRPr="00C625CB">
        <w:rPr>
          <w:rFonts w:hint="eastAsia"/>
        </w:rPr>
        <w:t>条第</w:t>
      </w:r>
      <w:r w:rsidRPr="00C625CB">
        <w:rPr>
          <w:rFonts w:cs="Arial" w:hint="eastAsia"/>
        </w:rPr>
        <w:t>4</w:t>
      </w:r>
      <w:r w:rsidRPr="00C625CB">
        <w:rPr>
          <w:rFonts w:hint="eastAsia"/>
        </w:rPr>
        <w:t>款</w:t>
      </w:r>
      <w:r w:rsidRPr="00C625CB">
        <w:rPr>
          <w:rFonts w:cs="Arial" w:hint="eastAsia"/>
        </w:rPr>
        <w:t>，</w:t>
      </w:r>
      <w:r w:rsidRPr="00C625CB">
        <w:rPr>
          <w:rFonts w:hint="eastAsia"/>
        </w:rPr>
        <w:t>允许在</w:t>
      </w:r>
      <w:r>
        <w:rPr>
          <w:rFonts w:hint="eastAsia"/>
        </w:rPr>
        <w:t>囚犯</w:t>
      </w:r>
      <w:r w:rsidRPr="00C625CB">
        <w:rPr>
          <w:rFonts w:hint="eastAsia"/>
        </w:rPr>
        <w:t>的通信威胁到公共秩序或他人的安全或权利和自由时</w:t>
      </w:r>
      <w:r>
        <w:rPr>
          <w:rFonts w:hint="eastAsia"/>
        </w:rPr>
        <w:t>，对其</w:t>
      </w:r>
      <w:r w:rsidRPr="00C625CB">
        <w:rPr>
          <w:rFonts w:hint="eastAsia"/>
        </w:rPr>
        <w:t>进行此种干预</w:t>
      </w:r>
      <w:r>
        <w:rPr>
          <w:rFonts w:hint="eastAsia"/>
        </w:rPr>
        <w:t>。</w:t>
      </w:r>
      <w:r w:rsidRPr="00B84DEF">
        <w:rPr>
          <w:rFonts w:hint="eastAsia"/>
        </w:rPr>
        <w:t>直到</w:t>
      </w:r>
      <w:r w:rsidRPr="00B84DEF">
        <w:rPr>
          <w:rFonts w:cs="Arial" w:hint="eastAsia"/>
        </w:rPr>
        <w:t>2013</w:t>
      </w:r>
      <w:r w:rsidRPr="00B84DEF">
        <w:rPr>
          <w:rFonts w:hint="eastAsia"/>
        </w:rPr>
        <w:t>年</w:t>
      </w:r>
      <w:r w:rsidRPr="00B84DEF">
        <w:rPr>
          <w:rFonts w:cs="Arial" w:hint="eastAsia"/>
        </w:rPr>
        <w:t>7</w:t>
      </w:r>
      <w:r w:rsidRPr="00B84DEF">
        <w:rPr>
          <w:rFonts w:hint="eastAsia"/>
        </w:rPr>
        <w:t>月</w:t>
      </w:r>
      <w:r w:rsidRPr="00B84DEF">
        <w:rPr>
          <w:rFonts w:cs="Arial" w:hint="eastAsia"/>
        </w:rPr>
        <w:t>3</w:t>
      </w:r>
      <w:r w:rsidRPr="00B84DEF">
        <w:rPr>
          <w:rFonts w:hint="eastAsia"/>
        </w:rPr>
        <w:t>日</w:t>
      </w:r>
      <w:r>
        <w:rPr>
          <w:rFonts w:hint="eastAsia"/>
        </w:rPr>
        <w:t>才把</w:t>
      </w:r>
      <w:r w:rsidRPr="00B84DEF">
        <w:rPr>
          <w:rFonts w:hint="eastAsia"/>
        </w:rPr>
        <w:t>他们的</w:t>
      </w:r>
      <w:r>
        <w:rPr>
          <w:rFonts w:hint="eastAsia"/>
        </w:rPr>
        <w:t>来文归还</w:t>
      </w:r>
      <w:r w:rsidRPr="00B84DEF">
        <w:rPr>
          <w:rFonts w:hint="eastAsia"/>
        </w:rPr>
        <w:t>他们，</w:t>
      </w:r>
      <w:r>
        <w:rPr>
          <w:rFonts w:hint="eastAsia"/>
        </w:rPr>
        <w:t>而</w:t>
      </w:r>
      <w:r w:rsidRPr="00B84DEF">
        <w:rPr>
          <w:rFonts w:hint="eastAsia"/>
        </w:rPr>
        <w:t>随后他们关于来文被扣押</w:t>
      </w:r>
      <w:r>
        <w:rPr>
          <w:rFonts w:hint="eastAsia"/>
        </w:rPr>
        <w:t>的投诉从未得到过</w:t>
      </w:r>
      <w:r w:rsidRPr="00B84DEF">
        <w:rPr>
          <w:rFonts w:hint="eastAsia"/>
        </w:rPr>
        <w:t>调查。</w:t>
      </w:r>
      <w:r>
        <w:rPr>
          <w:rFonts w:hint="eastAsia"/>
        </w:rPr>
        <w:t>申诉人还认为</w:t>
      </w:r>
      <w:r w:rsidRPr="00B84DEF">
        <w:rPr>
          <w:rFonts w:hint="eastAsia"/>
        </w:rPr>
        <w:t>，第一申诉人的儿子</w:t>
      </w:r>
      <w:r w:rsidR="00327634" w:rsidRPr="00327634">
        <w:rPr>
          <w:rFonts w:hint="eastAsia"/>
        </w:rPr>
        <w:t>(</w:t>
      </w:r>
      <w:r w:rsidRPr="00B84DEF">
        <w:rPr>
          <w:rFonts w:hint="eastAsia"/>
        </w:rPr>
        <w:t>第二申诉人的兄弟</w:t>
      </w:r>
      <w:r w:rsidR="00327634" w:rsidRPr="00327634">
        <w:rPr>
          <w:rFonts w:hint="eastAsia"/>
        </w:rPr>
        <w:t>)</w:t>
      </w:r>
      <w:r w:rsidRPr="00B84DEF">
        <w:rPr>
          <w:rFonts w:cs="Arial" w:hint="eastAsia"/>
        </w:rPr>
        <w:t>2013</w:t>
      </w:r>
      <w:r w:rsidRPr="00B84DEF">
        <w:rPr>
          <w:rFonts w:hint="eastAsia"/>
        </w:rPr>
        <w:t>年</w:t>
      </w:r>
      <w:r w:rsidRPr="00B84DEF">
        <w:rPr>
          <w:rFonts w:cs="Arial" w:hint="eastAsia"/>
        </w:rPr>
        <w:t>10</w:t>
      </w:r>
      <w:r>
        <w:rPr>
          <w:rFonts w:hint="eastAsia"/>
        </w:rPr>
        <w:t>月遭到</w:t>
      </w:r>
      <w:r w:rsidRPr="00B84DEF">
        <w:rPr>
          <w:rFonts w:hint="eastAsia"/>
        </w:rPr>
        <w:t>袭击者</w:t>
      </w:r>
      <w:r>
        <w:rPr>
          <w:rFonts w:hint="eastAsia"/>
        </w:rPr>
        <w:t>的</w:t>
      </w:r>
      <w:r w:rsidRPr="00B84DEF">
        <w:rPr>
          <w:rFonts w:hint="eastAsia"/>
        </w:rPr>
        <w:t>殴打，</w:t>
      </w:r>
      <w:r>
        <w:rPr>
          <w:rFonts w:hint="eastAsia"/>
        </w:rPr>
        <w:t>他们告诉他，他们是按照</w:t>
      </w:r>
      <w:r w:rsidRPr="00B84DEF">
        <w:rPr>
          <w:rFonts w:hint="eastAsia"/>
        </w:rPr>
        <w:t>惩教部长的命令行事的，他应该</w:t>
      </w:r>
      <w:r>
        <w:rPr>
          <w:rFonts w:hint="eastAsia"/>
        </w:rPr>
        <w:t>让</w:t>
      </w:r>
      <w:r w:rsidRPr="00B84DEF">
        <w:rPr>
          <w:rFonts w:hint="eastAsia"/>
        </w:rPr>
        <w:t>申述人停止投诉。第二申诉人称，</w:t>
      </w:r>
      <w:r w:rsidRPr="00B84DEF">
        <w:rPr>
          <w:rFonts w:cs="Arial" w:hint="eastAsia"/>
        </w:rPr>
        <w:t>2014</w:t>
      </w:r>
      <w:r w:rsidRPr="00B84DEF">
        <w:rPr>
          <w:rFonts w:hint="eastAsia"/>
        </w:rPr>
        <w:t>年</w:t>
      </w:r>
      <w:r w:rsidRPr="00B84DEF">
        <w:rPr>
          <w:rFonts w:cs="Arial" w:hint="eastAsia"/>
        </w:rPr>
        <w:t>2</w:t>
      </w:r>
      <w:r w:rsidRPr="00B84DEF">
        <w:rPr>
          <w:rFonts w:hint="eastAsia"/>
        </w:rPr>
        <w:t>月</w:t>
      </w:r>
      <w:r>
        <w:rPr>
          <w:rFonts w:hint="eastAsia"/>
        </w:rPr>
        <w:t>，</w:t>
      </w:r>
      <w:r w:rsidRPr="00B84DEF">
        <w:rPr>
          <w:rFonts w:hint="eastAsia"/>
        </w:rPr>
        <w:t>他</w:t>
      </w:r>
      <w:r>
        <w:rPr>
          <w:rFonts w:hint="eastAsia"/>
        </w:rPr>
        <w:t>在监狱</w:t>
      </w:r>
      <w:r w:rsidRPr="00B84DEF">
        <w:rPr>
          <w:rFonts w:hint="eastAsia"/>
        </w:rPr>
        <w:t>外的一家诊所接受</w:t>
      </w:r>
      <w:r>
        <w:rPr>
          <w:rFonts w:hint="eastAsia"/>
        </w:rPr>
        <w:t>体检</w:t>
      </w:r>
      <w:r w:rsidRPr="00B84DEF">
        <w:rPr>
          <w:rFonts w:hint="eastAsia"/>
        </w:rPr>
        <w:t>时，也受到身份不明</w:t>
      </w:r>
      <w:r>
        <w:rPr>
          <w:rFonts w:hint="eastAsia"/>
        </w:rPr>
        <w:t>者的威胁。</w:t>
      </w:r>
      <w:r w:rsidRPr="00B84DEF">
        <w:rPr>
          <w:rFonts w:hint="eastAsia"/>
        </w:rPr>
        <w:t>申诉人提到他们</w:t>
      </w:r>
      <w:r>
        <w:rPr>
          <w:rFonts w:hint="eastAsia"/>
        </w:rPr>
        <w:t>在监狱中受</w:t>
      </w:r>
      <w:r w:rsidRPr="00B84DEF">
        <w:rPr>
          <w:rFonts w:hint="eastAsia"/>
        </w:rPr>
        <w:t>虐待或威胁的其他一些事件</w:t>
      </w:r>
      <w:r>
        <w:rPr>
          <w:rFonts w:hint="eastAsia"/>
        </w:rPr>
        <w:t>。</w:t>
      </w:r>
    </w:p>
    <w:p w:rsidR="0062725A" w:rsidRPr="008944B3" w:rsidRDefault="0062725A" w:rsidP="0062725A">
      <w:pPr>
        <w:pStyle w:val="SingleTxtGC"/>
      </w:pPr>
      <w:r w:rsidRPr="008944B3">
        <w:lastRenderedPageBreak/>
        <w:t>5.6</w:t>
      </w:r>
      <w:r w:rsidR="002F4312">
        <w:t xml:space="preserve">  </w:t>
      </w:r>
      <w:r>
        <w:rPr>
          <w:rFonts w:hint="eastAsia"/>
        </w:rPr>
        <w:t>申诉人重申，第二申诉人患有糖尿病，在警察局和临时拘留所被拘留的整个期间，都不允许他注射胰岛素，导致他的病发展成为失代偿期糖尿病且视力下降。</w:t>
      </w:r>
    </w:p>
    <w:p w:rsidR="0062725A" w:rsidRPr="008944B3" w:rsidRDefault="0062725A" w:rsidP="002F4312">
      <w:pPr>
        <w:pStyle w:val="H23GC"/>
      </w:pPr>
      <w:r w:rsidRPr="008944B3">
        <w:tab/>
      </w:r>
      <w:r w:rsidRPr="008944B3">
        <w:tab/>
      </w:r>
      <w:r>
        <w:t>缔约国关于可否受理和案情的补充意见</w:t>
      </w:r>
    </w:p>
    <w:p w:rsidR="0062725A" w:rsidRPr="008944B3" w:rsidRDefault="0062725A" w:rsidP="0062725A">
      <w:pPr>
        <w:pStyle w:val="SingleTxtGC"/>
      </w:pPr>
      <w:r w:rsidRPr="008944B3">
        <w:t>6.1</w:t>
      </w:r>
      <w:r w:rsidR="002F4312">
        <w:t xml:space="preserve">  </w:t>
      </w:r>
      <w:r w:rsidRPr="00A2390E">
        <w:rPr>
          <w:rFonts w:cs="Arial" w:hint="eastAsia"/>
        </w:rPr>
        <w:t>2015</w:t>
      </w:r>
      <w:r w:rsidRPr="00A2390E">
        <w:rPr>
          <w:rFonts w:hint="eastAsia"/>
        </w:rPr>
        <w:t>年</w:t>
      </w:r>
      <w:r w:rsidRPr="00A2390E">
        <w:rPr>
          <w:rFonts w:cs="Arial" w:hint="eastAsia"/>
        </w:rPr>
        <w:t>3</w:t>
      </w:r>
      <w:r w:rsidRPr="00A2390E">
        <w:rPr>
          <w:rFonts w:hint="eastAsia"/>
        </w:rPr>
        <w:t>月</w:t>
      </w:r>
      <w:r w:rsidRPr="00A2390E">
        <w:rPr>
          <w:rFonts w:cs="Arial" w:hint="eastAsia"/>
        </w:rPr>
        <w:t>5</w:t>
      </w:r>
      <w:r>
        <w:rPr>
          <w:rFonts w:hint="eastAsia"/>
        </w:rPr>
        <w:t>日，缔约国重申对来文可否受理的意见。</w:t>
      </w:r>
      <w:r w:rsidRPr="00A2390E">
        <w:rPr>
          <w:rFonts w:hint="eastAsia"/>
        </w:rPr>
        <w:t>它补充说，对申述人</w:t>
      </w:r>
      <w:r>
        <w:rPr>
          <w:rFonts w:hint="eastAsia"/>
        </w:rPr>
        <w:t>指控</w:t>
      </w:r>
      <w:r w:rsidRPr="00A2390E">
        <w:rPr>
          <w:rFonts w:hint="eastAsia"/>
        </w:rPr>
        <w:t>的调查</w:t>
      </w:r>
      <w:r>
        <w:rPr>
          <w:rFonts w:hint="eastAsia"/>
        </w:rPr>
        <w:t>于</w:t>
      </w:r>
      <w:r w:rsidRPr="00A2390E">
        <w:rPr>
          <w:rFonts w:cs="Arial" w:hint="eastAsia"/>
        </w:rPr>
        <w:t>2013</w:t>
      </w:r>
      <w:r w:rsidRPr="00A2390E">
        <w:rPr>
          <w:rFonts w:hint="eastAsia"/>
        </w:rPr>
        <w:t>年</w:t>
      </w:r>
      <w:r w:rsidRPr="00A2390E">
        <w:rPr>
          <w:rFonts w:cs="Arial" w:hint="eastAsia"/>
        </w:rPr>
        <w:t>2</w:t>
      </w:r>
      <w:r w:rsidRPr="00A2390E">
        <w:rPr>
          <w:rFonts w:hint="eastAsia"/>
        </w:rPr>
        <w:t>月</w:t>
      </w:r>
      <w:r w:rsidRPr="00A2390E">
        <w:rPr>
          <w:rFonts w:cs="Arial" w:hint="eastAsia"/>
        </w:rPr>
        <w:t>15</w:t>
      </w:r>
      <w:r w:rsidRPr="00A2390E">
        <w:rPr>
          <w:rFonts w:hint="eastAsia"/>
        </w:rPr>
        <w:t>日</w:t>
      </w:r>
      <w:r>
        <w:rPr>
          <w:rFonts w:hint="eastAsia"/>
        </w:rPr>
        <w:t>由</w:t>
      </w:r>
      <w:r w:rsidRPr="00A2390E">
        <w:rPr>
          <w:rFonts w:hint="eastAsia"/>
        </w:rPr>
        <w:t>第比利斯检察院调查股的检察官</w:t>
      </w:r>
      <w:r>
        <w:rPr>
          <w:rFonts w:hint="eastAsia"/>
        </w:rPr>
        <w:t>合并成</w:t>
      </w:r>
      <w:r w:rsidRPr="00A2390E">
        <w:rPr>
          <w:rFonts w:hint="eastAsia"/>
        </w:rPr>
        <w:t>一个程序</w:t>
      </w:r>
      <w:r>
        <w:rPr>
          <w:rFonts w:hint="eastAsia"/>
        </w:rPr>
        <w:t>，</w:t>
      </w:r>
      <w:r w:rsidRPr="00A2390E">
        <w:rPr>
          <w:rFonts w:hint="eastAsia"/>
        </w:rPr>
        <w:t>目前仍在进行</w:t>
      </w:r>
      <w:r>
        <w:rPr>
          <w:rFonts w:hint="eastAsia"/>
        </w:rPr>
        <w:t>中。</w:t>
      </w:r>
    </w:p>
    <w:p w:rsidR="0062725A" w:rsidRPr="008944B3" w:rsidRDefault="0062725A" w:rsidP="0062725A">
      <w:pPr>
        <w:pStyle w:val="SingleTxtGC"/>
      </w:pPr>
      <w:r w:rsidRPr="008944B3">
        <w:t>6.2</w:t>
      </w:r>
      <w:r w:rsidR="002F4312">
        <w:t xml:space="preserve">  </w:t>
      </w:r>
      <w:r>
        <w:rPr>
          <w:rFonts w:hint="eastAsia"/>
        </w:rPr>
        <w:t>缔约国还认为，该案的事实并未揭示违反</w:t>
      </w:r>
      <w:r>
        <w:rPr>
          <w:rFonts w:ascii="Arial" w:hAnsi="Arial" w:cs="Arial" w:hint="eastAsia"/>
        </w:rPr>
        <w:t>《</w:t>
      </w:r>
      <w:r>
        <w:rPr>
          <w:rFonts w:hint="eastAsia"/>
        </w:rPr>
        <w:t>公约</w:t>
      </w:r>
      <w:r>
        <w:rPr>
          <w:rFonts w:ascii="Arial" w:hAnsi="Arial" w:cs="Arial" w:hint="eastAsia"/>
        </w:rPr>
        <w:t>》</w:t>
      </w:r>
      <w:r>
        <w:rPr>
          <w:rFonts w:hint="eastAsia"/>
        </w:rPr>
        <w:t>的行为，因为即使假设申诉人的指控是真实的，被指称虐待的严重程度也未达到酷刑或其他残忍、不人道或有辱人格待遇或处罚的最低限度。缔约国认为，</w:t>
      </w:r>
      <w:r>
        <w:rPr>
          <w:rFonts w:ascii="Arial" w:hAnsi="Arial" w:cs="Arial" w:hint="eastAsia"/>
        </w:rPr>
        <w:t>“</w:t>
      </w:r>
      <w:r>
        <w:rPr>
          <w:rFonts w:hint="eastAsia"/>
        </w:rPr>
        <w:t>并非所有类型的严苛待遇</w:t>
      </w:r>
      <w:r>
        <w:rPr>
          <w:rFonts w:ascii="Arial" w:hAnsi="Arial" w:cs="Arial" w:hint="eastAsia"/>
        </w:rPr>
        <w:t>”</w:t>
      </w:r>
      <w:r>
        <w:rPr>
          <w:rFonts w:hint="eastAsia"/>
        </w:rPr>
        <w:t>都属于</w:t>
      </w:r>
      <w:r>
        <w:rPr>
          <w:rFonts w:ascii="Arial" w:hAnsi="Arial" w:cs="Arial" w:hint="eastAsia"/>
        </w:rPr>
        <w:t>《</w:t>
      </w:r>
      <w:r>
        <w:rPr>
          <w:rFonts w:hint="eastAsia"/>
        </w:rPr>
        <w:t>公约</w:t>
      </w:r>
      <w:r>
        <w:rPr>
          <w:rFonts w:ascii="Arial" w:hAnsi="Arial" w:cs="Arial" w:hint="eastAsia"/>
        </w:rPr>
        <w:t>》的</w:t>
      </w:r>
      <w:r>
        <w:rPr>
          <w:rFonts w:hint="eastAsia"/>
        </w:rPr>
        <w:t>范围之内，</w:t>
      </w:r>
      <w:r w:rsidRPr="00690843">
        <w:rPr>
          <w:rStyle w:val="FootnoteReference"/>
          <w:rFonts w:eastAsia="SimSun"/>
        </w:rPr>
        <w:footnoteReference w:id="10"/>
      </w:r>
      <w:r>
        <w:rPr>
          <w:rFonts w:hint="eastAsia"/>
        </w:rPr>
        <w:t xml:space="preserve"> </w:t>
      </w:r>
      <w:r>
        <w:rPr>
          <w:rFonts w:hint="eastAsia"/>
        </w:rPr>
        <w:t>本案的法医检查显示的伤害属于轻伤类别，没有损害申述人的健康。此外，申述人在</w:t>
      </w:r>
      <w:r w:rsidRPr="00A2390E">
        <w:rPr>
          <w:rFonts w:cs="Arial" w:hint="eastAsia"/>
        </w:rPr>
        <w:t>2010</w:t>
      </w:r>
      <w:r w:rsidRPr="00A2390E">
        <w:rPr>
          <w:rFonts w:hint="eastAsia"/>
        </w:rPr>
        <w:t>年</w:t>
      </w:r>
      <w:r w:rsidRPr="00A2390E">
        <w:rPr>
          <w:rFonts w:cs="Arial" w:hint="eastAsia"/>
        </w:rPr>
        <w:t>10</w:t>
      </w:r>
      <w:r w:rsidRPr="00A2390E">
        <w:rPr>
          <w:rFonts w:hint="eastAsia"/>
        </w:rPr>
        <w:t>月</w:t>
      </w:r>
      <w:r w:rsidRPr="00A2390E">
        <w:rPr>
          <w:rFonts w:cs="Arial" w:hint="eastAsia"/>
        </w:rPr>
        <w:t>13</w:t>
      </w:r>
      <w:r>
        <w:rPr>
          <w:rFonts w:hint="eastAsia"/>
        </w:rPr>
        <w:t>日抵达第比利斯第八监狱时，他的身上没有发现任何伤害，表明他们的受伤并不严重。根据医疗记录，</w:t>
      </w:r>
      <w:r w:rsidRPr="00ED549D">
        <w:rPr>
          <w:rFonts w:cs="Arial" w:hint="eastAsia"/>
        </w:rPr>
        <w:t>2010</w:t>
      </w:r>
      <w:r w:rsidRPr="00ED549D">
        <w:rPr>
          <w:rFonts w:hint="eastAsia"/>
        </w:rPr>
        <w:t>年</w:t>
      </w:r>
      <w:r w:rsidRPr="00ED549D">
        <w:rPr>
          <w:rFonts w:cs="Arial" w:hint="eastAsia"/>
        </w:rPr>
        <w:t>10</w:t>
      </w:r>
      <w:r w:rsidRPr="00ED549D">
        <w:rPr>
          <w:rFonts w:hint="eastAsia"/>
        </w:rPr>
        <w:t>月</w:t>
      </w:r>
      <w:r w:rsidRPr="00ED549D">
        <w:rPr>
          <w:rFonts w:cs="Arial" w:hint="eastAsia"/>
        </w:rPr>
        <w:t>11</w:t>
      </w:r>
      <w:r w:rsidRPr="00ED549D">
        <w:rPr>
          <w:rFonts w:hint="eastAsia"/>
        </w:rPr>
        <w:t>日</w:t>
      </w:r>
      <w:r>
        <w:rPr>
          <w:rFonts w:hint="eastAsia"/>
        </w:rPr>
        <w:t>第二申诉人在被安置到临时拘留所后，其额头上部有流血的划痕，右颊骨部位有小瘀伤，眉毛和右下颚肿胀，颈部和锁骨周围有多处</w:t>
      </w:r>
      <w:r w:rsidRPr="00DF2733">
        <w:rPr>
          <w:rFonts w:hint="eastAsia"/>
        </w:rPr>
        <w:t>表皮擦伤</w:t>
      </w:r>
      <w:r>
        <w:rPr>
          <w:rFonts w:hint="eastAsia"/>
        </w:rPr>
        <w:t>。他宣称他受到警察虐待。</w:t>
      </w:r>
      <w:r w:rsidRPr="009E2376">
        <w:rPr>
          <w:rFonts w:cs="Arial" w:hint="eastAsia"/>
        </w:rPr>
        <w:t>2010</w:t>
      </w:r>
      <w:r w:rsidRPr="009E2376">
        <w:rPr>
          <w:rFonts w:hint="eastAsia"/>
        </w:rPr>
        <w:t>年</w:t>
      </w:r>
      <w:r w:rsidRPr="009E2376">
        <w:rPr>
          <w:rFonts w:cs="Arial" w:hint="eastAsia"/>
        </w:rPr>
        <w:t>11</w:t>
      </w:r>
      <w:r w:rsidRPr="009E2376">
        <w:rPr>
          <w:rFonts w:hint="eastAsia"/>
        </w:rPr>
        <w:t>月</w:t>
      </w:r>
      <w:r w:rsidRPr="009E2376">
        <w:rPr>
          <w:rFonts w:cs="Arial" w:hint="eastAsia"/>
        </w:rPr>
        <w:t>6</w:t>
      </w:r>
      <w:r>
        <w:rPr>
          <w:rFonts w:hint="eastAsia"/>
        </w:rPr>
        <w:t>日启动了</w:t>
      </w:r>
      <w:r w:rsidRPr="009E2376">
        <w:rPr>
          <w:rFonts w:hint="eastAsia"/>
        </w:rPr>
        <w:t>调查</w:t>
      </w:r>
      <w:r>
        <w:rPr>
          <w:rFonts w:ascii="Arial" w:hAnsi="Arial" w:cs="Arial" w:hint="eastAsia"/>
        </w:rPr>
        <w:t>；</w:t>
      </w:r>
      <w:r>
        <w:rPr>
          <w:rFonts w:hint="eastAsia"/>
        </w:rPr>
        <w:t>对参加逮捕的警察进行了讯问，他们否认在拘留期间或之后虐待申诉人。</w:t>
      </w:r>
      <w:r w:rsidRPr="002562A4">
        <w:rPr>
          <w:rFonts w:hint="eastAsia"/>
        </w:rPr>
        <w:t>他们还表示，他们在逮捕记录中</w:t>
      </w:r>
      <w:r>
        <w:rPr>
          <w:rFonts w:hint="eastAsia"/>
        </w:rPr>
        <w:t>只</w:t>
      </w:r>
      <w:r w:rsidRPr="002562A4">
        <w:rPr>
          <w:rFonts w:hint="eastAsia"/>
        </w:rPr>
        <w:t>记录了他们在逮捕后立即明显观察到的伤害</w:t>
      </w:r>
      <w:r>
        <w:rPr>
          <w:rFonts w:hint="eastAsia"/>
        </w:rPr>
        <w:t>。</w:t>
      </w:r>
      <w:r w:rsidRPr="002562A4">
        <w:rPr>
          <w:rFonts w:hint="eastAsia"/>
        </w:rPr>
        <w:t>申诉人在被转移到第比利斯第八监狱后</w:t>
      </w:r>
      <w:r>
        <w:rPr>
          <w:rFonts w:hint="eastAsia"/>
        </w:rPr>
        <w:t>，接受了另一次身体检查</w:t>
      </w:r>
      <w:r w:rsidRPr="002562A4">
        <w:rPr>
          <w:rFonts w:hint="eastAsia"/>
        </w:rPr>
        <w:t>，</w:t>
      </w:r>
      <w:r>
        <w:rPr>
          <w:rFonts w:hint="eastAsia"/>
        </w:rPr>
        <w:t>当时没有</w:t>
      </w:r>
      <w:r w:rsidRPr="002562A4">
        <w:rPr>
          <w:rFonts w:hint="eastAsia"/>
        </w:rPr>
        <w:t>在他</w:t>
      </w:r>
      <w:r>
        <w:rPr>
          <w:rFonts w:hint="eastAsia"/>
        </w:rPr>
        <w:t>身上</w:t>
      </w:r>
      <w:r w:rsidRPr="002562A4">
        <w:rPr>
          <w:rFonts w:hint="eastAsia"/>
        </w:rPr>
        <w:t>发现</w:t>
      </w:r>
      <w:r>
        <w:rPr>
          <w:rFonts w:hint="eastAsia"/>
        </w:rPr>
        <w:t>受伤之处</w:t>
      </w:r>
      <w:r w:rsidRPr="002562A4">
        <w:rPr>
          <w:rFonts w:hint="eastAsia"/>
        </w:rPr>
        <w:t>。</w:t>
      </w:r>
      <w:r w:rsidRPr="002562A4">
        <w:rPr>
          <w:rFonts w:cs="Arial" w:hint="eastAsia"/>
        </w:rPr>
        <w:t>2010</w:t>
      </w:r>
      <w:r w:rsidRPr="002562A4">
        <w:rPr>
          <w:rFonts w:hint="eastAsia"/>
        </w:rPr>
        <w:t>年</w:t>
      </w:r>
      <w:r w:rsidRPr="002562A4">
        <w:rPr>
          <w:rFonts w:cs="Arial" w:hint="eastAsia"/>
        </w:rPr>
        <w:t>11</w:t>
      </w:r>
      <w:r w:rsidRPr="002562A4">
        <w:rPr>
          <w:rFonts w:hint="eastAsia"/>
        </w:rPr>
        <w:t>月</w:t>
      </w:r>
      <w:r w:rsidRPr="002562A4">
        <w:rPr>
          <w:rFonts w:cs="Arial" w:hint="eastAsia"/>
        </w:rPr>
        <w:t>11</w:t>
      </w:r>
      <w:r>
        <w:rPr>
          <w:rFonts w:hint="eastAsia"/>
        </w:rPr>
        <w:t>日，他撤回了他的指控。</w:t>
      </w:r>
    </w:p>
    <w:p w:rsidR="0062725A" w:rsidRPr="008944B3" w:rsidRDefault="0062725A" w:rsidP="0062725A">
      <w:pPr>
        <w:pStyle w:val="SingleTxtGC"/>
      </w:pPr>
      <w:r w:rsidRPr="008944B3">
        <w:t>6.3</w:t>
      </w:r>
      <w:r w:rsidR="002F4312">
        <w:t xml:space="preserve">  </w:t>
      </w:r>
      <w:r w:rsidRPr="0033757E">
        <w:rPr>
          <w:rFonts w:cs="Arial" w:hint="eastAsia"/>
        </w:rPr>
        <w:t>2012</w:t>
      </w:r>
      <w:r w:rsidRPr="0033757E">
        <w:rPr>
          <w:rFonts w:hint="eastAsia"/>
        </w:rPr>
        <w:t>年</w:t>
      </w:r>
      <w:r w:rsidRPr="0033757E">
        <w:rPr>
          <w:rFonts w:cs="Arial" w:hint="eastAsia"/>
        </w:rPr>
        <w:t>1</w:t>
      </w:r>
      <w:r w:rsidRPr="0033757E">
        <w:rPr>
          <w:rFonts w:hint="eastAsia"/>
        </w:rPr>
        <w:t>月</w:t>
      </w:r>
      <w:r w:rsidRPr="0033757E">
        <w:rPr>
          <w:rFonts w:cs="Arial" w:hint="eastAsia"/>
        </w:rPr>
        <w:t>4</w:t>
      </w:r>
      <w:r>
        <w:rPr>
          <w:rFonts w:hint="eastAsia"/>
        </w:rPr>
        <w:t>日，第二</w:t>
      </w:r>
      <w:r w:rsidRPr="0033757E">
        <w:rPr>
          <w:rFonts w:hint="eastAsia"/>
        </w:rPr>
        <w:t>申诉人向检察院</w:t>
      </w:r>
      <w:r>
        <w:rPr>
          <w:rFonts w:hint="eastAsia"/>
        </w:rPr>
        <w:t>提出申述</w:t>
      </w:r>
      <w:r w:rsidRPr="0033757E">
        <w:rPr>
          <w:rFonts w:hint="eastAsia"/>
        </w:rPr>
        <w:t>，重申他在被捕期间受到虐待</w:t>
      </w:r>
      <w:r>
        <w:rPr>
          <w:rFonts w:hint="eastAsia"/>
        </w:rPr>
        <w:t>的诉称</w:t>
      </w:r>
      <w:r w:rsidRPr="0033757E">
        <w:rPr>
          <w:rFonts w:hint="eastAsia"/>
        </w:rPr>
        <w:t>。</w:t>
      </w:r>
      <w:r w:rsidRPr="0033757E">
        <w:rPr>
          <w:rFonts w:cs="Arial" w:hint="eastAsia"/>
        </w:rPr>
        <w:t>2012</w:t>
      </w:r>
      <w:r w:rsidRPr="0033757E">
        <w:rPr>
          <w:rFonts w:hint="eastAsia"/>
        </w:rPr>
        <w:t>年</w:t>
      </w:r>
      <w:r w:rsidRPr="0033757E">
        <w:rPr>
          <w:rFonts w:cs="Arial" w:hint="eastAsia"/>
        </w:rPr>
        <w:t>3</w:t>
      </w:r>
      <w:r w:rsidRPr="0033757E">
        <w:rPr>
          <w:rFonts w:hint="eastAsia"/>
        </w:rPr>
        <w:t>月</w:t>
      </w:r>
      <w:r w:rsidRPr="0033757E">
        <w:rPr>
          <w:rFonts w:cs="Arial" w:hint="eastAsia"/>
        </w:rPr>
        <w:t>1</w:t>
      </w:r>
      <w:r>
        <w:rPr>
          <w:rFonts w:hint="eastAsia"/>
        </w:rPr>
        <w:t>日，调查</w:t>
      </w:r>
      <w:r w:rsidRPr="0033757E">
        <w:rPr>
          <w:rFonts w:hint="eastAsia"/>
        </w:rPr>
        <w:t>员下令进行法医</w:t>
      </w:r>
      <w:r>
        <w:rPr>
          <w:rFonts w:hint="eastAsia"/>
        </w:rPr>
        <w:t>审查</w:t>
      </w:r>
      <w:r w:rsidRPr="0033757E">
        <w:rPr>
          <w:rFonts w:hint="eastAsia"/>
        </w:rPr>
        <w:t>。</w:t>
      </w:r>
      <w:r w:rsidRPr="0033757E">
        <w:rPr>
          <w:rFonts w:cs="Arial" w:hint="eastAsia"/>
        </w:rPr>
        <w:t>2012</w:t>
      </w:r>
      <w:r w:rsidRPr="0033757E">
        <w:rPr>
          <w:rFonts w:hint="eastAsia"/>
        </w:rPr>
        <w:t>年</w:t>
      </w:r>
      <w:r w:rsidRPr="0033757E">
        <w:rPr>
          <w:rFonts w:cs="Arial" w:hint="eastAsia"/>
        </w:rPr>
        <w:t>3</w:t>
      </w:r>
      <w:r w:rsidRPr="0033757E">
        <w:rPr>
          <w:rFonts w:hint="eastAsia"/>
        </w:rPr>
        <w:t>月</w:t>
      </w:r>
      <w:r w:rsidRPr="0033757E">
        <w:rPr>
          <w:rFonts w:cs="Arial" w:hint="eastAsia"/>
        </w:rPr>
        <w:t>5</w:t>
      </w:r>
      <w:r>
        <w:rPr>
          <w:rFonts w:hint="eastAsia"/>
        </w:rPr>
        <w:t>日进行了</w:t>
      </w:r>
      <w:r w:rsidRPr="0033757E">
        <w:rPr>
          <w:rFonts w:hint="eastAsia"/>
        </w:rPr>
        <w:t>医疗</w:t>
      </w:r>
      <w:r>
        <w:rPr>
          <w:rFonts w:hint="eastAsia"/>
        </w:rPr>
        <w:t>审查</w:t>
      </w:r>
      <w:r>
        <w:rPr>
          <w:rFonts w:cs="Arial" w:hint="eastAsia"/>
        </w:rPr>
        <w:t>；</w:t>
      </w:r>
      <w:r w:rsidRPr="0033757E">
        <w:rPr>
          <w:rFonts w:hint="eastAsia"/>
        </w:rPr>
        <w:t>根据</w:t>
      </w:r>
      <w:r w:rsidRPr="0033757E">
        <w:rPr>
          <w:rFonts w:cs="Arial" w:hint="eastAsia"/>
        </w:rPr>
        <w:t>2010</w:t>
      </w:r>
      <w:r w:rsidRPr="0033757E">
        <w:rPr>
          <w:rFonts w:hint="eastAsia"/>
        </w:rPr>
        <w:t>年</w:t>
      </w:r>
      <w:r w:rsidRPr="0033757E">
        <w:rPr>
          <w:rFonts w:cs="Arial" w:hint="eastAsia"/>
        </w:rPr>
        <w:t>10</w:t>
      </w:r>
      <w:r w:rsidRPr="0033757E">
        <w:rPr>
          <w:rFonts w:hint="eastAsia"/>
        </w:rPr>
        <w:t>月</w:t>
      </w:r>
      <w:r w:rsidRPr="0033757E">
        <w:rPr>
          <w:rFonts w:cs="Arial" w:hint="eastAsia"/>
        </w:rPr>
        <w:t>11</w:t>
      </w:r>
      <w:r w:rsidRPr="0033757E">
        <w:rPr>
          <w:rFonts w:hint="eastAsia"/>
        </w:rPr>
        <w:t>日和</w:t>
      </w:r>
      <w:r w:rsidRPr="0033757E">
        <w:rPr>
          <w:rFonts w:cs="Arial" w:hint="eastAsia"/>
        </w:rPr>
        <w:t>10</w:t>
      </w:r>
      <w:r w:rsidRPr="0033757E">
        <w:rPr>
          <w:rFonts w:hint="eastAsia"/>
        </w:rPr>
        <w:t>月</w:t>
      </w:r>
      <w:r w:rsidRPr="0033757E">
        <w:rPr>
          <w:rFonts w:cs="Arial" w:hint="eastAsia"/>
        </w:rPr>
        <w:t>13</w:t>
      </w:r>
      <w:r w:rsidRPr="0033757E">
        <w:rPr>
          <w:rFonts w:hint="eastAsia"/>
        </w:rPr>
        <w:t>日的医疗</w:t>
      </w:r>
      <w:r>
        <w:rPr>
          <w:rFonts w:hint="eastAsia"/>
        </w:rPr>
        <w:t>记录，专家们得出结论认为，第二次申述人遭受轻度伤害，但无法推断他遭受这些轻伤的确切时间。</w:t>
      </w:r>
      <w:r w:rsidRPr="004857E5">
        <w:rPr>
          <w:rFonts w:cs="Arial" w:hint="eastAsia"/>
        </w:rPr>
        <w:t>2012</w:t>
      </w:r>
      <w:r w:rsidRPr="004857E5">
        <w:rPr>
          <w:rFonts w:hint="eastAsia"/>
        </w:rPr>
        <w:t>年</w:t>
      </w:r>
      <w:r w:rsidRPr="004857E5">
        <w:rPr>
          <w:rFonts w:cs="Arial" w:hint="eastAsia"/>
        </w:rPr>
        <w:t>3</w:t>
      </w:r>
      <w:r w:rsidRPr="004857E5">
        <w:rPr>
          <w:rFonts w:hint="eastAsia"/>
        </w:rPr>
        <w:t>月</w:t>
      </w:r>
      <w:r w:rsidRPr="004857E5">
        <w:rPr>
          <w:rFonts w:cs="Arial" w:hint="eastAsia"/>
        </w:rPr>
        <w:t>9</w:t>
      </w:r>
      <w:r w:rsidRPr="004857E5">
        <w:rPr>
          <w:rFonts w:hint="eastAsia"/>
        </w:rPr>
        <w:t>日，</w:t>
      </w:r>
      <w:r>
        <w:rPr>
          <w:rFonts w:hint="eastAsia"/>
        </w:rPr>
        <w:t>对第二</w:t>
      </w:r>
      <w:r w:rsidRPr="004857E5">
        <w:rPr>
          <w:rFonts w:hint="eastAsia"/>
        </w:rPr>
        <w:t>申诉人</w:t>
      </w:r>
      <w:r>
        <w:rPr>
          <w:rFonts w:hint="eastAsia"/>
        </w:rPr>
        <w:t>进行了讯问</w:t>
      </w:r>
      <w:r w:rsidRPr="004857E5">
        <w:rPr>
          <w:rFonts w:hint="eastAsia"/>
        </w:rPr>
        <w:t>，</w:t>
      </w:r>
      <w:r>
        <w:rPr>
          <w:rFonts w:hint="eastAsia"/>
        </w:rPr>
        <w:t>他再次声称他受到逮捕人员的虐待，并点名一位</w:t>
      </w:r>
      <w:r w:rsidRPr="004857E5">
        <w:rPr>
          <w:rFonts w:hint="eastAsia"/>
        </w:rPr>
        <w:t>调查员</w:t>
      </w:r>
      <w:r w:rsidR="00327634" w:rsidRPr="00327634">
        <w:rPr>
          <w:rFonts w:hint="eastAsia"/>
        </w:rPr>
        <w:t>(</w:t>
      </w:r>
      <w:r w:rsidRPr="004857E5">
        <w:rPr>
          <w:rFonts w:cs="Arial" w:hint="eastAsia"/>
        </w:rPr>
        <w:t>B.D.</w:t>
      </w:r>
      <w:r w:rsidR="00327634" w:rsidRPr="00327634">
        <w:rPr>
          <w:rFonts w:hint="eastAsia"/>
        </w:rPr>
        <w:t>)</w:t>
      </w:r>
      <w:r>
        <w:rPr>
          <w:rFonts w:hint="eastAsia"/>
        </w:rPr>
        <w:t>，声称后者在他被</w:t>
      </w:r>
      <w:r w:rsidRPr="004857E5">
        <w:rPr>
          <w:rFonts w:hint="eastAsia"/>
        </w:rPr>
        <w:t>拘留</w:t>
      </w:r>
      <w:r>
        <w:rPr>
          <w:rFonts w:hint="eastAsia"/>
        </w:rPr>
        <w:t>时</w:t>
      </w:r>
      <w:r w:rsidRPr="004857E5">
        <w:rPr>
          <w:rFonts w:hint="eastAsia"/>
        </w:rPr>
        <w:t>殴打他。</w:t>
      </w:r>
      <w:r>
        <w:rPr>
          <w:rFonts w:hint="eastAsia"/>
        </w:rPr>
        <w:t>他还说</w:t>
      </w:r>
      <w:r w:rsidRPr="004857E5">
        <w:rPr>
          <w:rFonts w:hint="eastAsia"/>
        </w:rPr>
        <w:t>另一名官员</w:t>
      </w:r>
      <w:r w:rsidR="00327634" w:rsidRPr="00327634">
        <w:rPr>
          <w:rFonts w:hint="eastAsia"/>
        </w:rPr>
        <w:t>(</w:t>
      </w:r>
      <w:r w:rsidRPr="004857E5">
        <w:rPr>
          <w:rFonts w:cs="Arial" w:hint="eastAsia"/>
        </w:rPr>
        <w:t>T.A.</w:t>
      </w:r>
      <w:r w:rsidR="00327634" w:rsidRPr="00327634">
        <w:rPr>
          <w:rFonts w:hint="eastAsia"/>
        </w:rPr>
        <w:t>)</w:t>
      </w:r>
      <w:r w:rsidRPr="004857E5">
        <w:rPr>
          <w:rFonts w:hint="eastAsia"/>
        </w:rPr>
        <w:t>曾</w:t>
      </w:r>
      <w:r>
        <w:rPr>
          <w:rFonts w:hint="eastAsia"/>
        </w:rPr>
        <w:t>去</w:t>
      </w:r>
      <w:r w:rsidRPr="004857E5">
        <w:rPr>
          <w:rFonts w:hint="eastAsia"/>
        </w:rPr>
        <w:t>监狱</w:t>
      </w:r>
      <w:r>
        <w:rPr>
          <w:rFonts w:hint="eastAsia"/>
        </w:rPr>
        <w:t>找</w:t>
      </w:r>
      <w:r w:rsidRPr="004857E5">
        <w:rPr>
          <w:rFonts w:hint="eastAsia"/>
        </w:rPr>
        <w:t>过他</w:t>
      </w:r>
      <w:r>
        <w:rPr>
          <w:rFonts w:hint="eastAsia"/>
        </w:rPr>
        <w:t>，威胁说如果他继续投诉，他的兄弟将被逮捕，他的刑期将会延长。第二申诉人还抱怨说，他被捕后就没有获得胰岛素，直到被安置到临时拘留所。</w:t>
      </w:r>
    </w:p>
    <w:p w:rsidR="0062725A" w:rsidRPr="008944B3" w:rsidRDefault="0062725A" w:rsidP="0062725A">
      <w:pPr>
        <w:pStyle w:val="SingleTxtGC"/>
      </w:pPr>
      <w:r w:rsidRPr="008944B3">
        <w:t>6.4</w:t>
      </w:r>
      <w:r w:rsidR="00A21BD0">
        <w:t xml:space="preserve">  </w:t>
      </w:r>
      <w:r>
        <w:rPr>
          <w:rFonts w:hint="eastAsia"/>
        </w:rPr>
        <w:t>关于申诉人向委员会提交的</w:t>
      </w:r>
      <w:r w:rsidRPr="008F54CB">
        <w:rPr>
          <w:rFonts w:cs="Arial" w:hint="eastAsia"/>
        </w:rPr>
        <w:t>2014</w:t>
      </w:r>
      <w:r w:rsidRPr="008F54CB">
        <w:rPr>
          <w:rFonts w:hint="eastAsia"/>
        </w:rPr>
        <w:t>年</w:t>
      </w:r>
      <w:r w:rsidRPr="008F54CB">
        <w:rPr>
          <w:rFonts w:cs="Arial" w:hint="eastAsia"/>
        </w:rPr>
        <w:t>4</w:t>
      </w:r>
      <w:r w:rsidRPr="008F54CB">
        <w:rPr>
          <w:rFonts w:hint="eastAsia"/>
        </w:rPr>
        <w:t>月</w:t>
      </w:r>
      <w:r w:rsidRPr="008F54CB">
        <w:rPr>
          <w:rFonts w:cs="Arial" w:hint="eastAsia"/>
        </w:rPr>
        <w:t>10</w:t>
      </w:r>
      <w:r w:rsidRPr="008F54CB">
        <w:rPr>
          <w:rFonts w:hint="eastAsia"/>
        </w:rPr>
        <w:t>日医学专家的意见</w:t>
      </w:r>
      <w:r>
        <w:rPr>
          <w:rFonts w:hint="eastAsia"/>
        </w:rPr>
        <w:t>，缔约国认为，它在第二申诉人的手上发现疤痕组织，并断言它可能是灼伤造成的，但不能明确断定。它还在左臀部下四分之一内侧发现一个疤痕，但是不可能确定是什么造成的伤害。专家无法确定第二申述人遭受这些伤害的确切时间。缔约国认为，由于这些伤害在他们到临时拘留所后接受的医疗记录中没有反映出来，所以它们可能是他在被捕后任何时候受的伤。此外，第二申述人在向国内当局提出的申述中从没有提到这些伤害。</w:t>
      </w:r>
      <w:r>
        <w:rPr>
          <w:rFonts w:hint="eastAsia"/>
        </w:rPr>
        <w:t xml:space="preserve"> </w:t>
      </w:r>
    </w:p>
    <w:p w:rsidR="0062725A" w:rsidRPr="008944B3" w:rsidRDefault="0062725A" w:rsidP="0062725A">
      <w:pPr>
        <w:pStyle w:val="SingleTxtGC"/>
      </w:pPr>
      <w:r w:rsidRPr="008944B3">
        <w:t>6.5</w:t>
      </w:r>
      <w:r w:rsidR="00A21BD0">
        <w:t xml:space="preserve">  </w:t>
      </w:r>
      <w:r>
        <w:rPr>
          <w:rFonts w:hint="eastAsia"/>
        </w:rPr>
        <w:t>缔约国指出，调查当局审讯了参与逮捕的警察，后者“否认在拘留期间或之后对申诉人实施口头或身体虐待的任何事实”。警察们提到对第一申述人的目</w:t>
      </w:r>
      <w:r>
        <w:rPr>
          <w:rFonts w:hint="eastAsia"/>
        </w:rPr>
        <w:lastRenderedPageBreak/>
        <w:t>视检查记录，他在其中表示，他对被拘留后的情况</w:t>
      </w:r>
      <w:r>
        <w:rPr>
          <w:rFonts w:ascii="Arial" w:hAnsi="Arial" w:cs="Arial" w:hint="eastAsia"/>
        </w:rPr>
        <w:t>“</w:t>
      </w:r>
      <w:r>
        <w:rPr>
          <w:rFonts w:hint="eastAsia"/>
        </w:rPr>
        <w:t>没有抱怨</w:t>
      </w:r>
      <w:r>
        <w:rPr>
          <w:rFonts w:ascii="Arial" w:hAnsi="Arial" w:cs="Arial" w:hint="eastAsia"/>
        </w:rPr>
        <w:t>”</w:t>
      </w:r>
      <w:r>
        <w:rPr>
          <w:rFonts w:hint="eastAsia"/>
        </w:rPr>
        <w:t>，“在他身上发现的受伤之处在他被拘留之前已经有了”</w:t>
      </w:r>
      <w:r>
        <w:rPr>
          <w:rFonts w:ascii="Arial" w:hAnsi="Arial" w:cs="Arial" w:hint="eastAsia"/>
        </w:rPr>
        <w:t>。</w:t>
      </w:r>
      <w:r w:rsidRPr="003E2A25">
        <w:rPr>
          <w:rFonts w:hint="eastAsia"/>
        </w:rPr>
        <w:t>缔约国还</w:t>
      </w:r>
      <w:r>
        <w:rPr>
          <w:rFonts w:hint="eastAsia"/>
        </w:rPr>
        <w:t>指出，有些警察还</w:t>
      </w:r>
      <w:r w:rsidRPr="003E2A25">
        <w:rPr>
          <w:rFonts w:hint="eastAsia"/>
        </w:rPr>
        <w:t>否认</w:t>
      </w:r>
      <w:r w:rsidRPr="003E2A25">
        <w:rPr>
          <w:rFonts w:cs="Arial" w:hint="eastAsia"/>
        </w:rPr>
        <w:t>侦查员</w:t>
      </w:r>
      <w:r w:rsidRPr="003E2A25">
        <w:rPr>
          <w:rFonts w:hint="eastAsia"/>
        </w:rPr>
        <w:t>和调查员</w:t>
      </w:r>
      <w:r w:rsidRPr="003E2A25">
        <w:rPr>
          <w:rFonts w:cs="Arial" w:hint="eastAsia"/>
        </w:rPr>
        <w:t>T.A.</w:t>
      </w:r>
      <w:r w:rsidRPr="003E2A25">
        <w:rPr>
          <w:rFonts w:cs="Arial" w:hint="eastAsia"/>
        </w:rPr>
        <w:t>“</w:t>
      </w:r>
      <w:r w:rsidRPr="003E2A25">
        <w:rPr>
          <w:rFonts w:hint="eastAsia"/>
        </w:rPr>
        <w:t>以及其他官员</w:t>
      </w:r>
      <w:r w:rsidRPr="003E2A25">
        <w:rPr>
          <w:rFonts w:cs="Arial" w:hint="eastAsia"/>
        </w:rPr>
        <w:t>”</w:t>
      </w:r>
      <w:r w:rsidRPr="003E2A25">
        <w:rPr>
          <w:rFonts w:cs="Arial"/>
        </w:rPr>
        <w:t>有</w:t>
      </w:r>
      <w:r w:rsidRPr="003E2A25">
        <w:rPr>
          <w:rFonts w:hint="eastAsia"/>
        </w:rPr>
        <w:t>任何非法行为。</w:t>
      </w:r>
      <w:r>
        <w:rPr>
          <w:rFonts w:hint="eastAsia"/>
        </w:rPr>
        <w:t>缔约国还提到两位</w:t>
      </w:r>
      <w:r w:rsidRPr="003E2A25">
        <w:rPr>
          <w:rFonts w:hint="eastAsia"/>
        </w:rPr>
        <w:t>申诉人现有的医疗记录，以及</w:t>
      </w:r>
      <w:r w:rsidRPr="003E2A25">
        <w:rPr>
          <w:rFonts w:cs="Arial" w:hint="eastAsia"/>
        </w:rPr>
        <w:t>2012</w:t>
      </w:r>
      <w:r w:rsidRPr="003E2A25">
        <w:rPr>
          <w:rFonts w:hint="eastAsia"/>
        </w:rPr>
        <w:t>年</w:t>
      </w:r>
      <w:r w:rsidRPr="003E2A25">
        <w:rPr>
          <w:rFonts w:cs="Arial" w:hint="eastAsia"/>
        </w:rPr>
        <w:t>3</w:t>
      </w:r>
      <w:r w:rsidRPr="003E2A25">
        <w:rPr>
          <w:rFonts w:hint="eastAsia"/>
        </w:rPr>
        <w:t>月</w:t>
      </w:r>
      <w:r w:rsidRPr="003E2A25">
        <w:rPr>
          <w:rFonts w:cs="Arial" w:hint="eastAsia"/>
        </w:rPr>
        <w:t>16</w:t>
      </w:r>
      <w:r w:rsidRPr="003E2A25">
        <w:rPr>
          <w:rFonts w:hint="eastAsia"/>
        </w:rPr>
        <w:t>日的法医检查结果</w:t>
      </w:r>
      <w:r>
        <w:rPr>
          <w:rFonts w:hint="eastAsia"/>
        </w:rPr>
        <w:t>。它认为，与第一申诉人有关的调查活动的结果</w:t>
      </w:r>
      <w:r>
        <w:rPr>
          <w:rFonts w:ascii="Arial" w:hAnsi="Arial" w:cs="Arial" w:hint="eastAsia"/>
        </w:rPr>
        <w:t>“</w:t>
      </w:r>
      <w:r>
        <w:rPr>
          <w:rFonts w:hint="eastAsia"/>
        </w:rPr>
        <w:t>明确否认有任何虐待行为</w:t>
      </w:r>
      <w:r>
        <w:rPr>
          <w:rFonts w:ascii="Arial" w:hAnsi="Arial" w:cs="Arial" w:hint="eastAsia"/>
        </w:rPr>
        <w:t>”，“</w:t>
      </w:r>
      <w:r>
        <w:rPr>
          <w:rFonts w:hint="eastAsia"/>
        </w:rPr>
        <w:t>正在按照</w:t>
      </w:r>
      <w:r>
        <w:rPr>
          <w:rFonts w:ascii="Arial" w:hAnsi="Arial" w:cs="Arial" w:hint="eastAsia"/>
        </w:rPr>
        <w:t>《</w:t>
      </w:r>
      <w:r>
        <w:rPr>
          <w:rFonts w:hint="eastAsia"/>
        </w:rPr>
        <w:t>公约</w:t>
      </w:r>
      <w:r>
        <w:rPr>
          <w:rFonts w:ascii="Arial" w:hAnsi="Arial" w:cs="Arial" w:hint="eastAsia"/>
        </w:rPr>
        <w:t>》</w:t>
      </w:r>
      <w:r>
        <w:rPr>
          <w:rFonts w:hint="eastAsia"/>
        </w:rPr>
        <w:t>规定的国家义务，对第二申诉人的指控进行全面和客观的调查。</w:t>
      </w:r>
      <w:r>
        <w:rPr>
          <w:rFonts w:ascii="Arial" w:hAnsi="Arial" w:cs="Arial" w:hint="eastAsia"/>
        </w:rPr>
        <w:t>”</w:t>
      </w:r>
    </w:p>
    <w:p w:rsidR="0062725A" w:rsidRPr="008944B3" w:rsidRDefault="0062725A" w:rsidP="0062725A">
      <w:pPr>
        <w:pStyle w:val="SingleTxtGC"/>
      </w:pPr>
      <w:r w:rsidRPr="008944B3">
        <w:t>6.6</w:t>
      </w:r>
      <w:r w:rsidR="00A21BD0">
        <w:t xml:space="preserve">  </w:t>
      </w:r>
      <w:r>
        <w:rPr>
          <w:rStyle w:val="shorttext"/>
          <w:rFonts w:ascii="SimSun" w:hAnsi="SimSun" w:cs="SimSun" w:hint="eastAsia"/>
          <w:color w:val="222222"/>
        </w:rPr>
        <w:t>缔约国认为，其官员的审讯方法和做法，以及他们对两位申诉人的处理完全符合</w:t>
      </w:r>
      <w:r>
        <w:rPr>
          <w:rStyle w:val="shorttext"/>
          <w:rFonts w:ascii="Arial" w:hAnsi="Arial" w:cs="Arial" w:hint="eastAsia"/>
          <w:color w:val="222222"/>
        </w:rPr>
        <w:t>《</w:t>
      </w:r>
      <w:r>
        <w:rPr>
          <w:rStyle w:val="shorttext"/>
          <w:rFonts w:ascii="SimSun" w:hAnsi="SimSun" w:cs="SimSun" w:hint="eastAsia"/>
          <w:color w:val="222222"/>
        </w:rPr>
        <w:t>公约</w:t>
      </w:r>
      <w:r>
        <w:rPr>
          <w:rStyle w:val="shorttext"/>
          <w:rFonts w:ascii="Arial" w:hAnsi="Arial" w:cs="Arial" w:hint="eastAsia"/>
          <w:color w:val="222222"/>
        </w:rPr>
        <w:t>》</w:t>
      </w:r>
      <w:r>
        <w:rPr>
          <w:rStyle w:val="shorttext"/>
          <w:rFonts w:ascii="SimSun" w:hAnsi="SimSun" w:cs="SimSun" w:hint="eastAsia"/>
          <w:color w:val="222222"/>
        </w:rPr>
        <w:t>的规定。</w:t>
      </w:r>
      <w:r>
        <w:rPr>
          <w:rFonts w:hint="eastAsia"/>
        </w:rPr>
        <w:t>缔约国认为，其所有的调查措施都是按照</w:t>
      </w:r>
      <w:r>
        <w:rPr>
          <w:rFonts w:ascii="Arial" w:hAnsi="Arial" w:cs="Arial" w:hint="eastAsia"/>
        </w:rPr>
        <w:t>《</w:t>
      </w:r>
      <w:r>
        <w:rPr>
          <w:rFonts w:hint="eastAsia"/>
        </w:rPr>
        <w:t>公约</w:t>
      </w:r>
      <w:r>
        <w:rPr>
          <w:rFonts w:ascii="Arial" w:hAnsi="Arial" w:cs="Arial" w:hint="eastAsia"/>
        </w:rPr>
        <w:t>》的规定</w:t>
      </w:r>
      <w:r>
        <w:rPr>
          <w:rFonts w:hint="eastAsia"/>
        </w:rPr>
        <w:t>公正地进行的，它们没有揭示出任何迹象，显示在本案中发生酷刑或其他残忍、不人道或有辱人格的待遇或处罚。缔约国请委员会认定没有违反</w:t>
      </w:r>
      <w:r>
        <w:rPr>
          <w:rFonts w:ascii="Arial" w:hAnsi="Arial" w:cs="Arial" w:hint="eastAsia"/>
        </w:rPr>
        <w:t>《</w:t>
      </w:r>
      <w:r>
        <w:rPr>
          <w:rFonts w:hint="eastAsia"/>
        </w:rPr>
        <w:t>公约</w:t>
      </w:r>
      <w:r>
        <w:rPr>
          <w:rFonts w:ascii="Arial" w:hAnsi="Arial" w:cs="Arial" w:hint="eastAsia"/>
        </w:rPr>
        <w:t>》</w:t>
      </w:r>
      <w:r>
        <w:rPr>
          <w:rFonts w:hint="eastAsia"/>
        </w:rPr>
        <w:t>第</w:t>
      </w:r>
      <w:r w:rsidRPr="00F40355">
        <w:rPr>
          <w:rFonts w:cs="Arial" w:hint="eastAsia"/>
        </w:rPr>
        <w:t>1</w:t>
      </w:r>
      <w:r w:rsidRPr="00F40355">
        <w:rPr>
          <w:rFonts w:cs="Arial" w:hint="eastAsia"/>
        </w:rPr>
        <w:t>、</w:t>
      </w:r>
      <w:r w:rsidRPr="00F40355">
        <w:rPr>
          <w:rFonts w:cs="Arial" w:hint="eastAsia"/>
        </w:rPr>
        <w:t>11</w:t>
      </w:r>
      <w:r w:rsidRPr="00F40355">
        <w:rPr>
          <w:rFonts w:cs="Arial" w:hint="eastAsia"/>
        </w:rPr>
        <w:t>、</w:t>
      </w:r>
      <w:r w:rsidRPr="00F40355">
        <w:rPr>
          <w:rFonts w:cs="Arial" w:hint="eastAsia"/>
        </w:rPr>
        <w:t>12</w:t>
      </w:r>
      <w:r w:rsidRPr="00F40355">
        <w:rPr>
          <w:rFonts w:cs="Arial" w:hint="eastAsia"/>
        </w:rPr>
        <w:t>、</w:t>
      </w:r>
      <w:r w:rsidRPr="00F40355">
        <w:rPr>
          <w:rFonts w:cs="Arial" w:hint="eastAsia"/>
        </w:rPr>
        <w:t>13</w:t>
      </w:r>
      <w:r w:rsidRPr="00F40355">
        <w:rPr>
          <w:rFonts w:hint="eastAsia"/>
        </w:rPr>
        <w:t>或</w:t>
      </w:r>
      <w:r w:rsidRPr="00F40355">
        <w:rPr>
          <w:rFonts w:cs="Arial" w:hint="eastAsia"/>
        </w:rPr>
        <w:t>16</w:t>
      </w:r>
      <w:r w:rsidRPr="00F40355">
        <w:rPr>
          <w:rFonts w:hint="eastAsia"/>
        </w:rPr>
        <w:t>条的行为</w:t>
      </w:r>
      <w:r>
        <w:rPr>
          <w:rFonts w:hint="eastAsia"/>
        </w:rPr>
        <w:t>。</w:t>
      </w:r>
    </w:p>
    <w:p w:rsidR="0062725A" w:rsidRPr="008944B3" w:rsidRDefault="0062725A" w:rsidP="00A21BD0">
      <w:pPr>
        <w:pStyle w:val="H23GC"/>
      </w:pPr>
      <w:r>
        <w:tab/>
      </w:r>
      <w:r>
        <w:tab/>
      </w:r>
      <w:r>
        <w:t>申诉人关于缔约国补充意见的评论</w:t>
      </w:r>
    </w:p>
    <w:p w:rsidR="0062725A" w:rsidRPr="008944B3" w:rsidRDefault="0062725A" w:rsidP="0062725A">
      <w:pPr>
        <w:pStyle w:val="SingleTxtGC"/>
      </w:pPr>
      <w:r w:rsidRPr="008944B3">
        <w:t>7.1</w:t>
      </w:r>
      <w:r w:rsidR="00A21BD0">
        <w:t xml:space="preserve">  </w:t>
      </w:r>
      <w:r w:rsidRPr="00432196">
        <w:rPr>
          <w:rFonts w:cs="Arial" w:hint="eastAsia"/>
        </w:rPr>
        <w:t>2015</w:t>
      </w:r>
      <w:r w:rsidRPr="00432196">
        <w:rPr>
          <w:rFonts w:hint="eastAsia"/>
        </w:rPr>
        <w:t>年</w:t>
      </w:r>
      <w:r w:rsidRPr="00432196">
        <w:rPr>
          <w:rFonts w:cs="Arial" w:hint="eastAsia"/>
        </w:rPr>
        <w:t>7</w:t>
      </w:r>
      <w:r w:rsidRPr="00432196">
        <w:rPr>
          <w:rFonts w:hint="eastAsia"/>
        </w:rPr>
        <w:t>月</w:t>
      </w:r>
      <w:r w:rsidRPr="00432196">
        <w:rPr>
          <w:rFonts w:cs="Arial" w:hint="eastAsia"/>
        </w:rPr>
        <w:t>9</w:t>
      </w:r>
      <w:r w:rsidRPr="00432196">
        <w:rPr>
          <w:rFonts w:hint="eastAsia"/>
        </w:rPr>
        <w:t>日</w:t>
      </w:r>
      <w:r>
        <w:rPr>
          <w:rFonts w:hint="eastAsia"/>
        </w:rPr>
        <w:t>，</w:t>
      </w:r>
      <w:r w:rsidRPr="00432196">
        <w:rPr>
          <w:rFonts w:hint="eastAsia"/>
        </w:rPr>
        <w:t>申诉人</w:t>
      </w:r>
      <w:r>
        <w:rPr>
          <w:rFonts w:hint="eastAsia"/>
        </w:rPr>
        <w:t>指出</w:t>
      </w:r>
      <w:r w:rsidRPr="00432196">
        <w:rPr>
          <w:rFonts w:hint="eastAsia"/>
        </w:rPr>
        <w:t>，</w:t>
      </w:r>
      <w:r>
        <w:rPr>
          <w:rFonts w:hint="eastAsia"/>
        </w:rPr>
        <w:t>在</w:t>
      </w:r>
      <w:r w:rsidRPr="00432196">
        <w:rPr>
          <w:rFonts w:cs="Arial" w:hint="eastAsia"/>
        </w:rPr>
        <w:t>2010</w:t>
      </w:r>
      <w:r w:rsidRPr="00432196">
        <w:rPr>
          <w:rFonts w:hint="eastAsia"/>
        </w:rPr>
        <w:t>年</w:t>
      </w:r>
      <w:r w:rsidRPr="00432196">
        <w:rPr>
          <w:rFonts w:cs="Arial" w:hint="eastAsia"/>
        </w:rPr>
        <w:t>10</w:t>
      </w:r>
      <w:r w:rsidRPr="00432196">
        <w:rPr>
          <w:rFonts w:hint="eastAsia"/>
        </w:rPr>
        <w:t>月</w:t>
      </w:r>
      <w:r w:rsidRPr="00432196">
        <w:rPr>
          <w:rFonts w:cs="Arial" w:hint="eastAsia"/>
        </w:rPr>
        <w:t>13</w:t>
      </w:r>
      <w:r w:rsidRPr="00432196">
        <w:rPr>
          <w:rFonts w:hint="eastAsia"/>
        </w:rPr>
        <w:t>日第一次</w:t>
      </w:r>
      <w:r>
        <w:rPr>
          <w:rFonts w:hint="eastAsia"/>
        </w:rPr>
        <w:t>法庭听证期间，他们的律师就</w:t>
      </w:r>
      <w:r w:rsidRPr="00432196">
        <w:rPr>
          <w:rFonts w:hint="eastAsia"/>
        </w:rPr>
        <w:t>曾试图要求</w:t>
      </w:r>
      <w:r>
        <w:rPr>
          <w:rFonts w:hint="eastAsia"/>
        </w:rPr>
        <w:t>进行</w:t>
      </w:r>
      <w:r w:rsidRPr="00432196">
        <w:rPr>
          <w:rFonts w:hint="eastAsia"/>
        </w:rPr>
        <w:t>身体检查</w:t>
      </w:r>
      <w:r>
        <w:rPr>
          <w:rFonts w:hint="eastAsia"/>
        </w:rPr>
        <w:t>，以</w:t>
      </w:r>
      <w:r w:rsidRPr="00432196">
        <w:rPr>
          <w:rFonts w:hint="eastAsia"/>
        </w:rPr>
        <w:t>记录</w:t>
      </w:r>
      <w:r>
        <w:rPr>
          <w:rFonts w:hint="eastAsia"/>
        </w:rPr>
        <w:t>他们</w:t>
      </w:r>
      <w:r w:rsidRPr="00432196">
        <w:rPr>
          <w:rFonts w:hint="eastAsia"/>
        </w:rPr>
        <w:t>受伤</w:t>
      </w:r>
      <w:r>
        <w:rPr>
          <w:rFonts w:hint="eastAsia"/>
        </w:rPr>
        <w:t>的</w:t>
      </w:r>
      <w:r w:rsidRPr="00432196">
        <w:rPr>
          <w:rFonts w:hint="eastAsia"/>
        </w:rPr>
        <w:t>情况，但第比利斯市法院</w:t>
      </w:r>
      <w:r>
        <w:rPr>
          <w:rFonts w:hint="eastAsia"/>
        </w:rPr>
        <w:t>的法官拒绝了这一要求。申诉人向最高司法委员提出申诉，</w:t>
      </w:r>
      <w:r w:rsidRPr="00432196">
        <w:rPr>
          <w:rFonts w:hint="eastAsia"/>
        </w:rPr>
        <w:t>被告知法官已经受到六个月</w:t>
      </w:r>
      <w:r>
        <w:rPr>
          <w:rFonts w:hint="eastAsia"/>
        </w:rPr>
        <w:t>的</w:t>
      </w:r>
      <w:r w:rsidRPr="00432196">
        <w:rPr>
          <w:rFonts w:hint="eastAsia"/>
        </w:rPr>
        <w:t>纪律</w:t>
      </w:r>
      <w:r>
        <w:rPr>
          <w:rFonts w:hint="eastAsia"/>
        </w:rPr>
        <w:t>处罚</w:t>
      </w:r>
      <w:r w:rsidRPr="00432196">
        <w:rPr>
          <w:rFonts w:hint="eastAsia"/>
        </w:rPr>
        <w:t>，但</w:t>
      </w:r>
      <w:r>
        <w:rPr>
          <w:rFonts w:hint="eastAsia"/>
        </w:rPr>
        <w:t>他们从未</w:t>
      </w:r>
      <w:r w:rsidRPr="00432196">
        <w:rPr>
          <w:rFonts w:hint="eastAsia"/>
        </w:rPr>
        <w:t>收到</w:t>
      </w:r>
      <w:r>
        <w:rPr>
          <w:rFonts w:hint="eastAsia"/>
        </w:rPr>
        <w:t>可以</w:t>
      </w:r>
      <w:r w:rsidRPr="00432196">
        <w:rPr>
          <w:rFonts w:hint="eastAsia"/>
        </w:rPr>
        <w:t>证实</w:t>
      </w:r>
      <w:r>
        <w:rPr>
          <w:rFonts w:hint="eastAsia"/>
        </w:rPr>
        <w:t>这一点的</w:t>
      </w:r>
      <w:r w:rsidRPr="00432196">
        <w:rPr>
          <w:rFonts w:hint="eastAsia"/>
        </w:rPr>
        <w:t>任何文件</w:t>
      </w:r>
      <w:r>
        <w:rPr>
          <w:rFonts w:hint="eastAsia"/>
        </w:rPr>
        <w:t>。他们只设法</w:t>
      </w:r>
      <w:r w:rsidRPr="00432196">
        <w:rPr>
          <w:rFonts w:hint="eastAsia"/>
        </w:rPr>
        <w:t>在</w:t>
      </w:r>
      <w:r w:rsidRPr="00432196">
        <w:rPr>
          <w:rFonts w:cs="Arial" w:hint="eastAsia"/>
        </w:rPr>
        <w:t>2014</w:t>
      </w:r>
      <w:r>
        <w:rPr>
          <w:rFonts w:hint="eastAsia"/>
        </w:rPr>
        <w:t>年获得</w:t>
      </w:r>
      <w:r w:rsidRPr="00432196">
        <w:rPr>
          <w:rFonts w:hint="eastAsia"/>
        </w:rPr>
        <w:t>一份法医报告</w:t>
      </w:r>
      <w:r>
        <w:rPr>
          <w:rFonts w:hint="eastAsia"/>
        </w:rPr>
        <w:t>。</w:t>
      </w:r>
    </w:p>
    <w:p w:rsidR="0062725A" w:rsidRPr="008944B3" w:rsidRDefault="0062725A" w:rsidP="0062725A">
      <w:pPr>
        <w:pStyle w:val="SingleTxtGC"/>
      </w:pPr>
      <w:r w:rsidRPr="008944B3">
        <w:t>7.2</w:t>
      </w:r>
      <w:r w:rsidR="00A21BD0">
        <w:t xml:space="preserve">  </w:t>
      </w:r>
      <w:r>
        <w:rPr>
          <w:rFonts w:hint="eastAsia"/>
        </w:rPr>
        <w:t>申诉人重申，他们在</w:t>
      </w:r>
      <w:r w:rsidRPr="00DD4DD5">
        <w:rPr>
          <w:rFonts w:cs="Arial" w:hint="eastAsia"/>
        </w:rPr>
        <w:t>2015</w:t>
      </w:r>
      <w:r w:rsidRPr="00DD4DD5">
        <w:rPr>
          <w:rFonts w:hint="eastAsia"/>
        </w:rPr>
        <w:t>年</w:t>
      </w:r>
      <w:r>
        <w:rPr>
          <w:rFonts w:hint="eastAsia"/>
        </w:rPr>
        <w:t>向</w:t>
      </w:r>
      <w:r w:rsidRPr="00DD4DD5">
        <w:rPr>
          <w:rFonts w:hint="eastAsia"/>
        </w:rPr>
        <w:t>委员会提交</w:t>
      </w:r>
      <w:r>
        <w:rPr>
          <w:rFonts w:hint="eastAsia"/>
        </w:rPr>
        <w:t>呈文时</w:t>
      </w:r>
      <w:r w:rsidRPr="00DD4DD5">
        <w:rPr>
          <w:rFonts w:hint="eastAsia"/>
        </w:rPr>
        <w:t>，调查</w:t>
      </w:r>
      <w:r>
        <w:rPr>
          <w:rFonts w:hint="eastAsia"/>
        </w:rPr>
        <w:t>其</w:t>
      </w:r>
      <w:r w:rsidRPr="00DD4DD5">
        <w:rPr>
          <w:rFonts w:hint="eastAsia"/>
        </w:rPr>
        <w:t>酷刑指控的最新行动</w:t>
      </w:r>
      <w:r>
        <w:rPr>
          <w:rFonts w:hint="eastAsia"/>
        </w:rPr>
        <w:t>可追溯到</w:t>
      </w:r>
      <w:r w:rsidRPr="00DD4DD5">
        <w:rPr>
          <w:rFonts w:cs="Arial" w:hint="eastAsia"/>
        </w:rPr>
        <w:t>2013</w:t>
      </w:r>
      <w:r w:rsidRPr="00DD4DD5">
        <w:rPr>
          <w:rFonts w:hint="eastAsia"/>
        </w:rPr>
        <w:t>年</w:t>
      </w:r>
      <w:r w:rsidRPr="00DD4DD5">
        <w:rPr>
          <w:rFonts w:cs="Arial" w:hint="eastAsia"/>
        </w:rPr>
        <w:t>3</w:t>
      </w:r>
      <w:r w:rsidRPr="00DD4DD5">
        <w:rPr>
          <w:rFonts w:hint="eastAsia"/>
        </w:rPr>
        <w:t>月</w:t>
      </w:r>
      <w:r w:rsidRPr="00DD4DD5">
        <w:rPr>
          <w:rFonts w:cs="Arial" w:hint="eastAsia"/>
        </w:rPr>
        <w:t>21</w:t>
      </w:r>
      <w:r>
        <w:rPr>
          <w:rFonts w:hint="eastAsia"/>
        </w:rPr>
        <w:t>日，且他们所指控的两</w:t>
      </w:r>
      <w:r w:rsidRPr="00DD4DD5">
        <w:rPr>
          <w:rFonts w:hint="eastAsia"/>
        </w:rPr>
        <w:t>个人</w:t>
      </w:r>
      <w:r w:rsidR="00327634" w:rsidRPr="00327634">
        <w:rPr>
          <w:rFonts w:hint="eastAsia"/>
        </w:rPr>
        <w:t>(</w:t>
      </w:r>
      <w:r w:rsidRPr="00DD4DD5">
        <w:rPr>
          <w:rFonts w:cs="Arial" w:hint="eastAsia"/>
        </w:rPr>
        <w:t>T</w:t>
      </w:r>
      <w:r>
        <w:rPr>
          <w:rFonts w:cs="Arial" w:hint="eastAsia"/>
        </w:rPr>
        <w:t>.</w:t>
      </w:r>
      <w:r w:rsidRPr="00DD4DD5">
        <w:rPr>
          <w:rFonts w:cs="Arial" w:hint="eastAsia"/>
        </w:rPr>
        <w:t>A</w:t>
      </w:r>
      <w:r>
        <w:rPr>
          <w:rFonts w:cs="Arial" w:hint="eastAsia"/>
        </w:rPr>
        <w:t>.</w:t>
      </w:r>
      <w:r w:rsidRPr="00DD4DD5">
        <w:rPr>
          <w:rFonts w:hint="eastAsia"/>
        </w:rPr>
        <w:t>和</w:t>
      </w:r>
      <w:r w:rsidRPr="00DD4DD5">
        <w:rPr>
          <w:rFonts w:cs="Arial" w:hint="eastAsia"/>
        </w:rPr>
        <w:t>A</w:t>
      </w:r>
      <w:r>
        <w:rPr>
          <w:rFonts w:cs="Arial" w:hint="eastAsia"/>
        </w:rPr>
        <w:t>.</w:t>
      </w:r>
      <w:r w:rsidRPr="00DD4DD5">
        <w:rPr>
          <w:rFonts w:cs="Arial" w:hint="eastAsia"/>
        </w:rPr>
        <w:t>A</w:t>
      </w:r>
      <w:r>
        <w:rPr>
          <w:rFonts w:cs="Arial" w:hint="eastAsia"/>
        </w:rPr>
        <w:t>.</w:t>
      </w:r>
      <w:r w:rsidR="00327634" w:rsidRPr="00327634">
        <w:rPr>
          <w:rFonts w:hint="eastAsia"/>
        </w:rPr>
        <w:t>)</w:t>
      </w:r>
      <w:r w:rsidRPr="00DD4DD5">
        <w:rPr>
          <w:rFonts w:hint="eastAsia"/>
        </w:rPr>
        <w:t>从未</w:t>
      </w:r>
      <w:r>
        <w:rPr>
          <w:rFonts w:hint="eastAsia"/>
        </w:rPr>
        <w:t>接受过询问</w:t>
      </w:r>
      <w:r w:rsidRPr="00DD4DD5">
        <w:rPr>
          <w:rFonts w:hint="eastAsia"/>
        </w:rPr>
        <w:t>。他们重申，缔约国当局正在等待</w:t>
      </w:r>
      <w:r>
        <w:rPr>
          <w:rFonts w:hint="eastAsia"/>
        </w:rPr>
        <w:t>诉讼时限到期后结束调查。</w:t>
      </w:r>
    </w:p>
    <w:p w:rsidR="0062725A" w:rsidRPr="008944B3" w:rsidRDefault="0062725A" w:rsidP="0062725A">
      <w:pPr>
        <w:pStyle w:val="SingleTxtGC"/>
      </w:pPr>
      <w:r w:rsidRPr="008944B3">
        <w:t>7.3</w:t>
      </w:r>
      <w:r w:rsidR="00A21BD0">
        <w:t xml:space="preserve">  </w:t>
      </w:r>
      <w:r w:rsidRPr="001C5842">
        <w:rPr>
          <w:rFonts w:hint="eastAsia"/>
        </w:rPr>
        <w:t>针对</w:t>
      </w:r>
      <w:r>
        <w:rPr>
          <w:rFonts w:hint="eastAsia"/>
        </w:rPr>
        <w:t>缔约国声称第一申诉人等到</w:t>
      </w:r>
      <w:r w:rsidRPr="001C5842">
        <w:rPr>
          <w:rFonts w:cs="Arial" w:hint="eastAsia"/>
        </w:rPr>
        <w:t>2011</w:t>
      </w:r>
      <w:r w:rsidRPr="001C5842">
        <w:rPr>
          <w:rFonts w:hint="eastAsia"/>
        </w:rPr>
        <w:t>年</w:t>
      </w:r>
      <w:r w:rsidRPr="001C5842">
        <w:rPr>
          <w:rFonts w:cs="Arial" w:hint="eastAsia"/>
        </w:rPr>
        <w:t>10</w:t>
      </w:r>
      <w:r w:rsidRPr="001C5842">
        <w:rPr>
          <w:rFonts w:hint="eastAsia"/>
        </w:rPr>
        <w:t>月</w:t>
      </w:r>
      <w:r w:rsidRPr="001C5842">
        <w:rPr>
          <w:rFonts w:cs="Arial" w:hint="eastAsia"/>
        </w:rPr>
        <w:t>19</w:t>
      </w:r>
      <w:r w:rsidRPr="001C5842">
        <w:rPr>
          <w:rFonts w:hint="eastAsia"/>
        </w:rPr>
        <w:t>日</w:t>
      </w:r>
      <w:r>
        <w:rPr>
          <w:rFonts w:hint="eastAsia"/>
        </w:rPr>
        <w:t>才</w:t>
      </w:r>
      <w:r w:rsidRPr="001C5842">
        <w:rPr>
          <w:rFonts w:hint="eastAsia"/>
        </w:rPr>
        <w:t>提出申诉</w:t>
      </w:r>
      <w:r>
        <w:rPr>
          <w:rFonts w:hint="eastAsia"/>
        </w:rPr>
        <w:t>阻碍了</w:t>
      </w:r>
      <w:r w:rsidRPr="001C5842">
        <w:rPr>
          <w:rFonts w:hint="eastAsia"/>
        </w:rPr>
        <w:t>调查，申诉人答复说，第一申诉人在</w:t>
      </w:r>
      <w:r w:rsidRPr="001C5842">
        <w:rPr>
          <w:rFonts w:cs="Arial" w:hint="eastAsia"/>
        </w:rPr>
        <w:t>2010</w:t>
      </w:r>
      <w:r w:rsidRPr="001C5842">
        <w:rPr>
          <w:rFonts w:hint="eastAsia"/>
        </w:rPr>
        <w:t>年</w:t>
      </w:r>
      <w:r w:rsidRPr="001C5842">
        <w:rPr>
          <w:rFonts w:cs="Arial" w:hint="eastAsia"/>
        </w:rPr>
        <w:t>11</w:t>
      </w:r>
      <w:r w:rsidRPr="001C5842">
        <w:rPr>
          <w:rFonts w:hint="eastAsia"/>
        </w:rPr>
        <w:t>月</w:t>
      </w:r>
      <w:r w:rsidRPr="001C5842">
        <w:rPr>
          <w:rFonts w:cs="Arial" w:hint="eastAsia"/>
        </w:rPr>
        <w:t>3</w:t>
      </w:r>
      <w:r w:rsidRPr="001C5842">
        <w:rPr>
          <w:rFonts w:hint="eastAsia"/>
        </w:rPr>
        <w:t>日</w:t>
      </w:r>
      <w:r>
        <w:rPr>
          <w:rFonts w:hint="eastAsia"/>
        </w:rPr>
        <w:t>受到检察院一名官员</w:t>
      </w:r>
      <w:r w:rsidR="00327634" w:rsidRPr="00327634">
        <w:rPr>
          <w:rFonts w:hint="eastAsia"/>
        </w:rPr>
        <w:t>(</w:t>
      </w:r>
      <w:r>
        <w:rPr>
          <w:rFonts w:hint="eastAsia"/>
        </w:rPr>
        <w:t>姓名</w:t>
      </w:r>
      <w:r w:rsidRPr="001C5842">
        <w:rPr>
          <w:rFonts w:hint="eastAsia"/>
        </w:rPr>
        <w:t>首字母为</w:t>
      </w:r>
      <w:r w:rsidRPr="001C5842">
        <w:rPr>
          <w:rFonts w:cs="Arial" w:hint="eastAsia"/>
        </w:rPr>
        <w:t>D.N.</w:t>
      </w:r>
      <w:r w:rsidR="00327634" w:rsidRPr="00327634">
        <w:rPr>
          <w:rFonts w:hint="eastAsia"/>
        </w:rPr>
        <w:t>)</w:t>
      </w:r>
      <w:r w:rsidRPr="001C5842">
        <w:rPr>
          <w:rFonts w:hint="eastAsia"/>
        </w:rPr>
        <w:t>的讯问，但后者企图</w:t>
      </w:r>
      <w:r w:rsidRPr="001C5842">
        <w:rPr>
          <w:rFonts w:cs="Arial" w:hint="eastAsia"/>
        </w:rPr>
        <w:t>“</w:t>
      </w:r>
      <w:r w:rsidRPr="001C5842">
        <w:rPr>
          <w:rFonts w:hint="eastAsia"/>
        </w:rPr>
        <w:t>说服</w:t>
      </w:r>
      <w:r w:rsidRPr="001C5842">
        <w:rPr>
          <w:rFonts w:cs="Arial" w:hint="eastAsia"/>
        </w:rPr>
        <w:t>”</w:t>
      </w:r>
      <w:r w:rsidRPr="001C5842">
        <w:rPr>
          <w:rFonts w:hint="eastAsia"/>
        </w:rPr>
        <w:t>他不提出</w:t>
      </w:r>
      <w:r>
        <w:rPr>
          <w:rFonts w:hint="eastAsia"/>
        </w:rPr>
        <w:t>申述。同样，</w:t>
      </w:r>
      <w:r w:rsidRPr="001C5842">
        <w:rPr>
          <w:rFonts w:cs="Arial" w:hint="eastAsia"/>
        </w:rPr>
        <w:t>2010</w:t>
      </w:r>
      <w:r w:rsidRPr="001C5842">
        <w:rPr>
          <w:rFonts w:hint="eastAsia"/>
        </w:rPr>
        <w:t>年</w:t>
      </w:r>
      <w:r w:rsidRPr="001C5842">
        <w:rPr>
          <w:rFonts w:cs="Arial" w:hint="eastAsia"/>
        </w:rPr>
        <w:t>11</w:t>
      </w:r>
      <w:r w:rsidRPr="001C5842">
        <w:rPr>
          <w:rFonts w:hint="eastAsia"/>
        </w:rPr>
        <w:t>月</w:t>
      </w:r>
      <w:r w:rsidRPr="001C5842">
        <w:rPr>
          <w:rFonts w:cs="Arial" w:hint="eastAsia"/>
        </w:rPr>
        <w:t>11</w:t>
      </w:r>
      <w:r w:rsidRPr="001C5842">
        <w:rPr>
          <w:rFonts w:hint="eastAsia"/>
        </w:rPr>
        <w:t>日，</w:t>
      </w:r>
      <w:r>
        <w:rPr>
          <w:rFonts w:hint="eastAsia"/>
        </w:rPr>
        <w:t>第二申诉人被迫签署一份文件，撤回其诉称。申诉人指出，尽管缔约国提到了欧洲人权法院在</w:t>
      </w:r>
      <w:r w:rsidRPr="0003315E">
        <w:rPr>
          <w:i/>
        </w:rPr>
        <w:t xml:space="preserve">Stefan </w:t>
      </w:r>
      <w:r w:rsidRPr="00A21BD0">
        <w:rPr>
          <w:rFonts w:eastAsia="STKaiti"/>
        </w:rPr>
        <w:t>Iliev</w:t>
      </w:r>
      <w:r w:rsidRPr="00A21BD0">
        <w:rPr>
          <w:rFonts w:eastAsia="STKaiti"/>
        </w:rPr>
        <w:t>诉保加利亚案</w:t>
      </w:r>
      <w:r w:rsidRPr="007B0895">
        <w:rPr>
          <w:rFonts w:hint="eastAsia"/>
        </w:rPr>
        <w:t>中作出的判决</w:t>
      </w:r>
      <w:r>
        <w:rPr>
          <w:rFonts w:hint="eastAsia"/>
        </w:rPr>
        <w:t>，</w:t>
      </w:r>
      <w:r w:rsidRPr="00690843">
        <w:rPr>
          <w:rStyle w:val="FootnoteReference"/>
          <w:rFonts w:eastAsia="SimSun"/>
        </w:rPr>
        <w:footnoteReference w:id="11"/>
      </w:r>
      <w:r>
        <w:rPr>
          <w:rFonts w:hint="eastAsia"/>
        </w:rPr>
        <w:t xml:space="preserve"> </w:t>
      </w:r>
      <w:r>
        <w:rPr>
          <w:rFonts w:hint="eastAsia"/>
        </w:rPr>
        <w:t>但与该案不同，他们没有拒捕。</w:t>
      </w:r>
    </w:p>
    <w:p w:rsidR="0062725A" w:rsidRPr="008944B3" w:rsidRDefault="0062725A" w:rsidP="0062725A">
      <w:pPr>
        <w:pStyle w:val="SingleTxtGC"/>
      </w:pPr>
      <w:r w:rsidRPr="008944B3">
        <w:t>7.4</w:t>
      </w:r>
      <w:r w:rsidR="00A21BD0">
        <w:t xml:space="preserve">  </w:t>
      </w:r>
      <w:r>
        <w:rPr>
          <w:rFonts w:hint="eastAsia"/>
        </w:rPr>
        <w:t>第一申诉人对缔约国称他只受了轻伤，因此不等于遭受了酷刑提出异议，并认为只因要他承认莫须有的罪名，就让他目睹他儿子被殴打、扼住喉咙、遭受强奸未遂并被拘留几天而不许注射他所需要的胰岛素，这本身就构成《公约》第</w:t>
      </w:r>
      <w:r w:rsidRPr="007A4E69">
        <w:rPr>
          <w:rFonts w:cs="Arial" w:hint="eastAsia"/>
        </w:rPr>
        <w:t>1</w:t>
      </w:r>
      <w:r>
        <w:rPr>
          <w:rFonts w:hint="eastAsia"/>
        </w:rPr>
        <w:t>条中</w:t>
      </w:r>
      <w:r w:rsidRPr="007A4E69">
        <w:rPr>
          <w:rFonts w:hint="eastAsia"/>
        </w:rPr>
        <w:t>的定义所规定的酷刑</w:t>
      </w:r>
      <w:r>
        <w:rPr>
          <w:rFonts w:hint="eastAsia"/>
        </w:rPr>
        <w:t>。</w:t>
      </w:r>
    </w:p>
    <w:p w:rsidR="0062725A" w:rsidRPr="00AF474F" w:rsidRDefault="0062725A" w:rsidP="0062725A">
      <w:pPr>
        <w:pStyle w:val="SingleTxtGC"/>
      </w:pPr>
      <w:r w:rsidRPr="008944B3">
        <w:t>7.5</w:t>
      </w:r>
      <w:r w:rsidR="00A21BD0">
        <w:t xml:space="preserve">  </w:t>
      </w:r>
      <w:r>
        <w:rPr>
          <w:rFonts w:hint="eastAsia"/>
        </w:rPr>
        <w:t>申诉人重申，他们向不同的国家机构提出了众多投诉，其中许多已被转交检察院。他们请委员会宣布他们的来文可予受理，审查案情，并认定违反</w:t>
      </w:r>
      <w:r>
        <w:rPr>
          <w:rFonts w:ascii="Arial" w:hAnsi="Arial" w:cs="Arial"/>
        </w:rPr>
        <w:t>了</w:t>
      </w:r>
      <w:r>
        <w:rPr>
          <w:rFonts w:ascii="Arial" w:hAnsi="Arial" w:cs="Arial" w:hint="eastAsia"/>
        </w:rPr>
        <w:t>《</w:t>
      </w:r>
      <w:r>
        <w:rPr>
          <w:rFonts w:hint="eastAsia"/>
        </w:rPr>
        <w:t>公约</w:t>
      </w:r>
      <w:r>
        <w:rPr>
          <w:rFonts w:ascii="Arial" w:hAnsi="Arial" w:cs="Arial" w:hint="eastAsia"/>
        </w:rPr>
        <w:t>》</w:t>
      </w:r>
      <w:r w:rsidRPr="00AF474F">
        <w:rPr>
          <w:rFonts w:hint="eastAsia"/>
        </w:rPr>
        <w:t>第</w:t>
      </w:r>
      <w:r w:rsidRPr="00AF474F">
        <w:rPr>
          <w:rFonts w:cs="Arial" w:hint="eastAsia"/>
        </w:rPr>
        <w:t>1</w:t>
      </w:r>
      <w:r w:rsidRPr="00AF474F">
        <w:rPr>
          <w:rFonts w:hint="eastAsia"/>
        </w:rPr>
        <w:t>、</w:t>
      </w:r>
      <w:r w:rsidRPr="00AF474F">
        <w:rPr>
          <w:rFonts w:cs="Arial" w:hint="eastAsia"/>
        </w:rPr>
        <w:t>11</w:t>
      </w:r>
      <w:r w:rsidRPr="00AF474F">
        <w:rPr>
          <w:rFonts w:hint="eastAsia"/>
        </w:rPr>
        <w:t>、</w:t>
      </w:r>
      <w:r w:rsidRPr="00AF474F">
        <w:rPr>
          <w:rFonts w:cs="Arial" w:hint="eastAsia"/>
        </w:rPr>
        <w:t>12</w:t>
      </w:r>
      <w:r w:rsidRPr="00AF474F">
        <w:rPr>
          <w:rFonts w:hint="eastAsia"/>
        </w:rPr>
        <w:t>、</w:t>
      </w:r>
      <w:r w:rsidRPr="00AF474F">
        <w:rPr>
          <w:rFonts w:cs="Arial" w:hint="eastAsia"/>
        </w:rPr>
        <w:t>13</w:t>
      </w:r>
      <w:r w:rsidRPr="00AF474F">
        <w:rPr>
          <w:rFonts w:hint="eastAsia"/>
        </w:rPr>
        <w:t>和</w:t>
      </w:r>
      <w:r w:rsidRPr="00AF474F">
        <w:rPr>
          <w:rFonts w:cs="Arial" w:hint="eastAsia"/>
        </w:rPr>
        <w:t>16</w:t>
      </w:r>
      <w:r w:rsidRPr="00AF474F">
        <w:rPr>
          <w:rFonts w:hint="eastAsia"/>
        </w:rPr>
        <w:t>条。</w:t>
      </w:r>
    </w:p>
    <w:p w:rsidR="0062725A" w:rsidRPr="008944B3" w:rsidRDefault="0062725A" w:rsidP="00A21BD0">
      <w:pPr>
        <w:pStyle w:val="H23GC"/>
      </w:pPr>
      <w:r w:rsidRPr="008944B3">
        <w:lastRenderedPageBreak/>
        <w:tab/>
      </w:r>
      <w:r w:rsidRPr="008944B3">
        <w:tab/>
      </w:r>
      <w:r>
        <w:rPr>
          <w:rFonts w:hint="eastAsia"/>
        </w:rPr>
        <w:t>委员会需处理的问题和议事情况</w:t>
      </w:r>
    </w:p>
    <w:p w:rsidR="0062725A" w:rsidRPr="00A21BD0" w:rsidRDefault="0062725A" w:rsidP="00A21BD0">
      <w:pPr>
        <w:pStyle w:val="H4GC"/>
        <w:rPr>
          <w:rFonts w:ascii="STKaiti" w:eastAsia="STKaiti" w:hAnsi="STKaiti"/>
        </w:rPr>
      </w:pPr>
      <w:r w:rsidRPr="00A21BD0">
        <w:rPr>
          <w:rFonts w:ascii="STKaiti" w:eastAsia="STKaiti" w:hAnsi="STKaiti"/>
        </w:rPr>
        <w:tab/>
      </w:r>
      <w:r w:rsidRPr="00A21BD0">
        <w:rPr>
          <w:rFonts w:ascii="STKaiti" w:eastAsia="STKaiti" w:hAnsi="STKaiti"/>
        </w:rPr>
        <w:tab/>
      </w:r>
      <w:r w:rsidRPr="00A21BD0">
        <w:rPr>
          <w:rFonts w:ascii="STKaiti" w:eastAsia="STKaiti" w:hAnsi="STKaiti" w:cs="Microsoft YaHei" w:hint="eastAsia"/>
        </w:rPr>
        <w:t>审议可否受理</w:t>
      </w:r>
    </w:p>
    <w:p w:rsidR="0062725A" w:rsidRPr="008944B3" w:rsidRDefault="0062725A" w:rsidP="0062725A">
      <w:pPr>
        <w:pStyle w:val="SingleTxtGC"/>
      </w:pPr>
      <w:r w:rsidRPr="008944B3">
        <w:t>8.1</w:t>
      </w:r>
      <w:r w:rsidR="00A21BD0">
        <w:t xml:space="preserve">  </w:t>
      </w:r>
      <w:r w:rsidRPr="00AF474F">
        <w:rPr>
          <w:rFonts w:hint="eastAsia"/>
        </w:rPr>
        <w:t>在审议来文中所载任何申述之前，委员会必须决定</w:t>
      </w:r>
      <w:r>
        <w:rPr>
          <w:rFonts w:hint="eastAsia"/>
        </w:rPr>
        <w:t>其</w:t>
      </w:r>
      <w:r w:rsidRPr="00AF474F">
        <w:rPr>
          <w:rFonts w:hint="eastAsia"/>
        </w:rPr>
        <w:t>是否符合《公约》第</w:t>
      </w:r>
      <w:r w:rsidRPr="00AF474F">
        <w:rPr>
          <w:rFonts w:hint="eastAsia"/>
        </w:rPr>
        <w:t>22</w:t>
      </w:r>
      <w:r w:rsidRPr="00AF474F">
        <w:rPr>
          <w:rFonts w:hint="eastAsia"/>
        </w:rPr>
        <w:t>条规定的受理条件。按照《公约》第</w:t>
      </w:r>
      <w:r w:rsidRPr="00AF474F">
        <w:rPr>
          <w:rFonts w:hint="eastAsia"/>
        </w:rPr>
        <w:t>22</w:t>
      </w:r>
      <w:r w:rsidRPr="00AF474F">
        <w:rPr>
          <w:rFonts w:hint="eastAsia"/>
        </w:rPr>
        <w:t>条第</w:t>
      </w:r>
      <w:r w:rsidRPr="00AF474F">
        <w:rPr>
          <w:rFonts w:hint="eastAsia"/>
        </w:rPr>
        <w:t>5</w:t>
      </w:r>
      <w:r w:rsidRPr="00AF474F">
        <w:rPr>
          <w:rFonts w:hint="eastAsia"/>
        </w:rPr>
        <w:t>款</w:t>
      </w:r>
      <w:r w:rsidR="00327634" w:rsidRPr="00327634">
        <w:rPr>
          <w:rFonts w:hint="eastAsia"/>
        </w:rPr>
        <w:t>(</w:t>
      </w:r>
      <w:r w:rsidRPr="00AF474F">
        <w:rPr>
          <w:rFonts w:hint="eastAsia"/>
        </w:rPr>
        <w:t>a</w:t>
      </w:r>
      <w:r w:rsidR="00327634" w:rsidRPr="00327634">
        <w:rPr>
          <w:rFonts w:hint="eastAsia"/>
        </w:rPr>
        <w:t>)</w:t>
      </w:r>
      <w:r w:rsidRPr="00AF474F">
        <w:rPr>
          <w:rFonts w:hint="eastAsia"/>
        </w:rPr>
        <w:t>项的要求，委员会已确定同一事项过去和现在均未受到另一国际调查程序或解决办法的审查</w:t>
      </w:r>
      <w:r>
        <w:rPr>
          <w:rFonts w:hint="eastAsia"/>
        </w:rPr>
        <w:t>。</w:t>
      </w:r>
    </w:p>
    <w:p w:rsidR="0062725A" w:rsidRPr="008944B3" w:rsidRDefault="0062725A" w:rsidP="0062725A">
      <w:pPr>
        <w:pStyle w:val="SingleTxtGC"/>
      </w:pPr>
      <w:r w:rsidRPr="008944B3">
        <w:t xml:space="preserve">8.2 </w:t>
      </w:r>
      <w:r w:rsidR="00A21BD0">
        <w:t xml:space="preserve"> </w:t>
      </w:r>
      <w:r w:rsidRPr="007D7E95">
        <w:rPr>
          <w:rFonts w:hint="eastAsia"/>
        </w:rPr>
        <w:t>委员会回顾，根据</w:t>
      </w:r>
      <w:r w:rsidRPr="007D7E95">
        <w:rPr>
          <w:rFonts w:cs="Arial" w:hint="eastAsia"/>
        </w:rPr>
        <w:t>《</w:t>
      </w:r>
      <w:r w:rsidRPr="007D7E95">
        <w:rPr>
          <w:rFonts w:hint="eastAsia"/>
        </w:rPr>
        <w:t>公约</w:t>
      </w:r>
      <w:r w:rsidRPr="007D7E95">
        <w:rPr>
          <w:rFonts w:cs="Arial" w:hint="eastAsia"/>
        </w:rPr>
        <w:t>》</w:t>
      </w:r>
      <w:r w:rsidRPr="007D7E95">
        <w:rPr>
          <w:rFonts w:hint="eastAsia"/>
        </w:rPr>
        <w:t>第</w:t>
      </w:r>
      <w:r w:rsidRPr="007D7E95">
        <w:rPr>
          <w:rFonts w:cs="Arial" w:hint="eastAsia"/>
        </w:rPr>
        <w:t>22</w:t>
      </w:r>
      <w:r w:rsidRPr="007D7E95">
        <w:rPr>
          <w:rFonts w:cs="Arial" w:hint="eastAsia"/>
        </w:rPr>
        <w:t>条第</w:t>
      </w:r>
      <w:r w:rsidRPr="007D7E95">
        <w:rPr>
          <w:rFonts w:cs="Arial" w:hint="eastAsia"/>
        </w:rPr>
        <w:t>5</w:t>
      </w:r>
      <w:r w:rsidRPr="007D7E95">
        <w:rPr>
          <w:rFonts w:hint="eastAsia"/>
        </w:rPr>
        <w:t>款</w:t>
      </w:r>
      <w:r w:rsidR="00327634" w:rsidRPr="00327634">
        <w:rPr>
          <w:rFonts w:hint="eastAsia"/>
        </w:rPr>
        <w:t>(</w:t>
      </w:r>
      <w:r w:rsidRPr="007D7E95">
        <w:rPr>
          <w:rFonts w:cs="Arial" w:hint="eastAsia"/>
        </w:rPr>
        <w:t>b</w:t>
      </w:r>
      <w:r w:rsidR="00327634" w:rsidRPr="00327634">
        <w:rPr>
          <w:rFonts w:hint="eastAsia"/>
        </w:rPr>
        <w:t>)</w:t>
      </w:r>
      <w:r w:rsidRPr="007D7E95">
        <w:rPr>
          <w:rFonts w:hint="eastAsia"/>
        </w:rPr>
        <w:t>项的规定，除非它确定来文人已用尽所有可用的国内补救办法，否则不应审议其来文。委员会注意到，在本案中，缔约国认为</w:t>
      </w:r>
      <w:r>
        <w:rPr>
          <w:rFonts w:hint="eastAsia"/>
        </w:rPr>
        <w:t>应</w:t>
      </w:r>
      <w:r w:rsidRPr="007D7E95">
        <w:rPr>
          <w:rFonts w:hint="eastAsia"/>
        </w:rPr>
        <w:t>宣布</w:t>
      </w:r>
      <w:r>
        <w:rPr>
          <w:rFonts w:hint="eastAsia"/>
        </w:rPr>
        <w:t>该</w:t>
      </w:r>
      <w:r w:rsidRPr="007D7E95">
        <w:rPr>
          <w:rFonts w:hint="eastAsia"/>
        </w:rPr>
        <w:t>来文不可受理，因为第比利斯检察院调查股</w:t>
      </w:r>
      <w:r w:rsidRPr="007D7E95">
        <w:rPr>
          <w:rFonts w:cs="Arial" w:hint="eastAsia"/>
        </w:rPr>
        <w:t>2011</w:t>
      </w:r>
      <w:r w:rsidRPr="007D7E95">
        <w:rPr>
          <w:rFonts w:hint="eastAsia"/>
        </w:rPr>
        <w:t>年</w:t>
      </w:r>
      <w:r w:rsidRPr="007D7E95">
        <w:rPr>
          <w:rFonts w:cs="Arial" w:hint="eastAsia"/>
        </w:rPr>
        <w:t>11</w:t>
      </w:r>
      <w:r w:rsidRPr="007D7E95">
        <w:rPr>
          <w:rFonts w:hint="eastAsia"/>
        </w:rPr>
        <w:t>月</w:t>
      </w:r>
      <w:r w:rsidRPr="007D7E95">
        <w:rPr>
          <w:rFonts w:cs="Arial" w:hint="eastAsia"/>
        </w:rPr>
        <w:t>12</w:t>
      </w:r>
      <w:r w:rsidRPr="007D7E95">
        <w:rPr>
          <w:rFonts w:hint="eastAsia"/>
        </w:rPr>
        <w:t>日就第一申诉人的酷刑指控</w:t>
      </w:r>
      <w:r>
        <w:rPr>
          <w:rFonts w:hint="eastAsia"/>
        </w:rPr>
        <w:t>启动了调查，</w:t>
      </w:r>
      <w:r w:rsidRPr="007D7E95">
        <w:rPr>
          <w:rFonts w:cs="Arial" w:hint="eastAsia"/>
        </w:rPr>
        <w:t>2010</w:t>
      </w:r>
      <w:r w:rsidRPr="007D7E95">
        <w:rPr>
          <w:rFonts w:hint="eastAsia"/>
        </w:rPr>
        <w:t>年</w:t>
      </w:r>
      <w:r w:rsidRPr="007D7E95">
        <w:rPr>
          <w:rFonts w:cs="Arial" w:hint="eastAsia"/>
        </w:rPr>
        <w:t>11</w:t>
      </w:r>
      <w:r w:rsidRPr="007D7E95">
        <w:rPr>
          <w:rFonts w:hint="eastAsia"/>
        </w:rPr>
        <w:t>月</w:t>
      </w:r>
      <w:r w:rsidRPr="007D7E95">
        <w:rPr>
          <w:rFonts w:cs="Arial" w:hint="eastAsia"/>
        </w:rPr>
        <w:t>6</w:t>
      </w:r>
      <w:r w:rsidRPr="007D7E95">
        <w:rPr>
          <w:rFonts w:hint="eastAsia"/>
        </w:rPr>
        <w:t>日就第二申诉人的酷刑指控启动</w:t>
      </w:r>
      <w:r>
        <w:rPr>
          <w:rFonts w:hint="eastAsia"/>
        </w:rPr>
        <w:t>了</w:t>
      </w:r>
      <w:r w:rsidRPr="007D7E95">
        <w:rPr>
          <w:rFonts w:hint="eastAsia"/>
        </w:rPr>
        <w:t>调查，还因为上述调查在</w:t>
      </w:r>
      <w:r w:rsidRPr="007D7E95">
        <w:rPr>
          <w:rFonts w:cs="Arial" w:hint="eastAsia"/>
        </w:rPr>
        <w:t>2013</w:t>
      </w:r>
      <w:r w:rsidRPr="007D7E95">
        <w:rPr>
          <w:rFonts w:hint="eastAsia"/>
        </w:rPr>
        <w:t>年被合为一个程序，</w:t>
      </w:r>
      <w:r>
        <w:rPr>
          <w:rFonts w:hint="eastAsia"/>
        </w:rPr>
        <w:t>且调查</w:t>
      </w:r>
      <w:r w:rsidRPr="007D7E95">
        <w:rPr>
          <w:rFonts w:hint="eastAsia"/>
        </w:rPr>
        <w:t>仍在进行中。</w:t>
      </w:r>
      <w:r>
        <w:rPr>
          <w:rFonts w:hint="eastAsia"/>
        </w:rPr>
        <w:t>然而，委员会注意到申述人未受质疑的指控，</w:t>
      </w:r>
      <w:r w:rsidRPr="00580555">
        <w:rPr>
          <w:rFonts w:hint="eastAsia"/>
        </w:rPr>
        <w:t>即这些诉讼中最新的实质性调查行动是</w:t>
      </w:r>
      <w:r>
        <w:rPr>
          <w:rFonts w:hint="eastAsia"/>
        </w:rPr>
        <w:t>在</w:t>
      </w:r>
      <w:r w:rsidRPr="00580555">
        <w:rPr>
          <w:rFonts w:cs="Arial" w:hint="eastAsia"/>
        </w:rPr>
        <w:t>2012</w:t>
      </w:r>
      <w:r w:rsidRPr="00580555">
        <w:rPr>
          <w:rFonts w:hint="eastAsia"/>
        </w:rPr>
        <w:t>年</w:t>
      </w:r>
      <w:r w:rsidRPr="00580555">
        <w:rPr>
          <w:rFonts w:cs="Arial" w:hint="eastAsia"/>
        </w:rPr>
        <w:t>3</w:t>
      </w:r>
      <w:r w:rsidRPr="00580555">
        <w:rPr>
          <w:rFonts w:hint="eastAsia"/>
        </w:rPr>
        <w:t>月进行的</w:t>
      </w:r>
      <w:r>
        <w:rPr>
          <w:rFonts w:hint="eastAsia"/>
        </w:rPr>
        <w:t>。委员会还注意到，缔约国迄今没有提供关于诉讼结果的任何资料。由于关于这些案件的最后一次实质性调查行动已经过去了五年，委员会认为，国内补救办法的应用被不合理地延长，使得这些补救办法没有效力。因此，</w:t>
      </w:r>
      <w:r w:rsidRPr="007D7E95">
        <w:rPr>
          <w:rFonts w:cs="Arial" w:hint="eastAsia"/>
        </w:rPr>
        <w:t>《</w:t>
      </w:r>
      <w:r w:rsidRPr="007D7E95">
        <w:rPr>
          <w:rFonts w:hint="eastAsia"/>
        </w:rPr>
        <w:t>公约</w:t>
      </w:r>
      <w:r w:rsidRPr="007D7E95">
        <w:rPr>
          <w:rFonts w:cs="Arial" w:hint="eastAsia"/>
        </w:rPr>
        <w:t>》</w:t>
      </w:r>
      <w:r w:rsidRPr="007D7E95">
        <w:rPr>
          <w:rFonts w:hint="eastAsia"/>
        </w:rPr>
        <w:t>第</w:t>
      </w:r>
      <w:r w:rsidRPr="007D7E95">
        <w:rPr>
          <w:rFonts w:cs="Arial" w:hint="eastAsia"/>
        </w:rPr>
        <w:t>22</w:t>
      </w:r>
      <w:r w:rsidRPr="007D7E95">
        <w:rPr>
          <w:rFonts w:cs="Arial" w:hint="eastAsia"/>
        </w:rPr>
        <w:t>条第</w:t>
      </w:r>
      <w:r w:rsidRPr="007D7E95">
        <w:rPr>
          <w:rFonts w:cs="Arial" w:hint="eastAsia"/>
        </w:rPr>
        <w:t>5</w:t>
      </w:r>
      <w:r w:rsidRPr="007D7E95">
        <w:rPr>
          <w:rFonts w:hint="eastAsia"/>
        </w:rPr>
        <w:t>款</w:t>
      </w:r>
      <w:r w:rsidR="00327634" w:rsidRPr="00327634">
        <w:rPr>
          <w:rFonts w:hint="eastAsia"/>
        </w:rPr>
        <w:t>(</w:t>
      </w:r>
      <w:r w:rsidRPr="007D7E95">
        <w:rPr>
          <w:rFonts w:cs="Arial" w:hint="eastAsia"/>
        </w:rPr>
        <w:t>b</w:t>
      </w:r>
      <w:r w:rsidR="00327634" w:rsidRPr="00327634">
        <w:rPr>
          <w:rFonts w:hint="eastAsia"/>
        </w:rPr>
        <w:t>)</w:t>
      </w:r>
      <w:r w:rsidRPr="007D7E95">
        <w:rPr>
          <w:rFonts w:hint="eastAsia"/>
        </w:rPr>
        <w:t>项</w:t>
      </w:r>
      <w:r>
        <w:rPr>
          <w:rFonts w:hint="eastAsia"/>
        </w:rPr>
        <w:t>并不妨碍委员会审查本来文。</w:t>
      </w:r>
    </w:p>
    <w:p w:rsidR="0062725A" w:rsidRPr="008944B3" w:rsidRDefault="0062725A" w:rsidP="0062725A">
      <w:pPr>
        <w:pStyle w:val="SingleTxtGC"/>
      </w:pPr>
      <w:r w:rsidRPr="008944B3">
        <w:t>8.3</w:t>
      </w:r>
      <w:r w:rsidR="00A21BD0">
        <w:t xml:space="preserve">  </w:t>
      </w:r>
      <w:r>
        <w:rPr>
          <w:rFonts w:hint="eastAsia"/>
        </w:rPr>
        <w:t>委员会还回顾，根据《公约》第</w:t>
      </w:r>
      <w:r>
        <w:rPr>
          <w:rFonts w:hint="eastAsia"/>
        </w:rPr>
        <w:t>22</w:t>
      </w:r>
      <w:r>
        <w:rPr>
          <w:rFonts w:hint="eastAsia"/>
        </w:rPr>
        <w:t>条和委员会议事规则第</w:t>
      </w:r>
      <w:r>
        <w:rPr>
          <w:rFonts w:hint="eastAsia"/>
        </w:rPr>
        <w:t>113</w:t>
      </w:r>
      <w:r w:rsidR="00327634" w:rsidRPr="00327634">
        <w:rPr>
          <w:rFonts w:hint="eastAsia"/>
        </w:rPr>
        <w:t>(</w:t>
      </w:r>
      <w:r>
        <w:rPr>
          <w:rFonts w:hint="eastAsia"/>
        </w:rPr>
        <w:t>b</w:t>
      </w:r>
      <w:r w:rsidR="00327634" w:rsidRPr="00327634">
        <w:rPr>
          <w:rFonts w:hint="eastAsia"/>
        </w:rPr>
        <w:t>)</w:t>
      </w:r>
      <w:r>
        <w:rPr>
          <w:rFonts w:hint="eastAsia"/>
        </w:rPr>
        <w:t>条规则，申诉必须达到为可受理之目的所需要的基本证据水平，才可予以受理。</w:t>
      </w:r>
      <w:r w:rsidRPr="00690843">
        <w:rPr>
          <w:rStyle w:val="FootnoteReference"/>
          <w:rFonts w:eastAsia="SimSun"/>
        </w:rPr>
        <w:footnoteReference w:id="12"/>
      </w:r>
      <w:r>
        <w:rPr>
          <w:rFonts w:hint="eastAsia"/>
        </w:rPr>
        <w:t xml:space="preserve"> </w:t>
      </w:r>
      <w:r>
        <w:rPr>
          <w:rFonts w:hint="eastAsia"/>
        </w:rPr>
        <w:t>委员会注意到缔约国关于由于缺乏证据来文明显无正当理由的意见。委员会认为，申诉人根据《公约》第</w:t>
      </w:r>
      <w:r>
        <w:rPr>
          <w:rFonts w:hint="eastAsia"/>
        </w:rPr>
        <w:t>1</w:t>
      </w:r>
      <w:r>
        <w:rPr>
          <w:rFonts w:hint="eastAsia"/>
        </w:rPr>
        <w:t>、</w:t>
      </w:r>
      <w:r>
        <w:rPr>
          <w:rFonts w:hint="eastAsia"/>
        </w:rPr>
        <w:t>12</w:t>
      </w:r>
      <w:r>
        <w:rPr>
          <w:rFonts w:hint="eastAsia"/>
        </w:rPr>
        <w:t>、</w:t>
      </w:r>
      <w:r>
        <w:rPr>
          <w:rFonts w:hint="eastAsia"/>
        </w:rPr>
        <w:t>13</w:t>
      </w:r>
      <w:r>
        <w:rPr>
          <w:rFonts w:hint="eastAsia"/>
        </w:rPr>
        <w:t>和</w:t>
      </w:r>
      <w:r>
        <w:rPr>
          <w:rFonts w:hint="eastAsia"/>
        </w:rPr>
        <w:t>16</w:t>
      </w:r>
      <w:r>
        <w:rPr>
          <w:rFonts w:hint="eastAsia"/>
        </w:rPr>
        <w:t>条提出的论点提出了实质性问题，应根据案情处理这些论点。</w:t>
      </w:r>
      <w:r>
        <w:rPr>
          <w:rFonts w:hint="eastAsia"/>
        </w:rPr>
        <w:t xml:space="preserve"> </w:t>
      </w:r>
    </w:p>
    <w:p w:rsidR="0062725A" w:rsidRPr="008944B3" w:rsidRDefault="0062725A" w:rsidP="0062725A">
      <w:pPr>
        <w:pStyle w:val="SingleTxtGC"/>
      </w:pPr>
      <w:r w:rsidRPr="008944B3">
        <w:t>8.4</w:t>
      </w:r>
      <w:r w:rsidR="00A21BD0">
        <w:t xml:space="preserve">  </w:t>
      </w:r>
      <w:r w:rsidRPr="00015B4F">
        <w:rPr>
          <w:rFonts w:hint="eastAsia"/>
        </w:rPr>
        <w:t>然而，虽然申诉人认为缔约国违反了</w:t>
      </w:r>
      <w:r w:rsidRPr="00015B4F">
        <w:rPr>
          <w:rFonts w:cs="Arial" w:hint="eastAsia"/>
        </w:rPr>
        <w:t>《</w:t>
      </w:r>
      <w:r w:rsidRPr="00015B4F">
        <w:rPr>
          <w:rFonts w:hint="eastAsia"/>
        </w:rPr>
        <w:t>公约</w:t>
      </w:r>
      <w:r w:rsidRPr="00015B4F">
        <w:rPr>
          <w:rFonts w:cs="Arial" w:hint="eastAsia"/>
        </w:rPr>
        <w:t>》</w:t>
      </w:r>
      <w:r w:rsidRPr="00015B4F">
        <w:rPr>
          <w:rFonts w:hint="eastAsia"/>
        </w:rPr>
        <w:t>第</w:t>
      </w:r>
      <w:r w:rsidRPr="00015B4F">
        <w:rPr>
          <w:rFonts w:cs="Arial" w:hint="eastAsia"/>
        </w:rPr>
        <w:t>11</w:t>
      </w:r>
      <w:r w:rsidRPr="00015B4F">
        <w:rPr>
          <w:rFonts w:hint="eastAsia"/>
        </w:rPr>
        <w:t>条所规定的义务，但他们没有提供任何资料来证明这一诉称。因此，委员会认为，这项诉称没有得到充分证实，根据</w:t>
      </w:r>
      <w:r w:rsidRPr="00015B4F">
        <w:rPr>
          <w:rFonts w:cs="Arial" w:hint="eastAsia"/>
        </w:rPr>
        <w:t>《</w:t>
      </w:r>
      <w:r w:rsidRPr="00015B4F">
        <w:rPr>
          <w:rFonts w:hint="eastAsia"/>
        </w:rPr>
        <w:t>公约</w:t>
      </w:r>
      <w:r w:rsidRPr="00015B4F">
        <w:rPr>
          <w:rFonts w:cs="Arial" w:hint="eastAsia"/>
        </w:rPr>
        <w:t>》</w:t>
      </w:r>
      <w:r w:rsidRPr="00015B4F">
        <w:rPr>
          <w:rFonts w:hint="eastAsia"/>
        </w:rPr>
        <w:t>第</w:t>
      </w:r>
      <w:r w:rsidRPr="00015B4F">
        <w:rPr>
          <w:rFonts w:cs="Arial" w:hint="eastAsia"/>
        </w:rPr>
        <w:t>22</w:t>
      </w:r>
      <w:r w:rsidRPr="00015B4F">
        <w:rPr>
          <w:rFonts w:hint="eastAsia"/>
        </w:rPr>
        <w:t>条和</w:t>
      </w:r>
      <w:r>
        <w:rPr>
          <w:rFonts w:hint="eastAsia"/>
        </w:rPr>
        <w:t>委员会</w:t>
      </w:r>
      <w:r w:rsidRPr="00015B4F">
        <w:rPr>
          <w:rFonts w:hint="eastAsia"/>
        </w:rPr>
        <w:t>议事规则第</w:t>
      </w:r>
      <w:r w:rsidRPr="00015B4F">
        <w:rPr>
          <w:rFonts w:cs="Arial" w:hint="eastAsia"/>
        </w:rPr>
        <w:t>113</w:t>
      </w:r>
      <w:r w:rsidR="00327634" w:rsidRPr="00327634">
        <w:rPr>
          <w:rFonts w:hint="eastAsia"/>
        </w:rPr>
        <w:t>(</w:t>
      </w:r>
      <w:r w:rsidRPr="00015B4F">
        <w:rPr>
          <w:rFonts w:cs="Arial" w:hint="eastAsia"/>
        </w:rPr>
        <w:t>b</w:t>
      </w:r>
      <w:r w:rsidR="00327634" w:rsidRPr="00327634">
        <w:rPr>
          <w:rFonts w:hint="eastAsia"/>
        </w:rPr>
        <w:t>)</w:t>
      </w:r>
      <w:r w:rsidRPr="00015B4F">
        <w:rPr>
          <w:rFonts w:hint="eastAsia"/>
        </w:rPr>
        <w:t>条</w:t>
      </w:r>
      <w:r>
        <w:rPr>
          <w:rFonts w:hint="eastAsia"/>
        </w:rPr>
        <w:t>规则而</w:t>
      </w:r>
      <w:r w:rsidRPr="00015B4F">
        <w:rPr>
          <w:rFonts w:hint="eastAsia"/>
        </w:rPr>
        <w:t>不可受理</w:t>
      </w:r>
      <w:r>
        <w:rPr>
          <w:rFonts w:hint="eastAsia"/>
        </w:rPr>
        <w:t>。</w:t>
      </w:r>
    </w:p>
    <w:p w:rsidR="0062725A" w:rsidRPr="008944B3" w:rsidRDefault="0062725A" w:rsidP="0062725A">
      <w:pPr>
        <w:pStyle w:val="SingleTxtGC"/>
      </w:pPr>
      <w:r w:rsidRPr="008944B3">
        <w:t>8.5</w:t>
      </w:r>
      <w:r w:rsidR="00A21BD0">
        <w:t xml:space="preserve">  </w:t>
      </w:r>
      <w:r w:rsidRPr="00614448">
        <w:rPr>
          <w:rFonts w:hint="eastAsia"/>
        </w:rPr>
        <w:t>鉴于委员会认为不存在受理</w:t>
      </w:r>
      <w:r>
        <w:rPr>
          <w:rFonts w:hint="eastAsia"/>
        </w:rPr>
        <w:t>的</w:t>
      </w:r>
      <w:r w:rsidRPr="00614448">
        <w:rPr>
          <w:rFonts w:hint="eastAsia"/>
        </w:rPr>
        <w:t>障碍，委员会宣布来文中关于根据《公约》第</w:t>
      </w:r>
      <w:r w:rsidRPr="00614448">
        <w:rPr>
          <w:rFonts w:hint="eastAsia"/>
        </w:rPr>
        <w:t>1</w:t>
      </w:r>
      <w:r w:rsidRPr="00614448">
        <w:rPr>
          <w:rFonts w:hint="eastAsia"/>
        </w:rPr>
        <w:t>、</w:t>
      </w:r>
      <w:r w:rsidRPr="00614448">
        <w:rPr>
          <w:rFonts w:hint="eastAsia"/>
        </w:rPr>
        <w:t>12</w:t>
      </w:r>
      <w:r w:rsidRPr="00614448">
        <w:rPr>
          <w:rFonts w:hint="eastAsia"/>
        </w:rPr>
        <w:t>、</w:t>
      </w:r>
      <w:r w:rsidRPr="00614448">
        <w:rPr>
          <w:rFonts w:hint="eastAsia"/>
        </w:rPr>
        <w:t>13</w:t>
      </w:r>
      <w:r w:rsidRPr="00614448">
        <w:rPr>
          <w:rFonts w:hint="eastAsia"/>
        </w:rPr>
        <w:t>和</w:t>
      </w:r>
      <w:r w:rsidRPr="00614448">
        <w:rPr>
          <w:rFonts w:hint="eastAsia"/>
        </w:rPr>
        <w:t>16</w:t>
      </w:r>
      <w:r w:rsidRPr="00614448">
        <w:rPr>
          <w:rFonts w:hint="eastAsia"/>
        </w:rPr>
        <w:t>条提出的诉称可予受理，并着手审议案情。</w:t>
      </w:r>
    </w:p>
    <w:p w:rsidR="0062725A" w:rsidRPr="00A21BD0" w:rsidRDefault="0062725A" w:rsidP="00A21BD0">
      <w:pPr>
        <w:pStyle w:val="H4GC"/>
        <w:rPr>
          <w:rFonts w:ascii="STKaiti" w:eastAsia="STKaiti" w:hAnsi="STKaiti"/>
        </w:rPr>
      </w:pPr>
      <w:r w:rsidRPr="00A21BD0">
        <w:rPr>
          <w:rFonts w:ascii="STKaiti" w:eastAsia="STKaiti" w:hAnsi="STKaiti"/>
        </w:rPr>
        <w:tab/>
      </w:r>
      <w:r w:rsidRPr="00A21BD0">
        <w:rPr>
          <w:rFonts w:ascii="STKaiti" w:eastAsia="STKaiti" w:hAnsi="STKaiti"/>
        </w:rPr>
        <w:tab/>
      </w:r>
      <w:r w:rsidRPr="00A21BD0">
        <w:rPr>
          <w:rFonts w:ascii="STKaiti" w:eastAsia="STKaiti" w:hAnsi="STKaiti" w:cs="Microsoft YaHei" w:hint="eastAsia"/>
        </w:rPr>
        <w:t>审议案情</w:t>
      </w:r>
    </w:p>
    <w:p w:rsidR="0062725A" w:rsidRPr="008944B3" w:rsidRDefault="0062725A" w:rsidP="0062725A">
      <w:pPr>
        <w:pStyle w:val="SingleTxtGC"/>
      </w:pPr>
      <w:r w:rsidRPr="008944B3">
        <w:t>9.1</w:t>
      </w:r>
      <w:r w:rsidR="00A21BD0">
        <w:t xml:space="preserve">  </w:t>
      </w:r>
      <w:r w:rsidRPr="00614448">
        <w:rPr>
          <w:rFonts w:hint="eastAsia"/>
        </w:rPr>
        <w:t>委员会</w:t>
      </w:r>
      <w:r>
        <w:rPr>
          <w:rFonts w:hint="eastAsia"/>
        </w:rPr>
        <w:t>依照</w:t>
      </w:r>
      <w:r w:rsidRPr="00614448">
        <w:rPr>
          <w:rFonts w:hint="eastAsia"/>
        </w:rPr>
        <w:t>《公约》第</w:t>
      </w:r>
      <w:r w:rsidRPr="00614448">
        <w:rPr>
          <w:rFonts w:hint="eastAsia"/>
        </w:rPr>
        <w:t>22</w:t>
      </w:r>
      <w:r w:rsidRPr="00614448">
        <w:rPr>
          <w:rFonts w:hint="eastAsia"/>
        </w:rPr>
        <w:t>条第</w:t>
      </w:r>
      <w:r w:rsidRPr="00614448">
        <w:rPr>
          <w:rFonts w:hint="eastAsia"/>
        </w:rPr>
        <w:t>4</w:t>
      </w:r>
      <w:r w:rsidRPr="00614448">
        <w:rPr>
          <w:rFonts w:hint="eastAsia"/>
        </w:rPr>
        <w:t>款的规定，根据当事各方</w:t>
      </w:r>
      <w:r>
        <w:rPr>
          <w:rFonts w:hint="eastAsia"/>
        </w:rPr>
        <w:t>向其提供</w:t>
      </w:r>
      <w:r w:rsidRPr="00614448">
        <w:rPr>
          <w:rFonts w:hint="eastAsia"/>
        </w:rPr>
        <w:t>的全部资料，审议了本来文。</w:t>
      </w:r>
    </w:p>
    <w:p w:rsidR="0062725A" w:rsidRPr="008944B3" w:rsidRDefault="0062725A" w:rsidP="0062725A">
      <w:pPr>
        <w:pStyle w:val="SingleTxtGC"/>
      </w:pPr>
      <w:r w:rsidRPr="008944B3">
        <w:t>9.2</w:t>
      </w:r>
      <w:r w:rsidR="00A21BD0">
        <w:t xml:space="preserve">  </w:t>
      </w:r>
      <w:r>
        <w:rPr>
          <w:rFonts w:hint="eastAsia"/>
        </w:rPr>
        <w:t>委员会注意到申诉人声称，他们遭受</w:t>
      </w:r>
      <w:r>
        <w:rPr>
          <w:rFonts w:ascii="Arial" w:hAnsi="Arial" w:cs="Arial" w:hint="eastAsia"/>
        </w:rPr>
        <w:t>《</w:t>
      </w:r>
      <w:r>
        <w:rPr>
          <w:rFonts w:hint="eastAsia"/>
        </w:rPr>
        <w:t>公约</w:t>
      </w:r>
      <w:r>
        <w:rPr>
          <w:rFonts w:ascii="Arial" w:hAnsi="Arial" w:cs="Arial" w:hint="eastAsia"/>
        </w:rPr>
        <w:t>》</w:t>
      </w:r>
      <w:r>
        <w:rPr>
          <w:rFonts w:hint="eastAsia"/>
        </w:rPr>
        <w:t>第</w:t>
      </w:r>
      <w:r w:rsidRPr="0046471E">
        <w:rPr>
          <w:rFonts w:cs="Arial" w:hint="eastAsia"/>
        </w:rPr>
        <w:t>1</w:t>
      </w:r>
      <w:r w:rsidRPr="0046471E">
        <w:rPr>
          <w:rFonts w:hint="eastAsia"/>
        </w:rPr>
        <w:t>条第</w:t>
      </w:r>
      <w:r w:rsidRPr="0046471E">
        <w:rPr>
          <w:rFonts w:hint="eastAsia"/>
        </w:rPr>
        <w:t>1</w:t>
      </w:r>
      <w:r w:rsidRPr="0046471E">
        <w:rPr>
          <w:rFonts w:hint="eastAsia"/>
        </w:rPr>
        <w:t>款中界定的酷刑和</w:t>
      </w:r>
      <w:r w:rsidRPr="0046471E">
        <w:rPr>
          <w:rFonts w:cs="Arial" w:hint="eastAsia"/>
        </w:rPr>
        <w:t>/</w:t>
      </w:r>
      <w:r w:rsidRPr="0046471E">
        <w:rPr>
          <w:rFonts w:hint="eastAsia"/>
        </w:rPr>
        <w:t>或第</w:t>
      </w:r>
      <w:r w:rsidRPr="0046471E">
        <w:rPr>
          <w:rFonts w:cs="Arial" w:hint="eastAsia"/>
        </w:rPr>
        <w:t>16</w:t>
      </w:r>
      <w:r w:rsidRPr="0046471E">
        <w:rPr>
          <w:rFonts w:hint="eastAsia"/>
        </w:rPr>
        <w:t>条第</w:t>
      </w:r>
      <w:r w:rsidRPr="0046471E">
        <w:rPr>
          <w:rFonts w:hint="eastAsia"/>
        </w:rPr>
        <w:t>1</w:t>
      </w:r>
      <w:r w:rsidRPr="0046471E">
        <w:rPr>
          <w:rFonts w:hint="eastAsia"/>
        </w:rPr>
        <w:t>款界定的残忍、不人道或有辱人格的待遇或处罚。委员会注意到，两位申诉人都指称</w:t>
      </w:r>
      <w:r>
        <w:rPr>
          <w:rFonts w:hint="eastAsia"/>
        </w:rPr>
        <w:t>，他们被捕后在警察局受到警察和检察院官员约八小时的审讯，当时他们被拷上手铐、受到殴打、脚踢、扼住喉咙，并受到被扔出窗外的威胁。委员会还注意到，第一申诉人指称，为了迫使申诉人认罪，强迫他目睹第二申诉人、即他的儿子遭受当局的那种对待，这本身就构成《公约》第</w:t>
      </w:r>
      <w:r w:rsidRPr="006D55F9">
        <w:rPr>
          <w:rFonts w:cs="Arial" w:hint="eastAsia"/>
        </w:rPr>
        <w:t>1</w:t>
      </w:r>
      <w:r>
        <w:rPr>
          <w:rFonts w:hint="eastAsia"/>
        </w:rPr>
        <w:t>条所列的酷刑。</w:t>
      </w:r>
    </w:p>
    <w:p w:rsidR="0062725A" w:rsidRPr="008944B3" w:rsidRDefault="0062725A" w:rsidP="0062725A">
      <w:pPr>
        <w:pStyle w:val="SingleTxtGC"/>
      </w:pPr>
      <w:r w:rsidRPr="008944B3">
        <w:lastRenderedPageBreak/>
        <w:t>9.3</w:t>
      </w:r>
      <w:r w:rsidR="00A21BD0">
        <w:t xml:space="preserve">  </w:t>
      </w:r>
      <w:r w:rsidRPr="00166C55">
        <w:rPr>
          <w:rFonts w:hint="eastAsia"/>
        </w:rPr>
        <w:t>委员会注意到，临时拘留所的值班卫生员</w:t>
      </w:r>
      <w:r w:rsidRPr="00166C55">
        <w:rPr>
          <w:rFonts w:cs="Arial" w:hint="eastAsia"/>
        </w:rPr>
        <w:t>2010</w:t>
      </w:r>
      <w:r w:rsidRPr="00166C55">
        <w:rPr>
          <w:rFonts w:hint="eastAsia"/>
        </w:rPr>
        <w:t>年</w:t>
      </w:r>
      <w:r w:rsidRPr="00166C55">
        <w:rPr>
          <w:rFonts w:cs="Arial" w:hint="eastAsia"/>
        </w:rPr>
        <w:t>10</w:t>
      </w:r>
      <w:r w:rsidRPr="00166C55">
        <w:rPr>
          <w:rFonts w:hint="eastAsia"/>
        </w:rPr>
        <w:t>月</w:t>
      </w:r>
      <w:r w:rsidRPr="00166C55">
        <w:rPr>
          <w:rFonts w:cs="Arial" w:hint="eastAsia"/>
        </w:rPr>
        <w:t>10</w:t>
      </w:r>
      <w:r w:rsidRPr="00166C55">
        <w:rPr>
          <w:rFonts w:hint="eastAsia"/>
        </w:rPr>
        <w:t>日记录了一名申述人</w:t>
      </w:r>
      <w:r>
        <w:rPr>
          <w:rFonts w:hint="eastAsia"/>
        </w:rPr>
        <w:t>、</w:t>
      </w:r>
      <w:r w:rsidRPr="00166C55">
        <w:rPr>
          <w:rFonts w:cs="Arial" w:hint="eastAsia"/>
        </w:rPr>
        <w:t>2010</w:t>
      </w:r>
      <w:r w:rsidRPr="00166C55">
        <w:rPr>
          <w:rFonts w:hint="eastAsia"/>
        </w:rPr>
        <w:t>年</w:t>
      </w:r>
      <w:r w:rsidRPr="00166C55">
        <w:rPr>
          <w:rFonts w:cs="Arial" w:hint="eastAsia"/>
        </w:rPr>
        <w:t>10</w:t>
      </w:r>
      <w:r w:rsidRPr="00166C55">
        <w:rPr>
          <w:rFonts w:hint="eastAsia"/>
        </w:rPr>
        <w:t>月</w:t>
      </w:r>
      <w:r w:rsidRPr="00166C55">
        <w:rPr>
          <w:rFonts w:cs="Arial" w:hint="eastAsia"/>
        </w:rPr>
        <w:t>11</w:t>
      </w:r>
      <w:r w:rsidRPr="00166C55">
        <w:rPr>
          <w:rFonts w:hint="eastAsia"/>
        </w:rPr>
        <w:t>日记录了另一名申诉人身上的擦伤和瘀伤，记录的伤害符合申述人的</w:t>
      </w:r>
      <w:r>
        <w:rPr>
          <w:rFonts w:hint="eastAsia"/>
        </w:rPr>
        <w:t>描述。虽然缔约国指出申诉人在</w:t>
      </w:r>
      <w:r w:rsidRPr="00E813AA">
        <w:rPr>
          <w:rFonts w:cs="Arial" w:hint="eastAsia"/>
        </w:rPr>
        <w:t>2010</w:t>
      </w:r>
      <w:r w:rsidRPr="00E813AA">
        <w:rPr>
          <w:rFonts w:hint="eastAsia"/>
        </w:rPr>
        <w:t>年</w:t>
      </w:r>
      <w:r w:rsidRPr="00E813AA">
        <w:rPr>
          <w:rFonts w:cs="Arial" w:hint="eastAsia"/>
        </w:rPr>
        <w:t>10</w:t>
      </w:r>
      <w:r w:rsidRPr="00E813AA">
        <w:rPr>
          <w:rFonts w:hint="eastAsia"/>
        </w:rPr>
        <w:t>月</w:t>
      </w:r>
      <w:r w:rsidRPr="00E813AA">
        <w:rPr>
          <w:rFonts w:cs="Arial" w:hint="eastAsia"/>
        </w:rPr>
        <w:t>13</w:t>
      </w:r>
      <w:r>
        <w:rPr>
          <w:rFonts w:hint="eastAsia"/>
        </w:rPr>
        <w:t>日抵达第比利斯第八监狱后接受的体检</w:t>
      </w:r>
      <w:r w:rsidRPr="00E813AA">
        <w:rPr>
          <w:rFonts w:hint="eastAsia"/>
        </w:rPr>
        <w:t>报告没有注明任何此类伤害，且调查人员命令</w:t>
      </w:r>
      <w:r>
        <w:rPr>
          <w:rFonts w:hint="eastAsia"/>
        </w:rPr>
        <w:t>的法医检查分析了各项</w:t>
      </w:r>
      <w:r w:rsidRPr="00E813AA">
        <w:rPr>
          <w:rFonts w:hint="eastAsia"/>
        </w:rPr>
        <w:t>医疗报告</w:t>
      </w:r>
      <w:r>
        <w:rPr>
          <w:rFonts w:hint="eastAsia"/>
        </w:rPr>
        <w:t>，并断定</w:t>
      </w:r>
      <w:r w:rsidRPr="00E813AA">
        <w:rPr>
          <w:rFonts w:hint="eastAsia"/>
        </w:rPr>
        <w:t>申述人所受的伤害并不严重，但委员会认为，临时拘留所的</w:t>
      </w:r>
      <w:r>
        <w:rPr>
          <w:rFonts w:hint="eastAsia"/>
        </w:rPr>
        <w:t>纪录足以证实</w:t>
      </w:r>
      <w:r w:rsidRPr="00E813AA">
        <w:rPr>
          <w:rFonts w:hint="eastAsia"/>
        </w:rPr>
        <w:t>申述人</w:t>
      </w:r>
      <w:r>
        <w:rPr>
          <w:rFonts w:hint="eastAsia"/>
        </w:rPr>
        <w:t>的描述</w:t>
      </w:r>
      <w:r w:rsidRPr="00E813AA">
        <w:rPr>
          <w:rFonts w:hint="eastAsia"/>
        </w:rPr>
        <w:t>。</w:t>
      </w:r>
      <w:r>
        <w:rPr>
          <w:rFonts w:hint="eastAsia"/>
        </w:rPr>
        <w:t>委员会根据</w:t>
      </w:r>
      <w:r w:rsidRPr="00E813AA">
        <w:rPr>
          <w:rFonts w:hint="eastAsia"/>
        </w:rPr>
        <w:t>提供的证据</w:t>
      </w:r>
      <w:r>
        <w:rPr>
          <w:rFonts w:hint="eastAsia"/>
        </w:rPr>
        <w:t>，</w:t>
      </w:r>
      <w:r w:rsidRPr="00E813AA">
        <w:rPr>
          <w:rFonts w:hint="eastAsia"/>
        </w:rPr>
        <w:t>认定申诉人的</w:t>
      </w:r>
      <w:r>
        <w:rPr>
          <w:rFonts w:hint="eastAsia"/>
        </w:rPr>
        <w:t>描述</w:t>
      </w:r>
      <w:r w:rsidRPr="00E813AA">
        <w:rPr>
          <w:rFonts w:hint="eastAsia"/>
        </w:rPr>
        <w:t>是可信的</w:t>
      </w:r>
      <w:r w:rsidRPr="00E813AA">
        <w:rPr>
          <w:rFonts w:cs="Arial" w:hint="eastAsia"/>
        </w:rPr>
        <w:t xml:space="preserve"> </w:t>
      </w:r>
      <w:r w:rsidRPr="00E813AA">
        <w:rPr>
          <w:rFonts w:hint="eastAsia"/>
        </w:rPr>
        <w:t>此外，这些</w:t>
      </w:r>
      <w:r>
        <w:rPr>
          <w:rFonts w:hint="eastAsia"/>
        </w:rPr>
        <w:t>描述指称</w:t>
      </w:r>
      <w:r w:rsidRPr="00E813AA">
        <w:rPr>
          <w:rFonts w:hint="eastAsia"/>
        </w:rPr>
        <w:t>缔约国当局的行为相当于</w:t>
      </w:r>
      <w:r w:rsidRPr="00E813AA">
        <w:rPr>
          <w:rFonts w:cs="Arial" w:hint="eastAsia"/>
        </w:rPr>
        <w:t>《</w:t>
      </w:r>
      <w:r w:rsidRPr="00E813AA">
        <w:rPr>
          <w:rFonts w:hint="eastAsia"/>
        </w:rPr>
        <w:t>公约</w:t>
      </w:r>
      <w:r w:rsidRPr="00E813AA">
        <w:rPr>
          <w:rFonts w:cs="Arial" w:hint="eastAsia"/>
        </w:rPr>
        <w:t>》</w:t>
      </w:r>
      <w:r w:rsidRPr="00E813AA">
        <w:rPr>
          <w:rFonts w:hint="eastAsia"/>
        </w:rPr>
        <w:t>第</w:t>
      </w:r>
      <w:r w:rsidRPr="00E813AA">
        <w:rPr>
          <w:rFonts w:cs="Arial" w:hint="eastAsia"/>
        </w:rPr>
        <w:t>1</w:t>
      </w:r>
      <w:r w:rsidRPr="00E813AA">
        <w:rPr>
          <w:rFonts w:hint="eastAsia"/>
        </w:rPr>
        <w:t>条第</w:t>
      </w:r>
      <w:r w:rsidRPr="00E813AA">
        <w:rPr>
          <w:rFonts w:hint="eastAsia"/>
        </w:rPr>
        <w:t>1</w:t>
      </w:r>
      <w:r w:rsidRPr="00E813AA">
        <w:rPr>
          <w:rFonts w:hint="eastAsia"/>
        </w:rPr>
        <w:t>款</w:t>
      </w:r>
      <w:r>
        <w:rPr>
          <w:rFonts w:hint="eastAsia"/>
        </w:rPr>
        <w:t>所指的</w:t>
      </w:r>
      <w:r>
        <w:rPr>
          <w:rFonts w:ascii="Arial" w:hAnsi="Arial" w:cs="Arial" w:hint="eastAsia"/>
        </w:rPr>
        <w:t>“</w:t>
      </w:r>
      <w:r>
        <w:rPr>
          <w:rFonts w:hint="eastAsia"/>
        </w:rPr>
        <w:t>剧烈疼痛和痛苦</w:t>
      </w:r>
      <w:r>
        <w:rPr>
          <w:rFonts w:ascii="Arial" w:hAnsi="Arial" w:cs="Arial" w:hint="eastAsia"/>
        </w:rPr>
        <w:t>”。</w:t>
      </w:r>
    </w:p>
    <w:p w:rsidR="0062725A" w:rsidRPr="008944B3" w:rsidRDefault="0062725A" w:rsidP="0062725A">
      <w:pPr>
        <w:pStyle w:val="SingleTxtGC"/>
      </w:pPr>
      <w:r w:rsidRPr="008944B3">
        <w:t>9.4</w:t>
      </w:r>
      <w:r w:rsidR="00A21BD0">
        <w:t xml:space="preserve">  </w:t>
      </w:r>
      <w:r w:rsidRPr="000E3BDD">
        <w:rPr>
          <w:rFonts w:hint="eastAsia"/>
        </w:rPr>
        <w:t>委员会还注意到</w:t>
      </w:r>
      <w:r>
        <w:rPr>
          <w:rFonts w:hint="eastAsia"/>
        </w:rPr>
        <w:t>以下诉称，即</w:t>
      </w:r>
      <w:r w:rsidRPr="000E3BDD">
        <w:rPr>
          <w:rFonts w:hint="eastAsia"/>
        </w:rPr>
        <w:t>不</w:t>
      </w:r>
      <w:r>
        <w:rPr>
          <w:rFonts w:hint="eastAsia"/>
        </w:rPr>
        <w:t>允许</w:t>
      </w:r>
      <w:r w:rsidRPr="000E3BDD">
        <w:rPr>
          <w:rFonts w:hint="eastAsia"/>
        </w:rPr>
        <w:t>患有糖尿病的第二申诉人</w:t>
      </w:r>
      <w:r w:rsidRPr="000E3BDD">
        <w:rPr>
          <w:rFonts w:cs="Arial" w:hint="eastAsia"/>
        </w:rPr>
        <w:t>2010</w:t>
      </w:r>
      <w:r w:rsidRPr="000E3BDD">
        <w:rPr>
          <w:rFonts w:hint="eastAsia"/>
        </w:rPr>
        <w:t>年</w:t>
      </w:r>
      <w:r w:rsidRPr="000E3BDD">
        <w:rPr>
          <w:rFonts w:cs="Arial" w:hint="eastAsia"/>
        </w:rPr>
        <w:t>10</w:t>
      </w:r>
      <w:r w:rsidRPr="000E3BDD">
        <w:rPr>
          <w:rFonts w:hint="eastAsia"/>
        </w:rPr>
        <w:t>月</w:t>
      </w:r>
      <w:r w:rsidRPr="000E3BDD">
        <w:rPr>
          <w:rFonts w:cs="Arial" w:hint="eastAsia"/>
        </w:rPr>
        <w:t>10</w:t>
      </w:r>
      <w:r w:rsidRPr="000E3BDD">
        <w:rPr>
          <w:rFonts w:hint="eastAsia"/>
        </w:rPr>
        <w:t>日至</w:t>
      </w:r>
      <w:r w:rsidRPr="000E3BDD">
        <w:rPr>
          <w:rFonts w:cs="Arial" w:hint="eastAsia"/>
        </w:rPr>
        <w:t>13</w:t>
      </w:r>
      <w:r>
        <w:rPr>
          <w:rFonts w:hint="eastAsia"/>
        </w:rPr>
        <w:t>日在警察局和临时拘留</w:t>
      </w:r>
      <w:r w:rsidRPr="000E3BDD">
        <w:rPr>
          <w:rFonts w:hint="eastAsia"/>
        </w:rPr>
        <w:t>所</w:t>
      </w:r>
      <w:r>
        <w:rPr>
          <w:rFonts w:hint="eastAsia"/>
        </w:rPr>
        <w:t>被</w:t>
      </w:r>
      <w:r w:rsidRPr="000E3BDD">
        <w:rPr>
          <w:rFonts w:hint="eastAsia"/>
        </w:rPr>
        <w:t>拘留</w:t>
      </w:r>
      <w:r>
        <w:rPr>
          <w:rFonts w:hint="eastAsia"/>
        </w:rPr>
        <w:t>的</w:t>
      </w:r>
      <w:r w:rsidRPr="000E3BDD">
        <w:rPr>
          <w:rFonts w:hint="eastAsia"/>
        </w:rPr>
        <w:t>整个期间</w:t>
      </w:r>
      <w:r>
        <w:rPr>
          <w:rFonts w:hint="eastAsia"/>
        </w:rPr>
        <w:t>注射胰岛素，导致其病情恶化</w:t>
      </w:r>
      <w:r w:rsidRPr="000E3BDD">
        <w:rPr>
          <w:rFonts w:hint="eastAsia"/>
        </w:rPr>
        <w:t>。缔约国对这些诉称没有提出异议。因此，委员会认定，上述待遇构成</w:t>
      </w:r>
      <w:r w:rsidRPr="000E3BDD">
        <w:rPr>
          <w:rFonts w:cs="Arial" w:hint="eastAsia"/>
        </w:rPr>
        <w:t>《</w:t>
      </w:r>
      <w:r w:rsidRPr="000E3BDD">
        <w:rPr>
          <w:rFonts w:hint="eastAsia"/>
        </w:rPr>
        <w:t>公约</w:t>
      </w:r>
      <w:r w:rsidRPr="000E3BDD">
        <w:rPr>
          <w:rFonts w:cs="Arial" w:hint="eastAsia"/>
        </w:rPr>
        <w:t>》</w:t>
      </w:r>
      <w:r w:rsidRPr="000E3BDD">
        <w:rPr>
          <w:rFonts w:hint="eastAsia"/>
        </w:rPr>
        <w:t>第</w:t>
      </w:r>
      <w:r w:rsidRPr="000E3BDD">
        <w:rPr>
          <w:rFonts w:cs="Arial" w:hint="eastAsia"/>
        </w:rPr>
        <w:t>16</w:t>
      </w:r>
      <w:r w:rsidRPr="000E3BDD">
        <w:rPr>
          <w:rFonts w:hint="eastAsia"/>
        </w:rPr>
        <w:t>条所指的残忍和不人道待遇，缔约国</w:t>
      </w:r>
      <w:r>
        <w:rPr>
          <w:rFonts w:hint="eastAsia"/>
        </w:rPr>
        <w:t>对</w:t>
      </w:r>
      <w:r w:rsidRPr="000E3BDD">
        <w:rPr>
          <w:rFonts w:hint="eastAsia"/>
        </w:rPr>
        <w:t>第二申述人违反了</w:t>
      </w:r>
      <w:r w:rsidRPr="000E3BDD">
        <w:rPr>
          <w:rFonts w:cs="Arial" w:hint="eastAsia"/>
        </w:rPr>
        <w:t>《</w:t>
      </w:r>
      <w:r w:rsidRPr="000E3BDD">
        <w:rPr>
          <w:rFonts w:hint="eastAsia"/>
        </w:rPr>
        <w:t>公约</w:t>
      </w:r>
      <w:r w:rsidRPr="000E3BDD">
        <w:rPr>
          <w:rFonts w:cs="Arial" w:hint="eastAsia"/>
        </w:rPr>
        <w:t>》</w:t>
      </w:r>
      <w:r w:rsidRPr="000E3BDD">
        <w:rPr>
          <w:rFonts w:hint="eastAsia"/>
        </w:rPr>
        <w:t>第</w:t>
      </w:r>
      <w:r w:rsidRPr="000E3BDD">
        <w:rPr>
          <w:rFonts w:cs="Arial" w:hint="eastAsia"/>
        </w:rPr>
        <w:t>16</w:t>
      </w:r>
      <w:r w:rsidRPr="000E3BDD">
        <w:rPr>
          <w:rFonts w:cs="Arial" w:hint="eastAsia"/>
        </w:rPr>
        <w:t>条第</w:t>
      </w:r>
      <w:r w:rsidRPr="000E3BDD">
        <w:rPr>
          <w:rFonts w:hint="eastAsia"/>
        </w:rPr>
        <w:t>1</w:t>
      </w:r>
      <w:r w:rsidRPr="000E3BDD">
        <w:rPr>
          <w:rFonts w:hint="eastAsia"/>
        </w:rPr>
        <w:t>款</w:t>
      </w:r>
      <w:r>
        <w:rPr>
          <w:rFonts w:hint="eastAsia"/>
        </w:rPr>
        <w:t>。</w:t>
      </w:r>
      <w:r>
        <w:rPr>
          <w:rFonts w:hint="eastAsia"/>
        </w:rPr>
        <w:t xml:space="preserve"> </w:t>
      </w:r>
    </w:p>
    <w:p w:rsidR="0062725A" w:rsidRPr="008944B3" w:rsidRDefault="0062725A" w:rsidP="0062725A">
      <w:pPr>
        <w:pStyle w:val="SingleTxtGC"/>
      </w:pPr>
      <w:r w:rsidRPr="008944B3">
        <w:t xml:space="preserve">9.5 </w:t>
      </w:r>
      <w:r w:rsidR="00A21BD0">
        <w:t xml:space="preserve"> </w:t>
      </w:r>
      <w:r w:rsidRPr="00FF3F2C">
        <w:rPr>
          <w:rFonts w:hint="eastAsia"/>
        </w:rPr>
        <w:t>至于申诉人声称缔约国官员</w:t>
      </w:r>
      <w:r>
        <w:rPr>
          <w:rFonts w:hint="eastAsia"/>
        </w:rPr>
        <w:t>没有</w:t>
      </w:r>
      <w:r w:rsidRPr="00FF3F2C">
        <w:rPr>
          <w:rFonts w:hint="eastAsia"/>
        </w:rPr>
        <w:t>进行迅速和公正的调查，因而违反了</w:t>
      </w:r>
      <w:r w:rsidRPr="00FF3F2C">
        <w:rPr>
          <w:rFonts w:cs="Arial" w:hint="eastAsia"/>
        </w:rPr>
        <w:t>《</w:t>
      </w:r>
      <w:r w:rsidRPr="00FF3F2C">
        <w:rPr>
          <w:rFonts w:hint="eastAsia"/>
        </w:rPr>
        <w:t>公约</w:t>
      </w:r>
      <w:r w:rsidRPr="00FF3F2C">
        <w:rPr>
          <w:rFonts w:cs="Arial" w:hint="eastAsia"/>
        </w:rPr>
        <w:t>》</w:t>
      </w:r>
      <w:r w:rsidRPr="00FF3F2C">
        <w:rPr>
          <w:rFonts w:hint="eastAsia"/>
        </w:rPr>
        <w:t>第</w:t>
      </w:r>
      <w:r w:rsidRPr="00FF3F2C">
        <w:rPr>
          <w:rFonts w:hint="eastAsia"/>
        </w:rPr>
        <w:t>12</w:t>
      </w:r>
      <w:r w:rsidRPr="00FF3F2C">
        <w:rPr>
          <w:rFonts w:hint="eastAsia"/>
        </w:rPr>
        <w:t>条，委员会指出，仅仅启动调查</w:t>
      </w:r>
      <w:r>
        <w:rPr>
          <w:rFonts w:hint="eastAsia"/>
        </w:rPr>
        <w:t>不足以履行</w:t>
      </w:r>
      <w:r w:rsidRPr="00FF3F2C">
        <w:rPr>
          <w:rFonts w:hint="eastAsia"/>
        </w:rPr>
        <w:t>缔约国的义务。</w:t>
      </w:r>
      <w:r w:rsidRPr="0062274A">
        <w:rPr>
          <w:rStyle w:val="FootnoteReference"/>
          <w:rFonts w:eastAsia="SimSun"/>
        </w:rPr>
        <w:footnoteReference w:id="13"/>
      </w:r>
      <w:r>
        <w:rPr>
          <w:rFonts w:cs="Arial" w:hint="eastAsia"/>
        </w:rPr>
        <w:t xml:space="preserve"> </w:t>
      </w:r>
      <w:r>
        <w:rPr>
          <w:rFonts w:hint="eastAsia"/>
        </w:rPr>
        <w:t>在这方面，委员会注意到</w:t>
      </w:r>
      <w:r w:rsidRPr="00FF3F2C">
        <w:rPr>
          <w:rFonts w:hint="eastAsia"/>
        </w:rPr>
        <w:t>申诉人的以下诉称，即调查员没有下令对申述人的医疗记录进行法医审查，直到</w:t>
      </w:r>
      <w:r w:rsidRPr="00FF3F2C">
        <w:rPr>
          <w:rFonts w:cs="Arial" w:hint="eastAsia"/>
        </w:rPr>
        <w:t>2012</w:t>
      </w:r>
      <w:r w:rsidRPr="00FF3F2C">
        <w:rPr>
          <w:rFonts w:hint="eastAsia"/>
        </w:rPr>
        <w:t>年</w:t>
      </w:r>
      <w:r w:rsidRPr="00FF3F2C">
        <w:rPr>
          <w:rFonts w:cs="Arial" w:hint="eastAsia"/>
        </w:rPr>
        <w:t>3</w:t>
      </w:r>
      <w:r w:rsidRPr="00FF3F2C">
        <w:rPr>
          <w:rFonts w:hint="eastAsia"/>
        </w:rPr>
        <w:t>月，</w:t>
      </w:r>
      <w:r>
        <w:rPr>
          <w:rFonts w:hint="eastAsia"/>
        </w:rPr>
        <w:t>也就是</w:t>
      </w:r>
      <w:r w:rsidRPr="00FF3F2C">
        <w:rPr>
          <w:rFonts w:hint="eastAsia"/>
        </w:rPr>
        <w:t>在</w:t>
      </w:r>
      <w:r w:rsidRPr="00FF3F2C">
        <w:rPr>
          <w:rFonts w:cs="Arial" w:hint="eastAsia"/>
        </w:rPr>
        <w:t>2010</w:t>
      </w:r>
      <w:r w:rsidRPr="00FF3F2C">
        <w:rPr>
          <w:rFonts w:hint="eastAsia"/>
        </w:rPr>
        <w:t>年</w:t>
      </w:r>
      <w:r w:rsidRPr="00FF3F2C">
        <w:rPr>
          <w:rFonts w:cs="Arial" w:hint="eastAsia"/>
        </w:rPr>
        <w:t>11</w:t>
      </w:r>
      <w:r w:rsidRPr="00FF3F2C">
        <w:rPr>
          <w:rFonts w:hint="eastAsia"/>
        </w:rPr>
        <w:t>月官员首次对第二申诉人的指控进行调查</w:t>
      </w:r>
      <w:r w:rsidRPr="00FF3F2C">
        <w:rPr>
          <w:rFonts w:cs="Arial" w:hint="eastAsia"/>
        </w:rPr>
        <w:t>16</w:t>
      </w:r>
      <w:r w:rsidRPr="00FF3F2C">
        <w:rPr>
          <w:rFonts w:hint="eastAsia"/>
        </w:rPr>
        <w:t>个月后</w:t>
      </w:r>
      <w:r>
        <w:rPr>
          <w:rFonts w:hint="eastAsia"/>
        </w:rPr>
        <w:t>才这样做；</w:t>
      </w:r>
      <w:r w:rsidRPr="00FF3F2C">
        <w:rPr>
          <w:rFonts w:hint="eastAsia"/>
        </w:rPr>
        <w:t>而且调查员</w:t>
      </w:r>
      <w:r>
        <w:rPr>
          <w:rFonts w:hint="eastAsia"/>
        </w:rPr>
        <w:t>从来没有讯问过</w:t>
      </w:r>
      <w:r w:rsidRPr="00FF3F2C">
        <w:rPr>
          <w:rFonts w:hint="eastAsia"/>
        </w:rPr>
        <w:t>申述人指控对</w:t>
      </w:r>
      <w:r>
        <w:rPr>
          <w:rFonts w:hint="eastAsia"/>
        </w:rPr>
        <w:t>其实施</w:t>
      </w:r>
      <w:r w:rsidRPr="00FF3F2C">
        <w:rPr>
          <w:rFonts w:hint="eastAsia"/>
        </w:rPr>
        <w:t>酷刑</w:t>
      </w:r>
      <w:r>
        <w:rPr>
          <w:rFonts w:hint="eastAsia"/>
        </w:rPr>
        <w:t>者</w:t>
      </w:r>
      <w:r w:rsidRPr="00FF3F2C">
        <w:rPr>
          <w:rFonts w:hint="eastAsia"/>
        </w:rPr>
        <w:t>之一</w:t>
      </w:r>
      <w:r w:rsidR="00327634" w:rsidRPr="00327634">
        <w:rPr>
          <w:rFonts w:hint="eastAsia"/>
        </w:rPr>
        <w:t>(</w:t>
      </w:r>
      <w:r w:rsidRPr="00FF3F2C">
        <w:rPr>
          <w:rFonts w:cs="Arial" w:hint="eastAsia"/>
        </w:rPr>
        <w:t>T.A.</w:t>
      </w:r>
      <w:r w:rsidR="00327634" w:rsidRPr="00327634">
        <w:rPr>
          <w:rFonts w:hint="eastAsia"/>
        </w:rPr>
        <w:t>)</w:t>
      </w:r>
      <w:r w:rsidRPr="00FF3F2C">
        <w:rPr>
          <w:rFonts w:hint="eastAsia"/>
        </w:rPr>
        <w:t>，以及自</w:t>
      </w:r>
      <w:r w:rsidRPr="00FF3F2C">
        <w:rPr>
          <w:rFonts w:cs="Arial" w:hint="eastAsia"/>
        </w:rPr>
        <w:t>2012</w:t>
      </w:r>
      <w:r w:rsidRPr="00FF3F2C">
        <w:rPr>
          <w:rFonts w:hint="eastAsia"/>
        </w:rPr>
        <w:t>年</w:t>
      </w:r>
      <w:r w:rsidRPr="00FF3F2C">
        <w:rPr>
          <w:rFonts w:cs="Arial" w:hint="eastAsia"/>
        </w:rPr>
        <w:t>3</w:t>
      </w:r>
      <w:r w:rsidRPr="00FF3F2C">
        <w:rPr>
          <w:rFonts w:hint="eastAsia"/>
        </w:rPr>
        <w:t>月以来</w:t>
      </w:r>
      <w:r>
        <w:rPr>
          <w:rFonts w:hint="eastAsia"/>
        </w:rPr>
        <w:t>就</w:t>
      </w:r>
      <w:r w:rsidRPr="00FF3F2C">
        <w:rPr>
          <w:rFonts w:hint="eastAsia"/>
        </w:rPr>
        <w:t>没有对他们的案件采取过任何</w:t>
      </w:r>
      <w:r>
        <w:rPr>
          <w:rFonts w:hint="eastAsia"/>
        </w:rPr>
        <w:t>实质性</w:t>
      </w:r>
      <w:r w:rsidRPr="00FF3F2C">
        <w:rPr>
          <w:rFonts w:hint="eastAsia"/>
        </w:rPr>
        <w:t>调查行动。缔约国</w:t>
      </w:r>
      <w:r>
        <w:rPr>
          <w:rFonts w:hint="eastAsia"/>
        </w:rPr>
        <w:t>对此没有提出异议。</w:t>
      </w:r>
      <w:r w:rsidRPr="00A850E2">
        <w:rPr>
          <w:rFonts w:hint="eastAsia"/>
        </w:rPr>
        <w:t>虽然缔约国表示调查仍在继续，但它没有提供资料，表明自</w:t>
      </w:r>
      <w:r w:rsidRPr="00A850E2">
        <w:rPr>
          <w:rFonts w:cs="Arial" w:hint="eastAsia"/>
        </w:rPr>
        <w:t>2012</w:t>
      </w:r>
      <w:r w:rsidRPr="00A850E2">
        <w:rPr>
          <w:rFonts w:hint="eastAsia"/>
        </w:rPr>
        <w:t>年</w:t>
      </w:r>
      <w:r w:rsidRPr="00A850E2">
        <w:rPr>
          <w:rFonts w:cs="Arial" w:hint="eastAsia"/>
        </w:rPr>
        <w:t>3</w:t>
      </w:r>
      <w:r>
        <w:rPr>
          <w:rFonts w:hint="eastAsia"/>
        </w:rPr>
        <w:t>月以来采取过</w:t>
      </w:r>
      <w:r w:rsidRPr="00A850E2">
        <w:rPr>
          <w:rFonts w:hint="eastAsia"/>
        </w:rPr>
        <w:t>实质性调查行动，也没有</w:t>
      </w:r>
      <w:r>
        <w:rPr>
          <w:rFonts w:hint="eastAsia"/>
        </w:rPr>
        <w:t>表示</w:t>
      </w:r>
      <w:r w:rsidRPr="00A850E2">
        <w:rPr>
          <w:rFonts w:hint="eastAsia"/>
        </w:rPr>
        <w:t>何时可以作出决定。</w:t>
      </w:r>
      <w:r w:rsidRPr="00EF2746">
        <w:rPr>
          <w:rFonts w:hint="eastAsia"/>
        </w:rPr>
        <w:t>委员会认为，六年多的调查，包括自上次实质性调查行动以来五年多的拖延，不符合</w:t>
      </w:r>
      <w:r w:rsidRPr="00EF2746">
        <w:rPr>
          <w:rFonts w:cs="Arial" w:hint="eastAsia"/>
        </w:rPr>
        <w:t>《</w:t>
      </w:r>
      <w:r w:rsidRPr="00EF2746">
        <w:rPr>
          <w:rFonts w:hint="eastAsia"/>
        </w:rPr>
        <w:t>公约</w:t>
      </w:r>
      <w:r w:rsidRPr="00EF2746">
        <w:rPr>
          <w:rFonts w:cs="Arial" w:hint="eastAsia"/>
        </w:rPr>
        <w:t>》</w:t>
      </w:r>
      <w:r w:rsidRPr="00EF2746">
        <w:rPr>
          <w:rFonts w:hint="eastAsia"/>
        </w:rPr>
        <w:t>第</w:t>
      </w:r>
      <w:r w:rsidRPr="00EF2746">
        <w:rPr>
          <w:rFonts w:cs="Arial" w:hint="eastAsia"/>
        </w:rPr>
        <w:t>12</w:t>
      </w:r>
      <w:r w:rsidRPr="00EF2746">
        <w:rPr>
          <w:rFonts w:hint="eastAsia"/>
        </w:rPr>
        <w:t>条规定的</w:t>
      </w:r>
      <w:r w:rsidRPr="00A21BD0">
        <w:t>确保在</w:t>
      </w:r>
      <w:r w:rsidRPr="00A21BD0">
        <w:rPr>
          <w:rFonts w:hint="eastAsia"/>
        </w:rPr>
        <w:t>有适当理由认为发生酷刑行为时立即进行公正调查的缔约</w:t>
      </w:r>
      <w:r w:rsidRPr="00EF2746">
        <w:rPr>
          <w:rFonts w:hint="eastAsia"/>
        </w:rPr>
        <w:t>国义务</w:t>
      </w:r>
      <w:r>
        <w:rPr>
          <w:rFonts w:hint="eastAsia"/>
        </w:rPr>
        <w:t>。</w:t>
      </w:r>
      <w:r w:rsidRPr="00690843">
        <w:rPr>
          <w:rStyle w:val="FootnoteReference"/>
          <w:rFonts w:eastAsia="SimSun"/>
        </w:rPr>
        <w:footnoteReference w:id="14"/>
      </w:r>
    </w:p>
    <w:p w:rsidR="0062725A" w:rsidRPr="008944B3" w:rsidRDefault="00A21BD0" w:rsidP="0062725A">
      <w:pPr>
        <w:pStyle w:val="SingleTxtGC"/>
      </w:pPr>
      <w:r>
        <w:t>9.6</w:t>
      </w:r>
      <w:r w:rsidR="0062725A">
        <w:rPr>
          <w:rFonts w:hint="eastAsia"/>
        </w:rPr>
        <w:t xml:space="preserve">  </w:t>
      </w:r>
      <w:r w:rsidR="0062725A">
        <w:rPr>
          <w:rFonts w:hint="eastAsia"/>
        </w:rPr>
        <w:t>缔约国也没有履行</w:t>
      </w:r>
      <w:r w:rsidR="0062725A">
        <w:rPr>
          <w:rFonts w:ascii="Arial" w:hAnsi="Arial" w:cs="Arial" w:hint="eastAsia"/>
        </w:rPr>
        <w:t>《</w:t>
      </w:r>
      <w:r w:rsidR="0062725A">
        <w:rPr>
          <w:rFonts w:hint="eastAsia"/>
        </w:rPr>
        <w:t>公约</w:t>
      </w:r>
      <w:r w:rsidR="0062725A">
        <w:rPr>
          <w:rFonts w:ascii="Arial" w:hAnsi="Arial" w:cs="Arial" w:hint="eastAsia"/>
        </w:rPr>
        <w:t>》</w:t>
      </w:r>
      <w:r w:rsidR="0062725A">
        <w:rPr>
          <w:rFonts w:hint="eastAsia"/>
        </w:rPr>
        <w:t>第</w:t>
      </w:r>
      <w:r w:rsidR="0062725A" w:rsidRPr="00125DDE">
        <w:rPr>
          <w:rFonts w:cs="Arial" w:hint="eastAsia"/>
        </w:rPr>
        <w:t>13</w:t>
      </w:r>
      <w:r w:rsidR="0062725A">
        <w:rPr>
          <w:rFonts w:hint="eastAsia"/>
        </w:rPr>
        <w:t>条规定的责任，即确保申诉人有权提出申述，其先决条件是当局进行迅速而公正的调查，从而为此类申述提供令人满意的答复。</w:t>
      </w:r>
      <w:r w:rsidR="0062725A" w:rsidRPr="00690843">
        <w:rPr>
          <w:rStyle w:val="FootnoteReference"/>
          <w:rFonts w:eastAsia="SimSun"/>
        </w:rPr>
        <w:footnoteReference w:id="15"/>
      </w:r>
      <w:r w:rsidR="00885A3F">
        <w:rPr>
          <w:rFonts w:hint="eastAsia"/>
        </w:rPr>
        <w:t xml:space="preserve"> </w:t>
      </w:r>
      <w:r w:rsidR="0062725A">
        <w:rPr>
          <w:rFonts w:hint="eastAsia"/>
        </w:rPr>
        <w:t>申诉人还认为，缔约国的官员力图防止他们向当局和委员会提出诉称，并威胁他们及其一位家人。第二申诉人认为，他受到一名调查员的威胁，他强迫他签署证词，否认他早先关于酷刑的诉称。申诉人指称，监狱官员截获他们给委员会的申述，而且有人针对申述人的行动，代表当局攻击和威胁他们的家属。缔约国没有提供任何信息反驳这一部分来文</w:t>
      </w:r>
      <w:r w:rsidR="0062725A">
        <w:rPr>
          <w:rFonts w:ascii="Arial" w:hAnsi="Arial" w:cs="Arial" w:hint="eastAsia"/>
        </w:rPr>
        <w:t>。</w:t>
      </w:r>
      <w:r w:rsidR="0062725A">
        <w:rPr>
          <w:rFonts w:hint="eastAsia"/>
        </w:rPr>
        <w:t>委员会因此也认定违反了</w:t>
      </w:r>
      <w:r w:rsidR="0062725A">
        <w:rPr>
          <w:rFonts w:ascii="Arial" w:hAnsi="Arial" w:cs="Arial" w:hint="eastAsia"/>
        </w:rPr>
        <w:t>《</w:t>
      </w:r>
      <w:r w:rsidR="0062725A">
        <w:rPr>
          <w:rFonts w:hint="eastAsia"/>
        </w:rPr>
        <w:t>公约</w:t>
      </w:r>
      <w:r w:rsidR="0062725A">
        <w:rPr>
          <w:rFonts w:ascii="Arial" w:hAnsi="Arial" w:cs="Arial" w:hint="eastAsia"/>
        </w:rPr>
        <w:t>》</w:t>
      </w:r>
      <w:r w:rsidR="0062725A" w:rsidRPr="00C76056">
        <w:rPr>
          <w:rFonts w:hint="eastAsia"/>
        </w:rPr>
        <w:t>第</w:t>
      </w:r>
      <w:r w:rsidR="0062725A" w:rsidRPr="00C76056">
        <w:rPr>
          <w:rFonts w:cs="Arial" w:hint="eastAsia"/>
        </w:rPr>
        <w:t>13</w:t>
      </w:r>
      <w:r w:rsidR="0062725A" w:rsidRPr="00C76056">
        <w:rPr>
          <w:rFonts w:hint="eastAsia"/>
        </w:rPr>
        <w:t>条</w:t>
      </w:r>
      <w:r w:rsidR="0062725A">
        <w:rPr>
          <w:rFonts w:hint="eastAsia"/>
        </w:rPr>
        <w:t>。</w:t>
      </w:r>
      <w:r w:rsidR="0062725A" w:rsidRPr="00690843">
        <w:rPr>
          <w:rStyle w:val="FootnoteReference"/>
          <w:rFonts w:eastAsia="SimSun"/>
        </w:rPr>
        <w:footnoteReference w:id="16"/>
      </w:r>
      <w:r w:rsidR="0062725A">
        <w:rPr>
          <w:rFonts w:hint="eastAsia"/>
        </w:rPr>
        <w:t xml:space="preserve"> </w:t>
      </w:r>
    </w:p>
    <w:p w:rsidR="0062725A" w:rsidRPr="008944B3" w:rsidRDefault="0062725A" w:rsidP="0062725A">
      <w:pPr>
        <w:pStyle w:val="SingleTxtGC"/>
      </w:pPr>
      <w:r w:rsidRPr="008944B3">
        <w:lastRenderedPageBreak/>
        <w:t>10.</w:t>
      </w:r>
      <w:r w:rsidR="00A21BD0">
        <w:t xml:space="preserve">  </w:t>
      </w:r>
      <w:r>
        <w:rPr>
          <w:rFonts w:hint="eastAsia"/>
        </w:rPr>
        <w:t>委员会依据</w:t>
      </w:r>
      <w:r>
        <w:rPr>
          <w:rFonts w:ascii="Arial" w:hAnsi="Arial" w:cs="Arial" w:hint="eastAsia"/>
        </w:rPr>
        <w:t>《</w:t>
      </w:r>
      <w:r>
        <w:rPr>
          <w:rFonts w:hint="eastAsia"/>
        </w:rPr>
        <w:t>公约</w:t>
      </w:r>
      <w:r>
        <w:rPr>
          <w:rFonts w:ascii="Arial" w:hAnsi="Arial" w:cs="Arial" w:hint="eastAsia"/>
        </w:rPr>
        <w:t>》</w:t>
      </w:r>
      <w:r>
        <w:rPr>
          <w:rFonts w:hint="eastAsia"/>
        </w:rPr>
        <w:t>第</w:t>
      </w:r>
      <w:r w:rsidRPr="00C76056">
        <w:rPr>
          <w:rFonts w:cs="Arial" w:hint="eastAsia"/>
        </w:rPr>
        <w:t>22</w:t>
      </w:r>
      <w:r>
        <w:rPr>
          <w:rFonts w:hint="eastAsia"/>
        </w:rPr>
        <w:t>条第</w:t>
      </w:r>
      <w:r>
        <w:rPr>
          <w:rFonts w:hint="eastAsia"/>
        </w:rPr>
        <w:t>7</w:t>
      </w:r>
      <w:r>
        <w:rPr>
          <w:rFonts w:hint="eastAsia"/>
        </w:rPr>
        <w:t>款行事，认为其收到的事实表明对两位申述人都违反</w:t>
      </w:r>
      <w:r>
        <w:rPr>
          <w:rFonts w:ascii="Arial" w:hAnsi="Arial" w:cs="Arial"/>
        </w:rPr>
        <w:t>了</w:t>
      </w:r>
      <w:r>
        <w:rPr>
          <w:rFonts w:ascii="Arial" w:hAnsi="Arial" w:cs="Arial" w:hint="eastAsia"/>
        </w:rPr>
        <w:t>《</w:t>
      </w:r>
      <w:r>
        <w:rPr>
          <w:rFonts w:hint="eastAsia"/>
        </w:rPr>
        <w:t>公约</w:t>
      </w:r>
      <w:r>
        <w:rPr>
          <w:rFonts w:ascii="Arial" w:hAnsi="Arial" w:cs="Arial" w:hint="eastAsia"/>
        </w:rPr>
        <w:t>》</w:t>
      </w:r>
      <w:r w:rsidRPr="00AA7A68">
        <w:rPr>
          <w:rFonts w:hint="eastAsia"/>
        </w:rPr>
        <w:t>第</w:t>
      </w:r>
      <w:r w:rsidRPr="00AA7A68">
        <w:rPr>
          <w:rFonts w:cs="Arial" w:hint="eastAsia"/>
        </w:rPr>
        <w:t>12</w:t>
      </w:r>
      <w:r w:rsidRPr="00AA7A68">
        <w:rPr>
          <w:rFonts w:hint="eastAsia"/>
        </w:rPr>
        <w:t>条和第</w:t>
      </w:r>
      <w:r w:rsidRPr="00AA7A68">
        <w:rPr>
          <w:rFonts w:cs="Arial" w:hint="eastAsia"/>
        </w:rPr>
        <w:t>13</w:t>
      </w:r>
      <w:r w:rsidRPr="00AA7A68">
        <w:rPr>
          <w:rFonts w:hint="eastAsia"/>
        </w:rPr>
        <w:t>条</w:t>
      </w:r>
      <w:r w:rsidR="00327634" w:rsidRPr="00327634">
        <w:rPr>
          <w:rFonts w:hint="eastAsia"/>
        </w:rPr>
        <w:t>(</w:t>
      </w:r>
      <w:r>
        <w:rPr>
          <w:rFonts w:hint="eastAsia"/>
        </w:rPr>
        <w:t>与第</w:t>
      </w:r>
      <w:r>
        <w:rPr>
          <w:rFonts w:hint="eastAsia"/>
        </w:rPr>
        <w:t>1</w:t>
      </w:r>
      <w:r>
        <w:rPr>
          <w:rFonts w:hint="eastAsia"/>
        </w:rPr>
        <w:t>条一并解读</w:t>
      </w:r>
      <w:r w:rsidR="00327634" w:rsidRPr="00327634">
        <w:rPr>
          <w:rFonts w:hint="eastAsia"/>
        </w:rPr>
        <w:t>)</w:t>
      </w:r>
      <w:r>
        <w:rPr>
          <w:rFonts w:hint="eastAsia"/>
        </w:rPr>
        <w:t>，对第二申述人违反了</w:t>
      </w:r>
      <w:r>
        <w:rPr>
          <w:rFonts w:ascii="Arial" w:hAnsi="Arial" w:cs="Arial" w:hint="eastAsia"/>
        </w:rPr>
        <w:t>《</w:t>
      </w:r>
      <w:r>
        <w:rPr>
          <w:rFonts w:hint="eastAsia"/>
        </w:rPr>
        <w:t>公约</w:t>
      </w:r>
      <w:r>
        <w:rPr>
          <w:rFonts w:ascii="Arial" w:hAnsi="Arial" w:cs="Arial" w:hint="eastAsia"/>
        </w:rPr>
        <w:t>》</w:t>
      </w:r>
      <w:r>
        <w:rPr>
          <w:rFonts w:hint="eastAsia"/>
        </w:rPr>
        <w:t>第</w:t>
      </w:r>
      <w:r>
        <w:rPr>
          <w:rFonts w:hint="eastAsia"/>
        </w:rPr>
        <w:t>16</w:t>
      </w:r>
      <w:r>
        <w:rPr>
          <w:rFonts w:hint="eastAsia"/>
        </w:rPr>
        <w:t>条第</w:t>
      </w:r>
      <w:r>
        <w:rPr>
          <w:rFonts w:hint="eastAsia"/>
        </w:rPr>
        <w:t>1</w:t>
      </w:r>
      <w:r>
        <w:rPr>
          <w:rFonts w:hint="eastAsia"/>
        </w:rPr>
        <w:t>款。</w:t>
      </w:r>
    </w:p>
    <w:p w:rsidR="00241031" w:rsidRDefault="0062725A" w:rsidP="0062725A">
      <w:pPr>
        <w:pStyle w:val="SingleTxtGC"/>
      </w:pPr>
      <w:r w:rsidRPr="008944B3">
        <w:t xml:space="preserve">11. </w:t>
      </w:r>
      <w:r w:rsidR="00A21BD0">
        <w:t xml:space="preserve"> </w:t>
      </w:r>
      <w:r w:rsidRPr="00EA3B31">
        <w:rPr>
          <w:rFonts w:hint="eastAsia"/>
        </w:rPr>
        <w:t>委员会根据其</w:t>
      </w:r>
      <w:r>
        <w:rPr>
          <w:rFonts w:hint="eastAsia"/>
        </w:rPr>
        <w:t>议事规则第</w:t>
      </w:r>
      <w:r w:rsidRPr="007E5B49">
        <w:t>118</w:t>
      </w:r>
      <w:r w:rsidR="00327634" w:rsidRPr="00327634">
        <w:t>(</w:t>
      </w:r>
      <w:r w:rsidRPr="007E5B49">
        <w:t>5</w:t>
      </w:r>
      <w:r w:rsidR="00327634" w:rsidRPr="00327634">
        <w:t>)</w:t>
      </w:r>
      <w:r>
        <w:t>条规则</w:t>
      </w:r>
      <w:r w:rsidRPr="00EA3B31">
        <w:rPr>
          <w:rFonts w:hint="eastAsia"/>
        </w:rPr>
        <w:t>，</w:t>
      </w:r>
      <w:r>
        <w:rPr>
          <w:rFonts w:hint="eastAsia"/>
        </w:rPr>
        <w:t>促请缔约国对有关事件进行公正的调查，以期</w:t>
      </w:r>
      <w:r w:rsidRPr="00EA3B31">
        <w:rPr>
          <w:rFonts w:hint="eastAsia"/>
        </w:rPr>
        <w:t>将应对虐待受害者负责</w:t>
      </w:r>
      <w:r>
        <w:rPr>
          <w:rFonts w:hint="eastAsia"/>
        </w:rPr>
        <w:t>者</w:t>
      </w:r>
      <w:r w:rsidRPr="00EA3B31">
        <w:rPr>
          <w:rFonts w:hint="eastAsia"/>
        </w:rPr>
        <w:t>绳之以法，并根据委员会关于缔约国执行《公约》第</w:t>
      </w:r>
      <w:r w:rsidRPr="00EA3B31">
        <w:rPr>
          <w:rFonts w:hint="eastAsia"/>
        </w:rPr>
        <w:t>2</w:t>
      </w:r>
      <w:r w:rsidRPr="00EA3B31">
        <w:rPr>
          <w:rFonts w:hint="eastAsia"/>
        </w:rPr>
        <w:t>条问题的第</w:t>
      </w:r>
      <w:r w:rsidRPr="00EA3B31">
        <w:rPr>
          <w:rFonts w:hint="eastAsia"/>
        </w:rPr>
        <w:t>2</w:t>
      </w:r>
      <w:r w:rsidR="00327634" w:rsidRPr="00327634">
        <w:rPr>
          <w:rFonts w:hint="eastAsia"/>
        </w:rPr>
        <w:t>(</w:t>
      </w:r>
      <w:r w:rsidRPr="00EA3B31">
        <w:rPr>
          <w:rFonts w:hint="eastAsia"/>
        </w:rPr>
        <w:t>2008</w:t>
      </w:r>
      <w:r w:rsidR="00327634" w:rsidRPr="00327634">
        <w:rPr>
          <w:rFonts w:hint="eastAsia"/>
        </w:rPr>
        <w:t>)</w:t>
      </w:r>
      <w:r w:rsidRPr="00EA3B31">
        <w:rPr>
          <w:rFonts w:hint="eastAsia"/>
        </w:rPr>
        <w:t>号一般性意见</w:t>
      </w:r>
      <w:r>
        <w:rPr>
          <w:rFonts w:hint="eastAsia"/>
        </w:rPr>
        <w:t>，</w:t>
      </w:r>
      <w:r w:rsidRPr="00EA3B31">
        <w:rPr>
          <w:rFonts w:hint="eastAsia"/>
        </w:rPr>
        <w:t>为申述人提供有效补救措施，包括</w:t>
      </w:r>
      <w:r>
        <w:rPr>
          <w:rFonts w:hint="eastAsia"/>
        </w:rPr>
        <w:t>为</w:t>
      </w:r>
      <w:r w:rsidRPr="00EA3B31">
        <w:rPr>
          <w:rFonts w:hint="eastAsia"/>
        </w:rPr>
        <w:t>所造成的苦难</w:t>
      </w:r>
      <w:r>
        <w:rPr>
          <w:rFonts w:hint="eastAsia"/>
        </w:rPr>
        <w:t>提供公正和适当的</w:t>
      </w:r>
      <w:r w:rsidRPr="00EA3B31">
        <w:rPr>
          <w:rFonts w:hint="eastAsia"/>
        </w:rPr>
        <w:t>赔偿，并提供医疗康复。缔约国还有义务防止未来</w:t>
      </w:r>
      <w:r>
        <w:rPr>
          <w:rFonts w:hint="eastAsia"/>
        </w:rPr>
        <w:t>再发生类似的侵权</w:t>
      </w:r>
      <w:r w:rsidRPr="00EA3B31">
        <w:rPr>
          <w:rFonts w:hint="eastAsia"/>
        </w:rPr>
        <w:t>行为。委员会请缔约国在</w:t>
      </w:r>
      <w:r>
        <w:rPr>
          <w:rFonts w:hint="eastAsia"/>
        </w:rPr>
        <w:t>送交</w:t>
      </w:r>
      <w:r w:rsidRPr="00EA3B31">
        <w:rPr>
          <w:rFonts w:hint="eastAsia"/>
        </w:rPr>
        <w:t>本决定之日起</w:t>
      </w:r>
      <w:r w:rsidRPr="00EA3B31">
        <w:rPr>
          <w:rFonts w:cs="Arial" w:hint="eastAsia"/>
        </w:rPr>
        <w:t>90</w:t>
      </w:r>
      <w:r w:rsidRPr="00EA3B31">
        <w:rPr>
          <w:rFonts w:hint="eastAsia"/>
        </w:rPr>
        <w:t>天内</w:t>
      </w:r>
      <w:r>
        <w:rPr>
          <w:rFonts w:hint="eastAsia"/>
        </w:rPr>
        <w:t>，向其通报根据本决定</w:t>
      </w:r>
      <w:r w:rsidRPr="00EA3B31">
        <w:rPr>
          <w:rFonts w:hint="eastAsia"/>
        </w:rPr>
        <w:t>采取的步</w:t>
      </w:r>
      <w:r>
        <w:rPr>
          <w:rFonts w:hint="eastAsia"/>
        </w:rPr>
        <w:t>骤。</w:t>
      </w:r>
    </w:p>
    <w:p w:rsidR="00A21BD0" w:rsidRDefault="00A21BD0" w:rsidP="0062725A">
      <w:pPr>
        <w:pStyle w:val="SingleTxtGC"/>
        <w:rPr>
          <w:lang w:val="fr-CH"/>
        </w:rPr>
      </w:pPr>
    </w:p>
    <w:p w:rsidR="00A60116" w:rsidRPr="002D6A9C" w:rsidRDefault="00A60116" w:rsidP="00A6011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60116" w:rsidRDefault="00A60116" w:rsidP="006C70CF">
      <w:pPr>
        <w:pStyle w:val="SingleTxtGC"/>
      </w:pPr>
    </w:p>
    <w:sectPr w:rsidR="00A60116"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D4" w:rsidRPr="000D319F" w:rsidRDefault="00CD0FD4" w:rsidP="000D319F">
      <w:pPr>
        <w:pStyle w:val="Footer"/>
        <w:spacing w:after="240"/>
        <w:ind w:left="907"/>
        <w:rPr>
          <w:rFonts w:asciiTheme="majorBidi" w:eastAsia="SimSun" w:hAnsiTheme="majorBidi" w:cstheme="majorBidi"/>
          <w:sz w:val="21"/>
          <w:szCs w:val="21"/>
          <w:lang w:val="en-US"/>
        </w:rPr>
      </w:pPr>
    </w:p>
    <w:p w:rsidR="00CD0FD4" w:rsidRPr="000D319F" w:rsidRDefault="00CD0FD4"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D0FD4" w:rsidRPr="000D319F" w:rsidRDefault="00CD0FD4" w:rsidP="000D319F">
      <w:pPr>
        <w:pStyle w:val="Footer"/>
      </w:pPr>
    </w:p>
  </w:endnote>
  <w:endnote w:type="continuationNotice" w:id="1">
    <w:p w:rsidR="00CD0FD4" w:rsidRDefault="00CD0F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800002BF" w:usb1="38CF7CFA" w:usb2="00000016" w:usb3="00000000" w:csb0="00040001" w:csb1="00000000"/>
  </w:font>
  <w:font w:name="楷体">
    <w:altName w:val="Malgun Gothic Semilight"/>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TKaiti">
    <w:altName w:val="华文楷体"/>
    <w:panose1 w:val="02010600040101010101"/>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D4" w:rsidRPr="00A60116" w:rsidRDefault="00CD0FD4" w:rsidP="00A60116">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97B7B">
      <w:rPr>
        <w:rStyle w:val="PageNumber"/>
        <w:noProof/>
      </w:rPr>
      <w:t>2</w:t>
    </w:r>
    <w:r>
      <w:rPr>
        <w:rStyle w:val="PageNumber"/>
      </w:rPr>
      <w:fldChar w:fldCharType="end"/>
    </w:r>
    <w:r>
      <w:rPr>
        <w:rStyle w:val="PageNumber"/>
      </w:rPr>
      <w:tab/>
    </w:r>
    <w:r w:rsidR="0062725A">
      <w:rPr>
        <w:rStyle w:val="PageNumber"/>
        <w:b w:val="0"/>
        <w:snapToGrid w:val="0"/>
        <w:sz w:val="16"/>
      </w:rPr>
      <w:t>GE.17-10399</w:t>
    </w:r>
    <w:r>
      <w:rPr>
        <w:rStyle w:val="PageNumber"/>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D4" w:rsidRPr="00A60116" w:rsidRDefault="0062725A" w:rsidP="00A60116">
    <w:pPr>
      <w:pStyle w:val="Footer"/>
      <w:tabs>
        <w:tab w:val="clear" w:pos="431"/>
        <w:tab w:val="right" w:pos="9638"/>
      </w:tabs>
      <w:rPr>
        <w:rStyle w:val="PageNumber"/>
      </w:rPr>
    </w:pPr>
    <w:r>
      <w:t>GE.17-10399</w:t>
    </w:r>
    <w:r w:rsidR="00CD0FD4">
      <w:t xml:space="preserve"> (EXT)</w:t>
    </w:r>
    <w:r w:rsidR="00CD0FD4">
      <w:tab/>
    </w:r>
    <w:r w:rsidR="00CD0FD4">
      <w:rPr>
        <w:rStyle w:val="PageNumber"/>
      </w:rPr>
      <w:fldChar w:fldCharType="begin"/>
    </w:r>
    <w:r w:rsidR="00CD0FD4">
      <w:rPr>
        <w:rStyle w:val="PageNumber"/>
      </w:rPr>
      <w:instrText xml:space="preserve"> PAGE  \* MERGEFORMAT </w:instrText>
    </w:r>
    <w:r w:rsidR="00CD0FD4">
      <w:rPr>
        <w:rStyle w:val="PageNumber"/>
      </w:rPr>
      <w:fldChar w:fldCharType="separate"/>
    </w:r>
    <w:r w:rsidR="00597B7B">
      <w:rPr>
        <w:rStyle w:val="PageNumber"/>
        <w:noProof/>
      </w:rPr>
      <w:t>9</w:t>
    </w:r>
    <w:r w:rsidR="00CD0FD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D4" w:rsidRPr="005505A1" w:rsidRDefault="00CD0FD4" w:rsidP="008E28E4">
    <w:pPr>
      <w:pStyle w:val="Footer"/>
      <w:tabs>
        <w:tab w:val="left" w:pos="1701"/>
        <w:tab w:val="left" w:pos="2552"/>
        <w:tab w:val="left" w:pos="8448"/>
      </w:tabs>
      <w:spacing w:before="360"/>
      <w:rPr>
        <w:rFonts w:eastAsiaTheme="minorEastAsia"/>
        <w:b/>
        <w:sz w:val="21"/>
        <w:lang w:eastAsia="zh-CN"/>
      </w:rPr>
    </w:pPr>
    <w:r>
      <w:rPr>
        <w:sz w:val="20"/>
        <w:lang w:eastAsia="zh-CN"/>
      </w:rPr>
      <w:t>GE.17-</w:t>
    </w:r>
    <w:r w:rsidR="0062725A">
      <w:rPr>
        <w:sz w:val="20"/>
        <w:lang w:eastAsia="zh-CN"/>
      </w:rPr>
      <w:t>10399</w:t>
    </w:r>
    <w:r w:rsidRPr="00EE277A">
      <w:rPr>
        <w:sz w:val="20"/>
        <w:lang w:eastAsia="zh-CN"/>
      </w:rPr>
      <w:t xml:space="preserve"> (</w:t>
    </w:r>
    <w:r>
      <w:rPr>
        <w:sz w:val="20"/>
        <w:lang w:eastAsia="zh-CN"/>
      </w:rPr>
      <w:t>EXT</w:t>
    </w:r>
    <w:r w:rsidRPr="00EE277A">
      <w:rPr>
        <w:sz w:val="20"/>
        <w:lang w:eastAsia="zh-CN"/>
      </w:rPr>
      <w:t>)</w:t>
    </w:r>
  </w:p>
  <w:p w:rsidR="00CD0FD4" w:rsidRPr="00F81A26" w:rsidRDefault="00F81A26" w:rsidP="00F81A26">
    <w:pPr>
      <w:pStyle w:val="Footer"/>
      <w:ind w:right="1134"/>
      <w:rPr>
        <w:rFonts w:ascii="C39T30Lfz" w:hAnsi="C39T30Lfz"/>
        <w:sz w:val="56"/>
      </w:rPr>
    </w:pPr>
    <w:r>
      <w:rPr>
        <w:rFonts w:hint="eastAsia"/>
        <w:b/>
        <w:noProof/>
        <w:snapToGrid/>
        <w:sz w:val="21"/>
        <w:lang w:val="en-US" w:eastAsia="zh-CN"/>
      </w:rPr>
      <w:drawing>
        <wp:anchor distT="0" distB="0" distL="114300" distR="114300" simplePos="0" relativeHeight="251659264" behindDoc="1" locked="0" layoutInCell="1" allowOverlap="1">
          <wp:simplePos x="0" y="0"/>
          <wp:positionH relativeFrom="column">
            <wp:posOffset>4533900</wp:posOffset>
          </wp:positionH>
          <wp:positionV relativeFrom="paragraph">
            <wp:posOffset>76200</wp:posOffset>
          </wp:positionV>
          <wp:extent cx="618490" cy="228600"/>
          <wp:effectExtent l="0" t="0" r="0" b="0"/>
          <wp:wrapTight wrapText="bothSides">
            <wp:wrapPolygon edited="0">
              <wp:start x="13971" y="0"/>
              <wp:lineTo x="0" y="5400"/>
              <wp:lineTo x="0" y="19800"/>
              <wp:lineTo x="16632" y="19800"/>
              <wp:lineTo x="19959" y="19800"/>
              <wp:lineTo x="20624" y="16200"/>
              <wp:lineTo x="20624" y="0"/>
              <wp:lineTo x="13971" y="0"/>
            </wp:wrapPolygon>
          </wp:wrapTight>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58240" behindDoc="0" locked="0" layoutInCell="1" allowOverlap="1" wp14:anchorId="7A958645" wp14:editId="554CF216">
          <wp:simplePos x="0" y="0"/>
          <wp:positionH relativeFrom="margin">
            <wp:posOffset>5241290</wp:posOffset>
          </wp:positionH>
          <wp:positionV relativeFrom="margin">
            <wp:posOffset>8747760</wp:posOffset>
          </wp:positionV>
          <wp:extent cx="636104" cy="636104"/>
          <wp:effectExtent l="0" t="0" r="0" b="0"/>
          <wp:wrapNone/>
          <wp:docPr id="3" name="Picture 1" descr="https://undocs.org/m2/QRCode.ashx?DS=CAT/C/60/D/57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573/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r w:rsidR="00CD0FD4">
      <w:rPr>
        <w:b/>
        <w:sz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D4" w:rsidRPr="000157B1" w:rsidRDefault="00CD0FD4"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D0FD4" w:rsidRPr="000157B1" w:rsidRDefault="00CD0FD4"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D0FD4" w:rsidRDefault="00CD0FD4"/>
  </w:footnote>
  <w:footnote w:id="2">
    <w:p w:rsidR="003B498C" w:rsidRPr="00542E77" w:rsidRDefault="003B498C" w:rsidP="003B498C">
      <w:pPr>
        <w:pStyle w:val="FootnoteText"/>
      </w:pPr>
      <w:r>
        <w:tab/>
      </w:r>
      <w:r w:rsidRPr="001F38C9">
        <w:rPr>
          <w:rStyle w:val="FootnoteReference"/>
          <w:rFonts w:eastAsia="SimSun"/>
          <w:szCs w:val="21"/>
          <w:vertAlign w:val="baseline"/>
        </w:rPr>
        <w:t>*</w:t>
      </w:r>
      <w:r>
        <w:tab/>
      </w:r>
      <w:r>
        <w:rPr>
          <w:rFonts w:hint="eastAsia"/>
        </w:rPr>
        <w:t>参加审议本来文的委员会委员有：艾萨迪亚</w:t>
      </w:r>
      <w:r w:rsidR="00327634">
        <w:rPr>
          <w:rFonts w:hint="eastAsia"/>
        </w:rPr>
        <w:t>·</w:t>
      </w:r>
      <w:r>
        <w:rPr>
          <w:rFonts w:hint="eastAsia"/>
        </w:rPr>
        <w:t>贝尔米、阿莱西奥</w:t>
      </w:r>
      <w:r w:rsidR="00327634">
        <w:rPr>
          <w:rFonts w:hint="eastAsia"/>
        </w:rPr>
        <w:t>·</w:t>
      </w:r>
      <w:r>
        <w:rPr>
          <w:rFonts w:hint="eastAsia"/>
        </w:rPr>
        <w:t>布鲁尼、菲利斯</w:t>
      </w:r>
      <w:r w:rsidR="00327634">
        <w:rPr>
          <w:rFonts w:hint="eastAsia"/>
        </w:rPr>
        <w:t>·</w:t>
      </w:r>
      <w:r>
        <w:rPr>
          <w:rFonts w:hint="eastAsia"/>
        </w:rPr>
        <w:t>盖尔、克劳德</w:t>
      </w:r>
      <w:r w:rsidR="00327634">
        <w:rPr>
          <w:rFonts w:hint="eastAsia"/>
        </w:rPr>
        <w:t>·</w:t>
      </w:r>
      <w:r>
        <w:rPr>
          <w:rFonts w:hint="eastAsia"/>
        </w:rPr>
        <w:t>海勒</w:t>
      </w:r>
      <w:r w:rsidR="00327634">
        <w:rPr>
          <w:rFonts w:hint="eastAsia"/>
        </w:rPr>
        <w:t>·</w:t>
      </w:r>
      <w:r>
        <w:rPr>
          <w:rFonts w:hint="eastAsia"/>
        </w:rPr>
        <w:t>鲁阿桑特、延斯</w:t>
      </w:r>
      <w:r w:rsidR="00327634">
        <w:rPr>
          <w:rFonts w:hint="eastAsia"/>
        </w:rPr>
        <w:t>·</w:t>
      </w:r>
      <w:r>
        <w:rPr>
          <w:rFonts w:hint="eastAsia"/>
        </w:rPr>
        <w:t>莫德维格、阿娜</w:t>
      </w:r>
      <w:r w:rsidR="00327634">
        <w:rPr>
          <w:rFonts w:hint="eastAsia"/>
        </w:rPr>
        <w:t>·</w:t>
      </w:r>
      <w:r>
        <w:rPr>
          <w:rFonts w:hint="eastAsia"/>
        </w:rPr>
        <w:t>拉库、塞巴斯蒂安</w:t>
      </w:r>
      <w:r w:rsidR="00327634">
        <w:rPr>
          <w:rFonts w:hint="eastAsia"/>
        </w:rPr>
        <w:t>·</w:t>
      </w:r>
      <w:r>
        <w:rPr>
          <w:rFonts w:hint="eastAsia"/>
        </w:rPr>
        <w:t>图泽和张克宁。</w:t>
      </w:r>
    </w:p>
  </w:footnote>
  <w:footnote w:id="3">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提供了</w:t>
      </w:r>
      <w:r>
        <w:rPr>
          <w:rFonts w:hint="eastAsia"/>
        </w:rPr>
        <w:t>医疗</w:t>
      </w:r>
      <w:r>
        <w:t>记录的副本</w:t>
      </w:r>
      <w:r>
        <w:rPr>
          <w:rFonts w:hint="eastAsia"/>
        </w:rPr>
        <w:t>。</w:t>
      </w:r>
    </w:p>
  </w:footnote>
  <w:footnote w:id="4">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提供了法医报告的副本</w:t>
      </w:r>
      <w:r>
        <w:rPr>
          <w:rFonts w:hint="eastAsia"/>
        </w:rPr>
        <w:t>。</w:t>
      </w:r>
    </w:p>
  </w:footnote>
  <w:footnote w:id="5">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提供了</w:t>
      </w:r>
      <w:r>
        <w:rPr>
          <w:rFonts w:hint="eastAsia"/>
        </w:rPr>
        <w:t>医疗</w:t>
      </w:r>
      <w:r>
        <w:t>记录的副本</w:t>
      </w:r>
      <w:r>
        <w:rPr>
          <w:rFonts w:hint="eastAsia"/>
        </w:rPr>
        <w:t>。</w:t>
      </w:r>
    </w:p>
  </w:footnote>
  <w:footnote w:id="6">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缔约国提供了</w:t>
      </w:r>
      <w:r>
        <w:rPr>
          <w:rFonts w:hint="eastAsia"/>
        </w:rPr>
        <w:t>2010</w:t>
      </w:r>
      <w:r>
        <w:rPr>
          <w:rFonts w:hint="eastAsia"/>
        </w:rPr>
        <w:t>年</w:t>
      </w:r>
      <w:r>
        <w:rPr>
          <w:rFonts w:hint="eastAsia"/>
        </w:rPr>
        <w:t>11</w:t>
      </w:r>
      <w:r>
        <w:rPr>
          <w:rFonts w:hint="eastAsia"/>
        </w:rPr>
        <w:t>月</w:t>
      </w:r>
      <w:r>
        <w:rPr>
          <w:rFonts w:hint="eastAsia"/>
        </w:rPr>
        <w:t>11</w:t>
      </w:r>
      <w:r>
        <w:rPr>
          <w:rFonts w:hint="eastAsia"/>
        </w:rPr>
        <w:t>日第二申诉人审讯记录的英文翻译。</w:t>
      </w:r>
    </w:p>
  </w:footnote>
  <w:footnote w:id="7">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缔约国提交了法医检查报告的副本</w:t>
      </w:r>
      <w:r>
        <w:rPr>
          <w:rFonts w:hint="eastAsia"/>
        </w:rPr>
        <w:t>。</w:t>
      </w:r>
    </w:p>
  </w:footnote>
  <w:footnote w:id="8">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第</w:t>
      </w:r>
      <w:r w:rsidRPr="00C874E1">
        <w:t>52/1996</w:t>
      </w:r>
      <w:r>
        <w:t>号来文</w:t>
      </w:r>
      <w:r>
        <w:rPr>
          <w:rFonts w:hint="eastAsia"/>
        </w:rPr>
        <w:t>，</w:t>
      </w:r>
      <w:r>
        <w:rPr>
          <w:rFonts w:hint="eastAsia"/>
        </w:rPr>
        <w:t>1997</w:t>
      </w:r>
      <w:r>
        <w:rPr>
          <w:rFonts w:hint="eastAsia"/>
        </w:rPr>
        <w:t>年</w:t>
      </w:r>
      <w:r>
        <w:rPr>
          <w:rFonts w:hint="eastAsia"/>
        </w:rPr>
        <w:t>11</w:t>
      </w:r>
      <w:r>
        <w:rPr>
          <w:rFonts w:hint="eastAsia"/>
        </w:rPr>
        <w:t>月</w:t>
      </w:r>
      <w:r>
        <w:rPr>
          <w:rFonts w:hint="eastAsia"/>
        </w:rPr>
        <w:t>10</w:t>
      </w:r>
      <w:r>
        <w:rPr>
          <w:rFonts w:hint="eastAsia"/>
        </w:rPr>
        <w:t>日通过的可受理性决定。</w:t>
      </w:r>
      <w:r>
        <w:t xml:space="preserve"> </w:t>
      </w:r>
    </w:p>
  </w:footnote>
  <w:footnote w:id="9">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缔约国提到欧洲人权法院</w:t>
      </w:r>
      <w:r>
        <w:rPr>
          <w:rFonts w:hint="eastAsia"/>
        </w:rPr>
        <w:t>，</w:t>
      </w:r>
      <w:r w:rsidRPr="006C145D">
        <w:t>Varnava</w:t>
      </w:r>
      <w:r w:rsidRPr="006C145D">
        <w:rPr>
          <w:rFonts w:ascii="STKaiti" w:eastAsia="STKaiti" w:hAnsi="STKaiti"/>
        </w:rPr>
        <w:t>和其他人诉土耳其案</w:t>
      </w:r>
      <w:r w:rsidR="00A21BD0" w:rsidRPr="00A21BD0">
        <w:rPr>
          <w:rFonts w:hint="eastAsia"/>
          <w:sz w:val="21"/>
        </w:rPr>
        <w:t>(</w:t>
      </w:r>
      <w:r w:rsidRPr="00A877AF">
        <w:rPr>
          <w:rFonts w:hint="eastAsia"/>
        </w:rPr>
        <w:t>第</w:t>
      </w:r>
      <w:hyperlink r:id="rId1" w:anchor="{&quot;appno&quot;:[&quot;16064/90&quot;]}" w:tgtFrame="_blank" w:history="1">
        <w:r w:rsidRPr="00C874E1">
          <w:t>16064/90</w:t>
        </w:r>
      </w:hyperlink>
      <w:r>
        <w:rPr>
          <w:rFonts w:hint="eastAsia"/>
        </w:rPr>
        <w:t>、</w:t>
      </w:r>
      <w:hyperlink r:id="rId2" w:anchor="{&quot;appno&quot;:[&quot;16065/90&quot;]}" w:tgtFrame="_blank" w:history="1">
        <w:r w:rsidRPr="00C874E1">
          <w:t>16065/90</w:t>
        </w:r>
      </w:hyperlink>
      <w:r>
        <w:rPr>
          <w:rFonts w:hint="eastAsia"/>
        </w:rPr>
        <w:t>、</w:t>
      </w:r>
      <w:hyperlink r:id="rId3" w:anchor="{&quot;appno&quot;:[&quot;16066/90&quot;]}" w:tgtFrame="_blank" w:history="1">
        <w:r w:rsidRPr="00C874E1">
          <w:t>16066/90</w:t>
        </w:r>
      </w:hyperlink>
      <w:r>
        <w:rPr>
          <w:rFonts w:hint="eastAsia"/>
        </w:rPr>
        <w:t>、</w:t>
      </w:r>
      <w:hyperlink r:id="rId4" w:anchor="{&quot;appno&quot;:[&quot;16068/90&quot;]}" w:tgtFrame="_blank" w:history="1">
        <w:r w:rsidRPr="00C874E1">
          <w:t>16068/90</w:t>
        </w:r>
      </w:hyperlink>
      <w:r>
        <w:rPr>
          <w:rFonts w:hint="eastAsia"/>
        </w:rPr>
        <w:t>、</w:t>
      </w:r>
      <w:hyperlink r:id="rId5" w:anchor="{&quot;appno&quot;:[&quot;16069/90&quot;]}" w:tgtFrame="_blank" w:history="1">
        <w:r w:rsidRPr="00C874E1">
          <w:t>16069/90</w:t>
        </w:r>
      </w:hyperlink>
      <w:r>
        <w:rPr>
          <w:rFonts w:hint="eastAsia"/>
        </w:rPr>
        <w:t>、</w:t>
      </w:r>
      <w:r w:rsidRPr="00C874E1">
        <w:t xml:space="preserve"> </w:t>
      </w:r>
      <w:hyperlink r:id="rId6" w:anchor="{&quot;appno&quot;:[&quot;16070/90&quot;]}" w:tgtFrame="_blank" w:history="1">
        <w:r w:rsidRPr="00C874E1">
          <w:t>16070/90</w:t>
        </w:r>
      </w:hyperlink>
      <w:r>
        <w:rPr>
          <w:rFonts w:hint="eastAsia"/>
        </w:rPr>
        <w:t>、</w:t>
      </w:r>
      <w:hyperlink r:id="rId7" w:anchor="{&quot;appno&quot;:[&quot;16071/90&quot;]}" w:tgtFrame="_blank" w:history="1">
        <w:r w:rsidRPr="00C874E1">
          <w:t>16071/90</w:t>
        </w:r>
      </w:hyperlink>
      <w:r>
        <w:rPr>
          <w:rFonts w:hint="eastAsia"/>
        </w:rPr>
        <w:t>、</w:t>
      </w:r>
      <w:hyperlink r:id="rId8" w:anchor="{&quot;appno&quot;:[&quot;16072/90&quot;]}" w:tgtFrame="_blank" w:history="1">
        <w:r w:rsidRPr="00C874E1">
          <w:t>16072/90</w:t>
        </w:r>
      </w:hyperlink>
      <w:r>
        <w:rPr>
          <w:rFonts w:hint="eastAsia"/>
        </w:rPr>
        <w:t>和</w:t>
      </w:r>
      <w:hyperlink r:id="rId9" w:anchor="{&quot;appno&quot;:[&quot;16073/90&quot;]}" w:tgtFrame="_blank" w:history="1">
        <w:r w:rsidRPr="00C874E1">
          <w:t>16073/90</w:t>
        </w:r>
      </w:hyperlink>
      <w:r>
        <w:t>号申请</w:t>
      </w:r>
      <w:r w:rsidR="00A21BD0" w:rsidRPr="00A21BD0">
        <w:rPr>
          <w:rFonts w:hint="eastAsia"/>
          <w:sz w:val="21"/>
        </w:rPr>
        <w:t>)</w:t>
      </w:r>
      <w:r>
        <w:rPr>
          <w:rFonts w:hint="eastAsia"/>
        </w:rPr>
        <w:t>，</w:t>
      </w:r>
      <w:r>
        <w:rPr>
          <w:rFonts w:hint="eastAsia"/>
        </w:rPr>
        <w:t>2009</w:t>
      </w:r>
      <w:r>
        <w:rPr>
          <w:rFonts w:hint="eastAsia"/>
        </w:rPr>
        <w:t>年</w:t>
      </w:r>
      <w:r>
        <w:rPr>
          <w:rFonts w:hint="eastAsia"/>
        </w:rPr>
        <w:t>9</w:t>
      </w:r>
      <w:r>
        <w:rPr>
          <w:rFonts w:hint="eastAsia"/>
        </w:rPr>
        <w:t>月</w:t>
      </w:r>
      <w:r>
        <w:rPr>
          <w:rFonts w:hint="eastAsia"/>
        </w:rPr>
        <w:t>18</w:t>
      </w:r>
      <w:r>
        <w:rPr>
          <w:rFonts w:hint="eastAsia"/>
        </w:rPr>
        <w:t>日的判决，第</w:t>
      </w:r>
      <w:r>
        <w:rPr>
          <w:rFonts w:hint="eastAsia"/>
        </w:rPr>
        <w:t>161</w:t>
      </w:r>
      <w:r>
        <w:rPr>
          <w:rFonts w:hint="eastAsia"/>
        </w:rPr>
        <w:t>段。</w:t>
      </w:r>
    </w:p>
  </w:footnote>
  <w:footnote w:id="10">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缔约国提到欧洲人权法院</w:t>
      </w:r>
      <w:r>
        <w:rPr>
          <w:rFonts w:hint="eastAsia"/>
        </w:rPr>
        <w:t>：</w:t>
      </w:r>
      <w:r w:rsidRPr="00A21BD0">
        <w:rPr>
          <w:rFonts w:eastAsia="STKaiti"/>
        </w:rPr>
        <w:t>Soering</w:t>
      </w:r>
      <w:r w:rsidRPr="00A21BD0">
        <w:rPr>
          <w:rFonts w:eastAsia="STKaiti"/>
        </w:rPr>
        <w:t>诉联合王国案</w:t>
      </w:r>
      <w:r w:rsidR="00A21BD0" w:rsidRPr="00A21BD0">
        <w:rPr>
          <w:sz w:val="21"/>
        </w:rPr>
        <w:t>(</w:t>
      </w:r>
      <w:r>
        <w:t>第</w:t>
      </w:r>
      <w:r>
        <w:t>14038/88</w:t>
      </w:r>
      <w:r>
        <w:t>号申请</w:t>
      </w:r>
      <w:r w:rsidR="00A21BD0" w:rsidRPr="00A21BD0">
        <w:rPr>
          <w:sz w:val="21"/>
        </w:rPr>
        <w:t>)</w:t>
      </w:r>
      <w:r>
        <w:rPr>
          <w:rFonts w:hint="eastAsia"/>
        </w:rPr>
        <w:t>，</w:t>
      </w:r>
      <w:r>
        <w:rPr>
          <w:rFonts w:hint="eastAsia"/>
        </w:rPr>
        <w:t>1989</w:t>
      </w:r>
      <w:r>
        <w:rPr>
          <w:rFonts w:hint="eastAsia"/>
        </w:rPr>
        <w:t>年</w:t>
      </w:r>
      <w:r>
        <w:rPr>
          <w:rFonts w:hint="eastAsia"/>
        </w:rPr>
        <w:t>7</w:t>
      </w:r>
      <w:r>
        <w:rPr>
          <w:rFonts w:hint="eastAsia"/>
        </w:rPr>
        <w:t>月</w:t>
      </w:r>
      <w:r>
        <w:rPr>
          <w:rFonts w:hint="eastAsia"/>
        </w:rPr>
        <w:t>7</w:t>
      </w:r>
      <w:r>
        <w:rPr>
          <w:rFonts w:hint="eastAsia"/>
        </w:rPr>
        <w:t>日的判决，第</w:t>
      </w:r>
      <w:r>
        <w:rPr>
          <w:rFonts w:hint="eastAsia"/>
        </w:rPr>
        <w:t>100</w:t>
      </w:r>
      <w:r>
        <w:rPr>
          <w:rFonts w:hint="eastAsia"/>
        </w:rPr>
        <w:t>段；和</w:t>
      </w:r>
      <w:r w:rsidRPr="00A21BD0">
        <w:rPr>
          <w:rFonts w:eastAsia="STKaiti"/>
        </w:rPr>
        <w:t>Stefan Iliev</w:t>
      </w:r>
      <w:r w:rsidRPr="00A21BD0">
        <w:rPr>
          <w:rFonts w:eastAsia="STKaiti"/>
        </w:rPr>
        <w:t>诉保加利亚案</w:t>
      </w:r>
      <w:r w:rsidR="00A21BD0" w:rsidRPr="00A21BD0">
        <w:rPr>
          <w:sz w:val="21"/>
        </w:rPr>
        <w:t>(</w:t>
      </w:r>
      <w:r>
        <w:rPr>
          <w:rFonts w:hint="eastAsia"/>
        </w:rPr>
        <w:t>第</w:t>
      </w:r>
      <w:hyperlink r:id="rId10" w:anchor="{&quot;appno&quot;:[&quot;53121/99&quot;]}" w:tgtFrame="_blank" w:history="1">
        <w:r w:rsidRPr="00584A2E">
          <w:t>53121/99</w:t>
        </w:r>
      </w:hyperlink>
      <w:r>
        <w:t>号申请</w:t>
      </w:r>
      <w:r w:rsidR="00A21BD0" w:rsidRPr="00A21BD0">
        <w:rPr>
          <w:sz w:val="21"/>
        </w:rPr>
        <w:t>)</w:t>
      </w:r>
      <w:r>
        <w:rPr>
          <w:rFonts w:hint="eastAsia"/>
        </w:rPr>
        <w:t>，</w:t>
      </w:r>
      <w:r>
        <w:rPr>
          <w:rFonts w:hint="eastAsia"/>
        </w:rPr>
        <w:t>2007</w:t>
      </w:r>
      <w:r>
        <w:rPr>
          <w:rFonts w:hint="eastAsia"/>
        </w:rPr>
        <w:t>年</w:t>
      </w:r>
      <w:r>
        <w:rPr>
          <w:rFonts w:hint="eastAsia"/>
        </w:rPr>
        <w:t>5</w:t>
      </w:r>
      <w:r>
        <w:rPr>
          <w:rFonts w:hint="eastAsia"/>
        </w:rPr>
        <w:t>月</w:t>
      </w:r>
      <w:r>
        <w:rPr>
          <w:rFonts w:hint="eastAsia"/>
        </w:rPr>
        <w:t>10</w:t>
      </w:r>
      <w:r>
        <w:rPr>
          <w:rFonts w:hint="eastAsia"/>
        </w:rPr>
        <w:t>日的判决。</w:t>
      </w:r>
      <w:r>
        <w:t xml:space="preserve"> </w:t>
      </w:r>
    </w:p>
  </w:footnote>
  <w:footnote w:id="11">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缔约国提到欧洲人权法院</w:t>
      </w:r>
      <w:r>
        <w:rPr>
          <w:rFonts w:hint="eastAsia"/>
        </w:rPr>
        <w:t>：</w:t>
      </w:r>
      <w:r w:rsidRPr="00A21BD0">
        <w:rPr>
          <w:rFonts w:eastAsia="STKaiti"/>
        </w:rPr>
        <w:t xml:space="preserve">Soering </w:t>
      </w:r>
      <w:r w:rsidRPr="00A21BD0">
        <w:rPr>
          <w:rFonts w:eastAsia="STKaiti"/>
        </w:rPr>
        <w:t>诉联合王国案</w:t>
      </w:r>
      <w:r w:rsidR="00A21BD0" w:rsidRPr="00A21BD0">
        <w:rPr>
          <w:rFonts w:hint="eastAsia"/>
          <w:sz w:val="21"/>
        </w:rPr>
        <w:t>(</w:t>
      </w:r>
      <w:r>
        <w:rPr>
          <w:rFonts w:hint="eastAsia"/>
        </w:rPr>
        <w:t>第</w:t>
      </w:r>
      <w:r>
        <w:t>14038/88</w:t>
      </w:r>
      <w:r>
        <w:t>号申请</w:t>
      </w:r>
      <w:r w:rsidR="00A21BD0" w:rsidRPr="00A21BD0">
        <w:rPr>
          <w:rFonts w:hint="eastAsia"/>
          <w:sz w:val="21"/>
        </w:rPr>
        <w:t>)</w:t>
      </w:r>
      <w:r>
        <w:rPr>
          <w:rFonts w:hint="eastAsia"/>
        </w:rPr>
        <w:t>，</w:t>
      </w:r>
      <w:r>
        <w:rPr>
          <w:rFonts w:hint="eastAsia"/>
        </w:rPr>
        <w:t>1989</w:t>
      </w:r>
      <w:r>
        <w:rPr>
          <w:rFonts w:hint="eastAsia"/>
        </w:rPr>
        <w:t>年</w:t>
      </w:r>
      <w:r>
        <w:rPr>
          <w:rFonts w:hint="eastAsia"/>
        </w:rPr>
        <w:t>7</w:t>
      </w:r>
      <w:r>
        <w:rPr>
          <w:rFonts w:hint="eastAsia"/>
        </w:rPr>
        <w:t>月</w:t>
      </w:r>
      <w:r>
        <w:rPr>
          <w:rFonts w:hint="eastAsia"/>
        </w:rPr>
        <w:t>7</w:t>
      </w:r>
      <w:r>
        <w:rPr>
          <w:rFonts w:hint="eastAsia"/>
        </w:rPr>
        <w:t>日的判决，第</w:t>
      </w:r>
      <w:r>
        <w:rPr>
          <w:rFonts w:hint="eastAsia"/>
        </w:rPr>
        <w:t>100</w:t>
      </w:r>
      <w:r>
        <w:rPr>
          <w:rFonts w:hint="eastAsia"/>
        </w:rPr>
        <w:t>段；</w:t>
      </w:r>
      <w:r w:rsidRPr="00A21BD0">
        <w:rPr>
          <w:rFonts w:eastAsia="STKaiti"/>
        </w:rPr>
        <w:t xml:space="preserve">Stefan Iliev </w:t>
      </w:r>
      <w:r w:rsidRPr="00A21BD0">
        <w:rPr>
          <w:rFonts w:eastAsia="STKaiti"/>
        </w:rPr>
        <w:t>诉保加利亚案</w:t>
      </w:r>
      <w:r w:rsidR="00A21BD0" w:rsidRPr="00A21BD0">
        <w:rPr>
          <w:rFonts w:hint="eastAsia"/>
          <w:sz w:val="21"/>
        </w:rPr>
        <w:t>(</w:t>
      </w:r>
      <w:r>
        <w:rPr>
          <w:rFonts w:hint="eastAsia"/>
        </w:rPr>
        <w:t>第</w:t>
      </w:r>
      <w:hyperlink r:id="rId11" w:anchor="{&quot;appno&quot;:[&quot;53121/99&quot;]}" w:tgtFrame="_blank" w:history="1">
        <w:r w:rsidRPr="00584A2E">
          <w:t>53121/99</w:t>
        </w:r>
      </w:hyperlink>
      <w:r>
        <w:t>号申请</w:t>
      </w:r>
      <w:r w:rsidR="00A21BD0" w:rsidRPr="00A21BD0">
        <w:rPr>
          <w:rFonts w:hint="eastAsia"/>
          <w:sz w:val="21"/>
        </w:rPr>
        <w:t>)</w:t>
      </w:r>
      <w:r>
        <w:rPr>
          <w:rFonts w:hint="eastAsia"/>
        </w:rPr>
        <w:t>，</w:t>
      </w:r>
      <w:r>
        <w:rPr>
          <w:rFonts w:hint="eastAsia"/>
        </w:rPr>
        <w:t>2007</w:t>
      </w:r>
      <w:r>
        <w:rPr>
          <w:rFonts w:hint="eastAsia"/>
        </w:rPr>
        <w:t>年</w:t>
      </w:r>
      <w:r>
        <w:rPr>
          <w:rFonts w:hint="eastAsia"/>
        </w:rPr>
        <w:t>5</w:t>
      </w:r>
      <w:r>
        <w:rPr>
          <w:rFonts w:hint="eastAsia"/>
        </w:rPr>
        <w:t>月</w:t>
      </w:r>
      <w:r>
        <w:rPr>
          <w:rFonts w:hint="eastAsia"/>
        </w:rPr>
        <w:t>10</w:t>
      </w:r>
      <w:r>
        <w:rPr>
          <w:rFonts w:hint="eastAsia"/>
        </w:rPr>
        <w:t>日的判决。</w:t>
      </w:r>
    </w:p>
  </w:footnote>
  <w:footnote w:id="12">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除其他外</w:t>
      </w:r>
      <w:r>
        <w:rPr>
          <w:rFonts w:hint="eastAsia"/>
        </w:rPr>
        <w:t>，</w:t>
      </w:r>
      <w:r>
        <w:t>见第</w:t>
      </w:r>
      <w:r w:rsidRPr="00B634A9">
        <w:t>308/2006</w:t>
      </w:r>
      <w:r>
        <w:t>号来文</w:t>
      </w:r>
      <w:r>
        <w:rPr>
          <w:rFonts w:hint="eastAsia"/>
        </w:rPr>
        <w:t>，</w:t>
      </w:r>
      <w:r w:rsidRPr="00A21BD0">
        <w:rPr>
          <w:rFonts w:eastAsia="STKaiti"/>
        </w:rPr>
        <w:t>K.A.</w:t>
      </w:r>
      <w:r w:rsidRPr="00A21BD0">
        <w:rPr>
          <w:rFonts w:eastAsia="STKaiti"/>
        </w:rPr>
        <w:t>诉瑞典案</w:t>
      </w:r>
      <w:r w:rsidRPr="00A21BD0">
        <w:rPr>
          <w:rFonts w:eastAsiaTheme="minorEastAsia"/>
        </w:rPr>
        <w:t>，</w:t>
      </w:r>
      <w:r w:rsidRPr="0046471E">
        <w:rPr>
          <w:rFonts w:hint="eastAsia"/>
        </w:rPr>
        <w:t>2007</w:t>
      </w:r>
      <w:r w:rsidRPr="0046471E">
        <w:rPr>
          <w:rFonts w:hint="eastAsia"/>
        </w:rPr>
        <w:t>年</w:t>
      </w:r>
      <w:r>
        <w:rPr>
          <w:rFonts w:hint="eastAsia"/>
        </w:rPr>
        <w:t>11</w:t>
      </w:r>
      <w:r>
        <w:rPr>
          <w:rFonts w:hint="eastAsia"/>
        </w:rPr>
        <w:t>月</w:t>
      </w:r>
      <w:r>
        <w:rPr>
          <w:rFonts w:hint="eastAsia"/>
        </w:rPr>
        <w:t>16</w:t>
      </w:r>
      <w:r>
        <w:rPr>
          <w:rFonts w:hint="eastAsia"/>
        </w:rPr>
        <w:t>日通过的决定，第</w:t>
      </w:r>
      <w:r w:rsidRPr="00B634A9">
        <w:t>7.2</w:t>
      </w:r>
      <w:r>
        <w:rPr>
          <w:rFonts w:hint="eastAsia"/>
        </w:rPr>
        <w:t>段。</w:t>
      </w:r>
      <w:r>
        <w:t xml:space="preserve"> </w:t>
      </w:r>
    </w:p>
  </w:footnote>
  <w:footnote w:id="13">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见第</w:t>
      </w:r>
      <w:r w:rsidRPr="00354327">
        <w:t>257/2004</w:t>
      </w:r>
      <w:r>
        <w:t>号来文</w:t>
      </w:r>
      <w:r>
        <w:rPr>
          <w:rFonts w:hint="eastAsia"/>
        </w:rPr>
        <w:t>，</w:t>
      </w:r>
      <w:r w:rsidRPr="00A21BD0">
        <w:rPr>
          <w:rFonts w:eastAsia="STKaiti"/>
        </w:rPr>
        <w:t>Keremedchiev</w:t>
      </w:r>
      <w:r w:rsidRPr="00A21BD0">
        <w:rPr>
          <w:rFonts w:eastAsia="STKaiti" w:hint="eastAsia"/>
        </w:rPr>
        <w:t>诉</w:t>
      </w:r>
      <w:r w:rsidRPr="00A21BD0">
        <w:rPr>
          <w:rFonts w:eastAsia="STKaiti"/>
        </w:rPr>
        <w:t>保加利亚案</w:t>
      </w:r>
      <w:r w:rsidRPr="00A21BD0">
        <w:rPr>
          <w:rFonts w:eastAsia="STKaiti" w:hint="eastAsia"/>
        </w:rPr>
        <w:t>，</w:t>
      </w:r>
      <w:r w:rsidRPr="00CE23FF">
        <w:rPr>
          <w:rFonts w:hint="eastAsia"/>
        </w:rPr>
        <w:t>2008</w:t>
      </w:r>
      <w:r w:rsidRPr="00CE23FF">
        <w:rPr>
          <w:rFonts w:hint="eastAsia"/>
        </w:rPr>
        <w:t>年</w:t>
      </w:r>
      <w:r w:rsidRPr="00CE23FF">
        <w:rPr>
          <w:rFonts w:hint="eastAsia"/>
        </w:rPr>
        <w:t>11</w:t>
      </w:r>
      <w:r w:rsidRPr="00CE23FF">
        <w:rPr>
          <w:rFonts w:hint="eastAsia"/>
        </w:rPr>
        <w:t>月</w:t>
      </w:r>
      <w:r w:rsidRPr="00CE23FF">
        <w:rPr>
          <w:rFonts w:hint="eastAsia"/>
        </w:rPr>
        <w:t>11</w:t>
      </w:r>
      <w:r w:rsidRPr="00CE23FF">
        <w:rPr>
          <w:rFonts w:hint="eastAsia"/>
        </w:rPr>
        <w:t>日通过的决定，第</w:t>
      </w:r>
      <w:r>
        <w:t>9.4</w:t>
      </w:r>
      <w:r>
        <w:t>段</w:t>
      </w:r>
      <w:r>
        <w:rPr>
          <w:rFonts w:hint="eastAsia"/>
        </w:rPr>
        <w:t>。</w:t>
      </w:r>
      <w:r w:rsidRPr="00354327">
        <w:t xml:space="preserve"> </w:t>
      </w:r>
    </w:p>
  </w:footnote>
  <w:footnote w:id="14">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见第</w:t>
      </w:r>
      <w:r w:rsidRPr="001B332F">
        <w:t>8/1991</w:t>
      </w:r>
      <w:r>
        <w:t>号来文</w:t>
      </w:r>
      <w:r>
        <w:rPr>
          <w:rFonts w:hint="eastAsia"/>
        </w:rPr>
        <w:t>，</w:t>
      </w:r>
      <w:r w:rsidRPr="00A21BD0">
        <w:rPr>
          <w:rFonts w:eastAsia="STKaiti"/>
        </w:rPr>
        <w:t>Halimi-Nedzibi</w:t>
      </w:r>
      <w:r w:rsidRPr="00A21BD0">
        <w:rPr>
          <w:rFonts w:eastAsia="STKaiti" w:hint="eastAsia"/>
        </w:rPr>
        <w:t>诉</w:t>
      </w:r>
      <w:r w:rsidRPr="00A21BD0">
        <w:rPr>
          <w:rFonts w:eastAsia="STKaiti"/>
        </w:rPr>
        <w:t>澳大利亚</w:t>
      </w:r>
      <w:r>
        <w:rPr>
          <w:rFonts w:hint="eastAsia"/>
        </w:rPr>
        <w:t>，</w:t>
      </w:r>
      <w:r>
        <w:rPr>
          <w:rFonts w:hint="eastAsia"/>
        </w:rPr>
        <w:t>1993</w:t>
      </w:r>
      <w:r>
        <w:rPr>
          <w:rFonts w:hint="eastAsia"/>
        </w:rPr>
        <w:t>年</w:t>
      </w:r>
      <w:r>
        <w:rPr>
          <w:rFonts w:hint="eastAsia"/>
        </w:rPr>
        <w:t>11</w:t>
      </w:r>
      <w:r>
        <w:rPr>
          <w:rFonts w:hint="eastAsia"/>
        </w:rPr>
        <w:t>月</w:t>
      </w:r>
      <w:r>
        <w:rPr>
          <w:rFonts w:hint="eastAsia"/>
        </w:rPr>
        <w:t>18</w:t>
      </w:r>
      <w:r>
        <w:rPr>
          <w:rFonts w:hint="eastAsia"/>
        </w:rPr>
        <w:t>日通过的意见，第</w:t>
      </w:r>
      <w:r>
        <w:t>13.5</w:t>
      </w:r>
      <w:r>
        <w:t>段</w:t>
      </w:r>
      <w:r>
        <w:rPr>
          <w:rFonts w:hint="eastAsia"/>
        </w:rPr>
        <w:t>；</w:t>
      </w:r>
      <w:r>
        <w:t>第</w:t>
      </w:r>
      <w:r>
        <w:t>269/2005</w:t>
      </w:r>
      <w:r>
        <w:t>号来文</w:t>
      </w:r>
      <w:r>
        <w:rPr>
          <w:rFonts w:hint="eastAsia"/>
        </w:rPr>
        <w:t>，</w:t>
      </w:r>
      <w:r w:rsidRPr="00A21BD0">
        <w:rPr>
          <w:rFonts w:eastAsia="STKaiti"/>
        </w:rPr>
        <w:t>Ben Salem</w:t>
      </w:r>
      <w:r w:rsidRPr="00A21BD0">
        <w:rPr>
          <w:rFonts w:eastAsia="STKaiti"/>
        </w:rPr>
        <w:t>诉突尼斯案</w:t>
      </w:r>
      <w:r>
        <w:rPr>
          <w:rFonts w:hint="eastAsia"/>
          <w:i/>
        </w:rPr>
        <w:t>，</w:t>
      </w:r>
      <w:r w:rsidRPr="000B5966">
        <w:rPr>
          <w:rFonts w:hint="eastAsia"/>
        </w:rPr>
        <w:t>2007</w:t>
      </w:r>
      <w:r w:rsidRPr="000B5966">
        <w:rPr>
          <w:rFonts w:hint="eastAsia"/>
        </w:rPr>
        <w:t>年</w:t>
      </w:r>
      <w:r w:rsidRPr="000B5966">
        <w:rPr>
          <w:rFonts w:hint="eastAsia"/>
        </w:rPr>
        <w:t>11</w:t>
      </w:r>
      <w:r w:rsidRPr="000B5966">
        <w:rPr>
          <w:rFonts w:hint="eastAsia"/>
        </w:rPr>
        <w:t>月</w:t>
      </w:r>
      <w:r w:rsidRPr="000B5966">
        <w:rPr>
          <w:rFonts w:hint="eastAsia"/>
        </w:rPr>
        <w:t>7</w:t>
      </w:r>
      <w:r w:rsidRPr="000B5966">
        <w:rPr>
          <w:rFonts w:hint="eastAsia"/>
        </w:rPr>
        <w:t>日通过的意见，第</w:t>
      </w:r>
      <w:r>
        <w:t>16.7</w:t>
      </w:r>
      <w:r>
        <w:t>段</w:t>
      </w:r>
      <w:r>
        <w:rPr>
          <w:rFonts w:hint="eastAsia"/>
        </w:rPr>
        <w:t>。</w:t>
      </w:r>
      <w:r>
        <w:t xml:space="preserve"> </w:t>
      </w:r>
    </w:p>
  </w:footnote>
  <w:footnote w:id="15">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t>除其他外</w:t>
      </w:r>
      <w:r>
        <w:rPr>
          <w:rFonts w:hint="eastAsia"/>
        </w:rPr>
        <w:t>，</w:t>
      </w:r>
      <w:r>
        <w:t>见第</w:t>
      </w:r>
      <w:r>
        <w:t>503/2012</w:t>
      </w:r>
      <w:r>
        <w:t>号来文</w:t>
      </w:r>
      <w:r>
        <w:rPr>
          <w:rFonts w:hint="eastAsia"/>
        </w:rPr>
        <w:t>，</w:t>
      </w:r>
      <w:r w:rsidRPr="00A21BD0">
        <w:rPr>
          <w:rFonts w:eastAsia="STKaiti"/>
        </w:rPr>
        <w:t>Ntikarahera</w:t>
      </w:r>
      <w:r w:rsidRPr="00A21BD0">
        <w:rPr>
          <w:rFonts w:eastAsia="STKaiti" w:hint="eastAsia"/>
        </w:rPr>
        <w:t>诉</w:t>
      </w:r>
      <w:r w:rsidRPr="00A21BD0">
        <w:rPr>
          <w:rFonts w:eastAsia="STKaiti"/>
        </w:rPr>
        <w:t>布隆迪案</w:t>
      </w:r>
      <w:r w:rsidRPr="00A21BD0">
        <w:rPr>
          <w:rFonts w:eastAsia="STKaiti"/>
        </w:rPr>
        <w:t>,</w:t>
      </w:r>
      <w:r>
        <w:t xml:space="preserve"> </w:t>
      </w:r>
      <w:r>
        <w:rPr>
          <w:rFonts w:hint="eastAsia"/>
        </w:rPr>
        <w:t>2014</w:t>
      </w:r>
      <w:r>
        <w:rPr>
          <w:rFonts w:hint="eastAsia"/>
        </w:rPr>
        <w:t>年</w:t>
      </w:r>
      <w:r>
        <w:rPr>
          <w:rFonts w:hint="eastAsia"/>
        </w:rPr>
        <w:t>5</w:t>
      </w:r>
      <w:r>
        <w:rPr>
          <w:rFonts w:hint="eastAsia"/>
        </w:rPr>
        <w:t>月</w:t>
      </w:r>
      <w:r>
        <w:rPr>
          <w:rFonts w:hint="eastAsia"/>
        </w:rPr>
        <w:t>12</w:t>
      </w:r>
      <w:r>
        <w:rPr>
          <w:rFonts w:hint="eastAsia"/>
        </w:rPr>
        <w:t>日通过的决定，第</w:t>
      </w:r>
      <w:r>
        <w:t>6.4</w:t>
      </w:r>
      <w:r>
        <w:t>段</w:t>
      </w:r>
      <w:r>
        <w:rPr>
          <w:rFonts w:hint="eastAsia"/>
        </w:rPr>
        <w:t>。</w:t>
      </w:r>
      <w:r>
        <w:t xml:space="preserve"> </w:t>
      </w:r>
    </w:p>
  </w:footnote>
  <w:footnote w:id="16">
    <w:p w:rsidR="0062725A" w:rsidRPr="00A33D85" w:rsidRDefault="0062725A" w:rsidP="0062725A">
      <w:pPr>
        <w:pStyle w:val="FootnoteText"/>
        <w:tabs>
          <w:tab w:val="clear" w:pos="1021"/>
          <w:tab w:val="right" w:pos="1020"/>
        </w:tabs>
      </w:pPr>
      <w:r>
        <w:tab/>
      </w:r>
      <w:r w:rsidRPr="00690843">
        <w:rPr>
          <w:rStyle w:val="FootnoteReference"/>
          <w:rFonts w:eastAsia="SimSun"/>
        </w:rPr>
        <w:footnoteRef/>
      </w:r>
      <w:r>
        <w:tab/>
      </w:r>
      <w:r>
        <w:rPr>
          <w:rFonts w:hint="eastAsia"/>
        </w:rPr>
        <w:t>除</w:t>
      </w:r>
      <w:r>
        <w:t>其他外</w:t>
      </w:r>
      <w:r>
        <w:rPr>
          <w:rFonts w:hint="eastAsia"/>
        </w:rPr>
        <w:t>，见</w:t>
      </w:r>
      <w:r w:rsidRPr="00A21BD0">
        <w:rPr>
          <w:rFonts w:eastAsia="STKaiti"/>
        </w:rPr>
        <w:t xml:space="preserve">Ben Salem </w:t>
      </w:r>
      <w:r w:rsidRPr="00A21BD0">
        <w:rPr>
          <w:rFonts w:eastAsia="STKaiti" w:hint="eastAsia"/>
        </w:rPr>
        <w:t>诉</w:t>
      </w:r>
      <w:r w:rsidRPr="00A21BD0">
        <w:rPr>
          <w:rFonts w:eastAsia="STKaiti"/>
        </w:rPr>
        <w:t>Tunisia</w:t>
      </w:r>
      <w:r w:rsidRPr="00A21BD0">
        <w:rPr>
          <w:rFonts w:eastAsia="STKaiti"/>
        </w:rPr>
        <w:t>案</w:t>
      </w:r>
      <w:r w:rsidRPr="00A21BD0">
        <w:rPr>
          <w:rFonts w:eastAsia="STKaiti" w:hint="eastAsia"/>
        </w:rPr>
        <w:t>，</w:t>
      </w:r>
      <w:r>
        <w:t>第</w:t>
      </w:r>
      <w:r>
        <w:t>16.7</w:t>
      </w:r>
      <w:r>
        <w:t>段</w:t>
      </w:r>
      <w:r>
        <w:rPr>
          <w:rFonts w:hint="eastAsia"/>
        </w:rPr>
        <w:t>；</w:t>
      </w:r>
      <w:r>
        <w:t>或</w:t>
      </w:r>
      <w:r>
        <w:rPr>
          <w:rFonts w:hint="eastAsia"/>
        </w:rPr>
        <w:t>第</w:t>
      </w:r>
      <w:r>
        <w:t>261/2005</w:t>
      </w:r>
      <w:r>
        <w:t>号来文</w:t>
      </w:r>
      <w:r>
        <w:rPr>
          <w:rFonts w:hint="eastAsia"/>
        </w:rPr>
        <w:t>，</w:t>
      </w:r>
      <w:r w:rsidRPr="00A21BD0">
        <w:rPr>
          <w:rFonts w:eastAsia="STKaiti"/>
        </w:rPr>
        <w:t>Osmani</w:t>
      </w:r>
      <w:r w:rsidRPr="00A21BD0">
        <w:rPr>
          <w:rFonts w:eastAsia="STKaiti"/>
        </w:rPr>
        <w:t>诉塞尔维亚案</w:t>
      </w:r>
      <w:r>
        <w:rPr>
          <w:rFonts w:hint="eastAsia"/>
          <w:i/>
        </w:rPr>
        <w:t>，</w:t>
      </w:r>
      <w:r>
        <w:rPr>
          <w:rFonts w:hint="eastAsia"/>
        </w:rPr>
        <w:t>2009</w:t>
      </w:r>
      <w:r>
        <w:rPr>
          <w:rFonts w:hint="eastAsia"/>
        </w:rPr>
        <w:t>年</w:t>
      </w:r>
      <w:r>
        <w:rPr>
          <w:rFonts w:hint="eastAsia"/>
        </w:rPr>
        <w:t>5</w:t>
      </w:r>
      <w:r>
        <w:rPr>
          <w:rFonts w:hint="eastAsia"/>
        </w:rPr>
        <w:t>月</w:t>
      </w:r>
      <w:r>
        <w:rPr>
          <w:rFonts w:hint="eastAsia"/>
        </w:rPr>
        <w:t>8</w:t>
      </w:r>
      <w:r>
        <w:rPr>
          <w:rFonts w:hint="eastAsia"/>
        </w:rPr>
        <w:t>日通过的决定，第</w:t>
      </w:r>
      <w:r>
        <w:t>10.7</w:t>
      </w:r>
      <w:r>
        <w:t>段</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D4" w:rsidRPr="009E6B35" w:rsidRDefault="00CD0FD4" w:rsidP="009E6B35">
    <w:pPr>
      <w:pStyle w:val="Header"/>
    </w:pPr>
    <w:r w:rsidRPr="00512D34">
      <w:t>CAT/C/60/</w:t>
    </w:r>
    <w:r w:rsidR="0062725A">
      <w:t>D/573/2013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D4" w:rsidRPr="00202A30" w:rsidRDefault="0062725A" w:rsidP="00A60116">
    <w:pPr>
      <w:pStyle w:val="Header"/>
      <w:jc w:val="right"/>
    </w:pPr>
    <w:r>
      <w:t>CAT/C/60/D/573/2013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AAB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B276D4"/>
    <w:lvl w:ilvl="0">
      <w:start w:val="1"/>
      <w:numFmt w:val="decimal"/>
      <w:lvlText w:val="%1."/>
      <w:lvlJc w:val="left"/>
      <w:pPr>
        <w:tabs>
          <w:tab w:val="num" w:pos="2040"/>
        </w:tabs>
        <w:ind w:left="2040" w:hanging="360"/>
      </w:pPr>
    </w:lvl>
  </w:abstractNum>
  <w:abstractNum w:abstractNumId="2" w15:restartNumberingAfterBreak="0">
    <w:nsid w:val="FFFFFF7D"/>
    <w:multiLevelType w:val="singleLevel"/>
    <w:tmpl w:val="3B0499A0"/>
    <w:lvl w:ilvl="0">
      <w:start w:val="1"/>
      <w:numFmt w:val="decimal"/>
      <w:lvlText w:val="%1."/>
      <w:lvlJc w:val="left"/>
      <w:pPr>
        <w:tabs>
          <w:tab w:val="num" w:pos="1620"/>
        </w:tabs>
        <w:ind w:left="1620" w:hanging="360"/>
      </w:pPr>
    </w:lvl>
  </w:abstractNum>
  <w:abstractNum w:abstractNumId="3" w15:restartNumberingAfterBreak="0">
    <w:nsid w:val="FFFFFF7E"/>
    <w:multiLevelType w:val="singleLevel"/>
    <w:tmpl w:val="1CB46B48"/>
    <w:lvl w:ilvl="0">
      <w:start w:val="1"/>
      <w:numFmt w:val="decimal"/>
      <w:lvlText w:val="%1."/>
      <w:lvlJc w:val="left"/>
      <w:pPr>
        <w:tabs>
          <w:tab w:val="num" w:pos="1200"/>
        </w:tabs>
        <w:ind w:left="1200" w:hanging="360"/>
      </w:pPr>
    </w:lvl>
  </w:abstractNum>
  <w:abstractNum w:abstractNumId="4" w15:restartNumberingAfterBreak="0">
    <w:nsid w:val="FFFFFF7F"/>
    <w:multiLevelType w:val="singleLevel"/>
    <w:tmpl w:val="BFAE08D4"/>
    <w:lvl w:ilvl="0">
      <w:start w:val="1"/>
      <w:numFmt w:val="decimal"/>
      <w:lvlText w:val="%1."/>
      <w:lvlJc w:val="left"/>
      <w:pPr>
        <w:tabs>
          <w:tab w:val="num" w:pos="780"/>
        </w:tabs>
        <w:ind w:left="780" w:hanging="360"/>
      </w:pPr>
    </w:lvl>
  </w:abstractNum>
  <w:abstractNum w:abstractNumId="5" w15:restartNumberingAfterBreak="0">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6" w15:restartNumberingAfterBreak="0">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7" w15:restartNumberingAfterBreak="0">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8" w15:restartNumberingAfterBreak="0">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9"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B1F0145"/>
    <w:multiLevelType w:val="hybridMultilevel"/>
    <w:tmpl w:val="2B56E892"/>
    <w:lvl w:ilvl="0" w:tplc="44606CC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672D1F"/>
    <w:multiLevelType w:val="hybridMultilevel"/>
    <w:tmpl w:val="42AC40CA"/>
    <w:lvl w:ilvl="0" w:tplc="CF4E6976">
      <w:start w:val="2"/>
      <w:numFmt w:val="bullet"/>
      <w:lvlText w:val=""/>
      <w:lvlJc w:val="left"/>
      <w:pPr>
        <w:ind w:left="1380" w:hanging="102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C74A5"/>
    <w:multiLevelType w:val="multilevel"/>
    <w:tmpl w:val="949A4AA8"/>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1"/>
  </w:num>
  <w:num w:numId="3">
    <w:abstractNumId w:val="13"/>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23"/>
  </w:num>
  <w:num w:numId="17">
    <w:abstractNumId w:val="17"/>
  </w:num>
  <w:num w:numId="1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num>
  <w:num w:numId="21">
    <w:abstractNumId w:val="24"/>
  </w:num>
  <w:num w:numId="22">
    <w:abstractNumId w:val="15"/>
  </w:num>
  <w:num w:numId="23">
    <w:abstractNumId w:val="11"/>
  </w:num>
  <w:num w:numId="24">
    <w:abstractNumId w:val="19"/>
  </w:num>
  <w:num w:numId="25">
    <w:abstractNumId w:val="20"/>
  </w:num>
  <w:num w:numId="26">
    <w:abstractNumId w:val="26"/>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E5"/>
    <w:rsid w:val="00011483"/>
    <w:rsid w:val="0003324B"/>
    <w:rsid w:val="00044B4E"/>
    <w:rsid w:val="00060DE5"/>
    <w:rsid w:val="000824E9"/>
    <w:rsid w:val="000A0B81"/>
    <w:rsid w:val="000D319F"/>
    <w:rsid w:val="000E4D0E"/>
    <w:rsid w:val="00142826"/>
    <w:rsid w:val="00144720"/>
    <w:rsid w:val="00144B69"/>
    <w:rsid w:val="00153E86"/>
    <w:rsid w:val="00175B0B"/>
    <w:rsid w:val="00186CAA"/>
    <w:rsid w:val="001951F4"/>
    <w:rsid w:val="001B0FE9"/>
    <w:rsid w:val="001B1BD1"/>
    <w:rsid w:val="001C3EF2"/>
    <w:rsid w:val="001D17F6"/>
    <w:rsid w:val="001F38C9"/>
    <w:rsid w:val="00204B42"/>
    <w:rsid w:val="002231C3"/>
    <w:rsid w:val="0023172F"/>
    <w:rsid w:val="00241031"/>
    <w:rsid w:val="0024417F"/>
    <w:rsid w:val="00250F8D"/>
    <w:rsid w:val="00256EC7"/>
    <w:rsid w:val="002A7653"/>
    <w:rsid w:val="002D0132"/>
    <w:rsid w:val="002D14FC"/>
    <w:rsid w:val="002E1C97"/>
    <w:rsid w:val="002F0F24"/>
    <w:rsid w:val="002F4312"/>
    <w:rsid w:val="002F5834"/>
    <w:rsid w:val="003006AB"/>
    <w:rsid w:val="00326EBF"/>
    <w:rsid w:val="00327634"/>
    <w:rsid w:val="00327FE4"/>
    <w:rsid w:val="00352798"/>
    <w:rsid w:val="00386205"/>
    <w:rsid w:val="003B498C"/>
    <w:rsid w:val="00427F63"/>
    <w:rsid w:val="00434D38"/>
    <w:rsid w:val="004442A6"/>
    <w:rsid w:val="00494EB8"/>
    <w:rsid w:val="004A34AA"/>
    <w:rsid w:val="004C4A0A"/>
    <w:rsid w:val="004D7162"/>
    <w:rsid w:val="00501220"/>
    <w:rsid w:val="00512D34"/>
    <w:rsid w:val="005505A1"/>
    <w:rsid w:val="00597B7B"/>
    <w:rsid w:val="005B5D35"/>
    <w:rsid w:val="005D201F"/>
    <w:rsid w:val="005E403A"/>
    <w:rsid w:val="00607BFA"/>
    <w:rsid w:val="00623D2E"/>
    <w:rsid w:val="0062725A"/>
    <w:rsid w:val="00633E9B"/>
    <w:rsid w:val="00680656"/>
    <w:rsid w:val="006B07B3"/>
    <w:rsid w:val="006B1119"/>
    <w:rsid w:val="006C145D"/>
    <w:rsid w:val="006C70CF"/>
    <w:rsid w:val="006E3E46"/>
    <w:rsid w:val="006E71B1"/>
    <w:rsid w:val="006E7C5D"/>
    <w:rsid w:val="0070593B"/>
    <w:rsid w:val="00705D89"/>
    <w:rsid w:val="00716A5A"/>
    <w:rsid w:val="00731A42"/>
    <w:rsid w:val="00755603"/>
    <w:rsid w:val="00767E69"/>
    <w:rsid w:val="0077079A"/>
    <w:rsid w:val="007A5599"/>
    <w:rsid w:val="007E026F"/>
    <w:rsid w:val="00831F30"/>
    <w:rsid w:val="00856233"/>
    <w:rsid w:val="00860F27"/>
    <w:rsid w:val="00885A3F"/>
    <w:rsid w:val="00892E66"/>
    <w:rsid w:val="008B0560"/>
    <w:rsid w:val="008B2BFA"/>
    <w:rsid w:val="008E28E4"/>
    <w:rsid w:val="008E6A3F"/>
    <w:rsid w:val="00936F03"/>
    <w:rsid w:val="00943B69"/>
    <w:rsid w:val="00944CB3"/>
    <w:rsid w:val="00945B28"/>
    <w:rsid w:val="00951B31"/>
    <w:rsid w:val="009B09D7"/>
    <w:rsid w:val="009D35ED"/>
    <w:rsid w:val="009E489E"/>
    <w:rsid w:val="009E6B35"/>
    <w:rsid w:val="00A03CB6"/>
    <w:rsid w:val="00A1364C"/>
    <w:rsid w:val="00A21076"/>
    <w:rsid w:val="00A21BD0"/>
    <w:rsid w:val="00A22A59"/>
    <w:rsid w:val="00A3739A"/>
    <w:rsid w:val="00A52DAF"/>
    <w:rsid w:val="00A60116"/>
    <w:rsid w:val="00A71DEF"/>
    <w:rsid w:val="00A84072"/>
    <w:rsid w:val="00B03AAB"/>
    <w:rsid w:val="00B16570"/>
    <w:rsid w:val="00B23B03"/>
    <w:rsid w:val="00B43EB7"/>
    <w:rsid w:val="00B53320"/>
    <w:rsid w:val="00B653D4"/>
    <w:rsid w:val="00B71DC1"/>
    <w:rsid w:val="00BB4687"/>
    <w:rsid w:val="00BC1311"/>
    <w:rsid w:val="00BC6522"/>
    <w:rsid w:val="00C121D5"/>
    <w:rsid w:val="00C17349"/>
    <w:rsid w:val="00C351AA"/>
    <w:rsid w:val="00C7253F"/>
    <w:rsid w:val="00C83838"/>
    <w:rsid w:val="00C964D1"/>
    <w:rsid w:val="00CD0FD4"/>
    <w:rsid w:val="00D26A05"/>
    <w:rsid w:val="00D304CC"/>
    <w:rsid w:val="00D6772C"/>
    <w:rsid w:val="00D92428"/>
    <w:rsid w:val="00D97B98"/>
    <w:rsid w:val="00DC18BF"/>
    <w:rsid w:val="00DC671F"/>
    <w:rsid w:val="00DE1584"/>
    <w:rsid w:val="00DE4DA7"/>
    <w:rsid w:val="00E245ED"/>
    <w:rsid w:val="00E33B38"/>
    <w:rsid w:val="00E47FE5"/>
    <w:rsid w:val="00E572EF"/>
    <w:rsid w:val="00E574AF"/>
    <w:rsid w:val="00F24E6D"/>
    <w:rsid w:val="00F714DA"/>
    <w:rsid w:val="00F81A26"/>
    <w:rsid w:val="00FA1CD2"/>
    <w:rsid w:val="00FB070E"/>
    <w:rsid w:val="00FB456B"/>
    <w:rsid w:val="00FB4B75"/>
    <w:rsid w:val="00FC3E77"/>
    <w:rsid w:val="00FF1366"/>
    <w:rsid w:val="00FF5FC3"/>
    <w:rsid w:val="00FF6C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F01AED"/>
  <w15:docId w15:val="{F73AC175-CAE9-4FFA-88A0-94D1AF21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E245ED"/>
    <w:rPr>
      <w:snapToGrid w:val="0"/>
      <w:sz w:val="18"/>
      <w:szCs w:val="18"/>
    </w:rPr>
  </w:style>
  <w:style w:type="character" w:styleId="FootnoteReference">
    <w:name w:val="footnote reference"/>
    <w:aliases w:val="4_G,Footnote number,Footnotes refss,Style 10,ftref,Appel note de bas de p.,referencia nota al pie,BVI fnr,Footnote text,4_Footnote text,callout,Fago Fußnotenzeichen"/>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E245ED"/>
    <w:pPr>
      <w:keepLines w:val="0"/>
      <w:spacing w:after="0"/>
    </w:pPr>
  </w:style>
  <w:style w:type="character" w:customStyle="1" w:styleId="EndnoteTextChar">
    <w:name w:val="Endnote Text Char"/>
    <w:aliases w:val="2_G Char"/>
    <w:basedOn w:val="DefaultParagraphFont"/>
    <w:link w:val="EndnoteText"/>
    <w:rsid w:val="00E245ED"/>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4A34AA"/>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4A34AA"/>
    <w:rPr>
      <w:rFonts w:eastAsia="Times New Roman"/>
      <w:snapToGrid w:val="0"/>
      <w:sz w:val="16"/>
      <w:szCs w:val="16"/>
      <w:lang w:val="en-GB" w:eastAsia="en-US"/>
    </w:rPr>
  </w:style>
  <w:style w:type="character" w:styleId="PageNumber">
    <w:name w:val="page number"/>
    <w:aliases w:val="7_G"/>
    <w:basedOn w:val="DefaultParagraphFont"/>
    <w:qFormat/>
    <w:rsid w:val="004A34AA"/>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4A34AA"/>
    <w:rPr>
      <w:rFonts w:eastAsia="Times New Roman"/>
      <w:b/>
      <w:snapToGrid w:val="0"/>
      <w:sz w:val="18"/>
      <w:szCs w:val="18"/>
      <w:lang w:val="en-GB" w:eastAsia="en-US"/>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rsid w:val="009B09D7"/>
    <w:rPr>
      <w:sz w:val="18"/>
      <w:szCs w:val="18"/>
    </w:rPr>
  </w:style>
  <w:style w:type="character" w:customStyle="1" w:styleId="BalloonTextChar">
    <w:name w:val="Balloon Text Char"/>
    <w:basedOn w:val="DefaultParagraphFont"/>
    <w:link w:val="BalloonText"/>
    <w:uiPriority w:val="99"/>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A60116"/>
    <w:rPr>
      <w:color w:val="0000FF" w:themeColor="hyperlink"/>
      <w:u w:val="none"/>
    </w:rPr>
  </w:style>
  <w:style w:type="character" w:customStyle="1" w:styleId="MacroTextChar">
    <w:name w:val="Macro Text Char"/>
    <w:basedOn w:val="DefaultParagraphFont"/>
    <w:link w:val="MacroText"/>
    <w:semiHidden/>
    <w:rsid w:val="00A60116"/>
    <w:rPr>
      <w:kern w:val="24"/>
      <w:sz w:val="24"/>
      <w:szCs w:val="24"/>
    </w:rPr>
  </w:style>
  <w:style w:type="paragraph" w:styleId="MacroText">
    <w:name w:val="macro"/>
    <w:link w:val="MacroTextChar"/>
    <w:semiHidden/>
    <w:rsid w:val="00A6011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
    <w:name w:val="_ Single Txt_G"/>
    <w:basedOn w:val="Normal"/>
    <w:link w:val="SingleTxtGChar"/>
    <w:qFormat/>
    <w:rsid w:val="00A60116"/>
    <w:pPr>
      <w:tabs>
        <w:tab w:val="clear" w:pos="431"/>
      </w:tabs>
      <w:suppressAutoHyphens/>
      <w:overflowPunct/>
      <w:adjustRightInd/>
      <w:snapToGrid/>
      <w:spacing w:after="120" w:line="240" w:lineRule="atLeast"/>
      <w:ind w:left="1134" w:right="1134"/>
    </w:pPr>
    <w:rPr>
      <w:rFonts w:eastAsiaTheme="minorEastAsia"/>
      <w:snapToGrid/>
      <w:sz w:val="20"/>
      <w:lang w:val="fr-CH" w:eastAsia="en-US"/>
    </w:rPr>
  </w:style>
  <w:style w:type="character" w:customStyle="1" w:styleId="SingleTxtGChar">
    <w:name w:val="_ Single Txt_G Char"/>
    <w:link w:val="SingleTxtG"/>
    <w:locked/>
    <w:rsid w:val="00A60116"/>
    <w:rPr>
      <w:rFonts w:eastAsiaTheme="minorEastAsia"/>
      <w:lang w:val="fr-CH" w:eastAsia="en-US"/>
    </w:rPr>
  </w:style>
  <w:style w:type="paragraph" w:customStyle="1" w:styleId="H1G">
    <w:name w:val="_ H_1_G"/>
    <w:basedOn w:val="Normal"/>
    <w:next w:val="Normal"/>
    <w:link w:val="H1GChar"/>
    <w:qFormat/>
    <w:rsid w:val="00A60116"/>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fr-CH" w:eastAsia="en-US"/>
    </w:rPr>
  </w:style>
  <w:style w:type="character" w:customStyle="1" w:styleId="H1GChar">
    <w:name w:val="_ H_1_G Char"/>
    <w:link w:val="H1G"/>
    <w:locked/>
    <w:rsid w:val="00A60116"/>
    <w:rPr>
      <w:rFonts w:eastAsiaTheme="minorEastAsia"/>
      <w:b/>
      <w:sz w:val="24"/>
      <w:lang w:val="fr-CH" w:eastAsia="en-US"/>
    </w:rPr>
  </w:style>
  <w:style w:type="paragraph" w:customStyle="1" w:styleId="HChG">
    <w:name w:val="_ H _Ch_G"/>
    <w:basedOn w:val="Normal"/>
    <w:next w:val="Normal"/>
    <w:rsid w:val="00A6011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fr-CH" w:eastAsia="en-US"/>
    </w:rPr>
  </w:style>
  <w:style w:type="paragraph" w:customStyle="1" w:styleId="HMG">
    <w:name w:val="_ H __M_G"/>
    <w:basedOn w:val="Normal"/>
    <w:next w:val="Normal"/>
    <w:rsid w:val="00A60116"/>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fr-CH" w:eastAsia="en-US"/>
    </w:rPr>
  </w:style>
  <w:style w:type="paragraph" w:customStyle="1" w:styleId="H23G">
    <w:name w:val="_ H_2/3_G"/>
    <w:basedOn w:val="Normal"/>
    <w:next w:val="Normal"/>
    <w:rsid w:val="00A601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fr-CH" w:eastAsia="en-US"/>
    </w:rPr>
  </w:style>
  <w:style w:type="paragraph" w:customStyle="1" w:styleId="H4G">
    <w:name w:val="_ H_4_G"/>
    <w:basedOn w:val="Normal"/>
    <w:next w:val="Normal"/>
    <w:rsid w:val="00A601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fr-CH" w:eastAsia="en-US"/>
    </w:rPr>
  </w:style>
  <w:style w:type="paragraph" w:customStyle="1" w:styleId="H56G">
    <w:name w:val="_ H_5/6_G"/>
    <w:basedOn w:val="Normal"/>
    <w:next w:val="Normal"/>
    <w:rsid w:val="00A601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fr-CH" w:eastAsia="en-US"/>
    </w:rPr>
  </w:style>
  <w:style w:type="paragraph" w:customStyle="1" w:styleId="SMG">
    <w:name w:val="__S_M_G"/>
    <w:basedOn w:val="Normal"/>
    <w:next w:val="Normal"/>
    <w:rsid w:val="00A60116"/>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SLG">
    <w:name w:val="__S_L_G"/>
    <w:basedOn w:val="Normal"/>
    <w:next w:val="Normal"/>
    <w:rsid w:val="00A60116"/>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fr-CH" w:eastAsia="en-US"/>
    </w:rPr>
  </w:style>
  <w:style w:type="paragraph" w:customStyle="1" w:styleId="SSG">
    <w:name w:val="__S_S_G"/>
    <w:basedOn w:val="Normal"/>
    <w:next w:val="Normal"/>
    <w:rsid w:val="00A60116"/>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fr-CH" w:eastAsia="en-US"/>
    </w:rPr>
  </w:style>
  <w:style w:type="paragraph" w:customStyle="1" w:styleId="XLargeG">
    <w:name w:val="__XLarge_G"/>
    <w:basedOn w:val="Normal"/>
    <w:next w:val="Normal"/>
    <w:rsid w:val="00A60116"/>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Bullet1G">
    <w:name w:val="_Bullet 1_G"/>
    <w:basedOn w:val="Normal"/>
    <w:rsid w:val="00A60116"/>
    <w:pPr>
      <w:numPr>
        <w:numId w:val="16"/>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paragraph" w:customStyle="1" w:styleId="Bullet2G">
    <w:name w:val="_Bullet 2_G"/>
    <w:basedOn w:val="Normal"/>
    <w:rsid w:val="00A60116"/>
    <w:pPr>
      <w:numPr>
        <w:numId w:val="17"/>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character" w:customStyle="1" w:styleId="HChGChar">
    <w:name w:val="_ H _Ch_G Char"/>
    <w:rsid w:val="00A60116"/>
    <w:rPr>
      <w:b/>
      <w:sz w:val="28"/>
      <w:lang w:val="fr-CH" w:bidi="ar-SA"/>
    </w:rPr>
  </w:style>
  <w:style w:type="character" w:styleId="CommentReference">
    <w:name w:val="annotation reference"/>
    <w:uiPriority w:val="99"/>
    <w:rsid w:val="00A60116"/>
    <w:rPr>
      <w:sz w:val="16"/>
      <w:szCs w:val="16"/>
    </w:rPr>
  </w:style>
  <w:style w:type="paragraph" w:styleId="CommentText">
    <w:name w:val="annotation text"/>
    <w:basedOn w:val="Normal"/>
    <w:link w:val="CommentTextChar"/>
    <w:uiPriority w:val="99"/>
    <w:rsid w:val="00A60116"/>
    <w:pPr>
      <w:tabs>
        <w:tab w:val="clear" w:pos="431"/>
      </w:tabs>
      <w:suppressAutoHyphens/>
      <w:overflowPunct/>
      <w:adjustRightInd/>
      <w:snapToGrid/>
      <w:spacing w:line="240" w:lineRule="atLeast"/>
      <w:jc w:val="left"/>
    </w:pPr>
    <w:rPr>
      <w:rFonts w:eastAsiaTheme="minorEastAsia"/>
      <w:snapToGrid/>
      <w:sz w:val="20"/>
      <w:lang w:val="fr-CH" w:eastAsia="en-US"/>
    </w:rPr>
  </w:style>
  <w:style w:type="character" w:customStyle="1" w:styleId="CommentTextChar">
    <w:name w:val="Comment Text Char"/>
    <w:basedOn w:val="DefaultParagraphFont"/>
    <w:link w:val="CommentText"/>
    <w:uiPriority w:val="99"/>
    <w:rsid w:val="00A60116"/>
    <w:rPr>
      <w:rFonts w:eastAsiaTheme="minorEastAsia"/>
      <w:lang w:val="fr-CH" w:eastAsia="en-US"/>
    </w:rPr>
  </w:style>
  <w:style w:type="paragraph" w:styleId="CommentSubject">
    <w:name w:val="annotation subject"/>
    <w:basedOn w:val="CommentText"/>
    <w:next w:val="CommentText"/>
    <w:link w:val="CommentSubjectChar"/>
    <w:rsid w:val="00A60116"/>
    <w:rPr>
      <w:b/>
      <w:bCs/>
    </w:rPr>
  </w:style>
  <w:style w:type="character" w:customStyle="1" w:styleId="CommentSubjectChar">
    <w:name w:val="Comment Subject Char"/>
    <w:basedOn w:val="CommentTextChar"/>
    <w:link w:val="CommentSubject"/>
    <w:rsid w:val="00A60116"/>
    <w:rPr>
      <w:rFonts w:eastAsiaTheme="minorEastAsia"/>
      <w:b/>
      <w:bCs/>
      <w:lang w:val="fr-CH" w:eastAsia="en-US"/>
    </w:rPr>
  </w:style>
  <w:style w:type="character" w:styleId="Emphasis">
    <w:name w:val="Emphasis"/>
    <w:uiPriority w:val="20"/>
    <w:qFormat/>
    <w:rsid w:val="00A60116"/>
    <w:rPr>
      <w:i/>
      <w:iCs/>
    </w:rPr>
  </w:style>
  <w:style w:type="character" w:customStyle="1" w:styleId="preferred">
    <w:name w:val="preferred"/>
    <w:basedOn w:val="DefaultParagraphFont"/>
    <w:rsid w:val="00755603"/>
  </w:style>
  <w:style w:type="paragraph" w:customStyle="1" w:styleId="ParaNoG">
    <w:name w:val="_ParaNo._G"/>
    <w:basedOn w:val="SingleTxtG"/>
    <w:rsid w:val="0062725A"/>
    <w:pPr>
      <w:numPr>
        <w:numId w:val="23"/>
      </w:numPr>
    </w:pPr>
    <w:rPr>
      <w:rFonts w:eastAsia="SimSun"/>
      <w:lang w:val="en-GB" w:eastAsia="zh-CN"/>
    </w:rPr>
  </w:style>
  <w:style w:type="numbering" w:styleId="111111">
    <w:name w:val="Outline List 2"/>
    <w:basedOn w:val="NoList"/>
    <w:semiHidden/>
    <w:rsid w:val="0062725A"/>
    <w:pPr>
      <w:numPr>
        <w:numId w:val="25"/>
      </w:numPr>
    </w:pPr>
  </w:style>
  <w:style w:type="numbering" w:styleId="1ai">
    <w:name w:val="Outline List 1"/>
    <w:basedOn w:val="NoList"/>
    <w:semiHidden/>
    <w:rsid w:val="0062725A"/>
    <w:pPr>
      <w:numPr>
        <w:numId w:val="26"/>
      </w:numPr>
    </w:pPr>
  </w:style>
  <w:style w:type="character" w:styleId="BookTitle">
    <w:name w:val="Book Title"/>
    <w:basedOn w:val="DefaultParagraphFont"/>
    <w:uiPriority w:val="33"/>
    <w:rsid w:val="0062725A"/>
    <w:rPr>
      <w:b/>
      <w:bCs/>
      <w:smallCaps/>
      <w:spacing w:val="5"/>
    </w:rPr>
  </w:style>
  <w:style w:type="character" w:customStyle="1" w:styleId="shorttext">
    <w:name w:val="short_text"/>
    <w:basedOn w:val="DefaultParagraphFont"/>
    <w:rsid w:val="0062725A"/>
  </w:style>
  <w:style w:type="character" w:customStyle="1" w:styleId="st1">
    <w:name w:val="st1"/>
    <w:basedOn w:val="DefaultParagraphFont"/>
    <w:rsid w:val="0062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eng" TargetMode="External"/><Relationship Id="rId3" Type="http://schemas.openxmlformats.org/officeDocument/2006/relationships/hyperlink" Target="http://hudoc.echr.coe.int/eng" TargetMode="External"/><Relationship Id="rId7" Type="http://schemas.openxmlformats.org/officeDocument/2006/relationships/hyperlink" Target="http://hudoc.echr.coe.int/eng" TargetMode="External"/><Relationship Id="rId2" Type="http://schemas.openxmlformats.org/officeDocument/2006/relationships/hyperlink" Target="http://hudoc.echr.coe.int/eng" TargetMode="External"/><Relationship Id="rId1" Type="http://schemas.openxmlformats.org/officeDocument/2006/relationships/hyperlink" Target="http://hudoc.echr.coe.int/eng" TargetMode="External"/><Relationship Id="rId6" Type="http://schemas.openxmlformats.org/officeDocument/2006/relationships/hyperlink" Target="http://hudoc.echr.coe.int/eng" TargetMode="External"/><Relationship Id="rId11" Type="http://schemas.openxmlformats.org/officeDocument/2006/relationships/hyperlink" Target="http://hudoc.echr.coe.int/eng" TargetMode="External"/><Relationship Id="rId5" Type="http://schemas.openxmlformats.org/officeDocument/2006/relationships/hyperlink" Target="http://hudoc.echr.coe.int/eng" TargetMode="External"/><Relationship Id="rId10" Type="http://schemas.openxmlformats.org/officeDocument/2006/relationships/hyperlink" Target="http://hudoc.echr.coe.int/eng" TargetMode="External"/><Relationship Id="rId4" Type="http://schemas.openxmlformats.org/officeDocument/2006/relationships/hyperlink" Target="http://hudoc.echr.coe.int/eng" TargetMode="External"/><Relationship Id="rId9" Type="http://schemas.openxmlformats.org/officeDocument/2006/relationships/hyperlink" Target="http://hudoc.echr.coe.int/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w\Download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F80F-3990-4CE9-80B9-7E91ECDB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10</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1706158</vt:lpstr>
    </vt:vector>
  </TitlesOfParts>
  <Company>DCM</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1706158</dc:title>
  <dc:subject>CAT/C/59/D/606/2014</dc:subject>
  <dc:creator>Ji</dc:creator>
  <cp:keywords/>
  <dc:description/>
  <cp:lastModifiedBy>Weixiu YANG</cp:lastModifiedBy>
  <cp:revision>4</cp:revision>
  <cp:lastPrinted>2017-09-04T09:30:00Z</cp:lastPrinted>
  <dcterms:created xsi:type="dcterms:W3CDTF">2017-09-04T09:30:00Z</dcterms:created>
  <dcterms:modified xsi:type="dcterms:W3CDTF">2017-09-04T09:31:00Z</dcterms:modified>
</cp:coreProperties>
</file>