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6F" w:rsidRDefault="003B5A6F" w:rsidP="003B5A6F">
      <w:pPr>
        <w:spacing w:line="60" w:lineRule="exact"/>
        <w:rPr>
          <w:sz w:val="6"/>
          <w:lang w:val="en-US"/>
        </w:rPr>
        <w:sectPr w:rsidR="003B5A6F" w:rsidSect="003B5A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737342" w:rsidRDefault="00737342" w:rsidP="0073734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Комитет по ликвидации дискриминации</w:t>
      </w:r>
      <w:r>
        <w:br/>
        <w:t>в отношении женщин</w:t>
      </w:r>
    </w:p>
    <w:p w:rsidR="00737342" w:rsidRPr="00C8359D" w:rsidRDefault="00737342" w:rsidP="0073734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 w:rsidRPr="00C8359D">
        <w:rPr>
          <w:b/>
        </w:rPr>
        <w:t>Тридцать шестая сессия</w:t>
      </w:r>
    </w:p>
    <w:p w:rsidR="00737342" w:rsidRDefault="00737342" w:rsidP="0073734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7–25 августа 2006</w:t>
      </w:r>
      <w:r>
        <w:rPr>
          <w:lang w:val="en-US"/>
        </w:rPr>
        <w:t> </w:t>
      </w:r>
      <w:r>
        <w:t>года</w:t>
      </w:r>
    </w:p>
    <w:p w:rsidR="00737342" w:rsidRPr="00044CFC" w:rsidRDefault="00737342" w:rsidP="00737342">
      <w:pPr>
        <w:pStyle w:val="SingleTxt"/>
        <w:spacing w:after="0" w:line="120" w:lineRule="exact"/>
        <w:rPr>
          <w:sz w:val="10"/>
        </w:rPr>
      </w:pPr>
    </w:p>
    <w:p w:rsidR="00737342" w:rsidRPr="00044CFC" w:rsidRDefault="00737342" w:rsidP="00737342">
      <w:pPr>
        <w:pStyle w:val="SingleTxt"/>
        <w:spacing w:after="0" w:line="120" w:lineRule="exact"/>
        <w:rPr>
          <w:sz w:val="10"/>
        </w:rPr>
      </w:pPr>
    </w:p>
    <w:p w:rsidR="00737342" w:rsidRPr="00044CFC" w:rsidRDefault="00737342" w:rsidP="00737342">
      <w:pPr>
        <w:pStyle w:val="SingleTxt"/>
        <w:spacing w:after="0" w:line="120" w:lineRule="exact"/>
        <w:rPr>
          <w:sz w:val="10"/>
        </w:rPr>
      </w:pPr>
    </w:p>
    <w:p w:rsidR="00737342" w:rsidRDefault="00737342" w:rsidP="0073734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отно</w:t>
      </w:r>
      <w:r>
        <w:t>ш</w:t>
      </w:r>
      <w:r>
        <w:t>ении женщин: Мексика</w:t>
      </w:r>
    </w:p>
    <w:p w:rsidR="00737342" w:rsidRPr="00044CFC" w:rsidRDefault="00737342" w:rsidP="00737342">
      <w:pPr>
        <w:pStyle w:val="SingleTxt"/>
        <w:spacing w:after="0" w:line="120" w:lineRule="exact"/>
        <w:rPr>
          <w:sz w:val="10"/>
        </w:rPr>
      </w:pPr>
    </w:p>
    <w:p w:rsidR="00737342" w:rsidRPr="00044CFC" w:rsidRDefault="00737342" w:rsidP="00737342">
      <w:pPr>
        <w:pStyle w:val="SingleTxt"/>
        <w:spacing w:after="0" w:line="120" w:lineRule="exact"/>
        <w:rPr>
          <w:sz w:val="10"/>
        </w:rPr>
      </w:pPr>
    </w:p>
    <w:p w:rsidR="00737342" w:rsidRDefault="00737342" w:rsidP="00737342">
      <w:pPr>
        <w:pStyle w:val="SingleTxt"/>
      </w:pPr>
      <w:r>
        <w:t>1.</w:t>
      </w:r>
      <w:r>
        <w:tab/>
        <w:t xml:space="preserve">Комитет рассмотрел шестой периодический доклад Мексики </w:t>
      </w:r>
      <w:r w:rsidRPr="00C8359D">
        <w:t>(</w:t>
      </w:r>
      <w:r>
        <w:rPr>
          <w:lang w:val="en-US"/>
        </w:rPr>
        <w:t>CEDAW</w:t>
      </w:r>
      <w:r w:rsidRPr="00C8359D">
        <w:t>/</w:t>
      </w:r>
      <w:r>
        <w:rPr>
          <w:lang w:val="en-US"/>
        </w:rPr>
        <w:t>C</w:t>
      </w:r>
      <w:r w:rsidRPr="00C8359D">
        <w:t>/</w:t>
      </w:r>
      <w:r>
        <w:rPr>
          <w:lang w:val="en-US"/>
        </w:rPr>
        <w:t>MEX</w:t>
      </w:r>
      <w:r w:rsidRPr="00C8359D">
        <w:t>/6)</w:t>
      </w:r>
      <w:r>
        <w:t xml:space="preserve"> на своих 751</w:t>
      </w:r>
      <w:r>
        <w:noBreakHyphen/>
        <w:t>м и 752</w:t>
      </w:r>
      <w:r>
        <w:noBreakHyphen/>
        <w:t>м заседаниях 17 августа 2006</w:t>
      </w:r>
      <w:r>
        <w:rPr>
          <w:lang w:val="en-US"/>
        </w:rPr>
        <w:t> </w:t>
      </w:r>
      <w:r>
        <w:t xml:space="preserve">года </w:t>
      </w:r>
      <w:r w:rsidRPr="00C8359D">
        <w:t>(</w:t>
      </w:r>
      <w:r>
        <w:t>см. </w:t>
      </w:r>
      <w:r>
        <w:rPr>
          <w:lang w:val="en-US"/>
        </w:rPr>
        <w:t>CEDAW</w:t>
      </w:r>
      <w:r w:rsidRPr="00C8359D">
        <w:t>/</w:t>
      </w:r>
      <w:r>
        <w:rPr>
          <w:lang w:val="en-US"/>
        </w:rPr>
        <w:t>SR</w:t>
      </w:r>
      <w:r w:rsidRPr="00C8359D">
        <w:t xml:space="preserve">.751 </w:t>
      </w:r>
      <w:r>
        <w:t xml:space="preserve">и </w:t>
      </w:r>
      <w:r w:rsidRPr="00C8359D">
        <w:t>752)</w:t>
      </w:r>
      <w:r>
        <w:t xml:space="preserve">. Перечень тем и вопросов Комитета содержится в </w:t>
      </w:r>
      <w:r>
        <w:rPr>
          <w:lang w:val="en-US"/>
        </w:rPr>
        <w:t>CEDAW</w:t>
      </w:r>
      <w:r w:rsidRPr="00C8359D">
        <w:t>/</w:t>
      </w:r>
      <w:r>
        <w:rPr>
          <w:lang w:val="en-US"/>
        </w:rPr>
        <w:t>C</w:t>
      </w:r>
      <w:r w:rsidRPr="00C8359D">
        <w:t>/</w:t>
      </w:r>
      <w:r>
        <w:rPr>
          <w:lang w:val="en-US"/>
        </w:rPr>
        <w:t>MEX</w:t>
      </w:r>
      <w:r w:rsidRPr="00C8359D">
        <w:t>/</w:t>
      </w:r>
      <w:r>
        <w:rPr>
          <w:lang w:val="en-US"/>
        </w:rPr>
        <w:t>Q</w:t>
      </w:r>
      <w:r w:rsidRPr="00C8359D">
        <w:t>/6</w:t>
      </w:r>
      <w:r>
        <w:t>, а ответы Мексики — в</w:t>
      </w:r>
      <w:r w:rsidRPr="009C02C2">
        <w:t xml:space="preserve"> </w:t>
      </w:r>
      <w:r>
        <w:rPr>
          <w:lang w:val="en-US"/>
        </w:rPr>
        <w:t>CEDAW</w:t>
      </w:r>
      <w:r w:rsidRPr="00C8359D">
        <w:t>/</w:t>
      </w:r>
      <w:r>
        <w:rPr>
          <w:lang w:val="en-US"/>
        </w:rPr>
        <w:t>C</w:t>
      </w:r>
      <w:r w:rsidRPr="00C8359D">
        <w:t>/</w:t>
      </w:r>
      <w:r>
        <w:rPr>
          <w:lang w:val="en-US"/>
        </w:rPr>
        <w:t>MEX</w:t>
      </w:r>
      <w:r w:rsidRPr="00C8359D">
        <w:t>/</w:t>
      </w:r>
      <w:r>
        <w:rPr>
          <w:lang w:val="en-US"/>
        </w:rPr>
        <w:t>Q</w:t>
      </w:r>
      <w:r w:rsidRPr="00C8359D">
        <w:t>/6</w:t>
      </w:r>
      <w:r w:rsidRPr="00044CFC">
        <w:t>/</w:t>
      </w:r>
      <w:r>
        <w:rPr>
          <w:lang w:val="en-US"/>
        </w:rPr>
        <w:t>Add</w:t>
      </w:r>
      <w:r w:rsidRPr="00044CFC">
        <w:t>.1</w:t>
      </w:r>
      <w:r>
        <w:t>.</w:t>
      </w:r>
    </w:p>
    <w:p w:rsidR="00737342" w:rsidRPr="00044CFC" w:rsidRDefault="00737342" w:rsidP="00737342">
      <w:pPr>
        <w:pStyle w:val="SingleTxt"/>
        <w:spacing w:after="0" w:line="120" w:lineRule="exact"/>
        <w:rPr>
          <w:sz w:val="10"/>
        </w:rPr>
      </w:pPr>
    </w:p>
    <w:p w:rsidR="00737342" w:rsidRDefault="00737342" w:rsidP="007373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737342" w:rsidRPr="00044CFC" w:rsidRDefault="00737342" w:rsidP="00737342">
      <w:pPr>
        <w:pStyle w:val="SingleTxt"/>
        <w:spacing w:after="0" w:line="120" w:lineRule="exact"/>
        <w:rPr>
          <w:sz w:val="10"/>
        </w:rPr>
      </w:pPr>
    </w:p>
    <w:p w:rsidR="00737342" w:rsidRPr="00737342" w:rsidRDefault="00737342" w:rsidP="00737342">
      <w:pPr>
        <w:pStyle w:val="SingleTxt"/>
      </w:pPr>
      <w:r>
        <w:t>2.</w:t>
      </w:r>
      <w:r>
        <w:tab/>
        <w:t>Комитет отдает должное государству-участнику за его шестой периодич</w:t>
      </w:r>
      <w:r>
        <w:t>е</w:t>
      </w:r>
      <w:r>
        <w:t xml:space="preserve">ский доклад, который подготовлен </w:t>
      </w:r>
      <w:r>
        <w:rPr>
          <w:lang w:val="en-US"/>
        </w:rPr>
        <w:t>c</w:t>
      </w:r>
      <w:r w:rsidRPr="00044CFC">
        <w:t xml:space="preserve"> </w:t>
      </w:r>
      <w:r>
        <w:t>учетом руководящ</w:t>
      </w:r>
      <w:r>
        <w:t>и</w:t>
      </w:r>
      <w:r>
        <w:t>х принципов Комитета и предыдущих заключительных замечаний и общих рекомендаций Комитета. Комитет выражает государству-участнику свою признательность за предста</w:t>
      </w:r>
      <w:r>
        <w:t>в</w:t>
      </w:r>
      <w:r>
        <w:t>ленные в письменном виде ответы на перечень тем и вопросов, поднятых пре</w:t>
      </w:r>
      <w:r>
        <w:t>д</w:t>
      </w:r>
      <w:r>
        <w:t>сессионной рабочей группой, и за выступления и последующие устные разъя</w:t>
      </w:r>
      <w:r>
        <w:t>с</w:t>
      </w:r>
      <w:r>
        <w:t>нения в связи с заданными в устной форме вопросами членов Комитета.</w:t>
      </w:r>
    </w:p>
    <w:p w:rsidR="00737342" w:rsidRDefault="00737342" w:rsidP="00737342">
      <w:pPr>
        <w:pStyle w:val="SingleTxt"/>
      </w:pPr>
      <w:r>
        <w:t>3.</w:t>
      </w:r>
      <w:r>
        <w:tab/>
        <w:t>Комитет отдает должное государству-участнику за то, что оно направило многочисленную высокопоставленную делегацию во главе с директором Н</w:t>
      </w:r>
      <w:r>
        <w:t>а</w:t>
      </w:r>
      <w:r>
        <w:t>ционального института по проблемам женщин, в составе которой были пре</w:t>
      </w:r>
      <w:r>
        <w:t>д</w:t>
      </w:r>
      <w:r>
        <w:t>ставители судебной и законодательной властей; министры иностранных дел, труда и социального обеспечения, здравоохранения, просвещения и общес</w:t>
      </w:r>
      <w:r>
        <w:t>т</w:t>
      </w:r>
      <w:r>
        <w:t>венной безопасности, а также специализированных институтов. Комитет в</w:t>
      </w:r>
      <w:r>
        <w:t>ы</w:t>
      </w:r>
      <w:r>
        <w:t>ражает свою признательность за откровенный и конструктивный диалог, кот</w:t>
      </w:r>
      <w:r>
        <w:t>о</w:t>
      </w:r>
      <w:r>
        <w:t>рый состоялся между д</w:t>
      </w:r>
      <w:r>
        <w:t>е</w:t>
      </w:r>
      <w:r>
        <w:t>легацией и членами Комитета.</w:t>
      </w:r>
    </w:p>
    <w:p w:rsidR="00737342" w:rsidRPr="00044CFC" w:rsidRDefault="00737342" w:rsidP="00737342">
      <w:pPr>
        <w:pStyle w:val="SingleTxt"/>
        <w:spacing w:after="0" w:line="120" w:lineRule="exact"/>
        <w:rPr>
          <w:sz w:val="10"/>
        </w:rPr>
      </w:pPr>
    </w:p>
    <w:p w:rsidR="00737342" w:rsidRDefault="00737342" w:rsidP="007373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аспекты</w:t>
      </w:r>
    </w:p>
    <w:p w:rsidR="00737342" w:rsidRPr="00044CFC" w:rsidRDefault="00737342" w:rsidP="00737342">
      <w:pPr>
        <w:pStyle w:val="SingleTxt"/>
        <w:spacing w:after="0" w:line="120" w:lineRule="exact"/>
        <w:rPr>
          <w:sz w:val="10"/>
        </w:rPr>
      </w:pPr>
    </w:p>
    <w:p w:rsidR="00737342" w:rsidRDefault="00737342" w:rsidP="00737342">
      <w:pPr>
        <w:pStyle w:val="SingleTxt"/>
      </w:pPr>
      <w:r>
        <w:t>4.</w:t>
      </w:r>
      <w:r>
        <w:tab/>
        <w:t>Комитет отдает должное государству-участнику за принятие им в 2006</w:t>
      </w:r>
      <w:r w:rsidRPr="00737342">
        <w:t xml:space="preserve"> </w:t>
      </w:r>
      <w:r>
        <w:t>г</w:t>
      </w:r>
      <w:r>
        <w:t>о</w:t>
      </w:r>
      <w:r>
        <w:t>ду Общего закона о равноправии женщин и мужчин.</w:t>
      </w:r>
    </w:p>
    <w:p w:rsidR="00737342" w:rsidRDefault="00737342" w:rsidP="00737342">
      <w:pPr>
        <w:pStyle w:val="SingleTxt"/>
      </w:pPr>
      <w:r>
        <w:t>5.</w:t>
      </w:r>
      <w:r>
        <w:tab/>
        <w:t>Комитет отдает должное государству-участнику за укрепление Наци</w:t>
      </w:r>
      <w:r>
        <w:t>о</w:t>
      </w:r>
      <w:r>
        <w:t>нального института по проблемам женщин как национального механизма по улучшению положения женщин и с удовлетворением отмечает факт повыш</w:t>
      </w:r>
      <w:r>
        <w:t>е</w:t>
      </w:r>
      <w:r>
        <w:t>ния статуса его директора до ранга министра, за выделение Институту больш</w:t>
      </w:r>
      <w:r>
        <w:t>е</w:t>
      </w:r>
      <w:r>
        <w:t>го объема финансовых и людских ресурсов и за усиление его влияния на фед</w:t>
      </w:r>
      <w:r>
        <w:t>е</w:t>
      </w:r>
      <w:r>
        <w:t>ральном уровне, на уровне штатов и муниципалитетов.</w:t>
      </w:r>
    </w:p>
    <w:p w:rsidR="00737342" w:rsidRDefault="00737342" w:rsidP="00737342">
      <w:pPr>
        <w:pStyle w:val="SingleTxt"/>
      </w:pPr>
      <w:r>
        <w:t>6.</w:t>
      </w:r>
      <w:r>
        <w:tab/>
        <w:t>Комитет приветствует разработку государственной системы гендерных показателей.</w:t>
      </w:r>
    </w:p>
    <w:p w:rsidR="00737342" w:rsidRPr="00044CFC" w:rsidRDefault="00737342" w:rsidP="00737342">
      <w:pPr>
        <w:pStyle w:val="SingleTxt"/>
        <w:spacing w:after="0" w:line="120" w:lineRule="exact"/>
        <w:rPr>
          <w:sz w:val="10"/>
        </w:rPr>
      </w:pPr>
    </w:p>
    <w:p w:rsidR="00737342" w:rsidRDefault="00737342" w:rsidP="007373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области озабоченности и рекомендации</w:t>
      </w:r>
    </w:p>
    <w:p w:rsidR="00737342" w:rsidRPr="00044CFC" w:rsidRDefault="00737342" w:rsidP="00737342">
      <w:pPr>
        <w:pStyle w:val="SingleTxt"/>
        <w:spacing w:after="0" w:line="120" w:lineRule="exact"/>
        <w:rPr>
          <w:sz w:val="10"/>
        </w:rPr>
      </w:pPr>
    </w:p>
    <w:p w:rsidR="00737342" w:rsidRDefault="00737342" w:rsidP="00737342">
      <w:pPr>
        <w:pStyle w:val="SingleTxt"/>
        <w:rPr>
          <w:b/>
        </w:rPr>
      </w:pPr>
      <w:r>
        <w:t>7.</w:t>
      </w:r>
      <w:r>
        <w:tab/>
      </w:r>
      <w:r w:rsidRPr="009C02C2">
        <w:rPr>
          <w:b/>
        </w:rPr>
        <w:t>Напоминая об</w:t>
      </w:r>
      <w:r>
        <w:t xml:space="preserve"> </w:t>
      </w:r>
      <w:r>
        <w:rPr>
          <w:b/>
        </w:rPr>
        <w:t>обязанности государства-участника систематически и непрерывно осуществлять все положения Конвенции, Комитет считает, что начиная с настоящего момента и до представления его следующего п</w:t>
      </w:r>
      <w:r>
        <w:rPr>
          <w:b/>
        </w:rPr>
        <w:t>е</w:t>
      </w:r>
      <w:r>
        <w:rPr>
          <w:b/>
        </w:rPr>
        <w:t>риодического доклада государство-участник должно уделять первоочере</w:t>
      </w:r>
      <w:r>
        <w:rPr>
          <w:b/>
        </w:rPr>
        <w:t>д</w:t>
      </w:r>
      <w:r>
        <w:rPr>
          <w:b/>
        </w:rPr>
        <w:t>ное внимание озабоченностям и рекомендациям, высказанным в насто</w:t>
      </w:r>
      <w:r>
        <w:rPr>
          <w:b/>
        </w:rPr>
        <w:t>я</w:t>
      </w:r>
      <w:r>
        <w:rPr>
          <w:b/>
        </w:rPr>
        <w:t>щих заключительных замечаниях. Поэтому Комитет призывает государс</w:t>
      </w:r>
      <w:r>
        <w:rPr>
          <w:b/>
        </w:rPr>
        <w:t>т</w:t>
      </w:r>
      <w:r>
        <w:rPr>
          <w:b/>
        </w:rPr>
        <w:t>во-участник при осуществлении своей деятельности сосредоточить усилия на этих областях и представить информацию о принятых мерах и дости</w:t>
      </w:r>
      <w:r>
        <w:rPr>
          <w:b/>
        </w:rPr>
        <w:t>г</w:t>
      </w:r>
      <w:r>
        <w:rPr>
          <w:b/>
        </w:rPr>
        <w:t>нутых результатах в своем следующем периодическом докладе. Он приз</w:t>
      </w:r>
      <w:r>
        <w:rPr>
          <w:b/>
        </w:rPr>
        <w:t>ы</w:t>
      </w:r>
      <w:r>
        <w:rPr>
          <w:b/>
        </w:rPr>
        <w:t>вает государство-участник направить настоящие заключительные замеч</w:t>
      </w:r>
      <w:r>
        <w:rPr>
          <w:b/>
        </w:rPr>
        <w:t>а</w:t>
      </w:r>
      <w:r>
        <w:rPr>
          <w:b/>
        </w:rPr>
        <w:t>ния всем соответствующим министерствам и парламенту, чтобы обесп</w:t>
      </w:r>
      <w:r>
        <w:rPr>
          <w:b/>
        </w:rPr>
        <w:t>е</w:t>
      </w:r>
      <w:r>
        <w:rPr>
          <w:b/>
        </w:rPr>
        <w:t>чить их полный учет при осуществлении своей деятельности.</w:t>
      </w:r>
    </w:p>
    <w:p w:rsidR="00737342" w:rsidRDefault="00737342" w:rsidP="00737342">
      <w:pPr>
        <w:pStyle w:val="SingleTxt"/>
      </w:pPr>
      <w:r>
        <w:t>8.</w:t>
      </w:r>
      <w:r>
        <w:tab/>
        <w:t>Комитет с сожалением отмечает факт отсутствия последовательного с</w:t>
      </w:r>
      <w:r>
        <w:t>о</w:t>
      </w:r>
      <w:r>
        <w:t>гласования законодательства и других положений на федеральном уровне, на уровне штатов и муниципалитетов с положениями Конвенции, что и обусло</w:t>
      </w:r>
      <w:r>
        <w:t>в</w:t>
      </w:r>
      <w:r>
        <w:t>ливает сохранение дискриминационных законов в нескольких штатах и затру</w:t>
      </w:r>
      <w:r>
        <w:t>д</w:t>
      </w:r>
      <w:r>
        <w:t>няет эффективное осуществление Конвенции. Комитет сожалеет о том, что представлено недостаточно информации о существующих механизмах, кот</w:t>
      </w:r>
      <w:r>
        <w:t>о</w:t>
      </w:r>
      <w:r>
        <w:t>рые должны обеспечивать выполнение штатами федеральных законов и междун</w:t>
      </w:r>
      <w:r>
        <w:t>а</w:t>
      </w:r>
      <w:r>
        <w:t>родных договоров о правах человека, участником которых является Мексика, а также о мерах, принятых для обеспечения соблюдения этих законов и выпо</w:t>
      </w:r>
      <w:r>
        <w:t>л</w:t>
      </w:r>
      <w:r>
        <w:t>нения упомянутых договоров в тех случаях, когда штаты и м</w:t>
      </w:r>
      <w:r>
        <w:t>у</w:t>
      </w:r>
      <w:r>
        <w:t>ниципалитеты не проводят н</w:t>
      </w:r>
      <w:r>
        <w:t>е</w:t>
      </w:r>
      <w:r>
        <w:t>обходимых законодательных реформ.</w:t>
      </w:r>
    </w:p>
    <w:p w:rsidR="00737342" w:rsidRDefault="00737342" w:rsidP="00737342">
      <w:pPr>
        <w:pStyle w:val="SingleTxt"/>
        <w:rPr>
          <w:b/>
        </w:rPr>
      </w:pPr>
      <w:r>
        <w:t>9.</w:t>
      </w:r>
      <w:r>
        <w:tab/>
      </w:r>
      <w:r>
        <w:rPr>
          <w:b/>
        </w:rPr>
        <w:t>Комитет настоятельно призывает государство-участник уделить пе</w:t>
      </w:r>
      <w:r>
        <w:rPr>
          <w:b/>
        </w:rPr>
        <w:t>р</w:t>
      </w:r>
      <w:r>
        <w:rPr>
          <w:b/>
        </w:rPr>
        <w:t>воочередное внимание необходимости согласования законодательства и положений с положениями Конвенции на федеральном уровне, на уровне штатов и муниципалитетов, в том числе пересмотреть существующие ди</w:t>
      </w:r>
      <w:r>
        <w:rPr>
          <w:b/>
        </w:rPr>
        <w:t>с</w:t>
      </w:r>
      <w:r>
        <w:rPr>
          <w:b/>
        </w:rPr>
        <w:t>криминационные положения, чтобы обеспечить полное соотве</w:t>
      </w:r>
      <w:r>
        <w:rPr>
          <w:b/>
        </w:rPr>
        <w:t>т</w:t>
      </w:r>
      <w:r>
        <w:rPr>
          <w:b/>
        </w:rPr>
        <w:t>ствие всей законодательной базы положениям статьи 2 и другим соответствующим положениям Конвенции. Комитет призывает государство-участник создать эффективный механизм для обеспечения осуществления процесса гарм</w:t>
      </w:r>
      <w:r>
        <w:rPr>
          <w:b/>
        </w:rPr>
        <w:t>о</w:t>
      </w:r>
      <w:r>
        <w:rPr>
          <w:b/>
        </w:rPr>
        <w:t>низации законодательства и контроля за ним. Он рекомендует государс</w:t>
      </w:r>
      <w:r>
        <w:rPr>
          <w:b/>
        </w:rPr>
        <w:t>т</w:t>
      </w:r>
      <w:r>
        <w:rPr>
          <w:b/>
        </w:rPr>
        <w:t>ву-участнику организовать кампанию для разъяснения важности Конве</w:t>
      </w:r>
      <w:r>
        <w:rPr>
          <w:b/>
        </w:rPr>
        <w:t>н</w:t>
      </w:r>
      <w:r>
        <w:rPr>
          <w:b/>
        </w:rPr>
        <w:t>ции и общих рекомендаций Комитета, в частности среди членов парл</w:t>
      </w:r>
      <w:r>
        <w:rPr>
          <w:b/>
        </w:rPr>
        <w:t>а</w:t>
      </w:r>
      <w:r>
        <w:rPr>
          <w:b/>
        </w:rPr>
        <w:t>мента, сотрудников госучреждений, работников судебной системы и юр</w:t>
      </w:r>
      <w:r>
        <w:rPr>
          <w:b/>
        </w:rPr>
        <w:t>и</w:t>
      </w:r>
      <w:r>
        <w:rPr>
          <w:b/>
        </w:rPr>
        <w:t>стов на федеральном уровне, на уровне штатов и муниц</w:t>
      </w:r>
      <w:r>
        <w:rPr>
          <w:b/>
        </w:rPr>
        <w:t>и</w:t>
      </w:r>
      <w:r>
        <w:rPr>
          <w:b/>
        </w:rPr>
        <w:t>палитетов.</w:t>
      </w:r>
    </w:p>
    <w:p w:rsidR="00737342" w:rsidRDefault="00737342" w:rsidP="00737342">
      <w:pPr>
        <w:pStyle w:val="SingleTxt"/>
      </w:pPr>
      <w:r>
        <w:t>10.</w:t>
      </w:r>
      <w:r>
        <w:tab/>
        <w:t>Принимая к сведению факт принятия Общего закона о равноправии же</w:t>
      </w:r>
      <w:r>
        <w:t>н</w:t>
      </w:r>
      <w:r>
        <w:t>щин и мужчин, который должен обеспечить согласование в обязательном п</w:t>
      </w:r>
      <w:r>
        <w:t>о</w:t>
      </w:r>
      <w:r>
        <w:t>рядке процесса разработки политики и законодательных положений на фед</w:t>
      </w:r>
      <w:r>
        <w:t>е</w:t>
      </w:r>
      <w:r>
        <w:t>ральном уровне и на уровне штатов, Комитет, тем не менее, обеспокоен отсу</w:t>
      </w:r>
      <w:r>
        <w:t>т</w:t>
      </w:r>
      <w:r>
        <w:t>ствием надлежащих механизмов для обеспечения координации и взаимодейс</w:t>
      </w:r>
      <w:r>
        <w:t>т</w:t>
      </w:r>
      <w:r>
        <w:t xml:space="preserve">вия в рамках этого процесса с государствами </w:t>
      </w:r>
      <w:r w:rsidR="008D0A31">
        <w:t xml:space="preserve">и </w:t>
      </w:r>
      <w:r>
        <w:t>муниципалитетами. Комитет обеспокоен тем, что отсутствие такого координационного механизма может воспрепятствовать реализации федеральных инициатив/инициатив на уровне штатов, призванных гарантировать осуществление женщинами их прав челов</w:t>
      </w:r>
      <w:r>
        <w:t>е</w:t>
      </w:r>
      <w:r>
        <w:t xml:space="preserve">ка, и привести к распылению усилий. </w:t>
      </w:r>
      <w:r w:rsidR="00851ACD">
        <w:t>Хотя Комитет с удовлетворением отмеч</w:t>
      </w:r>
      <w:r w:rsidR="00851ACD">
        <w:t>а</w:t>
      </w:r>
      <w:r w:rsidR="00851ACD">
        <w:t>ет тот факт, что Национальная комиссия по правам человека была назначена в качестве механизма, отвечающего за контроль и оценку осуществления Общего закона о равноправии женщин и мужчин, он обеспокоен тем, что это учрежд</w:t>
      </w:r>
      <w:r w:rsidR="00851ACD">
        <w:t>е</w:t>
      </w:r>
      <w:r w:rsidR="00851ACD">
        <w:t>ние не обладает, возможно, необходимыми гендерными знаниями и людскими и финансовыми ресурсами для выполнения этой функции.</w:t>
      </w:r>
    </w:p>
    <w:p w:rsidR="00737342" w:rsidRDefault="00737342" w:rsidP="00737342">
      <w:pPr>
        <w:pStyle w:val="SingleTxt"/>
        <w:rPr>
          <w:b/>
        </w:rPr>
      </w:pPr>
      <w:r>
        <w:t>11.</w:t>
      </w:r>
      <w:r>
        <w:tab/>
      </w:r>
      <w:r>
        <w:rPr>
          <w:b/>
        </w:rPr>
        <w:t>Комитет призывает государство-участник создать координационные механизмы и механизмы мониторинга, чтобы обеспечить эффективное с</w:t>
      </w:r>
      <w:r>
        <w:rPr>
          <w:b/>
        </w:rPr>
        <w:t>о</w:t>
      </w:r>
      <w:r>
        <w:rPr>
          <w:b/>
        </w:rPr>
        <w:t>гласование и реализацию программ и политики, направленных на дост</w:t>
      </w:r>
      <w:r>
        <w:rPr>
          <w:b/>
        </w:rPr>
        <w:t>и</w:t>
      </w:r>
      <w:r>
        <w:rPr>
          <w:b/>
        </w:rPr>
        <w:t>жение гендерного равенства и выполнение Общего закона о равноправии женщин и мужчин на федеральном уровне, на уровне штатов и муницип</w:t>
      </w:r>
      <w:r>
        <w:rPr>
          <w:b/>
        </w:rPr>
        <w:t>а</w:t>
      </w:r>
      <w:r>
        <w:rPr>
          <w:b/>
        </w:rPr>
        <w:t>литетов.</w:t>
      </w:r>
      <w:r w:rsidR="007E6016">
        <w:rPr>
          <w:b/>
        </w:rPr>
        <w:t xml:space="preserve"> </w:t>
      </w:r>
      <w:r w:rsidR="00EC4A6F">
        <w:rPr>
          <w:b/>
        </w:rPr>
        <w:t>Комитет рекомендует государству-участнику обеспечить, чтобы Национальная комиссия по правам человека обладала необходимыми ф</w:t>
      </w:r>
      <w:r w:rsidR="00EC4A6F">
        <w:rPr>
          <w:b/>
        </w:rPr>
        <w:t>и</w:t>
      </w:r>
      <w:r w:rsidR="00EC4A6F">
        <w:rPr>
          <w:b/>
        </w:rPr>
        <w:t>нансовыми ресурсами и высококвалифицированными сотрудниками по вопросам гендерного равенства и могла тем самым эффективно выпо</w:t>
      </w:r>
      <w:r w:rsidR="00EC4A6F">
        <w:rPr>
          <w:b/>
        </w:rPr>
        <w:t>л</w:t>
      </w:r>
      <w:r w:rsidR="00EC4A6F">
        <w:rPr>
          <w:b/>
        </w:rPr>
        <w:t>нять свою функцию по контролю и оценке осуществления Общего закона о равноправии женщин и мужчин.</w:t>
      </w:r>
    </w:p>
    <w:p w:rsidR="00737342" w:rsidRDefault="00737342" w:rsidP="00737342">
      <w:pPr>
        <w:pStyle w:val="SingleTxt"/>
      </w:pPr>
      <w:r>
        <w:t>12.</w:t>
      </w:r>
      <w:r>
        <w:tab/>
        <w:t>Комитет обеспокоен фактом задержки в принятии находящихся на ра</w:t>
      </w:r>
      <w:r>
        <w:t>с</w:t>
      </w:r>
      <w:r>
        <w:t>смотрении законов и поправок к существующим законам, которые имеют и</w:t>
      </w:r>
      <w:r>
        <w:t>с</w:t>
      </w:r>
      <w:r>
        <w:t>ключительно важное значение для обеспечения осуществления женщинами их прав человека и ликвидации дискриминации.</w:t>
      </w:r>
    </w:p>
    <w:p w:rsidR="00737342" w:rsidRDefault="00737342" w:rsidP="00737342">
      <w:pPr>
        <w:pStyle w:val="SingleTxt"/>
        <w:rPr>
          <w:b/>
        </w:rPr>
      </w:pPr>
      <w:r>
        <w:t>13.</w:t>
      </w:r>
      <w:r>
        <w:tab/>
      </w:r>
      <w:r>
        <w:rPr>
          <w:b/>
        </w:rPr>
        <w:t>Комитет настоятельно призывает государство-участник ускорить принятие поправок и находящихся на рассмотрении проектов законов, у</w:t>
      </w:r>
      <w:r>
        <w:rPr>
          <w:b/>
        </w:rPr>
        <w:t>с</w:t>
      </w:r>
      <w:r>
        <w:rPr>
          <w:b/>
        </w:rPr>
        <w:t>тановив с этой целью конкретные сроки. Комитет рекомендует государс</w:t>
      </w:r>
      <w:r>
        <w:rPr>
          <w:b/>
        </w:rPr>
        <w:t>т</w:t>
      </w:r>
      <w:r>
        <w:rPr>
          <w:b/>
        </w:rPr>
        <w:t>ву-участнику разработать эффективную стратегию с четко определенн</w:t>
      </w:r>
      <w:r>
        <w:rPr>
          <w:b/>
        </w:rPr>
        <w:t>ы</w:t>
      </w:r>
      <w:r>
        <w:rPr>
          <w:b/>
        </w:rPr>
        <w:t>ми приоритетами, чтобы гарантировать непрерывность усилий, напра</w:t>
      </w:r>
      <w:r>
        <w:rPr>
          <w:b/>
        </w:rPr>
        <w:t>в</w:t>
      </w:r>
      <w:r>
        <w:rPr>
          <w:b/>
        </w:rPr>
        <w:t>ленных на обеспечение осуществления женщинами их прав чел</w:t>
      </w:r>
      <w:r>
        <w:rPr>
          <w:b/>
        </w:rPr>
        <w:t>о</w:t>
      </w:r>
      <w:r>
        <w:rPr>
          <w:b/>
        </w:rPr>
        <w:t>века.</w:t>
      </w:r>
    </w:p>
    <w:p w:rsidR="00737342" w:rsidRDefault="00737342" w:rsidP="00737342">
      <w:pPr>
        <w:pStyle w:val="SingleTxt"/>
      </w:pPr>
      <w:r>
        <w:t>14.</w:t>
      </w:r>
      <w:r>
        <w:tab/>
        <w:t>Комитет по</w:t>
      </w:r>
      <w:r>
        <w:noBreakHyphen/>
        <w:t>прежнему обеспокоен сохранением патриархальных взглядов, которые препятствуют осуществлению женщинами их прав человека и являю</w:t>
      </w:r>
      <w:r>
        <w:t>т</w:t>
      </w:r>
      <w:r>
        <w:t>ся одной из коренных причин насилия в отношении женщин. Комитет выраж</w:t>
      </w:r>
      <w:r>
        <w:t>а</w:t>
      </w:r>
      <w:r>
        <w:t>ет озабоченность тем, что в целом для отношений в общинах, на работе, в том числе на сборочных заводах, и на территориях, где дислоцированы воинские подразделения, например в районах, расположенных на северной и южной гр</w:t>
      </w:r>
      <w:r>
        <w:t>а</w:t>
      </w:r>
      <w:r>
        <w:t>ницах, характерны дискриминация и отсутствие безопасности, в связи с чем женщинам постоянно грозит опасность оказаться жертвами насилия, злоупо</w:t>
      </w:r>
      <w:r>
        <w:t>т</w:t>
      </w:r>
      <w:r>
        <w:t>реблений и сексуальных домогательств. Приветствуя предпринятые государс</w:t>
      </w:r>
      <w:r>
        <w:t>т</w:t>
      </w:r>
      <w:r>
        <w:t>вом-участником усилия, Комитет вместе с тем обеспокоен непр</w:t>
      </w:r>
      <w:r>
        <w:t>е</w:t>
      </w:r>
      <w:r>
        <w:t>кращающимся повсеместным и систематическим насилием в отношении же</w:t>
      </w:r>
      <w:r>
        <w:t>н</w:t>
      </w:r>
      <w:r>
        <w:t>щин, в том числе убийствами и исчезновениями, и, в частности, актами нас</w:t>
      </w:r>
      <w:r>
        <w:t>и</w:t>
      </w:r>
      <w:r>
        <w:t>лия, совершенными властями в отношении женщин в Сан</w:t>
      </w:r>
      <w:r>
        <w:noBreakHyphen/>
        <w:t>Сальвадор-Атенко, штат Мехико.</w:t>
      </w:r>
    </w:p>
    <w:p w:rsidR="00737342" w:rsidRPr="00521768" w:rsidRDefault="00737342" w:rsidP="00737342">
      <w:pPr>
        <w:pStyle w:val="SingleTxt"/>
        <w:rPr>
          <w:b/>
        </w:rPr>
      </w:pPr>
      <w:r>
        <w:t>15.</w:t>
      </w:r>
      <w:r>
        <w:tab/>
      </w:r>
      <w:r w:rsidRPr="00521768">
        <w:rPr>
          <w:b/>
        </w:rPr>
        <w:t>В свете своей общей рекомендации 19 Комитет настоятельно приз</w:t>
      </w:r>
      <w:r w:rsidRPr="00521768">
        <w:rPr>
          <w:b/>
        </w:rPr>
        <w:t>ы</w:t>
      </w:r>
      <w:r w:rsidRPr="00521768">
        <w:rPr>
          <w:b/>
        </w:rPr>
        <w:t xml:space="preserve">вает государство-участник </w:t>
      </w:r>
      <w:r>
        <w:rPr>
          <w:b/>
        </w:rPr>
        <w:t>безотлагательно</w:t>
      </w:r>
      <w:r w:rsidRPr="00521768">
        <w:rPr>
          <w:b/>
        </w:rPr>
        <w:t xml:space="preserve"> принять все необходимые м</w:t>
      </w:r>
      <w:r w:rsidRPr="00521768">
        <w:rPr>
          <w:b/>
        </w:rPr>
        <w:t>е</w:t>
      </w:r>
      <w:r w:rsidRPr="00521768">
        <w:rPr>
          <w:b/>
        </w:rPr>
        <w:t>ры для ликвидации насилия в отношении женщин, совершаемого каким бы то ни было лицом, организацией или учреждением, а также насилия, совершаемого представителями государства или являющегося результ</w:t>
      </w:r>
      <w:r w:rsidRPr="00521768">
        <w:rPr>
          <w:b/>
        </w:rPr>
        <w:t>а</w:t>
      </w:r>
      <w:r w:rsidRPr="00521768">
        <w:rPr>
          <w:b/>
        </w:rPr>
        <w:t>том их действий или бездействия</w:t>
      </w:r>
      <w:r>
        <w:rPr>
          <w:b/>
        </w:rPr>
        <w:t>,</w:t>
      </w:r>
      <w:r w:rsidRPr="00521768">
        <w:rPr>
          <w:b/>
        </w:rPr>
        <w:t xml:space="preserve"> на всех уровнях. Комитет настоятельно</w:t>
      </w:r>
      <w:r>
        <w:rPr>
          <w:b/>
        </w:rPr>
        <w:t xml:space="preserve"> призывает государство-участник</w:t>
      </w:r>
      <w:r w:rsidRPr="00521768">
        <w:rPr>
          <w:b/>
        </w:rPr>
        <w:t xml:space="preserve"> ускорить принятие поправок в Уголо</w:t>
      </w:r>
      <w:r w:rsidRPr="00521768">
        <w:rPr>
          <w:b/>
        </w:rPr>
        <w:t>в</w:t>
      </w:r>
      <w:r w:rsidRPr="00521768">
        <w:rPr>
          <w:b/>
        </w:rPr>
        <w:t>ный кодекс, для того чтобы дать определение конкретного преступления женоубийства</w:t>
      </w:r>
      <w:r>
        <w:rPr>
          <w:b/>
        </w:rPr>
        <w:t>,</w:t>
      </w:r>
      <w:r w:rsidRPr="00521768">
        <w:rPr>
          <w:b/>
        </w:rPr>
        <w:t xml:space="preserve"> и ускорить пр</w:t>
      </w:r>
      <w:r w:rsidRPr="00521768">
        <w:rPr>
          <w:b/>
        </w:rPr>
        <w:t>и</w:t>
      </w:r>
      <w:r w:rsidRPr="00521768">
        <w:rPr>
          <w:b/>
        </w:rPr>
        <w:t>няти</w:t>
      </w:r>
      <w:r>
        <w:rPr>
          <w:b/>
        </w:rPr>
        <w:t>е</w:t>
      </w:r>
      <w:r w:rsidRPr="00521768">
        <w:rPr>
          <w:b/>
        </w:rPr>
        <w:t xml:space="preserve"> предлагаемого общего закона о праве женщин на жизнь без насилия. Он рекомендует государству-участнику разработать и </w:t>
      </w:r>
      <w:r>
        <w:rPr>
          <w:b/>
        </w:rPr>
        <w:t>осуществлять</w:t>
      </w:r>
      <w:r w:rsidRPr="00521768">
        <w:rPr>
          <w:b/>
        </w:rPr>
        <w:t xml:space="preserve"> всеобъемлющую стратегию, в рамках которой предусматривались бы меры по предотвращению насилия, используя с этой целью средства массовой информации и программы в системе гос</w:t>
      </w:r>
      <w:r w:rsidRPr="00521768">
        <w:rPr>
          <w:b/>
        </w:rPr>
        <w:t>у</w:t>
      </w:r>
      <w:r w:rsidRPr="00521768">
        <w:rPr>
          <w:b/>
        </w:rPr>
        <w:t xml:space="preserve">дарственного образования, </w:t>
      </w:r>
      <w:r>
        <w:rPr>
          <w:b/>
        </w:rPr>
        <w:t xml:space="preserve">с тем </w:t>
      </w:r>
      <w:r w:rsidRPr="00521768">
        <w:rPr>
          <w:b/>
        </w:rPr>
        <w:t xml:space="preserve">чтобы изменить </w:t>
      </w:r>
      <w:r>
        <w:rPr>
          <w:b/>
        </w:rPr>
        <w:t>социальные</w:t>
      </w:r>
      <w:r w:rsidRPr="00521768">
        <w:rPr>
          <w:b/>
        </w:rPr>
        <w:t>, культу</w:t>
      </w:r>
      <w:r w:rsidRPr="00521768">
        <w:rPr>
          <w:b/>
        </w:rPr>
        <w:t>р</w:t>
      </w:r>
      <w:r w:rsidRPr="00521768">
        <w:rPr>
          <w:b/>
        </w:rPr>
        <w:t>ные и традиционные модели поведения и взгляды, которые являются коре</w:t>
      </w:r>
      <w:r w:rsidRPr="00521768">
        <w:rPr>
          <w:b/>
        </w:rPr>
        <w:t>н</w:t>
      </w:r>
      <w:r w:rsidRPr="00521768">
        <w:rPr>
          <w:b/>
        </w:rPr>
        <w:t>ными причинами, порождающими и увековечивающими насилие в отн</w:t>
      </w:r>
      <w:r w:rsidRPr="00521768">
        <w:rPr>
          <w:b/>
        </w:rPr>
        <w:t>о</w:t>
      </w:r>
      <w:r w:rsidRPr="00521768">
        <w:rPr>
          <w:b/>
        </w:rPr>
        <w:t xml:space="preserve">шении женщин. Он призывает государство-участник обеспечить более широкий доступ жертв насилия к системе правосудия и неотвратимость </w:t>
      </w:r>
      <w:r>
        <w:rPr>
          <w:b/>
        </w:rPr>
        <w:t>действенного</w:t>
      </w:r>
      <w:r w:rsidRPr="00521768">
        <w:rPr>
          <w:b/>
        </w:rPr>
        <w:t xml:space="preserve"> наказания тех, кто его совершает, и обеспечить в рамках с</w:t>
      </w:r>
      <w:r w:rsidRPr="00521768">
        <w:rPr>
          <w:b/>
        </w:rPr>
        <w:t>о</w:t>
      </w:r>
      <w:r w:rsidRPr="00521768">
        <w:rPr>
          <w:b/>
        </w:rPr>
        <w:t>ответствующих программ</w:t>
      </w:r>
      <w:r w:rsidRPr="00DF4892">
        <w:rPr>
          <w:b/>
        </w:rPr>
        <w:t xml:space="preserve"> </w:t>
      </w:r>
      <w:r w:rsidRPr="00521768">
        <w:rPr>
          <w:b/>
        </w:rPr>
        <w:t>защиту жертв. Комитет предлагает госуда</w:t>
      </w:r>
      <w:r w:rsidRPr="00521768">
        <w:rPr>
          <w:b/>
        </w:rPr>
        <w:t>р</w:t>
      </w:r>
      <w:r w:rsidRPr="00521768">
        <w:rPr>
          <w:b/>
        </w:rPr>
        <w:t>ству-участнику создать эффективные механизмы контроля и проводить рег</w:t>
      </w:r>
      <w:r w:rsidRPr="00521768">
        <w:rPr>
          <w:b/>
        </w:rPr>
        <w:t>у</w:t>
      </w:r>
      <w:r w:rsidRPr="00521768">
        <w:rPr>
          <w:b/>
        </w:rPr>
        <w:t>лярную оценку результативности всех осуществляемых им стратегий и принимаемых мер. Он призывает далее государство-участник гарантир</w:t>
      </w:r>
      <w:r w:rsidRPr="00521768">
        <w:rPr>
          <w:b/>
        </w:rPr>
        <w:t>о</w:t>
      </w:r>
      <w:r w:rsidRPr="00521768">
        <w:rPr>
          <w:b/>
        </w:rPr>
        <w:t>вать, чтобы Специальный прокурор по делам, связанным с актами нас</w:t>
      </w:r>
      <w:r w:rsidRPr="00521768">
        <w:rPr>
          <w:b/>
        </w:rPr>
        <w:t>и</w:t>
      </w:r>
      <w:r w:rsidRPr="00521768">
        <w:rPr>
          <w:b/>
        </w:rPr>
        <w:t>лия в отношении женщин, была наделена необходимыми полном</w:t>
      </w:r>
      <w:r w:rsidRPr="00521768">
        <w:rPr>
          <w:b/>
        </w:rPr>
        <w:t>о</w:t>
      </w:r>
      <w:r w:rsidRPr="00521768">
        <w:rPr>
          <w:b/>
        </w:rPr>
        <w:t>чиями и располагала необходимыми людскими и финансовыми ресурсами, для того чтобы она была независимой и могла эффективно и беспристрастно в</w:t>
      </w:r>
      <w:r w:rsidRPr="00521768">
        <w:rPr>
          <w:b/>
        </w:rPr>
        <w:t>ы</w:t>
      </w:r>
      <w:r w:rsidRPr="00521768">
        <w:rPr>
          <w:b/>
        </w:rPr>
        <w:t xml:space="preserve">полнять </w:t>
      </w:r>
      <w:r>
        <w:rPr>
          <w:b/>
        </w:rPr>
        <w:t>возложенные на нее функции</w:t>
      </w:r>
      <w:r w:rsidRPr="00521768">
        <w:rPr>
          <w:b/>
        </w:rPr>
        <w:t>. Комитет просит государство-участник обеспечить, чтобы Специальному прокурору было предоставл</w:t>
      </w:r>
      <w:r w:rsidRPr="00521768">
        <w:rPr>
          <w:b/>
        </w:rPr>
        <w:t>е</w:t>
      </w:r>
      <w:r w:rsidRPr="00521768">
        <w:rPr>
          <w:b/>
        </w:rPr>
        <w:t>но право расследовать дело о преступлениях, совершенных в Сан</w:t>
      </w:r>
      <w:r w:rsidRPr="00521768">
        <w:rPr>
          <w:b/>
        </w:rPr>
        <w:noBreakHyphen/>
        <w:t xml:space="preserve">Сальвадор-Атенко, для того чтобы обеспечить проведение </w:t>
      </w:r>
      <w:r>
        <w:rPr>
          <w:b/>
        </w:rPr>
        <w:t>соответс</w:t>
      </w:r>
      <w:r>
        <w:rPr>
          <w:b/>
        </w:rPr>
        <w:t>т</w:t>
      </w:r>
      <w:r>
        <w:rPr>
          <w:b/>
        </w:rPr>
        <w:t xml:space="preserve">вующего </w:t>
      </w:r>
      <w:r w:rsidRPr="00521768">
        <w:rPr>
          <w:b/>
        </w:rPr>
        <w:t>судебного разбирательства и наказания виновных. Он рекоме</w:t>
      </w:r>
      <w:r w:rsidRPr="00521768">
        <w:rPr>
          <w:b/>
        </w:rPr>
        <w:t>н</w:t>
      </w:r>
      <w:r w:rsidRPr="00521768">
        <w:rPr>
          <w:b/>
        </w:rPr>
        <w:t>дует государству-участник</w:t>
      </w:r>
      <w:r>
        <w:rPr>
          <w:b/>
        </w:rPr>
        <w:t>у</w:t>
      </w:r>
      <w:r w:rsidRPr="00521768">
        <w:rPr>
          <w:b/>
        </w:rPr>
        <w:t xml:space="preserve"> оказать жертвам этих преступлений необход</w:t>
      </w:r>
      <w:r w:rsidRPr="00521768">
        <w:rPr>
          <w:b/>
        </w:rPr>
        <w:t>и</w:t>
      </w:r>
      <w:r w:rsidRPr="00521768">
        <w:rPr>
          <w:b/>
        </w:rPr>
        <w:t>мую экономическую, социальную и психологич</w:t>
      </w:r>
      <w:r w:rsidRPr="00521768">
        <w:rPr>
          <w:b/>
        </w:rPr>
        <w:t>е</w:t>
      </w:r>
      <w:r w:rsidRPr="00521768">
        <w:rPr>
          <w:b/>
        </w:rPr>
        <w:t>скую помощь.</w:t>
      </w:r>
    </w:p>
    <w:p w:rsidR="00737342" w:rsidRDefault="00737342" w:rsidP="00737342">
      <w:pPr>
        <w:pStyle w:val="SingleTxt"/>
      </w:pPr>
      <w:r>
        <w:t>16.</w:t>
      </w:r>
      <w:r>
        <w:tab/>
        <w:t>Принимая с удовлетворением к сведению обязательство и усилия госуда</w:t>
      </w:r>
      <w:r>
        <w:t>р</w:t>
      </w:r>
      <w:r>
        <w:t>ства-участника расследовать дела о насилии, совершенном в отношении же</w:t>
      </w:r>
      <w:r>
        <w:t>н</w:t>
      </w:r>
      <w:r>
        <w:t>щин в Сьюдад-Хуарес, Комитет, однако, по</w:t>
      </w:r>
      <w:r>
        <w:noBreakHyphen/>
        <w:t>прежнему обеспокоен тем, что пр</w:t>
      </w:r>
      <w:r>
        <w:t>е</w:t>
      </w:r>
      <w:r>
        <w:t>ступления в отношении женщин и исчезновения женщин не прекращаются и что этих усилий недостаточно для успешного завершения расследований этих дел и судебного преследования и наказания виновных, а также для обеспечения жертвам и их семьям доступа к системе правосудия, мер защиты и компенс</w:t>
      </w:r>
      <w:r>
        <w:t>а</w:t>
      </w:r>
      <w:r>
        <w:t>ции ущерба. Он особенно обеспокоен тем, что эти усилия пока не смогли пр</w:t>
      </w:r>
      <w:r>
        <w:t>е</w:t>
      </w:r>
      <w:r>
        <w:t>дотвратить новые преступления.</w:t>
      </w:r>
    </w:p>
    <w:p w:rsidR="00737342" w:rsidRDefault="00737342" w:rsidP="00737342">
      <w:pPr>
        <w:pStyle w:val="SingleTxt"/>
      </w:pPr>
      <w:r>
        <w:t>17.</w:t>
      </w:r>
      <w:r>
        <w:tab/>
      </w:r>
      <w:r w:rsidRPr="00B16393">
        <w:rPr>
          <w:b/>
        </w:rPr>
        <w:t>Комитет вновь подтверждает свои рекомендации, которые он дал г</w:t>
      </w:r>
      <w:r w:rsidRPr="00B16393">
        <w:rPr>
          <w:b/>
        </w:rPr>
        <w:t>о</w:t>
      </w:r>
      <w:r w:rsidRPr="00B16393">
        <w:rPr>
          <w:b/>
        </w:rPr>
        <w:t>сударству-участнику в связи с его расследованием, предпринятым в соо</w:t>
      </w:r>
      <w:r w:rsidRPr="00B16393">
        <w:rPr>
          <w:b/>
        </w:rPr>
        <w:t>т</w:t>
      </w:r>
      <w:r w:rsidRPr="00B16393">
        <w:rPr>
          <w:b/>
        </w:rPr>
        <w:t>ветствии со статьей 8 Факультативного протокола (</w:t>
      </w:r>
      <w:r w:rsidRPr="00B16393">
        <w:rPr>
          <w:b/>
          <w:lang w:val="en-US"/>
        </w:rPr>
        <w:t>CEDAW</w:t>
      </w:r>
      <w:r w:rsidRPr="00B16393">
        <w:rPr>
          <w:b/>
        </w:rPr>
        <w:t>/</w:t>
      </w:r>
      <w:r w:rsidRPr="00B16393">
        <w:rPr>
          <w:b/>
          <w:lang w:val="en-US"/>
        </w:rPr>
        <w:t>C</w:t>
      </w:r>
      <w:r w:rsidRPr="00B16393">
        <w:rPr>
          <w:b/>
        </w:rPr>
        <w:t>/2005/</w:t>
      </w:r>
      <w:r w:rsidRPr="00B16393">
        <w:rPr>
          <w:b/>
          <w:lang w:val="en-US"/>
        </w:rPr>
        <w:t>OP</w:t>
      </w:r>
      <w:r w:rsidRPr="00B16393">
        <w:rPr>
          <w:b/>
        </w:rPr>
        <w:t>.8/</w:t>
      </w:r>
      <w:r>
        <w:rPr>
          <w:b/>
        </w:rPr>
        <w:br/>
      </w:r>
      <w:r w:rsidRPr="00B16393">
        <w:rPr>
          <w:b/>
          <w:lang w:val="en-US"/>
        </w:rPr>
        <w:t>MEXICO</w:t>
      </w:r>
      <w:r w:rsidRPr="00B16393">
        <w:rPr>
          <w:b/>
        </w:rPr>
        <w:t>)</w:t>
      </w:r>
      <w:r>
        <w:rPr>
          <w:b/>
        </w:rPr>
        <w:t>,</w:t>
      </w:r>
      <w:r w:rsidRPr="00B16393">
        <w:rPr>
          <w:b/>
        </w:rPr>
        <w:t xml:space="preserve"> и настоятельного призывает государство-участник активиз</w:t>
      </w:r>
      <w:r w:rsidRPr="00B16393">
        <w:rPr>
          <w:b/>
        </w:rPr>
        <w:t>и</w:t>
      </w:r>
      <w:r w:rsidRPr="00B16393">
        <w:rPr>
          <w:b/>
        </w:rPr>
        <w:t>ровать свои усилия по их выполнению в полном объеме. Он предлагает г</w:t>
      </w:r>
      <w:r w:rsidRPr="00B16393">
        <w:rPr>
          <w:b/>
        </w:rPr>
        <w:t>о</w:t>
      </w:r>
      <w:r w:rsidRPr="00B16393">
        <w:rPr>
          <w:b/>
        </w:rPr>
        <w:t>сударству-участнику создать конкретные механизмы контроля для сист</w:t>
      </w:r>
      <w:r w:rsidRPr="00B16393">
        <w:rPr>
          <w:b/>
        </w:rPr>
        <w:t>е</w:t>
      </w:r>
      <w:r w:rsidRPr="00B16393">
        <w:rPr>
          <w:b/>
        </w:rPr>
        <w:t xml:space="preserve">матической оценки прогресса </w:t>
      </w:r>
      <w:r>
        <w:rPr>
          <w:b/>
        </w:rPr>
        <w:t xml:space="preserve">в </w:t>
      </w:r>
      <w:r w:rsidRPr="00B16393">
        <w:rPr>
          <w:b/>
        </w:rPr>
        <w:t>выполнени</w:t>
      </w:r>
      <w:r>
        <w:rPr>
          <w:b/>
        </w:rPr>
        <w:t>и</w:t>
      </w:r>
      <w:r w:rsidRPr="00B16393">
        <w:rPr>
          <w:b/>
        </w:rPr>
        <w:t xml:space="preserve"> этих рекомендаций и, в час</w:t>
      </w:r>
      <w:r w:rsidRPr="00B16393">
        <w:rPr>
          <w:b/>
        </w:rPr>
        <w:t>т</w:t>
      </w:r>
      <w:r w:rsidRPr="00B16393">
        <w:rPr>
          <w:b/>
        </w:rPr>
        <w:t>ности, прогресса в реализации усилий по предотвращению подобных пр</w:t>
      </w:r>
      <w:r w:rsidRPr="00B16393">
        <w:rPr>
          <w:b/>
        </w:rPr>
        <w:t>е</w:t>
      </w:r>
      <w:r w:rsidRPr="00B16393">
        <w:rPr>
          <w:b/>
        </w:rPr>
        <w:t>ступлений.</w:t>
      </w:r>
    </w:p>
    <w:p w:rsidR="00737342" w:rsidRDefault="00737342" w:rsidP="00737342">
      <w:pPr>
        <w:pStyle w:val="SingleTxt"/>
      </w:pPr>
      <w:r>
        <w:t>18.</w:t>
      </w:r>
      <w:r>
        <w:tab/>
        <w:t>Комитет с сожалением отмечает, что, в то время как в Конвенции речь идет о концепции равенства (</w:t>
      </w:r>
      <w:r w:rsidRPr="007B14E1">
        <w:t>“</w:t>
      </w:r>
      <w:r>
        <w:rPr>
          <w:lang w:val="en-US"/>
        </w:rPr>
        <w:t>equality</w:t>
      </w:r>
      <w:r w:rsidRPr="007B14E1">
        <w:t>”</w:t>
      </w:r>
      <w:r>
        <w:t>), государство-участник в своих планах и программах использует термин</w:t>
      </w:r>
      <w:r w:rsidRPr="007B14E1">
        <w:t xml:space="preserve"> </w:t>
      </w:r>
      <w:r>
        <w:t>«справедливость» (</w:t>
      </w:r>
      <w:r w:rsidRPr="007B14E1">
        <w:t>“</w:t>
      </w:r>
      <w:r>
        <w:rPr>
          <w:lang w:val="en-US"/>
        </w:rPr>
        <w:t>equity</w:t>
      </w:r>
      <w:r w:rsidRPr="007B14E1">
        <w:t>”</w:t>
      </w:r>
      <w:r>
        <w:t>). Он также обе</w:t>
      </w:r>
      <w:r>
        <w:t>с</w:t>
      </w:r>
      <w:r>
        <w:t>покоен тем, что государство-участник толкует понятие «справедливость» как предварительную ступень на пути к установлению равенства.</w:t>
      </w:r>
    </w:p>
    <w:p w:rsidR="00737342" w:rsidRPr="00B16393" w:rsidRDefault="00737342" w:rsidP="00737342">
      <w:pPr>
        <w:pStyle w:val="SingleTxt"/>
        <w:rPr>
          <w:b/>
        </w:rPr>
      </w:pPr>
      <w:r>
        <w:t>19.</w:t>
      </w:r>
      <w:r>
        <w:tab/>
      </w:r>
      <w:r w:rsidRPr="00B16393">
        <w:rPr>
          <w:b/>
        </w:rPr>
        <w:t>Комитет просит государство-участник учесть, что термины «справе</w:t>
      </w:r>
      <w:r w:rsidRPr="00B16393">
        <w:rPr>
          <w:b/>
        </w:rPr>
        <w:t>д</w:t>
      </w:r>
      <w:r w:rsidRPr="00B16393">
        <w:rPr>
          <w:b/>
        </w:rPr>
        <w:t>ливость» (“</w:t>
      </w:r>
      <w:r w:rsidRPr="00B16393">
        <w:rPr>
          <w:b/>
          <w:lang w:val="en-US"/>
        </w:rPr>
        <w:t>equity</w:t>
      </w:r>
      <w:r w:rsidRPr="00B16393">
        <w:rPr>
          <w:b/>
        </w:rPr>
        <w:t>”) и «равенство» (“</w:t>
      </w:r>
      <w:r w:rsidRPr="00B16393">
        <w:rPr>
          <w:b/>
          <w:lang w:val="en-US"/>
        </w:rPr>
        <w:t>equality</w:t>
      </w:r>
      <w:r w:rsidRPr="00B16393">
        <w:rPr>
          <w:b/>
        </w:rPr>
        <w:t xml:space="preserve">”) — понятия </w:t>
      </w:r>
      <w:r>
        <w:rPr>
          <w:b/>
        </w:rPr>
        <w:t>неравно</w:t>
      </w:r>
      <w:r w:rsidRPr="00B16393">
        <w:rPr>
          <w:b/>
        </w:rPr>
        <w:t>значные и что их одновременное использование может породить концептуальную путаницу. Цель Конвенции состоит в ликвидации дискриминации в отн</w:t>
      </w:r>
      <w:r w:rsidRPr="00B16393">
        <w:rPr>
          <w:b/>
        </w:rPr>
        <w:t>о</w:t>
      </w:r>
      <w:r w:rsidRPr="00B16393">
        <w:rPr>
          <w:b/>
        </w:rPr>
        <w:t>шении женщин и обеспечении юридического и фактического (формальн</w:t>
      </w:r>
      <w:r w:rsidRPr="00B16393">
        <w:rPr>
          <w:b/>
        </w:rPr>
        <w:t>о</w:t>
      </w:r>
      <w:r w:rsidRPr="00B16393">
        <w:rPr>
          <w:b/>
        </w:rPr>
        <w:t>го и по существу) равенства женщин и мужчин. Комитет рекомендует гос</w:t>
      </w:r>
      <w:r w:rsidRPr="00B16393">
        <w:rPr>
          <w:b/>
        </w:rPr>
        <w:t>у</w:t>
      </w:r>
      <w:r w:rsidRPr="00B16393">
        <w:rPr>
          <w:b/>
        </w:rPr>
        <w:t xml:space="preserve">дарству-участнику </w:t>
      </w:r>
      <w:r>
        <w:rPr>
          <w:b/>
        </w:rPr>
        <w:t>неизменно</w:t>
      </w:r>
      <w:r w:rsidRPr="00B16393">
        <w:rPr>
          <w:b/>
        </w:rPr>
        <w:t xml:space="preserve"> использовать в своих планах и пр</w:t>
      </w:r>
      <w:r w:rsidRPr="00B16393">
        <w:rPr>
          <w:b/>
        </w:rPr>
        <w:t>о</w:t>
      </w:r>
      <w:r w:rsidRPr="00B16393">
        <w:rPr>
          <w:b/>
        </w:rPr>
        <w:t xml:space="preserve">граммах </w:t>
      </w:r>
      <w:r>
        <w:rPr>
          <w:b/>
        </w:rPr>
        <w:t xml:space="preserve">только </w:t>
      </w:r>
      <w:r w:rsidRPr="00B16393">
        <w:rPr>
          <w:b/>
        </w:rPr>
        <w:t>термин «равенство» (“</w:t>
      </w:r>
      <w:r w:rsidRPr="00B16393">
        <w:rPr>
          <w:b/>
          <w:lang w:val="en-US"/>
        </w:rPr>
        <w:t>equality</w:t>
      </w:r>
      <w:r w:rsidRPr="00B16393">
        <w:rPr>
          <w:b/>
        </w:rPr>
        <w:t>”).</w:t>
      </w:r>
    </w:p>
    <w:p w:rsidR="00737342" w:rsidRDefault="00737342" w:rsidP="00737342">
      <w:pPr>
        <w:pStyle w:val="SingleTxt"/>
      </w:pPr>
      <w:r>
        <w:t>20.</w:t>
      </w:r>
      <w:r>
        <w:tab/>
        <w:t>Комитет озабочен тем, что ни доклад, ни состоявшийся конструктивный диалог не дали ясного представления о том, в какой степени гендерная пр</w:t>
      </w:r>
      <w:r>
        <w:t>о</w:t>
      </w:r>
      <w:r>
        <w:t>блематика действительно учитывается во всех национальных стратегиях, включая Национальный план развития на 2001–2006 годы и План «С тобой» (</w:t>
      </w:r>
      <w:r>
        <w:rPr>
          <w:lang w:val="en-US"/>
        </w:rPr>
        <w:t>Plan</w:t>
      </w:r>
      <w:r w:rsidRPr="00521768">
        <w:t xml:space="preserve"> </w:t>
      </w:r>
      <w:r>
        <w:rPr>
          <w:lang w:val="en-US"/>
        </w:rPr>
        <w:t>Contigo</w:t>
      </w:r>
      <w:r>
        <w:t>), направленных на искоренение нищеты. Комитет обеспокоен также отсутствием четкой увязки этих планов с Национальной программой обеспечения равенства возможностей и предотвращения дискриминации в о</w:t>
      </w:r>
      <w:r>
        <w:t>т</w:t>
      </w:r>
      <w:r>
        <w:t>ношении женщин. Комитет выражает сожаление в связи с недостаточным об</w:t>
      </w:r>
      <w:r>
        <w:t>ъ</w:t>
      </w:r>
      <w:r>
        <w:t>емом представленной информации о том, как конкретно отразились на полож</w:t>
      </w:r>
      <w:r>
        <w:t>е</w:t>
      </w:r>
      <w:r>
        <w:t>нии женщин результаты макроэкономической политики, в частности информ</w:t>
      </w:r>
      <w:r>
        <w:t>а</w:t>
      </w:r>
      <w:r>
        <w:t>ции о влиянии региональных торговых соглашений, таких, как План «Пуэбла Панама» и Сев</w:t>
      </w:r>
      <w:r>
        <w:t>е</w:t>
      </w:r>
      <w:r>
        <w:t>роамериканское соглашение о свободной торговле.</w:t>
      </w:r>
    </w:p>
    <w:p w:rsidR="00737342" w:rsidRPr="00B16393" w:rsidRDefault="00737342" w:rsidP="00737342">
      <w:pPr>
        <w:pStyle w:val="SingleTxt"/>
        <w:rPr>
          <w:b/>
        </w:rPr>
      </w:pPr>
      <w:r>
        <w:t>21.</w:t>
      </w:r>
      <w:r>
        <w:tab/>
      </w:r>
      <w:r w:rsidRPr="00B16393">
        <w:rPr>
          <w:b/>
        </w:rPr>
        <w:t>Комитет настоятельно призывает государство-участник разработать эффективную стратегию учет</w:t>
      </w:r>
      <w:r>
        <w:rPr>
          <w:b/>
        </w:rPr>
        <w:t>а</w:t>
      </w:r>
      <w:r w:rsidRPr="00B16393">
        <w:rPr>
          <w:b/>
        </w:rPr>
        <w:t xml:space="preserve"> гендерной проблематики во всех наци</w:t>
      </w:r>
      <w:r w:rsidRPr="00B16393">
        <w:rPr>
          <w:b/>
        </w:rPr>
        <w:t>о</w:t>
      </w:r>
      <w:r w:rsidRPr="00B16393">
        <w:rPr>
          <w:b/>
        </w:rPr>
        <w:t>нальных планах и обеспеч</w:t>
      </w:r>
      <w:r>
        <w:rPr>
          <w:b/>
        </w:rPr>
        <w:t>ить</w:t>
      </w:r>
      <w:r w:rsidRPr="00B16393">
        <w:rPr>
          <w:b/>
        </w:rPr>
        <w:t xml:space="preserve"> </w:t>
      </w:r>
      <w:r>
        <w:rPr>
          <w:b/>
        </w:rPr>
        <w:t>более тесную увязку</w:t>
      </w:r>
      <w:r w:rsidRPr="00B16393">
        <w:rPr>
          <w:b/>
        </w:rPr>
        <w:t xml:space="preserve"> национал</w:t>
      </w:r>
      <w:r w:rsidRPr="00B16393">
        <w:rPr>
          <w:b/>
        </w:rPr>
        <w:t>ь</w:t>
      </w:r>
      <w:r w:rsidRPr="00B16393">
        <w:rPr>
          <w:b/>
        </w:rPr>
        <w:t>ных планов развития и искоренения нищеты с Национальной программой обеспеч</w:t>
      </w:r>
      <w:r w:rsidRPr="00B16393">
        <w:rPr>
          <w:b/>
        </w:rPr>
        <w:t>е</w:t>
      </w:r>
      <w:r w:rsidRPr="00B16393">
        <w:rPr>
          <w:b/>
        </w:rPr>
        <w:t xml:space="preserve">ния </w:t>
      </w:r>
      <w:r>
        <w:rPr>
          <w:b/>
        </w:rPr>
        <w:t>равенства</w:t>
      </w:r>
      <w:r w:rsidRPr="00B16393">
        <w:rPr>
          <w:b/>
        </w:rPr>
        <w:t xml:space="preserve"> возможностей и </w:t>
      </w:r>
      <w:r>
        <w:rPr>
          <w:b/>
        </w:rPr>
        <w:t xml:space="preserve">предотвращения </w:t>
      </w:r>
      <w:r w:rsidRPr="00B16393">
        <w:rPr>
          <w:b/>
        </w:rPr>
        <w:t>дискриминации в отн</w:t>
      </w:r>
      <w:r w:rsidRPr="00B16393">
        <w:rPr>
          <w:b/>
        </w:rPr>
        <w:t>о</w:t>
      </w:r>
      <w:r w:rsidRPr="00B16393">
        <w:rPr>
          <w:b/>
        </w:rPr>
        <w:t xml:space="preserve">шении женщин, чтобы добиться эффективного осуществления </w:t>
      </w:r>
      <w:r>
        <w:rPr>
          <w:b/>
        </w:rPr>
        <w:t xml:space="preserve">всех </w:t>
      </w:r>
      <w:r w:rsidRPr="00B16393">
        <w:rPr>
          <w:b/>
        </w:rPr>
        <w:t>пол</w:t>
      </w:r>
      <w:r w:rsidRPr="00B16393">
        <w:rPr>
          <w:b/>
        </w:rPr>
        <w:t>о</w:t>
      </w:r>
      <w:r w:rsidRPr="00B16393">
        <w:rPr>
          <w:b/>
        </w:rPr>
        <w:t xml:space="preserve">жений Конвенции. Комитет предлагает государству-участнику включить </w:t>
      </w:r>
      <w:r>
        <w:rPr>
          <w:b/>
        </w:rPr>
        <w:t xml:space="preserve">в его следующий периодический доклад </w:t>
      </w:r>
      <w:r w:rsidRPr="00B16393">
        <w:rPr>
          <w:b/>
        </w:rPr>
        <w:t xml:space="preserve">информацию о </w:t>
      </w:r>
      <w:r>
        <w:rPr>
          <w:b/>
        </w:rPr>
        <w:t>том, как отражается</w:t>
      </w:r>
      <w:r w:rsidRPr="00B16393">
        <w:rPr>
          <w:b/>
        </w:rPr>
        <w:t xml:space="preserve"> его макроэкономическ</w:t>
      </w:r>
      <w:r>
        <w:rPr>
          <w:b/>
        </w:rPr>
        <w:t>ая</w:t>
      </w:r>
      <w:r w:rsidRPr="00B16393">
        <w:rPr>
          <w:b/>
        </w:rPr>
        <w:t xml:space="preserve"> политик</w:t>
      </w:r>
      <w:r>
        <w:rPr>
          <w:b/>
        </w:rPr>
        <w:t>а</w:t>
      </w:r>
      <w:r w:rsidRPr="00B16393">
        <w:rPr>
          <w:b/>
        </w:rPr>
        <w:t>, в том числе региональны</w:t>
      </w:r>
      <w:r>
        <w:rPr>
          <w:b/>
        </w:rPr>
        <w:t>е</w:t>
      </w:r>
      <w:r w:rsidRPr="00B16393">
        <w:rPr>
          <w:b/>
        </w:rPr>
        <w:t xml:space="preserve"> торговы</w:t>
      </w:r>
      <w:r>
        <w:rPr>
          <w:b/>
        </w:rPr>
        <w:t>е</w:t>
      </w:r>
      <w:r w:rsidRPr="00B16393">
        <w:rPr>
          <w:b/>
        </w:rPr>
        <w:t xml:space="preserve"> соглашени</w:t>
      </w:r>
      <w:r>
        <w:rPr>
          <w:b/>
        </w:rPr>
        <w:t>я,</w:t>
      </w:r>
      <w:r w:rsidRPr="00B16393">
        <w:rPr>
          <w:b/>
        </w:rPr>
        <w:t xml:space="preserve"> на положени</w:t>
      </w:r>
      <w:r>
        <w:rPr>
          <w:b/>
        </w:rPr>
        <w:t>и</w:t>
      </w:r>
      <w:r w:rsidRPr="00B16393">
        <w:rPr>
          <w:b/>
        </w:rPr>
        <w:t xml:space="preserve"> женщин, в частности женщин, прож</w:t>
      </w:r>
      <w:r w:rsidRPr="00B16393">
        <w:rPr>
          <w:b/>
        </w:rPr>
        <w:t>и</w:t>
      </w:r>
      <w:r w:rsidRPr="00B16393">
        <w:rPr>
          <w:b/>
        </w:rPr>
        <w:t>вающих в сельских районах и занятых в сельском хозяйстве.</w:t>
      </w:r>
    </w:p>
    <w:p w:rsidR="00737342" w:rsidRDefault="00737342" w:rsidP="00737342">
      <w:pPr>
        <w:pStyle w:val="SingleTxt"/>
      </w:pPr>
      <w:r>
        <w:t>22.</w:t>
      </w:r>
      <w:r>
        <w:tab/>
        <w:t>Комитет обеспокоен тем, что государство-участник, по</w:t>
      </w:r>
      <w:r>
        <w:noBreakHyphen/>
        <w:t>видимому, не с</w:t>
      </w:r>
      <w:r>
        <w:t>о</w:t>
      </w:r>
      <w:r>
        <w:t>всем верно понимает суть временных специальных мер, о которых идет речь в пункте 1 статьи 4 Конвенции, и поэтому не применяет такие меры.</w:t>
      </w:r>
    </w:p>
    <w:p w:rsidR="00737342" w:rsidRDefault="00737342" w:rsidP="00737342">
      <w:pPr>
        <w:pStyle w:val="SingleTxt"/>
        <w:rPr>
          <w:b/>
        </w:rPr>
      </w:pPr>
      <w:r>
        <w:t>23.</w:t>
      </w:r>
      <w:r>
        <w:tab/>
      </w:r>
      <w:r>
        <w:rPr>
          <w:b/>
        </w:rPr>
        <w:t>Комитет рекомендует государству-участнику проводить в своей пол</w:t>
      </w:r>
      <w:r>
        <w:rPr>
          <w:b/>
        </w:rPr>
        <w:t>и</w:t>
      </w:r>
      <w:r>
        <w:rPr>
          <w:b/>
        </w:rPr>
        <w:t>тике и программах четкие различия между общей социально-экономической политикой и программами в интересах женщин и време</w:t>
      </w:r>
      <w:r>
        <w:rPr>
          <w:b/>
        </w:rPr>
        <w:t>н</w:t>
      </w:r>
      <w:r>
        <w:rPr>
          <w:b/>
        </w:rPr>
        <w:t>ными специальными мерами, принимаемыми в соответствии с пунктом 1 статьи 4 Конвенции, которые необходимы для ускорения достижения р</w:t>
      </w:r>
      <w:r>
        <w:rPr>
          <w:b/>
        </w:rPr>
        <w:t>е</w:t>
      </w:r>
      <w:r>
        <w:rPr>
          <w:b/>
        </w:rPr>
        <w:t>ального равенства женщин в различных областях согласно разъяснениям Комитета, изложенным в его общей рекомендации 25. Он также призывает государство-участник усилить применение временных специальных мер в целях ускорения достижения реального равенства между женщинами и мужчинами.</w:t>
      </w:r>
    </w:p>
    <w:p w:rsidR="00737342" w:rsidRDefault="00737342" w:rsidP="00737342">
      <w:pPr>
        <w:pStyle w:val="SingleTxt"/>
      </w:pPr>
      <w:r>
        <w:t>24.</w:t>
      </w:r>
      <w:r>
        <w:tab/>
        <w:t>Приветствуя</w:t>
      </w:r>
      <w:r w:rsidR="00992B63">
        <w:t xml:space="preserve"> меры, принятые</w:t>
      </w:r>
      <w:r>
        <w:t xml:space="preserve"> государства</w:t>
      </w:r>
      <w:r w:rsidR="00992B63">
        <w:t>ми</w:t>
      </w:r>
      <w:r>
        <w:t>-участника</w:t>
      </w:r>
      <w:r w:rsidR="00992B63">
        <w:t>ми</w:t>
      </w:r>
      <w:r w:rsidR="008D0A31">
        <w:t xml:space="preserve"> в программной и правовой сферах</w:t>
      </w:r>
      <w:r w:rsidR="00992B63">
        <w:t xml:space="preserve"> в целях борьбы</w:t>
      </w:r>
      <w:r>
        <w:t xml:space="preserve"> с торговлей людьми, включая подготовку проекта предлагаемого закона о предотвращении и наказании за торговлю людьми, заключение двусторонних и региональных соглашений о сотруднич</w:t>
      </w:r>
      <w:r>
        <w:t>е</w:t>
      </w:r>
      <w:r>
        <w:t>стве и создание при федеральных ведомствах подгруппы по вопр</w:t>
      </w:r>
      <w:r>
        <w:t>о</w:t>
      </w:r>
      <w:r>
        <w:t>сам торговли людьми, Комитет выражает свою озабоченность по поводу недостаточного единообр</w:t>
      </w:r>
      <w:r>
        <w:t>а</w:t>
      </w:r>
      <w:r>
        <w:t>зия в области уголовного преследования за торговлю людьми на уровне шт</w:t>
      </w:r>
      <w:r>
        <w:t>а</w:t>
      </w:r>
      <w:r>
        <w:t>тов, отсутствия всеобъемлющих программ защиты и реабилитации жертв и недостаточной информации и статистических данных о распростр</w:t>
      </w:r>
      <w:r>
        <w:t>а</w:t>
      </w:r>
      <w:r>
        <w:t>ненности то</w:t>
      </w:r>
      <w:r>
        <w:t>р</w:t>
      </w:r>
      <w:r>
        <w:t>говли людьми и об эффективности принятых мер. Комитет также озабочен недостаточным вниманием государства-участника к проблемам бор</w:t>
      </w:r>
      <w:r>
        <w:t>ь</w:t>
      </w:r>
      <w:r>
        <w:t>бы с распространением торговли людьми на международном уро</w:t>
      </w:r>
      <w:r>
        <w:t>в</w:t>
      </w:r>
      <w:r>
        <w:t>не и слабыми усилиями в этой области.</w:t>
      </w:r>
    </w:p>
    <w:p w:rsidR="00737342" w:rsidRDefault="00737342" w:rsidP="00737342">
      <w:pPr>
        <w:pStyle w:val="SingleTxt"/>
        <w:rPr>
          <w:b/>
        </w:rPr>
      </w:pPr>
      <w:r>
        <w:t>25.</w:t>
      </w:r>
      <w:r>
        <w:tab/>
      </w:r>
      <w:r>
        <w:rPr>
          <w:b/>
        </w:rPr>
        <w:t>Комитет настоятельно призывает государство-участник активизир</w:t>
      </w:r>
      <w:r>
        <w:rPr>
          <w:b/>
        </w:rPr>
        <w:t>о</w:t>
      </w:r>
      <w:r>
        <w:rPr>
          <w:b/>
        </w:rPr>
        <w:t>вать свои усилия по борьбе с торговлей женщинами и девочками, в том числе посредством скорейшего принятия законопроекта по предотвращ</w:t>
      </w:r>
      <w:r>
        <w:rPr>
          <w:b/>
        </w:rPr>
        <w:t>е</w:t>
      </w:r>
      <w:r>
        <w:rPr>
          <w:b/>
        </w:rPr>
        <w:t>нию и наказанию за торговлю людьми и утверждения конкретного граф</w:t>
      </w:r>
      <w:r>
        <w:rPr>
          <w:b/>
        </w:rPr>
        <w:t>и</w:t>
      </w:r>
      <w:r>
        <w:rPr>
          <w:b/>
        </w:rPr>
        <w:t>ка согласования законодательства на уровне штатов по признанию то</w:t>
      </w:r>
      <w:r>
        <w:rPr>
          <w:b/>
        </w:rPr>
        <w:t>р</w:t>
      </w:r>
      <w:r>
        <w:rPr>
          <w:b/>
        </w:rPr>
        <w:t>говли людьми вне закона согласно соответствующим международным д</w:t>
      </w:r>
      <w:r>
        <w:rPr>
          <w:b/>
        </w:rPr>
        <w:t>о</w:t>
      </w:r>
      <w:r>
        <w:rPr>
          <w:b/>
        </w:rPr>
        <w:t>кументам. Он настоятельно призывает государство-участник изучить я</w:t>
      </w:r>
      <w:r>
        <w:rPr>
          <w:b/>
        </w:rPr>
        <w:t>в</w:t>
      </w:r>
      <w:r>
        <w:rPr>
          <w:b/>
        </w:rPr>
        <w:t>ление международной торговли людьми, включая ее масштабы, прич</w:t>
      </w:r>
      <w:r>
        <w:rPr>
          <w:b/>
        </w:rPr>
        <w:t>и</w:t>
      </w:r>
      <w:r>
        <w:rPr>
          <w:b/>
        </w:rPr>
        <w:t>ны, следствия и цели, и систематически собирать информацию для выр</w:t>
      </w:r>
      <w:r>
        <w:rPr>
          <w:b/>
        </w:rPr>
        <w:t>а</w:t>
      </w:r>
      <w:r>
        <w:rPr>
          <w:b/>
        </w:rPr>
        <w:t>ботки всеобъемлющей стратегии, предусматривающей меры предупреждения, судебного преследования и наказания правонарушителей, а также меры по реабилитации жертв и их реинтеграции в общество. Он также рекоменд</w:t>
      </w:r>
      <w:r>
        <w:rPr>
          <w:b/>
        </w:rPr>
        <w:t>у</w:t>
      </w:r>
      <w:r>
        <w:rPr>
          <w:b/>
        </w:rPr>
        <w:t>ет государству-участнику проводить общенациональные пропагандис</w:t>
      </w:r>
      <w:r>
        <w:rPr>
          <w:b/>
        </w:rPr>
        <w:t>т</w:t>
      </w:r>
      <w:r>
        <w:rPr>
          <w:b/>
        </w:rPr>
        <w:t>ские кампании по проблемам опасности и последствий торговли женщ</w:t>
      </w:r>
      <w:r>
        <w:rPr>
          <w:b/>
        </w:rPr>
        <w:t>и</w:t>
      </w:r>
      <w:r>
        <w:rPr>
          <w:b/>
        </w:rPr>
        <w:t>нами и девочками и организовывать подготовку сотрудников правоохр</w:t>
      </w:r>
      <w:r>
        <w:rPr>
          <w:b/>
        </w:rPr>
        <w:t>а</w:t>
      </w:r>
      <w:r>
        <w:rPr>
          <w:b/>
        </w:rPr>
        <w:t>нительных, миграционных ведомств и органов пограничного ко</w:t>
      </w:r>
      <w:r>
        <w:rPr>
          <w:b/>
        </w:rPr>
        <w:t>н</w:t>
      </w:r>
      <w:r>
        <w:rPr>
          <w:b/>
        </w:rPr>
        <w:t>троля по причинам, последствиям и распространенности торговли женщинами и девочками и различным формам их эксплуатации. Он настоятельно пр</w:t>
      </w:r>
      <w:r>
        <w:rPr>
          <w:b/>
        </w:rPr>
        <w:t>и</w:t>
      </w:r>
      <w:r>
        <w:rPr>
          <w:b/>
        </w:rPr>
        <w:t>зывает государство-участник тщательно отслеживать эффе</w:t>
      </w:r>
      <w:r>
        <w:rPr>
          <w:b/>
        </w:rPr>
        <w:t>к</w:t>
      </w:r>
      <w:r>
        <w:rPr>
          <w:b/>
        </w:rPr>
        <w:t>тивность принятых мер и сообщить о достигнутых результатах в его следующем п</w:t>
      </w:r>
      <w:r>
        <w:rPr>
          <w:b/>
        </w:rPr>
        <w:t>е</w:t>
      </w:r>
      <w:r>
        <w:rPr>
          <w:b/>
        </w:rPr>
        <w:t>риодическом докладе.</w:t>
      </w:r>
    </w:p>
    <w:p w:rsidR="00737342" w:rsidRDefault="00737342" w:rsidP="00737342">
      <w:pPr>
        <w:pStyle w:val="SingleTxt"/>
      </w:pPr>
      <w:r>
        <w:t>26.</w:t>
      </w:r>
      <w:r>
        <w:tab/>
        <w:t>Комитет озабочен эксплуатацией проституции среди женщин и девочек, в частности распространением детской порнографии и проституции. Он также озабочен отсутствием мер противодействия спросу на проституцию и осущ</w:t>
      </w:r>
      <w:r>
        <w:t>е</w:t>
      </w:r>
      <w:r>
        <w:t>ствления программ реабилитации женщин, занимающихся проституцией. Он сожалеет, что было представлено недостаточно информации о коренных пр</w:t>
      </w:r>
      <w:r>
        <w:t>и</w:t>
      </w:r>
      <w:r>
        <w:t>чинах проституции и о мерах по их устранению.</w:t>
      </w:r>
    </w:p>
    <w:p w:rsidR="00737342" w:rsidRDefault="00737342" w:rsidP="00737342">
      <w:pPr>
        <w:pStyle w:val="SingleTxt"/>
        <w:rPr>
          <w:b/>
        </w:rPr>
      </w:pPr>
      <w:r>
        <w:t>27.</w:t>
      </w:r>
      <w:r>
        <w:tab/>
      </w:r>
      <w:r>
        <w:rPr>
          <w:b/>
        </w:rPr>
        <w:t>Комитет настоятельно призывает государство-участник принять все соответствующие меры, включая утверждение и реализацию всеобъе</w:t>
      </w:r>
      <w:r>
        <w:rPr>
          <w:b/>
        </w:rPr>
        <w:t>м</w:t>
      </w:r>
      <w:r>
        <w:rPr>
          <w:b/>
        </w:rPr>
        <w:t>лющего плана по пресечению эксплуатации проституции среди женщин и дев</w:t>
      </w:r>
      <w:r>
        <w:rPr>
          <w:b/>
        </w:rPr>
        <w:t>о</w:t>
      </w:r>
      <w:r>
        <w:rPr>
          <w:b/>
        </w:rPr>
        <w:t>чек, детской порнографии и проституции, в частности путем усиления профилактических мер, противодействия спросу на проституцию и мер</w:t>
      </w:r>
      <w:r>
        <w:rPr>
          <w:b/>
        </w:rPr>
        <w:t>о</w:t>
      </w:r>
      <w:r>
        <w:rPr>
          <w:b/>
        </w:rPr>
        <w:t>приятий по реабилитации жертв эксплуатации. Комитет просит госуда</w:t>
      </w:r>
      <w:r>
        <w:rPr>
          <w:b/>
        </w:rPr>
        <w:t>р</w:t>
      </w:r>
      <w:r>
        <w:rPr>
          <w:b/>
        </w:rPr>
        <w:t>ство-участник включить в его следующий периодический доклад всеоб</w:t>
      </w:r>
      <w:r>
        <w:rPr>
          <w:b/>
        </w:rPr>
        <w:t>ъ</w:t>
      </w:r>
      <w:r>
        <w:rPr>
          <w:b/>
        </w:rPr>
        <w:t>емлющую оценку масштабов проституции и ее коренных причин. Такая информация должна быть дезагрегирована по возрасту и географич</w:t>
      </w:r>
      <w:r>
        <w:rPr>
          <w:b/>
        </w:rPr>
        <w:t>е</w:t>
      </w:r>
      <w:r>
        <w:rPr>
          <w:b/>
        </w:rPr>
        <w:t>ским районам и включать в себя сведения об эффективности принятых мер и достигнутых результатах.</w:t>
      </w:r>
    </w:p>
    <w:p w:rsidR="00737342" w:rsidRDefault="00737342" w:rsidP="00737342">
      <w:pPr>
        <w:pStyle w:val="SingleTxt"/>
      </w:pPr>
      <w:r>
        <w:t>28.</w:t>
      </w:r>
      <w:r>
        <w:tab/>
        <w:t>Признавая усилия по повышению представленности женщин в органах государственного управления, Комитет с озабоченностью отмечает небольшое количество женщин, занимающих руководящие посты, в частности в муниц</w:t>
      </w:r>
      <w:r>
        <w:t>и</w:t>
      </w:r>
      <w:r>
        <w:t>палитетах и внешнеполитической службе.</w:t>
      </w:r>
    </w:p>
    <w:p w:rsidR="00737342" w:rsidRDefault="00737342" w:rsidP="00737342">
      <w:pPr>
        <w:pStyle w:val="SingleTxt"/>
        <w:rPr>
          <w:b/>
        </w:rPr>
      </w:pPr>
      <w:r>
        <w:t>29.</w:t>
      </w:r>
      <w:r>
        <w:tab/>
      </w:r>
      <w:r>
        <w:rPr>
          <w:b/>
        </w:rPr>
        <w:t>Комитет рекомендует государству-участнику принять меры по увел</w:t>
      </w:r>
      <w:r>
        <w:rPr>
          <w:b/>
        </w:rPr>
        <w:t>и</w:t>
      </w:r>
      <w:r>
        <w:rPr>
          <w:b/>
        </w:rPr>
        <w:t>чению числа женщин, занимающих руководящие посты на всех уровнях и во всех областях, в свете общей рекомендации 23, касающейся участия женщин в политической и общественной жизни. Он также рекомендует г</w:t>
      </w:r>
      <w:r>
        <w:rPr>
          <w:b/>
        </w:rPr>
        <w:t>о</w:t>
      </w:r>
      <w:r>
        <w:rPr>
          <w:b/>
        </w:rPr>
        <w:t>сударству-участнику принять временные специальные меры согласно пункту 1 статьи 4 Конвенции и общей рекомендации 25 в целях активиз</w:t>
      </w:r>
      <w:r>
        <w:rPr>
          <w:b/>
        </w:rPr>
        <w:t>а</w:t>
      </w:r>
      <w:r>
        <w:rPr>
          <w:b/>
        </w:rPr>
        <w:t>ции усилий по продвижению женщин на руководящие должности, в том числе во вне</w:t>
      </w:r>
      <w:r>
        <w:rPr>
          <w:b/>
        </w:rPr>
        <w:t>ш</w:t>
      </w:r>
      <w:r>
        <w:rPr>
          <w:b/>
        </w:rPr>
        <w:t>неполитической службе.</w:t>
      </w:r>
    </w:p>
    <w:p w:rsidR="00737342" w:rsidRDefault="00737342" w:rsidP="00737342">
      <w:pPr>
        <w:pStyle w:val="SingleTxt"/>
      </w:pPr>
      <w:r>
        <w:t>30.</w:t>
      </w:r>
      <w:r>
        <w:tab/>
        <w:t>Комитет вновь выражает свою озабоченность в связи с ситуацией в обла</w:t>
      </w:r>
      <w:r>
        <w:t>с</w:t>
      </w:r>
      <w:r>
        <w:t>ти трудовых прав женщин, занятых в сборочном производстве, включая отсу</w:t>
      </w:r>
      <w:r>
        <w:t>т</w:t>
      </w:r>
      <w:r>
        <w:t>ствие доступа к социальному страхованию и сохранение такой дискриминац</w:t>
      </w:r>
      <w:r>
        <w:t>и</w:t>
      </w:r>
      <w:r>
        <w:t>онной практики, как проведение те</w:t>
      </w:r>
      <w:r>
        <w:t>с</w:t>
      </w:r>
      <w:r w:rsidR="00992B63">
        <w:t>тов на беременность.</w:t>
      </w:r>
    </w:p>
    <w:p w:rsidR="00737342" w:rsidRDefault="00737342" w:rsidP="00737342">
      <w:pPr>
        <w:pStyle w:val="SingleTxt"/>
        <w:rPr>
          <w:b/>
        </w:rPr>
      </w:pPr>
      <w:r>
        <w:t>31.</w:t>
      </w:r>
      <w:r>
        <w:tab/>
      </w:r>
      <w:r>
        <w:rPr>
          <w:b/>
        </w:rPr>
        <w:t>Комитет призывает государство-участник привести свое трудовое з</w:t>
      </w:r>
      <w:r>
        <w:rPr>
          <w:b/>
        </w:rPr>
        <w:t>а</w:t>
      </w:r>
      <w:r>
        <w:rPr>
          <w:b/>
        </w:rPr>
        <w:t>конодательство в полное соответствие со статьей 11 Конвенции и уск</w:t>
      </w:r>
      <w:r>
        <w:rPr>
          <w:b/>
        </w:rPr>
        <w:t>о</w:t>
      </w:r>
      <w:r>
        <w:rPr>
          <w:b/>
        </w:rPr>
        <w:t>рить принятие поправки к Федеральному закону о труде для устранения треб</w:t>
      </w:r>
      <w:r>
        <w:rPr>
          <w:b/>
        </w:rPr>
        <w:t>о</w:t>
      </w:r>
      <w:r>
        <w:rPr>
          <w:b/>
        </w:rPr>
        <w:t>вания о проведении тестов на беременность. Он настоятельно призывает государство-участник активизировать работу общего управления по и</w:t>
      </w:r>
      <w:r>
        <w:rPr>
          <w:b/>
        </w:rPr>
        <w:t>н</w:t>
      </w:r>
      <w:r>
        <w:rPr>
          <w:b/>
        </w:rPr>
        <w:t>спектированию рабочих мест для эффективного контроля за условиями работы женщин, наказания тех, кто нарушает права женщин, занятых в сборочном производстве, и расширения доступа же</w:t>
      </w:r>
      <w:r>
        <w:rPr>
          <w:b/>
        </w:rPr>
        <w:t>н</w:t>
      </w:r>
      <w:r>
        <w:rPr>
          <w:b/>
        </w:rPr>
        <w:t>щин к правосудию. Он рекомендует государству-участнику включить информацию об эффекти</w:t>
      </w:r>
      <w:r>
        <w:rPr>
          <w:b/>
        </w:rPr>
        <w:t>в</w:t>
      </w:r>
      <w:r>
        <w:rPr>
          <w:b/>
        </w:rPr>
        <w:t>ности принятых мер и достигнутых результатах в его следу</w:t>
      </w:r>
      <w:r>
        <w:rPr>
          <w:b/>
        </w:rPr>
        <w:t>ю</w:t>
      </w:r>
      <w:r>
        <w:rPr>
          <w:b/>
        </w:rPr>
        <w:t>щий доклад.</w:t>
      </w:r>
    </w:p>
    <w:p w:rsidR="00737342" w:rsidRDefault="00737342" w:rsidP="00737342">
      <w:pPr>
        <w:pStyle w:val="SingleTxt"/>
      </w:pPr>
      <w:r>
        <w:t>32.</w:t>
      </w:r>
      <w:r>
        <w:tab/>
        <w:t>Комитет по</w:t>
      </w:r>
      <w:r>
        <w:noBreakHyphen/>
        <w:t>прежнему озабочен уровнем материнской смертности, ос</w:t>
      </w:r>
      <w:r>
        <w:t>о</w:t>
      </w:r>
      <w:r>
        <w:t>бенно среди женщин из числа коренного населения, который является следс</w:t>
      </w:r>
      <w:r>
        <w:t>т</w:t>
      </w:r>
      <w:r>
        <w:t>вием недостаточно широкого распространения медицинского обслуживания и доступа к нему, включая охрану сексуального и репродуктивного здоровья. Комитет с озабоченностью отмечает, что аборты являются одной из главных причин материнской смертности и что, несмотря на легализацию абортов в конкретных случаях, женщины не имеют доступа к безопасному медицинскому обслуживанию в этой области и</w:t>
      </w:r>
      <w:r w:rsidR="00992B63">
        <w:t xml:space="preserve"> к самым различным средствам контрацепции, в</w:t>
      </w:r>
      <w:r>
        <w:t>к</w:t>
      </w:r>
      <w:r w:rsidR="00992B63">
        <w:t>лючая</w:t>
      </w:r>
      <w:r>
        <w:t xml:space="preserve"> средст</w:t>
      </w:r>
      <w:r w:rsidR="00992B63">
        <w:t>ва</w:t>
      </w:r>
      <w:r>
        <w:t xml:space="preserve"> срочной контрацепции. Комитет также озабочен по поводу принятия недостаточных мер в области профилактики беременности среди н</w:t>
      </w:r>
      <w:r>
        <w:t>е</w:t>
      </w:r>
      <w:r>
        <w:t>совершеннолетних.</w:t>
      </w:r>
    </w:p>
    <w:p w:rsidR="00737342" w:rsidRDefault="00737342" w:rsidP="00737342">
      <w:pPr>
        <w:pStyle w:val="SingleTxt"/>
        <w:rPr>
          <w:b/>
        </w:rPr>
      </w:pPr>
      <w:r>
        <w:t>33.</w:t>
      </w:r>
      <w:r>
        <w:tab/>
      </w:r>
      <w:r>
        <w:rPr>
          <w:b/>
        </w:rPr>
        <w:t>Комитет настоятельно призывает государство-участник расширить охват населения медицинским обслуживанием, включая охрану репроду</w:t>
      </w:r>
      <w:r>
        <w:rPr>
          <w:b/>
        </w:rPr>
        <w:t>к</w:t>
      </w:r>
      <w:r>
        <w:rPr>
          <w:b/>
        </w:rPr>
        <w:t>тивного здоровья и услуги в области планирования семьи, и устранить факторы, препятствующие доступу женщин к такому обслуживанию. Кроме того, Комитет рекомендует широко поощрять и организовывать п</w:t>
      </w:r>
      <w:r>
        <w:rPr>
          <w:b/>
        </w:rPr>
        <w:t>о</w:t>
      </w:r>
      <w:r>
        <w:rPr>
          <w:b/>
        </w:rPr>
        <w:t>ловое просвещение, рассчитанное на мужчин и женщин, а также на мал</w:t>
      </w:r>
      <w:r>
        <w:rPr>
          <w:b/>
        </w:rPr>
        <w:t>ь</w:t>
      </w:r>
      <w:r>
        <w:rPr>
          <w:b/>
        </w:rPr>
        <w:t>чиков и дев</w:t>
      </w:r>
      <w:r>
        <w:rPr>
          <w:b/>
        </w:rPr>
        <w:t>о</w:t>
      </w:r>
      <w:r>
        <w:rPr>
          <w:b/>
        </w:rPr>
        <w:t>чек подросткового возраста. Комитет просит государство-участник согласовать законодательство по вопросам беременности на уровне федерации и штатов. Комитет настоятельно призывает государс</w:t>
      </w:r>
      <w:r>
        <w:rPr>
          <w:b/>
        </w:rPr>
        <w:t>т</w:t>
      </w:r>
      <w:r>
        <w:rPr>
          <w:b/>
        </w:rPr>
        <w:t>во-участник реализовать всеобъемлющую стратегию, которая должна включать в себя обеспечение эффективного доступа к без</w:t>
      </w:r>
      <w:r>
        <w:rPr>
          <w:b/>
        </w:rPr>
        <w:t>о</w:t>
      </w:r>
      <w:r>
        <w:rPr>
          <w:b/>
        </w:rPr>
        <w:t xml:space="preserve">пасным абортам в ситуациях, предусмотренных законом, </w:t>
      </w:r>
      <w:r w:rsidR="00992B63">
        <w:rPr>
          <w:b/>
        </w:rPr>
        <w:t xml:space="preserve">и к самым различным средствам контрацепции, включая средства срочной контрацепции, </w:t>
      </w:r>
      <w:r>
        <w:rPr>
          <w:b/>
        </w:rPr>
        <w:t>пропагандис</w:t>
      </w:r>
      <w:r>
        <w:rPr>
          <w:b/>
        </w:rPr>
        <w:t>т</w:t>
      </w:r>
      <w:r>
        <w:rPr>
          <w:b/>
        </w:rPr>
        <w:t>ские меры по вопросам рисков, связанных с небезопасными абортами, и общенациональные кампании по разъяснению прав ч</w:t>
      </w:r>
      <w:r>
        <w:rPr>
          <w:b/>
        </w:rPr>
        <w:t>е</w:t>
      </w:r>
      <w:r>
        <w:rPr>
          <w:b/>
        </w:rPr>
        <w:t>ловека женщин, предназначенные для широкой общественности и, в частности, медици</w:t>
      </w:r>
      <w:r>
        <w:rPr>
          <w:b/>
        </w:rPr>
        <w:t>н</w:t>
      </w:r>
      <w:r>
        <w:rPr>
          <w:b/>
        </w:rPr>
        <w:t>ского перс</w:t>
      </w:r>
      <w:r>
        <w:rPr>
          <w:b/>
        </w:rPr>
        <w:t>о</w:t>
      </w:r>
      <w:r>
        <w:rPr>
          <w:b/>
        </w:rPr>
        <w:t>нала.</w:t>
      </w:r>
    </w:p>
    <w:p w:rsidR="00737342" w:rsidRDefault="00737342" w:rsidP="00737342">
      <w:pPr>
        <w:pStyle w:val="SingleTxt"/>
      </w:pPr>
      <w:r>
        <w:t>34.</w:t>
      </w:r>
      <w:r>
        <w:tab/>
        <w:t>Приветствуя учреждение Национальной комиссии по развитию коренных народов, Комитет озабочен высоким уровнем нищеты и неграмотности, а та</w:t>
      </w:r>
      <w:r>
        <w:t>к</w:t>
      </w:r>
      <w:r>
        <w:t>же многочисленными формами дискриминации, которой подвергаются женщ</w:t>
      </w:r>
      <w:r>
        <w:t>и</w:t>
      </w:r>
      <w:r>
        <w:t>ны, относящиеся к коренному населению и проживающие в сельской местн</w:t>
      </w:r>
      <w:r>
        <w:t>о</w:t>
      </w:r>
      <w:r>
        <w:t>сти. Комитет озабочен значительным неравенством между ними и женщинами в городских районах, с одной стороны, и группами некоренного населения — с другой, с точки зрения доступа к основным видам социального обслуживания, включая образование и здравоохранение, а также участия в процессах прин</w:t>
      </w:r>
      <w:r>
        <w:t>я</w:t>
      </w:r>
      <w:r>
        <w:t>тия реш</w:t>
      </w:r>
      <w:r>
        <w:t>е</w:t>
      </w:r>
      <w:r>
        <w:t>ний.</w:t>
      </w:r>
    </w:p>
    <w:p w:rsidR="00737342" w:rsidRPr="00241F6C" w:rsidRDefault="00737342" w:rsidP="00737342">
      <w:pPr>
        <w:pStyle w:val="SingleTxt"/>
        <w:rPr>
          <w:b/>
        </w:rPr>
      </w:pPr>
      <w:r>
        <w:t>35.</w:t>
      </w:r>
      <w:r>
        <w:tab/>
      </w:r>
      <w:r w:rsidRPr="00241F6C">
        <w:rPr>
          <w:b/>
        </w:rPr>
        <w:t>Комитет настоятельно призывает государство-участник обеспечить, чтобы все стратегии и программы искоренения нищеты непосредственно касались структурного характера и различных аспектов нищеты и ди</w:t>
      </w:r>
      <w:r w:rsidRPr="00241F6C">
        <w:rPr>
          <w:b/>
        </w:rPr>
        <w:t>с</w:t>
      </w:r>
      <w:r w:rsidRPr="00241F6C">
        <w:rPr>
          <w:b/>
        </w:rPr>
        <w:t>криминации</w:t>
      </w:r>
      <w:r>
        <w:rPr>
          <w:b/>
        </w:rPr>
        <w:t xml:space="preserve">, от которых страдают женщины, относящиеся </w:t>
      </w:r>
      <w:r w:rsidRPr="00241F6C">
        <w:rPr>
          <w:b/>
        </w:rPr>
        <w:t>к коренному населению и проживающи</w:t>
      </w:r>
      <w:r>
        <w:rPr>
          <w:b/>
        </w:rPr>
        <w:t>е</w:t>
      </w:r>
      <w:r w:rsidRPr="00241F6C">
        <w:rPr>
          <w:b/>
        </w:rPr>
        <w:t xml:space="preserve"> в сельской местности. Он рекомендует гос</w:t>
      </w:r>
      <w:r w:rsidRPr="00241F6C">
        <w:rPr>
          <w:b/>
        </w:rPr>
        <w:t>у</w:t>
      </w:r>
      <w:r w:rsidRPr="00241F6C">
        <w:rPr>
          <w:b/>
        </w:rPr>
        <w:t>дарству-участнику использовать временные специальные меры для ус</w:t>
      </w:r>
      <w:r w:rsidRPr="00241F6C">
        <w:rPr>
          <w:b/>
        </w:rPr>
        <w:t>т</w:t>
      </w:r>
      <w:r w:rsidRPr="00241F6C">
        <w:rPr>
          <w:b/>
        </w:rPr>
        <w:t>ранения неравенства женщин, относящи</w:t>
      </w:r>
      <w:r w:rsidRPr="00241F6C">
        <w:rPr>
          <w:b/>
        </w:rPr>
        <w:t>х</w:t>
      </w:r>
      <w:r w:rsidRPr="00241F6C">
        <w:rPr>
          <w:b/>
        </w:rPr>
        <w:t>ся к коренному населению и проживающих в сельской местности</w:t>
      </w:r>
      <w:r>
        <w:rPr>
          <w:b/>
        </w:rPr>
        <w:t xml:space="preserve">, с точки зрения доступа </w:t>
      </w:r>
      <w:r w:rsidRPr="00241F6C">
        <w:rPr>
          <w:b/>
        </w:rPr>
        <w:t>к основным социальным услугам, включая образование и здравоохранение, и уч</w:t>
      </w:r>
      <w:r w:rsidRPr="00241F6C">
        <w:rPr>
          <w:b/>
        </w:rPr>
        <w:t>а</w:t>
      </w:r>
      <w:r w:rsidRPr="00241F6C">
        <w:rPr>
          <w:b/>
        </w:rPr>
        <w:t>сти</w:t>
      </w:r>
      <w:r>
        <w:rPr>
          <w:b/>
        </w:rPr>
        <w:t>я</w:t>
      </w:r>
      <w:r w:rsidRPr="00241F6C">
        <w:rPr>
          <w:b/>
        </w:rPr>
        <w:t xml:space="preserve"> в процессах принятия решений. Комитет просит гос</w:t>
      </w:r>
      <w:r w:rsidRPr="00241F6C">
        <w:rPr>
          <w:b/>
        </w:rPr>
        <w:t>у</w:t>
      </w:r>
      <w:r w:rsidRPr="00241F6C">
        <w:rPr>
          <w:b/>
        </w:rPr>
        <w:t>дарство-участник включить в его следующий периодической доклад всеобъемлющую и</w:t>
      </w:r>
      <w:r w:rsidRPr="00241F6C">
        <w:rPr>
          <w:b/>
        </w:rPr>
        <w:t>н</w:t>
      </w:r>
      <w:r w:rsidRPr="00241F6C">
        <w:rPr>
          <w:b/>
        </w:rPr>
        <w:t xml:space="preserve">формацию о принятых мерах и их </w:t>
      </w:r>
      <w:r>
        <w:rPr>
          <w:b/>
        </w:rPr>
        <w:t xml:space="preserve">эффективности и представить </w:t>
      </w:r>
      <w:r w:rsidRPr="00241F6C">
        <w:rPr>
          <w:b/>
        </w:rPr>
        <w:t>данные, дезагрегир</w:t>
      </w:r>
      <w:r w:rsidRPr="00241F6C">
        <w:rPr>
          <w:b/>
        </w:rPr>
        <w:t>о</w:t>
      </w:r>
      <w:r w:rsidRPr="00241F6C">
        <w:rPr>
          <w:b/>
        </w:rPr>
        <w:t>ванные по городским и сельским районам, штатам и группам коренного населения.</w:t>
      </w:r>
    </w:p>
    <w:p w:rsidR="00737342" w:rsidRDefault="00737342" w:rsidP="00737342">
      <w:pPr>
        <w:pStyle w:val="SingleTxt"/>
      </w:pPr>
      <w:r>
        <w:t>36.</w:t>
      </w:r>
      <w:r>
        <w:tab/>
        <w:t>Приветствуя разработку государственной системы гендерных показателей и представление обширных данных, дезагрегированных по полу, Комитет с</w:t>
      </w:r>
      <w:r>
        <w:t>о</w:t>
      </w:r>
      <w:r>
        <w:t>жалеет по поводу отсутствия в докладе, а также в ответах, высказанных в ходе конструктивного диалога, глубокого анализа этой информации и статистич</w:t>
      </w:r>
      <w:r>
        <w:t>е</w:t>
      </w:r>
      <w:r>
        <w:t>ских данных. Недостаточно глубокий анализ не позволил Комитету точно о</w:t>
      </w:r>
      <w:r>
        <w:t>п</w:t>
      </w:r>
      <w:r>
        <w:t>ределить результаты и эффективность различных стратегий, планов и пр</w:t>
      </w:r>
      <w:r>
        <w:t>о</w:t>
      </w:r>
      <w:r>
        <w:t>грамм.</w:t>
      </w:r>
    </w:p>
    <w:p w:rsidR="00737342" w:rsidRDefault="00737342" w:rsidP="00737342">
      <w:pPr>
        <w:pStyle w:val="SingleTxt"/>
        <w:rPr>
          <w:b/>
        </w:rPr>
      </w:pPr>
      <w:r>
        <w:t>37.</w:t>
      </w:r>
      <w:r>
        <w:tab/>
      </w:r>
      <w:r>
        <w:rPr>
          <w:b/>
        </w:rPr>
        <w:t>Комитет просит государство-участник провести более глубокий ан</w:t>
      </w:r>
      <w:r>
        <w:rPr>
          <w:b/>
        </w:rPr>
        <w:t>а</w:t>
      </w:r>
      <w:r>
        <w:rPr>
          <w:b/>
        </w:rPr>
        <w:t>лиз и использовать имеющиеся данные для определения развития тенде</w:t>
      </w:r>
      <w:r>
        <w:rPr>
          <w:b/>
        </w:rPr>
        <w:t>н</w:t>
      </w:r>
      <w:r>
        <w:rPr>
          <w:b/>
        </w:rPr>
        <w:t>ций во времени, результатов и эффективности программ, планов и пол</w:t>
      </w:r>
      <w:r>
        <w:rPr>
          <w:b/>
        </w:rPr>
        <w:t>и</w:t>
      </w:r>
      <w:r>
        <w:rPr>
          <w:b/>
        </w:rPr>
        <w:t>тики на всех уровнях и обеспечить включение в его следующий период</w:t>
      </w:r>
      <w:r>
        <w:rPr>
          <w:b/>
        </w:rPr>
        <w:t>и</w:t>
      </w:r>
      <w:r>
        <w:rPr>
          <w:b/>
        </w:rPr>
        <w:t>ческий доклад данных, дезагрегированных по штатам, сельской местн</w:t>
      </w:r>
      <w:r>
        <w:rPr>
          <w:b/>
        </w:rPr>
        <w:t>о</w:t>
      </w:r>
      <w:r>
        <w:rPr>
          <w:b/>
        </w:rPr>
        <w:t>сти, городским районам и группам коренного населения, а также анал</w:t>
      </w:r>
      <w:r>
        <w:rPr>
          <w:b/>
        </w:rPr>
        <w:t>и</w:t>
      </w:r>
      <w:r>
        <w:rPr>
          <w:b/>
        </w:rPr>
        <w:t>за этих данных.</w:t>
      </w:r>
    </w:p>
    <w:p w:rsidR="00737342" w:rsidRDefault="00737342" w:rsidP="00737342">
      <w:pPr>
        <w:pStyle w:val="SingleTxt"/>
        <w:rPr>
          <w:b/>
        </w:rPr>
      </w:pPr>
      <w:r>
        <w:t>38.</w:t>
      </w:r>
      <w:r>
        <w:tab/>
      </w:r>
      <w:r>
        <w:rPr>
          <w:b/>
        </w:rPr>
        <w:t>Комитет настоятельно призывает государство-участник при осущес</w:t>
      </w:r>
      <w:r>
        <w:rPr>
          <w:b/>
        </w:rPr>
        <w:t>т</w:t>
      </w:r>
      <w:r>
        <w:rPr>
          <w:b/>
        </w:rPr>
        <w:t>влении своих обязательств по Конвенции в полной мере использовать П</w:t>
      </w:r>
      <w:r>
        <w:rPr>
          <w:b/>
        </w:rPr>
        <w:t>е</w:t>
      </w:r>
      <w:r>
        <w:rPr>
          <w:b/>
        </w:rPr>
        <w:t>кинскую декларацию и Платформу действий, которые способствуют укр</w:t>
      </w:r>
      <w:r>
        <w:rPr>
          <w:b/>
        </w:rPr>
        <w:t>е</w:t>
      </w:r>
      <w:r>
        <w:rPr>
          <w:b/>
        </w:rPr>
        <w:t>плению положений Конвенции, и просит государство-участник включить соответствующую информацию в его следующий периодический доклад.</w:t>
      </w:r>
    </w:p>
    <w:p w:rsidR="00737342" w:rsidRDefault="00737342" w:rsidP="00737342">
      <w:pPr>
        <w:pStyle w:val="SingleTxt"/>
        <w:rPr>
          <w:b/>
        </w:rPr>
      </w:pPr>
      <w:r>
        <w:t>39.</w:t>
      </w:r>
      <w:r>
        <w:rPr>
          <w:b/>
        </w:rPr>
        <w:tab/>
        <w:t>Комитет подчеркивает, что полное и эффективное осуществление Конвенции необходимо для достижения целей в области развития, сформ</w:t>
      </w:r>
      <w:r>
        <w:rPr>
          <w:b/>
        </w:rPr>
        <w:t>у</w:t>
      </w:r>
      <w:r>
        <w:rPr>
          <w:b/>
        </w:rPr>
        <w:t>лированных в Декларации тысячелетия. Он призывает к интеграции ге</w:t>
      </w:r>
      <w:r>
        <w:rPr>
          <w:b/>
        </w:rPr>
        <w:t>н</w:t>
      </w:r>
      <w:r>
        <w:rPr>
          <w:b/>
        </w:rPr>
        <w:t>дерных аспектов и конкретных положений Конвенции во всех усилиях по достижению указанных целей и просит государство-участник включить соответс</w:t>
      </w:r>
      <w:r>
        <w:rPr>
          <w:b/>
        </w:rPr>
        <w:t>т</w:t>
      </w:r>
      <w:r>
        <w:rPr>
          <w:b/>
        </w:rPr>
        <w:t>вующую информацию в его следующий периодический доклад.</w:t>
      </w:r>
    </w:p>
    <w:p w:rsidR="00737342" w:rsidRDefault="00737342" w:rsidP="00737342">
      <w:pPr>
        <w:pStyle w:val="SingleTxt"/>
        <w:rPr>
          <w:b/>
        </w:rPr>
      </w:pPr>
      <w:r>
        <w:t>40.</w:t>
      </w:r>
      <w:r>
        <w:tab/>
      </w:r>
      <w:r>
        <w:rPr>
          <w:b/>
        </w:rPr>
        <w:t>Комитет одобряет ратификацию государством-участником семи о</w:t>
      </w:r>
      <w:r>
        <w:rPr>
          <w:b/>
        </w:rPr>
        <w:t>с</w:t>
      </w:r>
      <w:r>
        <w:rPr>
          <w:b/>
        </w:rPr>
        <w:t>новных международных документов в области прав человека</w:t>
      </w:r>
      <w:r w:rsidRPr="00992B63">
        <w:rPr>
          <w:rStyle w:val="FootnoteReference"/>
        </w:rPr>
        <w:footnoteReference w:id="1"/>
      </w:r>
      <w:r>
        <w:rPr>
          <w:b/>
        </w:rPr>
        <w:t>. Он отмеч</w:t>
      </w:r>
      <w:r>
        <w:rPr>
          <w:b/>
        </w:rPr>
        <w:t>а</w:t>
      </w:r>
      <w:r>
        <w:rPr>
          <w:b/>
        </w:rPr>
        <w:t>ет, что приверженность государства-участника этим документам способс</w:t>
      </w:r>
      <w:r>
        <w:rPr>
          <w:b/>
        </w:rPr>
        <w:t>т</w:t>
      </w:r>
      <w:r>
        <w:rPr>
          <w:b/>
        </w:rPr>
        <w:t>вует осуществлению женщинами своих прав человека и основных</w:t>
      </w:r>
      <w:r w:rsidR="00992B63">
        <w:rPr>
          <w:b/>
        </w:rPr>
        <w:t xml:space="preserve"> свобод во всех аспектах жизни.</w:t>
      </w:r>
    </w:p>
    <w:p w:rsidR="00737342" w:rsidRDefault="00737342" w:rsidP="00737342">
      <w:pPr>
        <w:pStyle w:val="SingleTxt"/>
        <w:rPr>
          <w:b/>
        </w:rPr>
      </w:pPr>
      <w:r w:rsidRPr="00DA32EB">
        <w:t>41.</w:t>
      </w:r>
      <w:r>
        <w:rPr>
          <w:b/>
        </w:rPr>
        <w:tab/>
        <w:t>Комитет просит широко распространить в Мексике настоящие з</w:t>
      </w:r>
      <w:r>
        <w:rPr>
          <w:b/>
        </w:rPr>
        <w:t>а</w:t>
      </w:r>
      <w:r>
        <w:rPr>
          <w:b/>
        </w:rPr>
        <w:t>ключительные замечания, с тем чтобы проинформировать все население, включая государственных должностных лиц, политиков, членов парл</w:t>
      </w:r>
      <w:r>
        <w:rPr>
          <w:b/>
        </w:rPr>
        <w:t>а</w:t>
      </w:r>
      <w:r>
        <w:rPr>
          <w:b/>
        </w:rPr>
        <w:t>мента, женские и правозащитные организации, о предпринятых шагах по обеспечению равенства женщин де-юре и де-факто, а также о дальнейших шагах, необходимых в этой области. Он просит государство-участник пр</w:t>
      </w:r>
      <w:r>
        <w:rPr>
          <w:b/>
        </w:rPr>
        <w:t>о</w:t>
      </w:r>
      <w:r>
        <w:rPr>
          <w:b/>
        </w:rPr>
        <w:t>должать широкое распространение, в частности среди женских и прав</w:t>
      </w:r>
      <w:r>
        <w:rPr>
          <w:b/>
        </w:rPr>
        <w:t>о</w:t>
      </w:r>
      <w:r>
        <w:rPr>
          <w:b/>
        </w:rPr>
        <w:t>защитных организаций, Конвенции, ее Факультативного протокола, о</w:t>
      </w:r>
      <w:r>
        <w:rPr>
          <w:b/>
        </w:rPr>
        <w:t>б</w:t>
      </w:r>
      <w:r>
        <w:rPr>
          <w:b/>
        </w:rPr>
        <w:t>щих рекомендаций Комитета, Пекинской декларации и Платформы дейс</w:t>
      </w:r>
      <w:r>
        <w:rPr>
          <w:b/>
        </w:rPr>
        <w:t>т</w:t>
      </w:r>
      <w:r>
        <w:rPr>
          <w:b/>
        </w:rPr>
        <w:t>вий и решений двадцать третьей специальной сессии Генеральной А</w:t>
      </w:r>
      <w:r>
        <w:rPr>
          <w:b/>
        </w:rPr>
        <w:t>с</w:t>
      </w:r>
      <w:r>
        <w:rPr>
          <w:b/>
        </w:rPr>
        <w:t>самблеи под названием «Женщины в 2000 году: равенство между мужч</w:t>
      </w:r>
      <w:r>
        <w:rPr>
          <w:b/>
        </w:rPr>
        <w:t>и</w:t>
      </w:r>
      <w:r>
        <w:rPr>
          <w:b/>
        </w:rPr>
        <w:t>нами и женщинами, развитие и мир в XXI веке».</w:t>
      </w:r>
    </w:p>
    <w:p w:rsidR="00737342" w:rsidRDefault="00737342" w:rsidP="00737342">
      <w:pPr>
        <w:pStyle w:val="SingleTxt"/>
        <w:rPr>
          <w:b/>
        </w:rPr>
      </w:pPr>
      <w:r w:rsidRPr="00DA32EB">
        <w:t>42.</w:t>
      </w:r>
      <w:r>
        <w:tab/>
      </w:r>
      <w:r>
        <w:rPr>
          <w:b/>
        </w:rPr>
        <w:t>Комитет просит государство-участник ответить на вызывающие оз</w:t>
      </w:r>
      <w:r>
        <w:rPr>
          <w:b/>
        </w:rPr>
        <w:t>а</w:t>
      </w:r>
      <w:r>
        <w:rPr>
          <w:b/>
        </w:rPr>
        <w:t>боченность вопросы, поставленные в настоящих заключительных замеч</w:t>
      </w:r>
      <w:r>
        <w:rPr>
          <w:b/>
        </w:rPr>
        <w:t>а</w:t>
      </w:r>
      <w:r>
        <w:rPr>
          <w:b/>
        </w:rPr>
        <w:t>ниях, в своем следующем периодическом докладе в части, посвященной статье 18 Конвенции. Комитет предлагает государству-участнику предст</w:t>
      </w:r>
      <w:r>
        <w:rPr>
          <w:b/>
        </w:rPr>
        <w:t>а</w:t>
      </w:r>
      <w:r>
        <w:rPr>
          <w:b/>
        </w:rPr>
        <w:t>вить его седьмой периодический доклад, запланированный на сентябрь 2006 года, и его восьмой периодический доклад, запланированный на се</w:t>
      </w:r>
      <w:r>
        <w:rPr>
          <w:b/>
        </w:rPr>
        <w:t>н</w:t>
      </w:r>
      <w:r>
        <w:rPr>
          <w:b/>
        </w:rPr>
        <w:t>тябрь 2010, в виде объединенного доклада в 2010 году.</w:t>
      </w:r>
    </w:p>
    <w:p w:rsidR="00737342" w:rsidRPr="00B951AA" w:rsidRDefault="00737342" w:rsidP="00737342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6" style="position:absolute;left:0;text-align:left;z-index:1" from="210.2pt,30pt" to="282.2pt,30pt" strokeweight=".25pt"/>
        </w:pict>
      </w:r>
    </w:p>
    <w:sectPr w:rsidR="00737342" w:rsidRPr="00B951AA" w:rsidSect="00992B63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6-09-05T19:31:00Z" w:initials="Start">
    <w:p w:rsidR="000121CB" w:rsidRPr="00737342" w:rsidRDefault="000121CB">
      <w:pPr>
        <w:pStyle w:val="CommentText"/>
        <w:rPr>
          <w:lang w:val="en-US"/>
        </w:rPr>
      </w:pPr>
      <w:r>
        <w:fldChar w:fldCharType="begin"/>
      </w:r>
      <w:r w:rsidRPr="00737342">
        <w:rPr>
          <w:rStyle w:val="CommentReference"/>
          <w:lang w:val="en-US"/>
        </w:rPr>
        <w:instrText xml:space="preserve"> </w:instrText>
      </w:r>
      <w:r w:rsidRPr="00737342">
        <w:rPr>
          <w:lang w:val="en-US"/>
        </w:rPr>
        <w:instrText>PAGE \# "'Page: '#'</w:instrText>
      </w:r>
      <w:r w:rsidRPr="00737342">
        <w:rPr>
          <w:lang w:val="en-US"/>
        </w:rPr>
        <w:br/>
        <w:instrText>'"</w:instrText>
      </w:r>
      <w:r w:rsidRPr="00737342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737342">
        <w:rPr>
          <w:lang w:val="en-US"/>
        </w:rPr>
        <w:t>&lt;&lt;ODS JOB NO&gt;&gt;N0648259R&lt;&lt;ODS JOB NO&gt;&gt;</w:t>
      </w:r>
    </w:p>
    <w:p w:rsidR="000121CB" w:rsidRPr="00737342" w:rsidRDefault="000121CB">
      <w:pPr>
        <w:pStyle w:val="CommentText"/>
        <w:rPr>
          <w:lang w:val="en-US"/>
        </w:rPr>
      </w:pPr>
      <w:r w:rsidRPr="00737342">
        <w:rPr>
          <w:lang w:val="en-US"/>
        </w:rPr>
        <w:t>&lt;&lt;ODS DOC SYMBOL1&gt;&gt;CEDAW/C/MEX/CO/6&lt;&lt;ODS DOC SYMBOL1&gt;&gt;</w:t>
      </w:r>
    </w:p>
    <w:p w:rsidR="000121CB" w:rsidRPr="00737342" w:rsidRDefault="000121CB">
      <w:pPr>
        <w:pStyle w:val="CommentText"/>
        <w:rPr>
          <w:lang w:val="en-US"/>
        </w:rPr>
      </w:pPr>
      <w:r w:rsidRPr="00737342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07" w:rsidRDefault="00D53907">
      <w:r>
        <w:separator/>
      </w:r>
    </w:p>
  </w:endnote>
  <w:endnote w:type="continuationSeparator" w:id="0">
    <w:p w:rsidR="00D53907" w:rsidRDefault="00D5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121CB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0121CB" w:rsidRPr="003B5A6F" w:rsidRDefault="000121CB" w:rsidP="003B5A6F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341A0">
            <w:t>8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0121CB" w:rsidRPr="003B5A6F" w:rsidRDefault="000121CB" w:rsidP="003B5A6F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4341A0">
            <w:rPr>
              <w:b w:val="0"/>
              <w:sz w:val="14"/>
            </w:rPr>
            <w:t>06-48259</w:t>
          </w:r>
          <w:r>
            <w:rPr>
              <w:b w:val="0"/>
              <w:sz w:val="14"/>
            </w:rPr>
            <w:fldChar w:fldCharType="end"/>
          </w:r>
        </w:p>
      </w:tc>
    </w:tr>
  </w:tbl>
  <w:p w:rsidR="000121CB" w:rsidRPr="003B5A6F" w:rsidRDefault="000121CB" w:rsidP="003B5A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121CB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0121CB" w:rsidRPr="003B5A6F" w:rsidRDefault="000121CB" w:rsidP="003B5A6F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4341A0">
            <w:rPr>
              <w:b w:val="0"/>
              <w:sz w:val="14"/>
            </w:rPr>
            <w:t>06-48259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0121CB" w:rsidRPr="003B5A6F" w:rsidRDefault="000121CB" w:rsidP="003B5A6F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341A0">
            <w:t>5</w:t>
          </w:r>
          <w:r>
            <w:fldChar w:fldCharType="end"/>
          </w:r>
        </w:p>
      </w:tc>
    </w:tr>
  </w:tbl>
  <w:p w:rsidR="000121CB" w:rsidRPr="003B5A6F" w:rsidRDefault="000121CB" w:rsidP="003B5A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CB" w:rsidRDefault="000121CB">
    <w:pPr>
      <w:pStyle w:val="Footer"/>
    </w:pPr>
  </w:p>
  <w:p w:rsidR="000121CB" w:rsidRDefault="000121CB" w:rsidP="003B5A6F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 w:rsidR="004341A0">
      <w:rPr>
        <w:b w:val="0"/>
        <w:sz w:val="20"/>
      </w:rPr>
      <w:t>06-48259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050906    050906</w:t>
    </w:r>
  </w:p>
  <w:p w:rsidR="000121CB" w:rsidRPr="003B5A6F" w:rsidRDefault="000121CB" w:rsidP="003B5A6F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 w:rsidR="004341A0">
      <w:rPr>
        <w:rFonts w:ascii="Barcode 3 of 9 by request" w:hAnsi="Barcode 3 of 9 by request"/>
        <w:b w:val="0"/>
        <w:sz w:val="24"/>
      </w:rPr>
      <w:t>*0648259*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07" w:rsidRPr="00992B63" w:rsidRDefault="00D53907" w:rsidP="00992B63">
      <w:pPr>
        <w:pStyle w:val="Footer"/>
        <w:spacing w:after="80"/>
        <w:ind w:left="792"/>
        <w:rPr>
          <w:sz w:val="16"/>
        </w:rPr>
      </w:pPr>
      <w:r w:rsidRPr="00992B63">
        <w:rPr>
          <w:sz w:val="16"/>
        </w:rPr>
        <w:t>__________________</w:t>
      </w:r>
    </w:p>
  </w:footnote>
  <w:footnote w:type="continuationSeparator" w:id="0">
    <w:p w:rsidR="00D53907" w:rsidRPr="00992B63" w:rsidRDefault="00D53907" w:rsidP="00992B63">
      <w:pPr>
        <w:pStyle w:val="Footer"/>
        <w:spacing w:after="80"/>
        <w:ind w:left="792"/>
        <w:rPr>
          <w:sz w:val="16"/>
        </w:rPr>
      </w:pPr>
      <w:r w:rsidRPr="00992B63">
        <w:rPr>
          <w:sz w:val="16"/>
        </w:rPr>
        <w:t>__________________</w:t>
      </w:r>
    </w:p>
  </w:footnote>
  <w:footnote w:id="1">
    <w:p w:rsidR="000121CB" w:rsidRDefault="000121CB" w:rsidP="00992B63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 и Международная конвенция о защите прав всех трудящихся-мигрантов и членов их семей.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0121C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0121CB" w:rsidRPr="003B5A6F" w:rsidRDefault="000121CB" w:rsidP="003B5A6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341A0">
            <w:rPr>
              <w:b/>
            </w:rPr>
            <w:t>CEDAW/C/MEX/CO/6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0121CB" w:rsidRDefault="000121CB" w:rsidP="003B5A6F">
          <w:pPr>
            <w:pStyle w:val="Header"/>
          </w:pPr>
        </w:p>
      </w:tc>
    </w:tr>
  </w:tbl>
  <w:p w:rsidR="000121CB" w:rsidRPr="003B5A6F" w:rsidRDefault="000121CB" w:rsidP="003B5A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0121C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0121CB" w:rsidRDefault="000121CB" w:rsidP="003B5A6F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0121CB" w:rsidRPr="003B5A6F" w:rsidRDefault="000121CB" w:rsidP="003B5A6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341A0">
            <w:rPr>
              <w:b/>
            </w:rPr>
            <w:t>CEDAW/C/MEX/CO/6</w:t>
          </w:r>
          <w:r>
            <w:rPr>
              <w:b/>
            </w:rPr>
            <w:fldChar w:fldCharType="end"/>
          </w:r>
        </w:p>
      </w:tc>
    </w:tr>
  </w:tbl>
  <w:p w:rsidR="000121CB" w:rsidRPr="003B5A6F" w:rsidRDefault="000121CB" w:rsidP="003B5A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121C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121CB" w:rsidRPr="003B5A6F" w:rsidRDefault="000121CB" w:rsidP="003B5A6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121CB" w:rsidRDefault="000121CB" w:rsidP="003B5A6F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121CB" w:rsidRPr="003B5A6F" w:rsidRDefault="000121CB" w:rsidP="003B5A6F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/C/MEX/CO/6</w:t>
          </w:r>
        </w:p>
      </w:tc>
    </w:tr>
    <w:tr w:rsidR="000121CB" w:rsidRPr="00737342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121CB" w:rsidRDefault="000121CB" w:rsidP="003B5A6F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0121CB" w:rsidRPr="003B5A6F" w:rsidRDefault="000121CB" w:rsidP="003B5A6F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121CB" w:rsidRPr="003B5A6F" w:rsidRDefault="000121CB" w:rsidP="003B5A6F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</w:t>
          </w:r>
          <w:r>
            <w:rPr>
              <w:sz w:val="34"/>
              <w:lang w:val="en-US"/>
            </w:rPr>
            <w:t> </w:t>
          </w:r>
          <w:r>
            <w:rPr>
              <w:sz w:val="34"/>
            </w:rPr>
            <w:t>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121CB" w:rsidRPr="00737342" w:rsidRDefault="000121CB" w:rsidP="003B5A6F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121CB" w:rsidRPr="00737342" w:rsidRDefault="000121CB" w:rsidP="003B5A6F">
          <w:pPr>
            <w:spacing w:before="240"/>
            <w:rPr>
              <w:lang w:val="en-US"/>
            </w:rPr>
          </w:pPr>
          <w:r w:rsidRPr="00737342">
            <w:rPr>
              <w:lang w:val="en-US"/>
            </w:rPr>
            <w:t>Distr.: General</w:t>
          </w:r>
        </w:p>
        <w:p w:rsidR="000121CB" w:rsidRPr="00737342" w:rsidRDefault="000121CB" w:rsidP="003B5A6F">
          <w:pPr>
            <w:rPr>
              <w:lang w:val="en-US"/>
            </w:rPr>
          </w:pPr>
          <w:r w:rsidRPr="00737342">
            <w:rPr>
              <w:lang w:val="en-US"/>
            </w:rPr>
            <w:t>25 August 2006</w:t>
          </w:r>
        </w:p>
        <w:p w:rsidR="000121CB" w:rsidRPr="00737342" w:rsidRDefault="000121CB" w:rsidP="003B5A6F">
          <w:pPr>
            <w:rPr>
              <w:lang w:val="en-US"/>
            </w:rPr>
          </w:pPr>
          <w:r w:rsidRPr="00737342">
            <w:rPr>
              <w:lang w:val="en-US"/>
            </w:rPr>
            <w:t>Russian</w:t>
          </w:r>
        </w:p>
        <w:p w:rsidR="000121CB" w:rsidRPr="00737342" w:rsidRDefault="000121CB" w:rsidP="003B5A6F">
          <w:pPr>
            <w:rPr>
              <w:lang w:val="en-US"/>
            </w:rPr>
          </w:pPr>
          <w:r w:rsidRPr="00737342">
            <w:rPr>
              <w:lang w:val="en-US"/>
            </w:rPr>
            <w:t>Original: English</w:t>
          </w:r>
        </w:p>
      </w:tc>
    </w:tr>
  </w:tbl>
  <w:p w:rsidR="000121CB" w:rsidRPr="003B5A6F" w:rsidRDefault="000121CB" w:rsidP="003B5A6F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648259*"/>
    <w:docVar w:name="CreationDt" w:val="05/09/2006 19:31:53"/>
    <w:docVar w:name="DocCategory" w:val="Doc"/>
    <w:docVar w:name="DocType" w:val="Final"/>
    <w:docVar w:name="FooterJN" w:val="06-48259"/>
    <w:docVar w:name="jobn" w:val="06-48259 (R)"/>
    <w:docVar w:name="jobnDT" w:val="06-48259 (R)   050906"/>
    <w:docVar w:name="jobnDTDT" w:val="06-48259 (R)   050906   050906"/>
    <w:docVar w:name="JobNo" w:val="0648259R"/>
    <w:docVar w:name="OandT" w:val=" "/>
    <w:docVar w:name="sss1" w:val="CEDAW/C/MEX/CO/6"/>
    <w:docVar w:name="sss2" w:val="-"/>
    <w:docVar w:name="Symbol1" w:val="CEDAW/C/MEX/CO/6"/>
    <w:docVar w:name="Symbol2" w:val="-"/>
  </w:docVars>
  <w:rsids>
    <w:rsidRoot w:val="00AE6400"/>
    <w:rsid w:val="000121CB"/>
    <w:rsid w:val="00086C68"/>
    <w:rsid w:val="000E5AE4"/>
    <w:rsid w:val="00101C22"/>
    <w:rsid w:val="0012001A"/>
    <w:rsid w:val="00137BF5"/>
    <w:rsid w:val="001D6544"/>
    <w:rsid w:val="00273D16"/>
    <w:rsid w:val="002A529E"/>
    <w:rsid w:val="003B5A6F"/>
    <w:rsid w:val="003C626A"/>
    <w:rsid w:val="003E3447"/>
    <w:rsid w:val="00412514"/>
    <w:rsid w:val="004341A0"/>
    <w:rsid w:val="0045465A"/>
    <w:rsid w:val="00465704"/>
    <w:rsid w:val="00480A82"/>
    <w:rsid w:val="00566A5A"/>
    <w:rsid w:val="00594400"/>
    <w:rsid w:val="005C1420"/>
    <w:rsid w:val="00603A57"/>
    <w:rsid w:val="00663E67"/>
    <w:rsid w:val="00737342"/>
    <w:rsid w:val="007807F7"/>
    <w:rsid w:val="007D7973"/>
    <w:rsid w:val="007E6016"/>
    <w:rsid w:val="00807207"/>
    <w:rsid w:val="00814840"/>
    <w:rsid w:val="00851ACD"/>
    <w:rsid w:val="008D0A31"/>
    <w:rsid w:val="008D20C2"/>
    <w:rsid w:val="008F21B6"/>
    <w:rsid w:val="00992B63"/>
    <w:rsid w:val="009F2BC4"/>
    <w:rsid w:val="00AB20FA"/>
    <w:rsid w:val="00AC4CCE"/>
    <w:rsid w:val="00AE6400"/>
    <w:rsid w:val="00B46D7A"/>
    <w:rsid w:val="00B93D7B"/>
    <w:rsid w:val="00BD2395"/>
    <w:rsid w:val="00BE735B"/>
    <w:rsid w:val="00BE7ADD"/>
    <w:rsid w:val="00C4049B"/>
    <w:rsid w:val="00C62474"/>
    <w:rsid w:val="00CE23C8"/>
    <w:rsid w:val="00CE57D7"/>
    <w:rsid w:val="00D47558"/>
    <w:rsid w:val="00D53907"/>
    <w:rsid w:val="00D96E09"/>
    <w:rsid w:val="00DE5E5D"/>
    <w:rsid w:val="00EC4A6F"/>
    <w:rsid w:val="00F1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3B5A6F"/>
  </w:style>
  <w:style w:type="paragraph" w:styleId="CommentSubject">
    <w:name w:val="annotation subject"/>
    <w:basedOn w:val="CommentText"/>
    <w:next w:val="CommentText"/>
    <w:semiHidden/>
    <w:rsid w:val="003B5A6F"/>
    <w:rPr>
      <w:b/>
      <w:bCs/>
    </w:rPr>
  </w:style>
  <w:style w:type="paragraph" w:styleId="BalloonText">
    <w:name w:val="Balloon Text"/>
    <w:basedOn w:val="Normal"/>
    <w:semiHidden/>
    <w:rsid w:val="00737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3130</Words>
  <Characters>22851</Characters>
  <Application>Microsoft Office Word</Application>
  <DocSecurity>4</DocSecurity>
  <Lines>415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25926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Ekaterina Alexeenko</dc:creator>
  <cp:keywords/>
  <dc:description/>
  <cp:lastModifiedBy>Sofiya Pochigayeva</cp:lastModifiedBy>
  <cp:revision>6</cp:revision>
  <cp:lastPrinted>2006-09-05T21:38:00Z</cp:lastPrinted>
  <dcterms:created xsi:type="dcterms:W3CDTF">2006-09-05T21:37:00Z</dcterms:created>
  <dcterms:modified xsi:type="dcterms:W3CDTF">2006-09-05T21:41:00Z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0648259</vt:lpwstr>
  </property>
  <property fmtid="{D5CDD505-2E9C-101B-9397-08002B2CF9AE}" pid="3" name="Symbol1">
    <vt:lpwstr>CEDAW/C/MEX/CO/6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9</vt:lpwstr>
  </property>
  <property fmtid="{D5CDD505-2E9C-101B-9397-08002B2CF9AE}" pid="8" name="Operator">
    <vt:lpwstr>Pochigayeva</vt:lpwstr>
  </property>
</Properties>
</file>