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CC3C4F" w:rsidRPr="00D65A62" w:rsidTr="006377A9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635870" w:rsidRDefault="00CC3C4F" w:rsidP="006377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CC3C4F" w:rsidRPr="00D65A62" w:rsidRDefault="00CC3C4F" w:rsidP="006377A9">
            <w:pPr>
              <w:jc w:val="right"/>
              <w:rPr>
                <w:lang w:val="en-US"/>
              </w:rPr>
            </w:pPr>
            <w:proofErr w:type="spellStart"/>
            <w:r w:rsidRPr="002F7307">
              <w:rPr>
                <w:sz w:val="40"/>
                <w:szCs w:val="40"/>
                <w:lang w:val="en-US"/>
              </w:rPr>
              <w:t>CERD</w:t>
            </w:r>
            <w:proofErr w:type="spellEnd"/>
            <w:r w:rsidRPr="00D65A62"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CERD/"  \* MERGEFORMAT </w:instrText>
            </w:r>
            <w:r>
              <w:fldChar w:fldCharType="separate"/>
            </w:r>
            <w:r w:rsidR="00FB6D9E">
              <w:t>C/</w:t>
            </w:r>
            <w:proofErr w:type="spellStart"/>
            <w:r w:rsidR="00FB6D9E">
              <w:t>KGZ</w:t>
            </w:r>
            <w:proofErr w:type="spellEnd"/>
            <w:r w:rsidR="00FB6D9E">
              <w:t>/8-10</w:t>
            </w:r>
            <w:r>
              <w:fldChar w:fldCharType="end"/>
            </w:r>
          </w:p>
        </w:tc>
      </w:tr>
      <w:tr w:rsidR="00CC3C4F" w:rsidRPr="00F1433A" w:rsidTr="006377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635870" w:rsidRDefault="00CC3C4F" w:rsidP="006377A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0D6F32D5" wp14:editId="7DFDC96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3C4F" w:rsidRPr="007511D7" w:rsidRDefault="00CC3C4F" w:rsidP="006377A9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C3C4F" w:rsidRPr="00D65A62" w:rsidRDefault="00CC3C4F" w:rsidP="006377A9">
            <w:pPr>
              <w:spacing w:before="240"/>
              <w:rPr>
                <w:lang w:val="en-US"/>
              </w:rPr>
            </w:pPr>
            <w:r w:rsidRPr="00D65A62">
              <w:rPr>
                <w:lang w:val="en-US"/>
              </w:rPr>
              <w:t>Distr</w:t>
            </w:r>
            <w:r w:rsidRPr="00FB6D9E">
              <w:rPr>
                <w:lang w:val="en-US"/>
              </w:rPr>
              <w:t>.:</w:t>
            </w:r>
            <w:r w:rsidRPr="00D65A62">
              <w:rPr>
                <w:lang w:val="en-US"/>
              </w:rPr>
              <w:t xml:space="preserve"> </w:t>
            </w:r>
            <w:bookmarkStart w:id="0" w:name="ПолеСоСписком1"/>
            <w:r w:rsidRPr="00D65A6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EC0B00">
              <w:fldChar w:fldCharType="separate"/>
            </w:r>
            <w:r w:rsidRPr="00D65A62">
              <w:fldChar w:fldCharType="end"/>
            </w:r>
            <w:bookmarkEnd w:id="0"/>
          </w:p>
          <w:p w:rsidR="00CC3C4F" w:rsidRPr="00D65A62" w:rsidRDefault="00CC3C4F" w:rsidP="006377A9">
            <w:pPr>
              <w:rPr>
                <w:lang w:val="en-US"/>
              </w:rPr>
            </w:pPr>
            <w:r w:rsidRPr="00D65A62">
              <w:rPr>
                <w:lang w:val="en-US"/>
              </w:rPr>
              <w:fldChar w:fldCharType="begin"/>
            </w:r>
            <w:r w:rsidRPr="00D65A62">
              <w:rPr>
                <w:lang w:val="en-US"/>
              </w:rPr>
              <w:instrText xml:space="preserve"> FILLIN  "Введите дату документа" \* MERGEFORMAT </w:instrText>
            </w:r>
            <w:r w:rsidRPr="00D65A62">
              <w:rPr>
                <w:lang w:val="en-US"/>
              </w:rPr>
              <w:fldChar w:fldCharType="separate"/>
            </w:r>
            <w:r w:rsidR="00FB6D9E">
              <w:rPr>
                <w:lang w:val="en-US"/>
              </w:rPr>
              <w:t>20 January 2017</w:t>
            </w:r>
            <w:r w:rsidRPr="00D65A62">
              <w:rPr>
                <w:lang w:val="en-US"/>
              </w:rPr>
              <w:fldChar w:fldCharType="end"/>
            </w:r>
          </w:p>
          <w:p w:rsidR="00CC3C4F" w:rsidRPr="00FB6D9E" w:rsidRDefault="00CC3C4F" w:rsidP="006377A9">
            <w:pPr>
              <w:rPr>
                <w:lang w:val="en-US"/>
              </w:rPr>
            </w:pPr>
          </w:p>
          <w:p w:rsidR="00FB6D9E" w:rsidRDefault="00CC3C4F" w:rsidP="006377A9">
            <w:pPr>
              <w:rPr>
                <w:lang w:val="en-US"/>
              </w:rPr>
            </w:pPr>
            <w:r w:rsidRPr="00D65A62">
              <w:rPr>
                <w:lang w:val="en-US"/>
              </w:rPr>
              <w:t>Original</w:t>
            </w:r>
            <w:r w:rsidRPr="00FB6D9E">
              <w:rPr>
                <w:lang w:val="en-US"/>
              </w:rPr>
              <w:t xml:space="preserve">: </w:t>
            </w:r>
            <w:bookmarkStart w:id="1" w:name="ПолеСоСписком2"/>
            <w:r w:rsidR="00FB6D9E">
              <w:rPr>
                <w:lang w:val="en-US"/>
              </w:rPr>
              <w:t>Russian</w:t>
            </w:r>
          </w:p>
          <w:p w:rsidR="00CC3C4F" w:rsidRDefault="00CC3C4F" w:rsidP="006377A9">
            <w:pPr>
              <w:rPr>
                <w:lang w:val="en-US"/>
              </w:rPr>
            </w:pPr>
            <w:r w:rsidRPr="00D65A6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lang w:val="en-US"/>
              </w:rPr>
              <w:instrText xml:space="preserve"> FORMDROPDOWN </w:instrText>
            </w:r>
            <w:r w:rsidR="00EC0B00">
              <w:fldChar w:fldCharType="separate"/>
            </w:r>
            <w:r w:rsidRPr="00D65A62">
              <w:fldChar w:fldCharType="end"/>
            </w:r>
            <w:bookmarkEnd w:id="1"/>
            <w:r w:rsidR="00FB6D9E">
              <w:rPr>
                <w:lang w:val="en-US"/>
              </w:rPr>
              <w:t>, French, Russian and</w:t>
            </w:r>
          </w:p>
          <w:p w:rsidR="00FB6D9E" w:rsidRPr="00FB6D9E" w:rsidRDefault="00FB6D9E" w:rsidP="006377A9">
            <w:pPr>
              <w:rPr>
                <w:lang w:val="en-US"/>
              </w:rPr>
            </w:pPr>
            <w:r>
              <w:rPr>
                <w:lang w:val="en-US"/>
              </w:rPr>
              <w:t>Spanish only</w:t>
            </w:r>
          </w:p>
          <w:p w:rsidR="00CC3C4F" w:rsidRPr="00FB6D9E" w:rsidRDefault="00CC3C4F" w:rsidP="006377A9">
            <w:pPr>
              <w:rPr>
                <w:lang w:val="en-US"/>
              </w:rPr>
            </w:pPr>
          </w:p>
        </w:tc>
      </w:tr>
    </w:tbl>
    <w:p w:rsidR="00DE52A9" w:rsidRPr="00DE52A9" w:rsidRDefault="00DE52A9" w:rsidP="00DE52A9">
      <w:pPr>
        <w:spacing w:before="120"/>
        <w:rPr>
          <w:b/>
          <w:sz w:val="24"/>
          <w:szCs w:val="24"/>
        </w:rPr>
      </w:pPr>
      <w:r w:rsidRPr="00DE52A9">
        <w:rPr>
          <w:b/>
          <w:sz w:val="24"/>
          <w:szCs w:val="24"/>
        </w:rPr>
        <w:t>Комитет по ликвидации расовой дискриминации</w:t>
      </w:r>
    </w:p>
    <w:p w:rsidR="00DE52A9" w:rsidRPr="00DE52A9" w:rsidRDefault="00DE52A9" w:rsidP="00DE52A9">
      <w:pPr>
        <w:pStyle w:val="HMGR"/>
      </w:pPr>
      <w:r w:rsidRPr="00DE52A9">
        <w:tab/>
      </w:r>
      <w:r w:rsidRPr="00DE52A9">
        <w:tab/>
        <w:t xml:space="preserve">Рассмотрение докладов, представляемых государствами-участниками в соответствии </w:t>
      </w:r>
      <w:bookmarkStart w:id="2" w:name="_GoBack"/>
      <w:r w:rsidRPr="00DE52A9">
        <w:t>со статьей 9 Конвенции</w:t>
      </w:r>
    </w:p>
    <w:bookmarkEnd w:id="2"/>
    <w:p w:rsidR="00DE52A9" w:rsidRPr="00DE52A9" w:rsidRDefault="00B011D0" w:rsidP="00F1433A">
      <w:pPr>
        <w:pStyle w:val="HChGR"/>
      </w:pPr>
      <w:r>
        <w:tab/>
      </w:r>
      <w:r>
        <w:tab/>
        <w:t>Восьмой</w:t>
      </w:r>
      <w:r w:rsidR="00F1433A" w:rsidRPr="00F1433A">
        <w:t xml:space="preserve">, </w:t>
      </w:r>
      <w:r w:rsidR="00F1433A">
        <w:t xml:space="preserve">девятый и </w:t>
      </w:r>
      <w:r w:rsidR="00DE52A9" w:rsidRPr="00DE52A9">
        <w:t>десятый периодические доклады государств, подлежащие представлению в 2016 году</w:t>
      </w:r>
    </w:p>
    <w:p w:rsidR="00DE52A9" w:rsidRPr="00DE52A9" w:rsidRDefault="00DE52A9" w:rsidP="00DE52A9">
      <w:pPr>
        <w:pStyle w:val="HMGR"/>
      </w:pPr>
      <w:r w:rsidRPr="00DE52A9">
        <w:tab/>
      </w:r>
      <w:r w:rsidRPr="00DE52A9">
        <w:tab/>
        <w:t>Кыргызстан</w:t>
      </w:r>
      <w:r w:rsidRPr="00DE52A9">
        <w:rPr>
          <w:b w:val="0"/>
          <w:bCs/>
          <w:sz w:val="20"/>
        </w:rPr>
        <w:footnoteReference w:customMarkFollows="1" w:id="1"/>
        <w:t>*</w:t>
      </w:r>
      <w:r w:rsidRPr="00DE52A9">
        <w:t xml:space="preserve"> </w:t>
      </w:r>
    </w:p>
    <w:p w:rsidR="008B3093" w:rsidRPr="00F1433A" w:rsidRDefault="00DE52A9" w:rsidP="00DE52A9">
      <w:pPr>
        <w:pStyle w:val="SingleTxtGR"/>
        <w:jc w:val="right"/>
      </w:pPr>
      <w:r w:rsidRPr="00DE52A9">
        <w:t>[Дата получения: 16 декабря 2016 года]</w:t>
      </w:r>
    </w:p>
    <w:p w:rsidR="00DE52A9" w:rsidRPr="00F1433A" w:rsidRDefault="00DE52A9">
      <w:pPr>
        <w:spacing w:line="240" w:lineRule="auto"/>
      </w:pPr>
      <w:r w:rsidRPr="00F1433A">
        <w:br w:type="page"/>
      </w:r>
    </w:p>
    <w:p w:rsidR="006377A9" w:rsidRPr="00F36A04" w:rsidRDefault="006377A9" w:rsidP="006377A9">
      <w:pPr>
        <w:pStyle w:val="HChG"/>
        <w:rPr>
          <w:lang w:val="ru-RU"/>
        </w:rPr>
      </w:pPr>
      <w:bookmarkStart w:id="3" w:name="_Toc302360024"/>
      <w:r w:rsidRPr="00F36A04">
        <w:rPr>
          <w:lang w:val="ru-RU"/>
        </w:rPr>
        <w:lastRenderedPageBreak/>
        <w:tab/>
      </w:r>
      <w:r w:rsidRPr="00F36A04">
        <w:rPr>
          <w:lang w:val="ru-RU"/>
        </w:rPr>
        <w:tab/>
        <w:t>Объединенные восьмой, девятый и десятый периодические доклады Кыргызской Республики о выполнении Международной конвенции о ликвидации всех форм расовой дискриминации за период 2011</w:t>
      </w:r>
      <w:r>
        <w:rPr>
          <w:lang w:val="ru-RU"/>
        </w:rPr>
        <w:t>-</w:t>
      </w:r>
      <w:r w:rsidRPr="00F36A04">
        <w:rPr>
          <w:lang w:val="ru-RU"/>
        </w:rPr>
        <w:t>2015 год</w:t>
      </w:r>
      <w:r w:rsidRPr="00091A46">
        <w:rPr>
          <w:lang w:val="ru-RU"/>
        </w:rPr>
        <w:t>ов</w:t>
      </w:r>
    </w:p>
    <w:p w:rsidR="006377A9" w:rsidRPr="00F36A04" w:rsidRDefault="006377A9" w:rsidP="006377A9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8"/>
        </w:rPr>
      </w:pPr>
      <w:r w:rsidRPr="00F36A04">
        <w:rPr>
          <w:sz w:val="28"/>
        </w:rPr>
        <w:t>Содержание</w:t>
      </w:r>
    </w:p>
    <w:p w:rsidR="006377A9" w:rsidRPr="00F36A04" w:rsidRDefault="006377A9" w:rsidP="006377A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 w:rsidRPr="00F36A04">
        <w:rPr>
          <w:i/>
          <w:sz w:val="18"/>
        </w:rPr>
        <w:tab/>
      </w:r>
      <w:r w:rsidRPr="00F36A04">
        <w:rPr>
          <w:i/>
          <w:sz w:val="18"/>
        </w:rPr>
        <w:tab/>
      </w:r>
      <w:r>
        <w:rPr>
          <w:i/>
          <w:sz w:val="18"/>
        </w:rPr>
        <w:t>Стр</w:t>
      </w:r>
      <w:r w:rsidRPr="00F36A04">
        <w:rPr>
          <w:i/>
          <w:sz w:val="18"/>
        </w:rPr>
        <w:t>.</w:t>
      </w:r>
    </w:p>
    <w:p w:rsidR="006377A9" w:rsidRPr="00F36A04" w:rsidRDefault="006377A9" w:rsidP="006377A9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36A04">
        <w:tab/>
      </w:r>
      <w:r w:rsidRPr="00F36A04">
        <w:tab/>
        <w:t>Перечень используемых сокращений</w:t>
      </w:r>
      <w:r w:rsidRPr="00F36A04">
        <w:tab/>
      </w:r>
      <w:r w:rsidRPr="00F36A04">
        <w:tab/>
        <w:t>3</w:t>
      </w:r>
    </w:p>
    <w:p w:rsidR="006377A9" w:rsidRPr="00F36A04" w:rsidRDefault="006377A9" w:rsidP="00F13AF3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36A04">
        <w:tab/>
      </w:r>
      <w:r w:rsidRPr="00F36A04">
        <w:tab/>
        <w:t>Введение</w:t>
      </w:r>
      <w:r w:rsidRPr="00F36A04">
        <w:tab/>
      </w:r>
      <w:r w:rsidRPr="00F36A04">
        <w:tab/>
        <w:t>4</w:t>
      </w:r>
    </w:p>
    <w:p w:rsidR="006377A9" w:rsidRPr="00F36A04" w:rsidRDefault="006377A9" w:rsidP="006377A9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36A04">
        <w:tab/>
      </w:r>
      <w:r w:rsidRPr="00F36A04">
        <w:tab/>
        <w:t>Часть первая</w:t>
      </w:r>
      <w:r w:rsidRPr="00F36A04">
        <w:tab/>
      </w:r>
      <w:r w:rsidRPr="00F36A04">
        <w:tab/>
        <w:t>4</w:t>
      </w:r>
    </w:p>
    <w:p w:rsidR="006377A9" w:rsidRPr="00F36A04" w:rsidRDefault="006377A9" w:rsidP="006377A9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36A04">
        <w:tab/>
      </w:r>
      <w:r w:rsidRPr="00F36A04">
        <w:tab/>
        <w:t xml:space="preserve">Часть </w:t>
      </w:r>
      <w:r w:rsidRPr="00091A46">
        <w:rPr>
          <w:lang w:val="en-US"/>
        </w:rPr>
        <w:t>II</w:t>
      </w:r>
      <w:r w:rsidRPr="00F36A04">
        <w:tab/>
      </w:r>
      <w:r w:rsidRPr="00F36A04">
        <w:tab/>
      </w:r>
      <w:r w:rsidRPr="00F36A04">
        <w:tab/>
        <w:t>22</w:t>
      </w:r>
    </w:p>
    <w:p w:rsidR="006377A9" w:rsidRPr="00F36A04" w:rsidRDefault="006377A9" w:rsidP="006377A9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36A04">
        <w:tab/>
      </w:r>
      <w:r w:rsidRPr="00F36A04">
        <w:tab/>
      </w:r>
      <w:r w:rsidRPr="00F36A04">
        <w:tab/>
        <w:t xml:space="preserve">Глава 1 </w:t>
      </w:r>
      <w:r w:rsidRPr="00F36A04">
        <w:tab/>
      </w:r>
      <w:r w:rsidRPr="00F36A04">
        <w:tab/>
        <w:t>22</w:t>
      </w:r>
    </w:p>
    <w:p w:rsidR="006377A9" w:rsidRPr="00F36A04" w:rsidRDefault="006377A9" w:rsidP="006377A9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36A04">
        <w:tab/>
      </w:r>
      <w:r w:rsidRPr="00F36A04">
        <w:tab/>
      </w:r>
      <w:r w:rsidRPr="00F36A04">
        <w:tab/>
        <w:t xml:space="preserve">Глава 2 </w:t>
      </w:r>
      <w:r w:rsidRPr="00F36A04">
        <w:tab/>
      </w:r>
      <w:r w:rsidRPr="00F36A04">
        <w:tab/>
        <w:t>23</w:t>
      </w:r>
    </w:p>
    <w:p w:rsidR="006377A9" w:rsidRPr="00F36A04" w:rsidRDefault="006377A9" w:rsidP="006377A9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36A04">
        <w:tab/>
      </w:r>
      <w:r w:rsidRPr="00F36A04">
        <w:tab/>
      </w:r>
      <w:r w:rsidRPr="00F36A04">
        <w:tab/>
        <w:t xml:space="preserve">Глава 3 </w:t>
      </w:r>
      <w:r w:rsidRPr="00F36A04">
        <w:tab/>
      </w:r>
      <w:r w:rsidRPr="00F36A04">
        <w:tab/>
        <w:t>25</w:t>
      </w:r>
    </w:p>
    <w:p w:rsidR="006377A9" w:rsidRPr="00F36A04" w:rsidRDefault="006377A9" w:rsidP="006377A9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36A04">
        <w:tab/>
      </w:r>
      <w:r w:rsidRPr="00F36A04">
        <w:tab/>
      </w:r>
      <w:r w:rsidRPr="00F36A04">
        <w:tab/>
        <w:t xml:space="preserve">Глава 4 </w:t>
      </w:r>
      <w:r w:rsidRPr="00F36A04">
        <w:tab/>
      </w:r>
      <w:r w:rsidRPr="00F36A04">
        <w:tab/>
        <w:t>25</w:t>
      </w:r>
    </w:p>
    <w:p w:rsidR="006377A9" w:rsidRPr="00F36A04" w:rsidRDefault="006377A9" w:rsidP="006377A9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36A04">
        <w:tab/>
      </w:r>
      <w:r w:rsidRPr="00F36A04">
        <w:tab/>
      </w:r>
      <w:r w:rsidRPr="00F36A04">
        <w:tab/>
        <w:t xml:space="preserve">Глава 5 </w:t>
      </w:r>
      <w:r w:rsidRPr="00F36A04">
        <w:tab/>
      </w:r>
      <w:r w:rsidRPr="00F36A04">
        <w:tab/>
        <w:t>27</w:t>
      </w:r>
    </w:p>
    <w:p w:rsidR="006377A9" w:rsidRPr="00243701" w:rsidRDefault="006377A9" w:rsidP="006377A9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F36A04">
        <w:tab/>
      </w:r>
      <w:r w:rsidRPr="00F36A04">
        <w:tab/>
      </w:r>
      <w:r w:rsidRPr="00F36A04">
        <w:tab/>
      </w:r>
      <w:r w:rsidRPr="00091A46">
        <w:t>Глава 6</w:t>
      </w:r>
      <w:r>
        <w:t xml:space="preserve"> </w:t>
      </w:r>
      <w:r w:rsidRPr="00243701">
        <w:tab/>
      </w:r>
      <w:r>
        <w:tab/>
        <w:t>32</w:t>
      </w:r>
    </w:p>
    <w:p w:rsidR="006377A9" w:rsidRPr="00243701" w:rsidRDefault="006377A9" w:rsidP="006377A9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ab/>
      </w:r>
      <w:r>
        <w:tab/>
      </w:r>
      <w:r>
        <w:tab/>
      </w:r>
      <w:r w:rsidRPr="00091A46">
        <w:t>Глава 7</w:t>
      </w:r>
      <w:r>
        <w:t xml:space="preserve"> </w:t>
      </w:r>
      <w:r w:rsidRPr="00243701">
        <w:tab/>
      </w:r>
      <w:r>
        <w:tab/>
        <w:t>34</w:t>
      </w:r>
    </w:p>
    <w:p w:rsidR="006377A9" w:rsidRDefault="006377A9" w:rsidP="006377A9">
      <w:pPr>
        <w:spacing w:line="240" w:lineRule="auto"/>
      </w:pPr>
    </w:p>
    <w:p w:rsidR="006377A9" w:rsidRPr="00091A46" w:rsidRDefault="006377A9" w:rsidP="006377A9">
      <w:pPr>
        <w:pStyle w:val="HChG"/>
      </w:pPr>
      <w:r w:rsidRPr="00091A46">
        <w:br w:type="page"/>
      </w:r>
      <w:r>
        <w:tab/>
      </w:r>
      <w:r>
        <w:tab/>
      </w:r>
      <w:proofErr w:type="spellStart"/>
      <w:r w:rsidRPr="00091A46">
        <w:t>Перечень</w:t>
      </w:r>
      <w:proofErr w:type="spellEnd"/>
      <w:r w:rsidRPr="00091A46">
        <w:t xml:space="preserve"> </w:t>
      </w:r>
      <w:proofErr w:type="spellStart"/>
      <w:r w:rsidRPr="00091A46">
        <w:t>используемых</w:t>
      </w:r>
      <w:proofErr w:type="spellEnd"/>
      <w:r w:rsidRPr="00091A46">
        <w:t xml:space="preserve"> </w:t>
      </w:r>
      <w:proofErr w:type="spellStart"/>
      <w:r w:rsidRPr="00091A46">
        <w:t>сокращений</w:t>
      </w:r>
      <w:bookmarkEnd w:id="3"/>
      <w:proofErr w:type="spellEnd"/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5357"/>
      </w:tblGrid>
      <w:tr w:rsidR="006377A9" w:rsidRPr="00F36A04" w:rsidTr="006377A9">
        <w:tc>
          <w:tcPr>
            <w:tcW w:w="201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377A9" w:rsidRPr="004C2CFB" w:rsidRDefault="006377A9" w:rsidP="006377A9">
            <w:pPr>
              <w:spacing w:before="40" w:after="120" w:line="220" w:lineRule="exact"/>
              <w:ind w:right="113"/>
              <w:rPr>
                <w:iCs/>
                <w:szCs w:val="28"/>
              </w:rPr>
            </w:pPr>
            <w:proofErr w:type="spellStart"/>
            <w:r w:rsidRPr="004C2CFB">
              <w:rPr>
                <w:iCs/>
                <w:szCs w:val="28"/>
              </w:rPr>
              <w:t>ГАМСУМО</w:t>
            </w:r>
            <w:proofErr w:type="spellEnd"/>
          </w:p>
        </w:tc>
        <w:tc>
          <w:tcPr>
            <w:tcW w:w="535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377A9" w:rsidRPr="00F36A04" w:rsidRDefault="006377A9" w:rsidP="00F13AF3">
            <w:pPr>
              <w:suppressAutoHyphens/>
              <w:spacing w:before="40" w:after="120" w:line="220" w:lineRule="exact"/>
              <w:ind w:right="113"/>
              <w:rPr>
                <w:iCs/>
                <w:szCs w:val="28"/>
              </w:rPr>
            </w:pPr>
            <w:r w:rsidRPr="00F36A04">
              <w:rPr>
                <w:iCs/>
                <w:szCs w:val="28"/>
              </w:rPr>
              <w:t>Государственное агентство по делам местного самоуправления и межэтнических отношений при Правительстве Кыргызской Республики</w:t>
            </w:r>
          </w:p>
        </w:tc>
      </w:tr>
      <w:tr w:rsidR="006377A9" w:rsidRPr="00470927" w:rsidTr="006377A9">
        <w:tc>
          <w:tcPr>
            <w:tcW w:w="2013" w:type="dxa"/>
            <w:tcBorders>
              <w:top w:val="nil"/>
              <w:bottom w:val="nil"/>
            </w:tcBorders>
            <w:shd w:val="clear" w:color="auto" w:fill="auto"/>
          </w:tcPr>
          <w:p w:rsidR="006377A9" w:rsidRPr="004C2CFB" w:rsidRDefault="006377A9" w:rsidP="006377A9">
            <w:pPr>
              <w:spacing w:before="40" w:after="120" w:line="220" w:lineRule="exact"/>
              <w:ind w:right="113"/>
              <w:rPr>
                <w:szCs w:val="28"/>
              </w:rPr>
            </w:pPr>
            <w:r w:rsidRPr="004C2CFB">
              <w:rPr>
                <w:szCs w:val="28"/>
              </w:rPr>
              <w:t>Генпрокуратура</w:t>
            </w:r>
          </w:p>
        </w:tc>
        <w:tc>
          <w:tcPr>
            <w:tcW w:w="5357" w:type="dxa"/>
            <w:tcBorders>
              <w:top w:val="nil"/>
              <w:bottom w:val="nil"/>
            </w:tcBorders>
            <w:shd w:val="clear" w:color="auto" w:fill="auto"/>
          </w:tcPr>
          <w:p w:rsidR="006377A9" w:rsidRPr="004C2CFB" w:rsidRDefault="006377A9" w:rsidP="00F13AF3">
            <w:pPr>
              <w:suppressAutoHyphens/>
              <w:spacing w:before="40" w:after="120" w:line="220" w:lineRule="exact"/>
              <w:ind w:right="113"/>
              <w:rPr>
                <w:szCs w:val="28"/>
              </w:rPr>
            </w:pPr>
            <w:r w:rsidRPr="004C2CFB">
              <w:rPr>
                <w:szCs w:val="28"/>
              </w:rPr>
              <w:t>Генеральная прокуратура Кыргызской Республики</w:t>
            </w:r>
          </w:p>
        </w:tc>
      </w:tr>
      <w:tr w:rsidR="006377A9" w:rsidRPr="00F36A04" w:rsidTr="006377A9">
        <w:tc>
          <w:tcPr>
            <w:tcW w:w="2013" w:type="dxa"/>
            <w:tcBorders>
              <w:top w:val="nil"/>
            </w:tcBorders>
            <w:shd w:val="clear" w:color="auto" w:fill="auto"/>
          </w:tcPr>
          <w:p w:rsidR="006377A9" w:rsidRPr="004C2CFB" w:rsidRDefault="006377A9" w:rsidP="006377A9">
            <w:pPr>
              <w:spacing w:before="40" w:after="120" w:line="220" w:lineRule="exact"/>
              <w:ind w:right="113"/>
              <w:rPr>
                <w:szCs w:val="28"/>
              </w:rPr>
            </w:pPr>
            <w:proofErr w:type="spellStart"/>
            <w:r w:rsidRPr="004C2CFB">
              <w:rPr>
                <w:szCs w:val="28"/>
              </w:rPr>
              <w:t>ГКНБ</w:t>
            </w:r>
            <w:proofErr w:type="spellEnd"/>
          </w:p>
        </w:tc>
        <w:tc>
          <w:tcPr>
            <w:tcW w:w="5357" w:type="dxa"/>
            <w:tcBorders>
              <w:top w:val="nil"/>
            </w:tcBorders>
            <w:shd w:val="clear" w:color="auto" w:fill="auto"/>
          </w:tcPr>
          <w:p w:rsidR="006377A9" w:rsidRPr="00F36A04" w:rsidRDefault="006377A9" w:rsidP="00F13AF3">
            <w:pPr>
              <w:suppressAutoHyphens/>
              <w:spacing w:before="40" w:after="120" w:line="220" w:lineRule="exact"/>
              <w:ind w:right="113"/>
              <w:rPr>
                <w:szCs w:val="28"/>
              </w:rPr>
            </w:pPr>
            <w:r w:rsidRPr="00F36A04">
              <w:rPr>
                <w:szCs w:val="28"/>
              </w:rPr>
              <w:t>Государственный комитет национальной безопасности Кыргызской Республики</w:t>
            </w:r>
          </w:p>
        </w:tc>
      </w:tr>
      <w:tr w:rsidR="006377A9" w:rsidRPr="00F36A04" w:rsidTr="006377A9">
        <w:tc>
          <w:tcPr>
            <w:tcW w:w="2013" w:type="dxa"/>
            <w:shd w:val="clear" w:color="auto" w:fill="auto"/>
          </w:tcPr>
          <w:p w:rsidR="006377A9" w:rsidRPr="004C2CFB" w:rsidRDefault="006377A9" w:rsidP="006377A9">
            <w:pPr>
              <w:spacing w:before="40" w:after="120" w:line="220" w:lineRule="exact"/>
              <w:ind w:right="113"/>
              <w:rPr>
                <w:szCs w:val="28"/>
              </w:rPr>
            </w:pPr>
            <w:proofErr w:type="spellStart"/>
            <w:r w:rsidRPr="004C2CFB">
              <w:rPr>
                <w:szCs w:val="28"/>
              </w:rPr>
              <w:t>ГСБЭП</w:t>
            </w:r>
            <w:proofErr w:type="spellEnd"/>
          </w:p>
        </w:tc>
        <w:tc>
          <w:tcPr>
            <w:tcW w:w="5357" w:type="dxa"/>
            <w:shd w:val="clear" w:color="auto" w:fill="auto"/>
          </w:tcPr>
          <w:p w:rsidR="006377A9" w:rsidRPr="00F36A04" w:rsidRDefault="006377A9" w:rsidP="00F13AF3">
            <w:pPr>
              <w:suppressAutoHyphens/>
              <w:spacing w:before="40" w:after="120" w:line="220" w:lineRule="exact"/>
              <w:ind w:right="113"/>
              <w:rPr>
                <w:szCs w:val="28"/>
              </w:rPr>
            </w:pPr>
            <w:r w:rsidRPr="00F36A04">
              <w:rPr>
                <w:szCs w:val="28"/>
              </w:rPr>
              <w:t>Государственная служба по борьбе с экономическими преступлениями при Правительстве Кыргызской Республики (финансовая полиция)</w:t>
            </w:r>
          </w:p>
        </w:tc>
      </w:tr>
      <w:tr w:rsidR="006377A9" w:rsidRPr="00F36A04" w:rsidTr="006377A9">
        <w:tc>
          <w:tcPr>
            <w:tcW w:w="2013" w:type="dxa"/>
            <w:shd w:val="clear" w:color="auto" w:fill="auto"/>
          </w:tcPr>
          <w:p w:rsidR="006377A9" w:rsidRPr="004C2CFB" w:rsidRDefault="006377A9" w:rsidP="006377A9">
            <w:pPr>
              <w:spacing w:before="40" w:after="120" w:line="220" w:lineRule="exact"/>
              <w:ind w:right="113"/>
              <w:rPr>
                <w:szCs w:val="28"/>
              </w:rPr>
            </w:pPr>
            <w:proofErr w:type="spellStart"/>
            <w:r w:rsidRPr="004C2CFB">
              <w:rPr>
                <w:szCs w:val="28"/>
              </w:rPr>
              <w:t>ГСИН</w:t>
            </w:r>
            <w:proofErr w:type="spellEnd"/>
          </w:p>
        </w:tc>
        <w:tc>
          <w:tcPr>
            <w:tcW w:w="5357" w:type="dxa"/>
            <w:shd w:val="clear" w:color="auto" w:fill="auto"/>
          </w:tcPr>
          <w:p w:rsidR="006377A9" w:rsidRPr="00F36A04" w:rsidRDefault="006377A9" w:rsidP="00F13AF3">
            <w:pPr>
              <w:suppressAutoHyphens/>
              <w:spacing w:before="40" w:after="120" w:line="220" w:lineRule="exact"/>
              <w:ind w:right="113"/>
              <w:rPr>
                <w:szCs w:val="28"/>
              </w:rPr>
            </w:pPr>
            <w:r w:rsidRPr="00F36A04">
              <w:rPr>
                <w:szCs w:val="28"/>
              </w:rPr>
              <w:t>Государственная служба исполнения наказаний при Правительстве Кыргызской Республики</w:t>
            </w:r>
          </w:p>
        </w:tc>
      </w:tr>
      <w:tr w:rsidR="006377A9" w:rsidRPr="00F36A04" w:rsidTr="006377A9">
        <w:tc>
          <w:tcPr>
            <w:tcW w:w="2013" w:type="dxa"/>
            <w:shd w:val="clear" w:color="auto" w:fill="auto"/>
          </w:tcPr>
          <w:p w:rsidR="006377A9" w:rsidRPr="004C2CFB" w:rsidRDefault="006377A9" w:rsidP="006377A9">
            <w:pPr>
              <w:spacing w:before="40" w:after="120" w:line="220" w:lineRule="exact"/>
              <w:ind w:right="113"/>
              <w:rPr>
                <w:szCs w:val="28"/>
              </w:rPr>
            </w:pPr>
            <w:proofErr w:type="spellStart"/>
            <w:r w:rsidRPr="004C2CFB">
              <w:rPr>
                <w:szCs w:val="28"/>
              </w:rPr>
              <w:t>ГСКН</w:t>
            </w:r>
            <w:proofErr w:type="spellEnd"/>
          </w:p>
        </w:tc>
        <w:tc>
          <w:tcPr>
            <w:tcW w:w="5357" w:type="dxa"/>
            <w:shd w:val="clear" w:color="auto" w:fill="auto"/>
          </w:tcPr>
          <w:p w:rsidR="006377A9" w:rsidRPr="00F36A04" w:rsidRDefault="006377A9" w:rsidP="00F13AF3">
            <w:pPr>
              <w:suppressAutoHyphens/>
              <w:spacing w:before="40" w:after="120" w:line="220" w:lineRule="exact"/>
              <w:ind w:right="113"/>
              <w:rPr>
                <w:szCs w:val="28"/>
              </w:rPr>
            </w:pPr>
            <w:r w:rsidRPr="00F36A04">
              <w:rPr>
                <w:szCs w:val="28"/>
              </w:rPr>
              <w:t>Государственная служба по контролю наркотиков при Правительстве Кыргызской Республики</w:t>
            </w:r>
          </w:p>
        </w:tc>
      </w:tr>
      <w:tr w:rsidR="006377A9" w:rsidRPr="00F36A04" w:rsidTr="006377A9">
        <w:tc>
          <w:tcPr>
            <w:tcW w:w="2013" w:type="dxa"/>
            <w:shd w:val="clear" w:color="auto" w:fill="auto"/>
          </w:tcPr>
          <w:p w:rsidR="006377A9" w:rsidRPr="004C2CFB" w:rsidRDefault="006377A9" w:rsidP="006377A9">
            <w:pPr>
              <w:spacing w:before="40" w:after="120" w:line="220" w:lineRule="exact"/>
              <w:ind w:right="113"/>
              <w:rPr>
                <w:szCs w:val="28"/>
              </w:rPr>
            </w:pPr>
            <w:proofErr w:type="spellStart"/>
            <w:r w:rsidRPr="004C2CFB">
              <w:rPr>
                <w:szCs w:val="28"/>
              </w:rPr>
              <w:t>ГТС</w:t>
            </w:r>
            <w:proofErr w:type="spellEnd"/>
          </w:p>
        </w:tc>
        <w:tc>
          <w:tcPr>
            <w:tcW w:w="5357" w:type="dxa"/>
            <w:shd w:val="clear" w:color="auto" w:fill="auto"/>
          </w:tcPr>
          <w:p w:rsidR="006377A9" w:rsidRPr="00F36A04" w:rsidRDefault="006377A9" w:rsidP="00F13AF3">
            <w:pPr>
              <w:suppressAutoHyphens/>
              <w:spacing w:before="40" w:after="120" w:line="220" w:lineRule="exact"/>
              <w:ind w:right="113"/>
              <w:rPr>
                <w:szCs w:val="28"/>
              </w:rPr>
            </w:pPr>
            <w:r w:rsidRPr="00F36A04">
              <w:rPr>
                <w:szCs w:val="28"/>
              </w:rPr>
              <w:t>Государственная таможенная служба при Правительстве Кыргызской Республики</w:t>
            </w:r>
          </w:p>
        </w:tc>
      </w:tr>
      <w:tr w:rsidR="006377A9" w:rsidRPr="00F36A04" w:rsidTr="006377A9">
        <w:tc>
          <w:tcPr>
            <w:tcW w:w="2013" w:type="dxa"/>
            <w:shd w:val="clear" w:color="auto" w:fill="auto"/>
          </w:tcPr>
          <w:p w:rsidR="006377A9" w:rsidRPr="004C2CFB" w:rsidRDefault="006377A9" w:rsidP="006377A9">
            <w:pPr>
              <w:spacing w:before="40" w:after="120" w:line="220" w:lineRule="exact"/>
              <w:ind w:right="113"/>
              <w:rPr>
                <w:szCs w:val="28"/>
              </w:rPr>
            </w:pPr>
            <w:r w:rsidRPr="004C2CFB">
              <w:rPr>
                <w:szCs w:val="28"/>
              </w:rPr>
              <w:t>Заключительные замечания</w:t>
            </w:r>
          </w:p>
        </w:tc>
        <w:tc>
          <w:tcPr>
            <w:tcW w:w="5357" w:type="dxa"/>
            <w:shd w:val="clear" w:color="auto" w:fill="auto"/>
          </w:tcPr>
          <w:p w:rsidR="006377A9" w:rsidRPr="00F36A04" w:rsidRDefault="006377A9" w:rsidP="00F13AF3">
            <w:pPr>
              <w:suppressAutoHyphens/>
              <w:spacing w:before="40" w:after="120" w:line="220" w:lineRule="exact"/>
              <w:ind w:right="113"/>
              <w:rPr>
                <w:szCs w:val="28"/>
              </w:rPr>
            </w:pPr>
            <w:r w:rsidRPr="00F36A04">
              <w:rPr>
                <w:szCs w:val="28"/>
              </w:rPr>
              <w:t xml:space="preserve">Заключительные замечания </w:t>
            </w:r>
            <w:r w:rsidRPr="00F36A04">
              <w:rPr>
                <w:rFonts w:eastAsia="Calibri"/>
                <w:szCs w:val="28"/>
              </w:rPr>
              <w:t xml:space="preserve">Комитета </w:t>
            </w:r>
            <w:r w:rsidRPr="00F36A04">
              <w:rPr>
                <w:szCs w:val="28"/>
              </w:rPr>
              <w:t>ООН по ликвидации расовой дискриминации</w:t>
            </w:r>
            <w:r w:rsidRPr="00F36A04">
              <w:rPr>
                <w:rFonts w:eastAsia="Calibri"/>
                <w:szCs w:val="28"/>
              </w:rPr>
              <w:t xml:space="preserve"> </w:t>
            </w:r>
            <w:r w:rsidRPr="00F36A04">
              <w:rPr>
                <w:szCs w:val="28"/>
              </w:rPr>
              <w:t>по пятому – седьмому периодическим докладам Кыргызстана, принятые Комитетом на его 82 сессии</w:t>
            </w:r>
          </w:p>
        </w:tc>
      </w:tr>
      <w:tr w:rsidR="006377A9" w:rsidRPr="00F36A04" w:rsidTr="006377A9">
        <w:tc>
          <w:tcPr>
            <w:tcW w:w="2013" w:type="dxa"/>
            <w:shd w:val="clear" w:color="auto" w:fill="auto"/>
          </w:tcPr>
          <w:p w:rsidR="006377A9" w:rsidRPr="004C2CFB" w:rsidRDefault="006377A9" w:rsidP="006377A9">
            <w:pPr>
              <w:spacing w:before="40" w:after="120" w:line="220" w:lineRule="exact"/>
              <w:ind w:right="113"/>
              <w:rPr>
                <w:szCs w:val="28"/>
              </w:rPr>
            </w:pPr>
            <w:r w:rsidRPr="004C2CFB">
              <w:rPr>
                <w:szCs w:val="28"/>
              </w:rPr>
              <w:t>МВД</w:t>
            </w:r>
          </w:p>
        </w:tc>
        <w:tc>
          <w:tcPr>
            <w:tcW w:w="5357" w:type="dxa"/>
            <w:shd w:val="clear" w:color="auto" w:fill="auto"/>
          </w:tcPr>
          <w:p w:rsidR="006377A9" w:rsidRPr="00F36A04" w:rsidRDefault="006377A9" w:rsidP="00F13AF3">
            <w:pPr>
              <w:suppressAutoHyphens/>
              <w:spacing w:before="40" w:after="120" w:line="220" w:lineRule="exact"/>
              <w:ind w:right="113"/>
              <w:rPr>
                <w:szCs w:val="28"/>
              </w:rPr>
            </w:pPr>
            <w:r w:rsidRPr="00F36A04">
              <w:rPr>
                <w:szCs w:val="28"/>
              </w:rPr>
              <w:t>Министерство внутренних дел Кыргызской Республики</w:t>
            </w:r>
          </w:p>
        </w:tc>
      </w:tr>
      <w:tr w:rsidR="006377A9" w:rsidRPr="00F36A04" w:rsidTr="006377A9">
        <w:tc>
          <w:tcPr>
            <w:tcW w:w="2013" w:type="dxa"/>
            <w:shd w:val="clear" w:color="auto" w:fill="auto"/>
          </w:tcPr>
          <w:p w:rsidR="006377A9" w:rsidRPr="004C2CFB" w:rsidRDefault="006377A9" w:rsidP="006377A9">
            <w:pPr>
              <w:spacing w:before="40" w:after="120" w:line="220" w:lineRule="exact"/>
              <w:ind w:right="113"/>
              <w:rPr>
                <w:szCs w:val="28"/>
              </w:rPr>
            </w:pPr>
            <w:r w:rsidRPr="004C2CFB">
              <w:rPr>
                <w:szCs w:val="28"/>
              </w:rPr>
              <w:t>ОВД</w:t>
            </w:r>
          </w:p>
        </w:tc>
        <w:tc>
          <w:tcPr>
            <w:tcW w:w="5357" w:type="dxa"/>
            <w:shd w:val="clear" w:color="auto" w:fill="auto"/>
          </w:tcPr>
          <w:p w:rsidR="006377A9" w:rsidRPr="00F36A04" w:rsidRDefault="006377A9" w:rsidP="00F13AF3">
            <w:pPr>
              <w:suppressAutoHyphens/>
              <w:spacing w:before="40" w:after="120" w:line="220" w:lineRule="exact"/>
              <w:ind w:right="113"/>
              <w:rPr>
                <w:szCs w:val="28"/>
              </w:rPr>
            </w:pPr>
            <w:r w:rsidRPr="00F36A04">
              <w:rPr>
                <w:szCs w:val="28"/>
              </w:rPr>
              <w:t>Органы внутренних дел Кыргызской Республики</w:t>
            </w:r>
          </w:p>
        </w:tc>
      </w:tr>
      <w:tr w:rsidR="006377A9" w:rsidRPr="00470927" w:rsidTr="006377A9">
        <w:tc>
          <w:tcPr>
            <w:tcW w:w="2013" w:type="dxa"/>
            <w:shd w:val="clear" w:color="auto" w:fill="auto"/>
          </w:tcPr>
          <w:p w:rsidR="006377A9" w:rsidRPr="004C2CFB" w:rsidRDefault="006377A9" w:rsidP="006377A9">
            <w:pPr>
              <w:spacing w:before="40" w:after="120" w:line="220" w:lineRule="exact"/>
              <w:ind w:right="113"/>
              <w:rPr>
                <w:szCs w:val="28"/>
              </w:rPr>
            </w:pPr>
            <w:r w:rsidRPr="004C2CFB">
              <w:rPr>
                <w:szCs w:val="28"/>
              </w:rPr>
              <w:t>ООН</w:t>
            </w:r>
          </w:p>
        </w:tc>
        <w:tc>
          <w:tcPr>
            <w:tcW w:w="5357" w:type="dxa"/>
            <w:shd w:val="clear" w:color="auto" w:fill="auto"/>
          </w:tcPr>
          <w:p w:rsidR="006377A9" w:rsidRPr="004C2CFB" w:rsidRDefault="006377A9" w:rsidP="00F13AF3">
            <w:pPr>
              <w:suppressAutoHyphens/>
              <w:spacing w:before="40" w:after="120" w:line="220" w:lineRule="exact"/>
              <w:ind w:right="113"/>
              <w:rPr>
                <w:szCs w:val="28"/>
              </w:rPr>
            </w:pPr>
            <w:r w:rsidRPr="004C2CFB">
              <w:rPr>
                <w:szCs w:val="28"/>
              </w:rPr>
              <w:t>Организация Объединенных Наций</w:t>
            </w:r>
          </w:p>
        </w:tc>
      </w:tr>
      <w:tr w:rsidR="006377A9" w:rsidRPr="00F36A04" w:rsidTr="006377A9">
        <w:tc>
          <w:tcPr>
            <w:tcW w:w="2013" w:type="dxa"/>
            <w:shd w:val="clear" w:color="auto" w:fill="auto"/>
          </w:tcPr>
          <w:p w:rsidR="006377A9" w:rsidRPr="004C2CFB" w:rsidRDefault="006377A9" w:rsidP="006377A9">
            <w:pPr>
              <w:spacing w:before="40" w:after="120" w:line="220" w:lineRule="exact"/>
              <w:ind w:right="113"/>
              <w:rPr>
                <w:szCs w:val="28"/>
              </w:rPr>
            </w:pPr>
            <w:proofErr w:type="spellStart"/>
            <w:r w:rsidRPr="004C2CFB">
              <w:rPr>
                <w:szCs w:val="28"/>
              </w:rPr>
              <w:t>ПРООН</w:t>
            </w:r>
            <w:proofErr w:type="spellEnd"/>
          </w:p>
        </w:tc>
        <w:tc>
          <w:tcPr>
            <w:tcW w:w="5357" w:type="dxa"/>
            <w:shd w:val="clear" w:color="auto" w:fill="auto"/>
          </w:tcPr>
          <w:p w:rsidR="006377A9" w:rsidRPr="00F36A04" w:rsidRDefault="006377A9" w:rsidP="00F13AF3">
            <w:pPr>
              <w:suppressAutoHyphens/>
              <w:spacing w:before="40" w:after="120" w:line="220" w:lineRule="exact"/>
              <w:ind w:right="113"/>
              <w:rPr>
                <w:szCs w:val="28"/>
              </w:rPr>
            </w:pPr>
            <w:r w:rsidRPr="00F36A04">
              <w:rPr>
                <w:szCs w:val="28"/>
              </w:rPr>
              <w:t>Программа развития Организации Объединенных Наций</w:t>
            </w:r>
          </w:p>
        </w:tc>
      </w:tr>
      <w:tr w:rsidR="006377A9" w:rsidRPr="00470927" w:rsidTr="006377A9">
        <w:tc>
          <w:tcPr>
            <w:tcW w:w="2013" w:type="dxa"/>
            <w:shd w:val="clear" w:color="auto" w:fill="auto"/>
          </w:tcPr>
          <w:p w:rsidR="006377A9" w:rsidRPr="004C2CFB" w:rsidRDefault="006377A9" w:rsidP="006377A9">
            <w:pPr>
              <w:spacing w:before="40" w:after="120" w:line="220" w:lineRule="exact"/>
              <w:ind w:right="113"/>
              <w:rPr>
                <w:szCs w:val="28"/>
              </w:rPr>
            </w:pPr>
            <w:r w:rsidRPr="004C2CFB">
              <w:rPr>
                <w:szCs w:val="28"/>
              </w:rPr>
              <w:t>УК</w:t>
            </w:r>
          </w:p>
        </w:tc>
        <w:tc>
          <w:tcPr>
            <w:tcW w:w="5357" w:type="dxa"/>
            <w:shd w:val="clear" w:color="auto" w:fill="auto"/>
          </w:tcPr>
          <w:p w:rsidR="006377A9" w:rsidRPr="004C2CFB" w:rsidRDefault="006377A9" w:rsidP="00F13AF3">
            <w:pPr>
              <w:suppressAutoHyphens/>
              <w:spacing w:before="40" w:after="120" w:line="220" w:lineRule="exact"/>
              <w:ind w:right="113"/>
              <w:rPr>
                <w:szCs w:val="28"/>
              </w:rPr>
            </w:pPr>
            <w:r w:rsidRPr="004C2CFB">
              <w:rPr>
                <w:szCs w:val="28"/>
              </w:rPr>
              <w:t>Уголовный кодекс Кыргызской Республики</w:t>
            </w:r>
          </w:p>
        </w:tc>
      </w:tr>
      <w:tr w:rsidR="006377A9" w:rsidRPr="00F36A04" w:rsidTr="006377A9">
        <w:tc>
          <w:tcPr>
            <w:tcW w:w="2013" w:type="dxa"/>
            <w:shd w:val="clear" w:color="auto" w:fill="auto"/>
          </w:tcPr>
          <w:p w:rsidR="006377A9" w:rsidRPr="004C2CFB" w:rsidRDefault="006377A9" w:rsidP="006377A9">
            <w:pPr>
              <w:spacing w:before="40" w:after="120" w:line="220" w:lineRule="exact"/>
              <w:ind w:right="113"/>
              <w:rPr>
                <w:szCs w:val="28"/>
              </w:rPr>
            </w:pPr>
            <w:r w:rsidRPr="004C2CFB">
              <w:rPr>
                <w:szCs w:val="28"/>
              </w:rPr>
              <w:t>УПК</w:t>
            </w:r>
          </w:p>
        </w:tc>
        <w:tc>
          <w:tcPr>
            <w:tcW w:w="5357" w:type="dxa"/>
            <w:shd w:val="clear" w:color="auto" w:fill="auto"/>
          </w:tcPr>
          <w:p w:rsidR="006377A9" w:rsidRPr="00F36A04" w:rsidRDefault="006377A9" w:rsidP="00F13AF3">
            <w:pPr>
              <w:suppressAutoHyphens/>
              <w:spacing w:before="40" w:after="120" w:line="220" w:lineRule="exact"/>
              <w:ind w:right="113"/>
              <w:rPr>
                <w:szCs w:val="28"/>
              </w:rPr>
            </w:pPr>
            <w:r w:rsidRPr="00F36A04">
              <w:rPr>
                <w:szCs w:val="28"/>
              </w:rPr>
              <w:t>Уголовно-процессуальный кодекс Кыргызской Республики</w:t>
            </w:r>
          </w:p>
        </w:tc>
      </w:tr>
    </w:tbl>
    <w:p w:rsidR="006377A9" w:rsidRPr="00F36A04" w:rsidRDefault="006377A9" w:rsidP="006377A9">
      <w:pPr>
        <w:pStyle w:val="HChG"/>
        <w:spacing w:after="0" w:line="240" w:lineRule="auto"/>
        <w:rPr>
          <w:lang w:val="ru-RU"/>
        </w:rPr>
      </w:pPr>
    </w:p>
    <w:p w:rsidR="006377A9" w:rsidRPr="00F36A04" w:rsidRDefault="006377A9" w:rsidP="006377A9">
      <w:pPr>
        <w:spacing w:line="240" w:lineRule="auto"/>
        <w:rPr>
          <w:b/>
          <w:sz w:val="28"/>
        </w:rPr>
      </w:pPr>
      <w:r w:rsidRPr="00F36A04">
        <w:br w:type="page"/>
      </w:r>
    </w:p>
    <w:p w:rsidR="006377A9" w:rsidRPr="00F36A04" w:rsidRDefault="006377A9" w:rsidP="006377A9">
      <w:pPr>
        <w:pStyle w:val="HChG"/>
        <w:rPr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Введение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Восьмой, девятый и десятый периодические доклады Кыргызской Республики о выполнении Международной конвенции о ликвидации всех форм расовой дискриминации (включают период с 1 января 2011 года по 31 декабря 2015 года) представляются в Комитет ООН по ликвидации расовой дискриминации в соответствии с взятыми международными обязательствами. Предыдущий доклад, содержащий в себе пятый, шестой и седьмой периодические доклады, был одобрен постановлением Правительства Кыргызской Республики «О Национальных докладах Кыргызской Республики по выполнению международных договоров ООН в сфере прав человека» от 20 февраля 2012 года №</w:t>
      </w:r>
      <w:r>
        <w:t> </w:t>
      </w:r>
      <w:r w:rsidRPr="00F36A04">
        <w:rPr>
          <w:lang w:val="ru-RU"/>
        </w:rPr>
        <w:t xml:space="preserve">141 и представлен в Комитет ООН по ликвидации расовой дискриминации. </w:t>
      </w:r>
    </w:p>
    <w:p w:rsidR="006377A9" w:rsidRPr="00F36A04" w:rsidRDefault="006377A9" w:rsidP="006377A9">
      <w:pPr>
        <w:pStyle w:val="SingleTxtG"/>
        <w:rPr>
          <w:rFonts w:eastAsia="Calibri"/>
          <w:lang w:val="ru-RU"/>
        </w:rPr>
      </w:pPr>
      <w:r w:rsidRPr="00F36A04">
        <w:rPr>
          <w:rFonts w:eastAsia="Calibri"/>
          <w:bCs/>
          <w:lang w:val="ru-RU"/>
        </w:rPr>
        <w:t>2.</w:t>
      </w:r>
      <w:r w:rsidRPr="00F36A04">
        <w:rPr>
          <w:rFonts w:eastAsia="Calibri"/>
          <w:bCs/>
          <w:lang w:val="ru-RU"/>
        </w:rPr>
        <w:tab/>
      </w:r>
      <w:proofErr w:type="gramStart"/>
      <w:r w:rsidRPr="00F36A04">
        <w:rPr>
          <w:lang w:val="ru-RU"/>
        </w:rPr>
        <w:t>Н</w:t>
      </w:r>
      <w:r w:rsidRPr="00F36A04">
        <w:rPr>
          <w:rFonts w:eastAsia="Calibri"/>
          <w:lang w:val="ru-RU"/>
        </w:rPr>
        <w:t xml:space="preserve">астоящие периодические доклады подготовлены в соответствии с требованиями Руководящих принципов подготовки документа </w:t>
      </w:r>
      <w:r w:rsidRPr="00F36A04">
        <w:rPr>
          <w:lang w:val="ru-RU"/>
        </w:rPr>
        <w:t>Комитета ООН по ликвидации расовой дискриминации,</w:t>
      </w:r>
      <w:r w:rsidRPr="00F36A04">
        <w:rPr>
          <w:rFonts w:eastAsia="Calibri"/>
          <w:lang w:val="ru-RU"/>
        </w:rPr>
        <w:t xml:space="preserve"> предусматривающего обязательное представление государствами – участниками в соответствии с пунктом 1 статьи 9 Конвенции, принятой указанным Комитетом на его 71 сессии, с учетом руководящих принципов подготовки общего базового документа и документов по конкретным договорам, содержащихся в руководящих принципах представления докладов согласно международным договорам</w:t>
      </w:r>
      <w:proofErr w:type="gramEnd"/>
      <w:r w:rsidRPr="00F36A04">
        <w:rPr>
          <w:rFonts w:eastAsia="Calibri"/>
          <w:lang w:val="ru-RU"/>
        </w:rPr>
        <w:t xml:space="preserve"> о правах человека (</w:t>
      </w:r>
      <w:proofErr w:type="spellStart"/>
      <w:r w:rsidRPr="00091A46">
        <w:rPr>
          <w:rFonts w:eastAsia="Calibri"/>
        </w:rPr>
        <w:t>HRI</w:t>
      </w:r>
      <w:proofErr w:type="spellEnd"/>
      <w:r w:rsidRPr="00F36A04">
        <w:rPr>
          <w:rFonts w:eastAsia="Calibri"/>
          <w:lang w:val="ru-RU"/>
        </w:rPr>
        <w:t>/</w:t>
      </w:r>
      <w:r w:rsidRPr="00091A46">
        <w:rPr>
          <w:rFonts w:eastAsia="Calibri"/>
        </w:rPr>
        <w:t>MC</w:t>
      </w:r>
      <w:r w:rsidRPr="00F36A04">
        <w:rPr>
          <w:rFonts w:eastAsia="Calibri"/>
          <w:lang w:val="ru-RU"/>
        </w:rPr>
        <w:t xml:space="preserve">/2006/3 и </w:t>
      </w:r>
      <w:proofErr w:type="spellStart"/>
      <w:r w:rsidRPr="00091A46">
        <w:rPr>
          <w:rFonts w:eastAsia="Calibri"/>
        </w:rPr>
        <w:t>Corr</w:t>
      </w:r>
      <w:proofErr w:type="spellEnd"/>
      <w:r w:rsidRPr="00F36A04">
        <w:rPr>
          <w:rFonts w:eastAsia="Calibri"/>
          <w:lang w:val="ru-RU"/>
        </w:rPr>
        <w:t>.1). В</w:t>
      </w:r>
      <w:r>
        <w:rPr>
          <w:rFonts w:eastAsia="Calibri"/>
        </w:rPr>
        <w:t> </w:t>
      </w:r>
      <w:r w:rsidRPr="00F36A04">
        <w:rPr>
          <w:rFonts w:eastAsia="Calibri"/>
          <w:lang w:val="ru-RU"/>
        </w:rPr>
        <w:t xml:space="preserve">периодических докладах соблюдены рекомендуемые Комитетом </w:t>
      </w:r>
      <w:r w:rsidRPr="00F36A04">
        <w:rPr>
          <w:lang w:val="ru-RU"/>
        </w:rPr>
        <w:t>ООН по ликвидации расовой дискриминации</w:t>
      </w:r>
      <w:r w:rsidRPr="00F36A04">
        <w:rPr>
          <w:rFonts w:eastAsia="Calibri"/>
          <w:lang w:val="ru-RU"/>
        </w:rPr>
        <w:t xml:space="preserve"> формы и содержание докладов с целью обеспечения их всеобъемлющего характера и единообразной формы представления.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3.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Структурно периодические доклады состоят из двух частей, в первой части сосредоточены общие сведения о рамках защиты и поощрения прав человека, а также вопросы, вызывающие озабоченность, и рекомендации Заключительных замечаний, обязательные для ответов и разъяснений со стороны Кыргызской Республики. Во второй части – действия Кыргызской Республики по дальнейшей практической реализации Международной конвенции о ликвидации всех форм расовой дискриминации за отчетный период.</w:t>
      </w:r>
    </w:p>
    <w:p w:rsidR="006377A9" w:rsidRPr="00F36A04" w:rsidRDefault="006377A9" w:rsidP="006377A9">
      <w:pPr>
        <w:pStyle w:val="HChG"/>
        <w:rPr>
          <w:szCs w:val="28"/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Часть первая</w:t>
      </w:r>
    </w:p>
    <w:p w:rsidR="006377A9" w:rsidRPr="006377A9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4.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По данным Национального статистического комитета Кыргызской Республики, по состоянию на начало 2011 года в Кыргызстане проживало 5</w:t>
      </w:r>
      <w:r w:rsidRPr="00091A46">
        <w:t> </w:t>
      </w:r>
      <w:r w:rsidRPr="00F36A04">
        <w:rPr>
          <w:lang w:val="ru-RU"/>
        </w:rPr>
        <w:t>477</w:t>
      </w:r>
      <w:r w:rsidRPr="00091A46">
        <w:t> </w:t>
      </w:r>
      <w:r w:rsidRPr="00F36A04">
        <w:rPr>
          <w:lang w:val="ru-RU"/>
        </w:rPr>
        <w:t xml:space="preserve">620 человек, в том числе </w:t>
      </w:r>
      <w:proofErr w:type="spellStart"/>
      <w:r w:rsidRPr="00F36A04">
        <w:rPr>
          <w:lang w:val="ru-RU"/>
        </w:rPr>
        <w:t>кыргызы</w:t>
      </w:r>
      <w:proofErr w:type="spellEnd"/>
      <w:r w:rsidRPr="00F36A04">
        <w:rPr>
          <w:lang w:val="ru-RU"/>
        </w:rPr>
        <w:t xml:space="preserve"> – 71,7</w:t>
      </w:r>
      <w:r>
        <w:t> </w:t>
      </w:r>
      <w:r w:rsidRPr="00F36A04">
        <w:rPr>
          <w:lang w:val="ru-RU"/>
        </w:rPr>
        <w:t>%; узбеки – 14,3</w:t>
      </w:r>
      <w:r>
        <w:t> </w:t>
      </w:r>
      <w:r w:rsidRPr="00F36A04">
        <w:rPr>
          <w:lang w:val="ru-RU"/>
        </w:rPr>
        <w:t>%; русские – 7,2</w:t>
      </w:r>
      <w:r>
        <w:t> </w:t>
      </w:r>
      <w:r w:rsidRPr="00F36A04">
        <w:rPr>
          <w:lang w:val="ru-RU"/>
        </w:rPr>
        <w:t>%; дунгане – 1,1</w:t>
      </w:r>
      <w:r>
        <w:t> </w:t>
      </w:r>
      <w:r w:rsidRPr="00F36A04">
        <w:rPr>
          <w:lang w:val="ru-RU"/>
        </w:rPr>
        <w:t>%; уйгуры – 0,9</w:t>
      </w:r>
      <w:r>
        <w:t> </w:t>
      </w:r>
      <w:r w:rsidRPr="00F36A04">
        <w:rPr>
          <w:lang w:val="ru-RU"/>
        </w:rPr>
        <w:t>%; таджики – 0,9</w:t>
      </w:r>
      <w:r>
        <w:t> </w:t>
      </w:r>
      <w:r w:rsidRPr="00F36A04">
        <w:rPr>
          <w:lang w:val="ru-RU"/>
        </w:rPr>
        <w:t>%, другие этнические группы составили – 3,9</w:t>
      </w:r>
      <w:r>
        <w:t> </w:t>
      </w:r>
      <w:r w:rsidRPr="00F36A04">
        <w:rPr>
          <w:lang w:val="ru-RU"/>
        </w:rPr>
        <w:t xml:space="preserve">%. </w:t>
      </w:r>
      <w:r w:rsidRPr="006377A9">
        <w:rPr>
          <w:lang w:val="ru-RU"/>
        </w:rPr>
        <w:t>По состоянию на 1 января 2015 года: всего – 5</w:t>
      </w:r>
      <w:r w:rsidRPr="00091A46">
        <w:t> </w:t>
      </w:r>
      <w:r w:rsidRPr="006377A9">
        <w:rPr>
          <w:lang w:val="ru-RU"/>
        </w:rPr>
        <w:t>895</w:t>
      </w:r>
      <w:r w:rsidRPr="00091A46">
        <w:t> </w:t>
      </w:r>
      <w:r w:rsidRPr="006377A9">
        <w:rPr>
          <w:lang w:val="ru-RU"/>
        </w:rPr>
        <w:t xml:space="preserve">062 человека, в том числе </w:t>
      </w:r>
      <w:proofErr w:type="spellStart"/>
      <w:r w:rsidRPr="006377A9">
        <w:rPr>
          <w:lang w:val="ru-RU"/>
        </w:rPr>
        <w:t>кыргызы</w:t>
      </w:r>
      <w:proofErr w:type="spellEnd"/>
      <w:r w:rsidRPr="006377A9">
        <w:rPr>
          <w:lang w:val="ru-RU"/>
        </w:rPr>
        <w:t xml:space="preserve"> – 72,8</w:t>
      </w:r>
      <w:r>
        <w:t> </w:t>
      </w:r>
      <w:r w:rsidRPr="006377A9">
        <w:rPr>
          <w:lang w:val="ru-RU"/>
        </w:rPr>
        <w:t>%, узбеки – 14,5</w:t>
      </w:r>
      <w:r>
        <w:t> </w:t>
      </w:r>
      <w:r w:rsidRPr="006377A9">
        <w:rPr>
          <w:lang w:val="ru-RU"/>
        </w:rPr>
        <w:t>%, русские – 6,2</w:t>
      </w:r>
      <w:r>
        <w:t> </w:t>
      </w:r>
      <w:r w:rsidRPr="006377A9">
        <w:rPr>
          <w:lang w:val="ru-RU"/>
        </w:rPr>
        <w:t>%, дунгане – 1,1</w:t>
      </w:r>
      <w:r>
        <w:t> </w:t>
      </w:r>
      <w:r w:rsidRPr="006377A9">
        <w:rPr>
          <w:lang w:val="ru-RU"/>
        </w:rPr>
        <w:t>%; уйгуры – 0,9</w:t>
      </w:r>
      <w:r>
        <w:t> </w:t>
      </w:r>
      <w:r w:rsidRPr="006377A9">
        <w:rPr>
          <w:lang w:val="ru-RU"/>
        </w:rPr>
        <w:t>%, таджики – 0,9</w:t>
      </w:r>
      <w:r>
        <w:t> </w:t>
      </w:r>
      <w:r w:rsidRPr="006377A9">
        <w:rPr>
          <w:lang w:val="ru-RU"/>
        </w:rPr>
        <w:t>%; другие этнические группы – 3,6</w:t>
      </w:r>
      <w:r>
        <w:t> </w:t>
      </w:r>
      <w:r w:rsidRPr="006377A9">
        <w:rPr>
          <w:lang w:val="ru-RU"/>
        </w:rPr>
        <w:t xml:space="preserve">%.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5.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>После июньских событий 2010 года, повлекших человеческие жертвы, высшее политическое руководство страны, подтверждая свою приверженность политике межэтнического мира и согласия, неуклонной борьбе с дискриминацией людей по этническим, расовым и иным признакам, в соответствии с Заключительными замечаниями, взяло курс на реформы в общественно-политической сфере, в правоохранительных и силовых орган</w:t>
      </w:r>
      <w:r w:rsidRPr="00091A46">
        <w:rPr>
          <w:lang w:val="ky-KG"/>
        </w:rPr>
        <w:t>ах</w:t>
      </w:r>
      <w:r w:rsidRPr="00F36A04">
        <w:rPr>
          <w:lang w:val="ru-RU"/>
        </w:rPr>
        <w:t xml:space="preserve">, судебной системе, образовании и в других областях жизни общества. 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6.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Указом Президента Кыргызской Республики от 21 января 2013 года №</w:t>
      </w:r>
      <w:r>
        <w:t> </w:t>
      </w:r>
      <w:r w:rsidRPr="00F36A04">
        <w:rPr>
          <w:lang w:val="ru-RU"/>
        </w:rPr>
        <w:t xml:space="preserve">11 утверждена Национальная стратегия устойчивого развития Кыргызской Республики на период 2013-2017 годы, одним из главных приоритетов которой стало обеспечение межэтнического согласия, укрепление единства народа и защита прав граждан независимо от их этнической принадлежности.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7.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Для конкретизации и реализации приоритетов раздела «Обеспечение межэтнического согласия, укрепления единства народа» Национальной стратегии устойчивого развития Кыргызской Республики на период 2013-2017 годы, Указом Президент</w:t>
      </w:r>
      <w:r w:rsidRPr="00091A46">
        <w:rPr>
          <w:lang w:val="ky-KG"/>
        </w:rPr>
        <w:t>а</w:t>
      </w:r>
      <w:r w:rsidRPr="00F36A04">
        <w:rPr>
          <w:lang w:val="ru-RU"/>
        </w:rPr>
        <w:t xml:space="preserve"> Кыргызской Республики от 10 апреля 2013 года №</w:t>
      </w:r>
      <w:r>
        <w:t> </w:t>
      </w:r>
      <w:r w:rsidRPr="00F36A04">
        <w:rPr>
          <w:lang w:val="ru-RU"/>
        </w:rPr>
        <w:t>74 утвержден</w:t>
      </w:r>
      <w:r w:rsidRPr="00091A46">
        <w:rPr>
          <w:lang w:val="ky-KG"/>
        </w:rPr>
        <w:t>а</w:t>
      </w:r>
      <w:r w:rsidRPr="00F36A04">
        <w:rPr>
          <w:lang w:val="ru-RU"/>
        </w:rPr>
        <w:t xml:space="preserve"> Концепция укрепления единства народа и межэтнических отношений в Кыргызской Республике. Указанная Концепция разработана во исполне</w:t>
      </w:r>
      <w:r w:rsidRPr="00B06955">
        <w:rPr>
          <w:lang w:val="ru-RU"/>
        </w:rPr>
        <w:t xml:space="preserve">ние </w:t>
      </w:r>
      <w:hyperlink r:id="rId10" w:history="1">
        <w:r w:rsidRPr="00B06955">
          <w:rPr>
            <w:rStyle w:val="aff9"/>
            <w:color w:val="000000" w:themeColor="text1"/>
            <w:u w:val="none"/>
            <w:lang w:val="ru-RU"/>
          </w:rPr>
          <w:t>Указа</w:t>
        </w:r>
      </w:hyperlink>
      <w:r w:rsidRPr="00B06955">
        <w:rPr>
          <w:lang w:val="ru-RU"/>
        </w:rPr>
        <w:t xml:space="preserve"> Пр</w:t>
      </w:r>
      <w:r w:rsidRPr="00F36A04">
        <w:rPr>
          <w:lang w:val="ru-RU"/>
        </w:rPr>
        <w:t>езидента Кыргызской Республики «О неотложных мерах по укреплению общественной безопасности в Кыргызской Республике» от 1 февраля 2012 года №</w:t>
      </w:r>
      <w:r>
        <w:t> </w:t>
      </w:r>
      <w:r w:rsidRPr="00F36A04">
        <w:rPr>
          <w:lang w:val="ru-RU"/>
        </w:rPr>
        <w:t xml:space="preserve">24. Проект Концепции укрепления единства народа и межэтнических отношений в Кыргызской Республике обсуждался с участием широкого круга заинтересованных сторон и структур: представителей гражданского общества, образовательных и научных организаций, экспертов.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8.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>Проект Концепции укрепления единства народа и межэтнических отношений в Кыргызской Республике разработан на основе принципов приверженности демократическим ценностям; укрепления государственности, сохранении территориальной целостности; системности деятельности государства; признания единства в многообразии; уважения историко-культурного наследия народа Кыргызстана; объединяющей роли кыргызского языка; интеграции в мировое сообщество, активного изучения русского, английского и других мировых языков.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9.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Цель Концепции укрепления единства народа и межэтнических отношений в Кыргызской Республике – способствовать обеспечению национального единства через совершенствование межэтнических отношений, сохранение культурного наследия и этнического многообразия страны. Достижение поставленной цели возможно при решении следующих задач: 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совершенствование законодательной базы, выработка норм и правил, реализующих неотъемлемые этнокультурные права и потребности; 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создание системы ответственных структурных подразделений органов исполнительной власти за реализацию политики по укреплению общегражданского единства и целостности государства, регулированию межэтнических отношений и языковой политики, включая уполномоченный государственный орган на национальном уровне, создание необходимой инфраструктуры в центре, регионах и на местном уровне;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взаимодействие государственных органов, министерств и ведомств, местных органов власти и органов местного самоуправления, гражданского общества по мониторингу, раннему предупреждению конфликтов и </w:t>
      </w:r>
      <w:proofErr w:type="spellStart"/>
      <w:r w:rsidRPr="00F36A04">
        <w:rPr>
          <w:lang w:val="ru-RU"/>
        </w:rPr>
        <w:t>миростроительству</w:t>
      </w:r>
      <w:proofErr w:type="spellEnd"/>
      <w:r w:rsidRPr="00F36A04">
        <w:rPr>
          <w:lang w:val="ru-RU"/>
        </w:rPr>
        <w:t>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обеспечение реальной объединяющей роли государственного – кыргызского языка путем создания условий для изучения и владения кыргызским языком всеми </w:t>
      </w:r>
      <w:proofErr w:type="spellStart"/>
      <w:r w:rsidRPr="00F36A04">
        <w:rPr>
          <w:lang w:val="ru-RU"/>
        </w:rPr>
        <w:t>кыргызстанцами</w:t>
      </w:r>
      <w:proofErr w:type="spellEnd"/>
      <w:r w:rsidRPr="00F36A04">
        <w:rPr>
          <w:lang w:val="ru-RU"/>
        </w:rPr>
        <w:t xml:space="preserve">; осуществления сбалансированной языковой политики для развития языкового многообразия страны за счет улучшения знания гражданами официального – русского языка, овладения ими другими языками ООН и обеспечения возможности для сохранения языков этнических сообществ; 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формирование общегражданской идентичности при обеспечении этнокультурного развития, осознание каждой личностью себя как «</w:t>
      </w:r>
      <w:proofErr w:type="spellStart"/>
      <w:r w:rsidRPr="00F36A04">
        <w:rPr>
          <w:lang w:val="ru-RU"/>
        </w:rPr>
        <w:t>Кыргыз</w:t>
      </w:r>
      <w:proofErr w:type="spellEnd"/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жараны</w:t>
      </w:r>
      <w:proofErr w:type="spellEnd"/>
      <w:r w:rsidRPr="00F36A04">
        <w:rPr>
          <w:lang w:val="ru-RU"/>
        </w:rPr>
        <w:t xml:space="preserve">» (гражданин Кыргызстана), воспитание гражданского патриотизма, толерантности и уважения к различиям через образование, культурную и информационную политику, расширение политического, социального и экономического участия всех граждан в жизни </w:t>
      </w:r>
      <w:proofErr w:type="spellStart"/>
      <w:r w:rsidRPr="00F36A04">
        <w:rPr>
          <w:lang w:val="ru-RU"/>
        </w:rPr>
        <w:t>кыргызстанского</w:t>
      </w:r>
      <w:proofErr w:type="spellEnd"/>
      <w:r w:rsidRPr="00F36A04">
        <w:rPr>
          <w:lang w:val="ru-RU"/>
        </w:rPr>
        <w:t xml:space="preserve"> общества.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10.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Реализация Концепции укрепления единства народа и межэтнических отношений в Кыргызской Республике носит общегосударственный и межотраслевой характер. Для решения обозначенных в Концепции задач укрепления единства народа и межэтнических отношений в Кыргызской Республике каждая из предложенных мер должна найти развитие в соответствующих планах и программах Правительства Кыргызской Республики, местных государственных администраций и органов местного самоуправления с необходимым бюджетным обеспечением. Осуществление поставленной цели – долгосрочный процесс, требующий системной работы государственных, общественных, частных и коммерческих структур граждан страны</w:t>
      </w:r>
      <w:r w:rsidRPr="00F36A04">
        <w:rPr>
          <w:sz w:val="28"/>
          <w:szCs w:val="28"/>
          <w:lang w:val="ru-RU"/>
        </w:rPr>
        <w:t>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Принципы справедливого демократического устройства, государства и общества, в котором законодательно закреплено обеспечение, представленность, уважение и полноценное осуществление прав различных этнических сообществ, рекомендуемых в Заключительных замечаниях, отражены в статье 16 Конституции Кыргызской Республики: «Права и свободы человека неотчуждаемые и </w:t>
      </w:r>
      <w:proofErr w:type="gramStart"/>
      <w:r w:rsidRPr="00F36A04">
        <w:rPr>
          <w:lang w:val="ru-RU"/>
        </w:rPr>
        <w:t xml:space="preserve">принадлежат каждому от рождения… </w:t>
      </w:r>
      <w:r w:rsidRPr="006377A9">
        <w:rPr>
          <w:lang w:val="ru-RU"/>
        </w:rPr>
        <w:t>Кыргызская Республика уважает</w:t>
      </w:r>
      <w:proofErr w:type="gramEnd"/>
      <w:r w:rsidRPr="006377A9">
        <w:rPr>
          <w:lang w:val="ru-RU"/>
        </w:rPr>
        <w:t xml:space="preserve"> и обеспечивает всем лицам, находящимся в пределах территории и под ее юрисдикцией, права и свободы человека. </w:t>
      </w:r>
      <w:proofErr w:type="gramStart"/>
      <w:r w:rsidRPr="00F36A04">
        <w:rPr>
          <w:lang w:val="ru-RU"/>
        </w:rPr>
        <w:t>Никто не может подвергаться дискриминации по признаку пола, расы, языка, инвалидности, этнической принадлежности, вероисповедания, возраста, политических и иных убеждений, образования, происхождения, имущественного или иного положения, а также других обстоятельств.».</w:t>
      </w:r>
      <w:proofErr w:type="gramEnd"/>
    </w:p>
    <w:p w:rsidR="006377A9" w:rsidRPr="006377A9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рамках </w:t>
      </w:r>
      <w:proofErr w:type="gramStart"/>
      <w:r w:rsidRPr="00F36A04">
        <w:rPr>
          <w:lang w:val="ru-RU"/>
        </w:rPr>
        <w:t>реализации Концепции укрепления единства народа</w:t>
      </w:r>
      <w:proofErr w:type="gramEnd"/>
      <w:r w:rsidRPr="00F36A04">
        <w:rPr>
          <w:lang w:val="ru-RU"/>
        </w:rPr>
        <w:t xml:space="preserve"> и межэтнических отношений в Кыргызской Республике постановлением Правительства Кыргызской Республики «О функциональных и структурных изменениях в системе государственных органов исполнительной власти Кыргызской Республики» от 5 марта 2013 года №</w:t>
      </w:r>
      <w:r>
        <w:t> </w:t>
      </w:r>
      <w:r w:rsidRPr="00F36A04">
        <w:rPr>
          <w:lang w:val="ru-RU"/>
        </w:rPr>
        <w:t xml:space="preserve">109 образовано </w:t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, которое является институциональным уполномоченным государственным органом. </w:t>
      </w:r>
      <w:r w:rsidRPr="006377A9">
        <w:rPr>
          <w:lang w:val="ru-RU"/>
        </w:rPr>
        <w:t xml:space="preserve">В компетенцию </w:t>
      </w:r>
      <w:proofErr w:type="spellStart"/>
      <w:r w:rsidRPr="006377A9">
        <w:rPr>
          <w:lang w:val="ru-RU"/>
        </w:rPr>
        <w:t>ГАМСУМО</w:t>
      </w:r>
      <w:proofErr w:type="spellEnd"/>
      <w:r w:rsidRPr="006377A9">
        <w:rPr>
          <w:lang w:val="ru-RU"/>
        </w:rPr>
        <w:t>, наряду</w:t>
      </w:r>
      <w:r w:rsidRPr="00091A46">
        <w:rPr>
          <w:lang w:val="ky-KG"/>
        </w:rPr>
        <w:t xml:space="preserve"> с</w:t>
      </w:r>
      <w:r w:rsidRPr="006377A9">
        <w:rPr>
          <w:lang w:val="ru-RU"/>
        </w:rPr>
        <w:t xml:space="preserve"> реализацией государственной политики в системе местного самоуправления, входят вопросы укрепления межэтнического согласия, раннего предупреждения и предотвращения конфликтов межэтнического характера, что полностью соответствует рекомендациям Заключительных замечаний о создании учреждения, наделенными особыми полномочиями в плане решения проблем в отношении дискриминации.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13.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По инициативе </w:t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 в апреле 2015 года внесены дополнения в законы Кыргызской Республики «О местной государственной администрации» и «О местном самоуправлении», в результате чего местные государственные администрации и органы местного самоуправления осуществляют мероприятия по предупреждению и предотвращению межэтнических конфликтов на соответствующей территории.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14.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Согласно вышеуказанным законам главы местных государственных администраций – </w:t>
      </w:r>
      <w:proofErr w:type="spellStart"/>
      <w:r w:rsidRPr="00F36A04">
        <w:rPr>
          <w:lang w:val="ru-RU"/>
        </w:rPr>
        <w:t>акимы</w:t>
      </w:r>
      <w:proofErr w:type="spellEnd"/>
      <w:r w:rsidRPr="00F36A04">
        <w:rPr>
          <w:lang w:val="ru-RU"/>
        </w:rPr>
        <w:t xml:space="preserve"> районов и главы исполнительного органа местного самоуправления (мэры, главы </w:t>
      </w:r>
      <w:proofErr w:type="spellStart"/>
      <w:r w:rsidRPr="00F36A04">
        <w:rPr>
          <w:lang w:val="ru-RU"/>
        </w:rPr>
        <w:t>айыл</w:t>
      </w:r>
      <w:proofErr w:type="spellEnd"/>
      <w:r w:rsidRPr="00F36A04">
        <w:rPr>
          <w:lang w:val="ru-RU"/>
        </w:rPr>
        <w:t xml:space="preserve"> </w:t>
      </w:r>
      <w:r w:rsidRPr="00091A46">
        <w:rPr>
          <w:lang w:val="ky-KG"/>
        </w:rPr>
        <w:t>ок</w:t>
      </w:r>
      <w:r w:rsidRPr="00F36A04">
        <w:rPr>
          <w:lang w:val="ru-RU"/>
        </w:rPr>
        <w:t>моту) несут персональную ответственность за несвоевременное принятие мер в пределах компетенции по регулированию межэтнических отношений и ситуации, приведших к конфликтам на соответствующей территории.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15.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>В соответствии с Заключительными замечаниями и рекомендациями об устранении социально-экономических различий между этническими группами и территориями и в целях улучшения социально-экономического положения регионов постановлением Правительства Кыргызской Республики «О мерах по реализации Государственной программы по обеспечению безопасности и социально-экономическому развитию отдельных приграничных территорий Кыргызской Республики, имеющих особый статус» от 18 сентября 2013 года №</w:t>
      </w:r>
      <w:r>
        <w:t> </w:t>
      </w:r>
      <w:r w:rsidRPr="00F36A04">
        <w:rPr>
          <w:lang w:val="ru-RU"/>
        </w:rPr>
        <w:t xml:space="preserve">516 утвержден </w:t>
      </w:r>
      <w:hyperlink r:id="rId11" w:anchor="pr2" w:history="1">
        <w:r w:rsidRPr="00F36A04">
          <w:rPr>
            <w:lang w:val="ru-RU"/>
          </w:rPr>
          <w:t>План</w:t>
        </w:r>
      </w:hyperlink>
      <w:r w:rsidRPr="00F36A04">
        <w:rPr>
          <w:lang w:val="ru-RU"/>
        </w:rPr>
        <w:t xml:space="preserve"> мероприятий по реализации указанной Государственной</w:t>
      </w:r>
      <w:proofErr w:type="gramEnd"/>
      <w:r w:rsidRPr="00F36A04">
        <w:rPr>
          <w:lang w:val="ru-RU"/>
        </w:rPr>
        <w:t xml:space="preserve"> программы на 2013-2016 годы. В рамках проектов Фонда </w:t>
      </w:r>
      <w:proofErr w:type="spellStart"/>
      <w:r w:rsidRPr="00F36A04">
        <w:rPr>
          <w:lang w:val="ru-RU"/>
        </w:rPr>
        <w:t>миростроительства</w:t>
      </w:r>
      <w:proofErr w:type="spellEnd"/>
      <w:r w:rsidRPr="00F36A04">
        <w:rPr>
          <w:lang w:val="ru-RU"/>
        </w:rPr>
        <w:t xml:space="preserve"> ООН на общую сумму более 15 </w:t>
      </w:r>
      <w:proofErr w:type="gramStart"/>
      <w:r w:rsidRPr="00F36A04">
        <w:rPr>
          <w:lang w:val="ru-RU"/>
        </w:rPr>
        <w:t>млн</w:t>
      </w:r>
      <w:proofErr w:type="gramEnd"/>
      <w:r w:rsidRPr="00F36A04">
        <w:rPr>
          <w:lang w:val="ru-RU"/>
        </w:rPr>
        <w:t xml:space="preserve"> долларов США (2013-2016 годы) реализуются проекты, нацеленные на развитие горных регионов, так и равнинных населенных пунктов.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16.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Национальной стратегии устойчивого развития Кыргызской Республики на период 2013-2017 годы предусмотрены мероприятия по развитию регионов, сельского хозяйства, энергетики и других стратегических отраслей экономики страны. Реализация указанной Стратегии будет способствовать устранению социально-экономических различий между этническими группами и между сельскими и городскими районами.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17.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 xml:space="preserve">Кыргызская Республика – единственная страна в регионе, имеющая квотирование для представителей различных этнических групп в высшем выборном органе народовластия – </w:t>
      </w:r>
      <w:proofErr w:type="spellStart"/>
      <w:r w:rsidRPr="00F36A04">
        <w:rPr>
          <w:lang w:val="ru-RU"/>
        </w:rPr>
        <w:t>Жогорку</w:t>
      </w:r>
      <w:proofErr w:type="spellEnd"/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Кенеше</w:t>
      </w:r>
      <w:proofErr w:type="spellEnd"/>
      <w:r w:rsidRPr="00F36A04">
        <w:rPr>
          <w:lang w:val="ru-RU"/>
        </w:rPr>
        <w:t xml:space="preserve"> Кыргызской Республики (парламенте) на законодательном уровне, что представляет собой один из механизмов принятия срочных мер по расширению участия различных этнических групп в политических и общественных делах</w:t>
      </w:r>
      <w:r w:rsidRPr="00091A46">
        <w:rPr>
          <w:lang w:val="ky-KG"/>
        </w:rPr>
        <w:t>,</w:t>
      </w:r>
      <w:r w:rsidRPr="00F36A04">
        <w:rPr>
          <w:lang w:val="ru-RU"/>
        </w:rPr>
        <w:t xml:space="preserve"> как рекомендовано в Заключительных замечаниях.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18.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</w:t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 создан и действует общественно-консультативный межэтнический совет в составе 33 человек. В 20 полиэтнических районах, где были созданы общественные приемные </w:t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, работают общественно-консультативные советы в составе 265 человек: из них 140 – </w:t>
      </w:r>
      <w:proofErr w:type="spellStart"/>
      <w:r w:rsidRPr="00F36A04">
        <w:rPr>
          <w:lang w:val="ru-RU"/>
        </w:rPr>
        <w:t>кыргызы</w:t>
      </w:r>
      <w:proofErr w:type="spellEnd"/>
      <w:r w:rsidRPr="00F36A04">
        <w:rPr>
          <w:lang w:val="ru-RU"/>
        </w:rPr>
        <w:t>, 49 – узбеки, 76 – представители других этносов. Основной задачей советов и общественных приемных является содействие сохранению и укреплению межэтнического согласия, формирование в обществе негативного отношения к проявлению нетерпимости, унижения и дискриминации по национальным признакам, разработка предложений по искоренению проявлений национализма и экстремизма в повседневной жизни.</w:t>
      </w:r>
    </w:p>
    <w:p w:rsidR="006377A9" w:rsidRPr="00F36A04" w:rsidRDefault="006377A9" w:rsidP="006377A9">
      <w:pPr>
        <w:pStyle w:val="SingleTxtG"/>
        <w:rPr>
          <w:rFonts w:eastAsia="Calibri"/>
          <w:lang w:val="ru-RU"/>
        </w:rPr>
      </w:pPr>
      <w:r w:rsidRPr="00F36A04">
        <w:rPr>
          <w:rFonts w:eastAsia="Calibri"/>
          <w:bCs/>
          <w:lang w:val="ru-RU"/>
        </w:rPr>
        <w:t>19.</w:t>
      </w:r>
      <w:r w:rsidRPr="00F36A04">
        <w:rPr>
          <w:rFonts w:eastAsia="Calibri"/>
          <w:bCs/>
          <w:lang w:val="ru-RU"/>
        </w:rPr>
        <w:tab/>
      </w:r>
      <w:r w:rsidRPr="00F36A04">
        <w:rPr>
          <w:rFonts w:eastAsia="Calibri"/>
          <w:lang w:val="ru-RU"/>
        </w:rPr>
        <w:t xml:space="preserve">Важное место в </w:t>
      </w:r>
      <w:r w:rsidRPr="00F36A04">
        <w:rPr>
          <w:lang w:val="ru-RU"/>
        </w:rPr>
        <w:t>укрепления межнационального согласия, единства и мира, стабильности общества</w:t>
      </w:r>
      <w:r w:rsidRPr="00F36A04">
        <w:rPr>
          <w:rFonts w:eastAsia="Calibri"/>
          <w:sz w:val="32"/>
          <w:lang w:val="ru-RU"/>
        </w:rPr>
        <w:t xml:space="preserve"> </w:t>
      </w:r>
      <w:r w:rsidRPr="00F36A04">
        <w:rPr>
          <w:rFonts w:eastAsia="Calibri"/>
          <w:lang w:val="ru-RU"/>
        </w:rPr>
        <w:t xml:space="preserve">отводится Ассамблее народа Кыргызстана – общественной </w:t>
      </w:r>
      <w:r w:rsidRPr="00F36A04">
        <w:rPr>
          <w:lang w:val="ru-RU"/>
        </w:rPr>
        <w:t>организации</w:t>
      </w:r>
      <w:r w:rsidRPr="00F36A04">
        <w:rPr>
          <w:rFonts w:eastAsia="Calibri"/>
          <w:lang w:val="ru-RU"/>
        </w:rPr>
        <w:t xml:space="preserve">, в составе которой 30 этнических общественных объединений, высшим предназначением которой является служению миру, согласию и единству. </w:t>
      </w:r>
    </w:p>
    <w:p w:rsidR="006377A9" w:rsidRPr="00F36A04" w:rsidRDefault="006377A9" w:rsidP="006377A9">
      <w:pPr>
        <w:pStyle w:val="SingleTxtG"/>
        <w:rPr>
          <w:rFonts w:eastAsia="Calibri"/>
          <w:lang w:val="ru-RU"/>
        </w:rPr>
      </w:pPr>
      <w:r w:rsidRPr="00F36A04">
        <w:rPr>
          <w:rFonts w:eastAsia="Calibri"/>
          <w:bCs/>
          <w:lang w:val="ru-RU"/>
        </w:rPr>
        <w:t>20.</w:t>
      </w:r>
      <w:r w:rsidRPr="00F36A04">
        <w:rPr>
          <w:rFonts w:eastAsia="Calibri"/>
          <w:bCs/>
          <w:lang w:val="ru-RU"/>
        </w:rPr>
        <w:tab/>
      </w:r>
      <w:r w:rsidRPr="00F36A04">
        <w:rPr>
          <w:rFonts w:eastAsia="Calibri"/>
          <w:lang w:val="ru-RU"/>
        </w:rPr>
        <w:t xml:space="preserve">В июне 2011 года состоялся </w:t>
      </w:r>
      <w:r w:rsidRPr="00091A46">
        <w:rPr>
          <w:rFonts w:eastAsia="Calibri"/>
        </w:rPr>
        <w:t>VII</w:t>
      </w:r>
      <w:r w:rsidRPr="00F36A04">
        <w:rPr>
          <w:rFonts w:eastAsia="Calibri"/>
          <w:lang w:val="ru-RU"/>
        </w:rPr>
        <w:t xml:space="preserve"> внеочередной Курултай Ассамблеи народа Кыргызстана, который стал новой главой в ее развитии, началом процесса </w:t>
      </w:r>
      <w:r w:rsidRPr="00F36A04">
        <w:rPr>
          <w:lang w:val="ru-RU"/>
        </w:rPr>
        <w:t>обновления</w:t>
      </w:r>
      <w:r w:rsidRPr="00F36A04">
        <w:rPr>
          <w:rFonts w:eastAsia="Calibri"/>
          <w:lang w:val="ru-RU"/>
        </w:rPr>
        <w:t xml:space="preserve">, переосмысления роли и места Ассамблеи народа Кыргызстана в </w:t>
      </w:r>
      <w:proofErr w:type="spellStart"/>
      <w:r w:rsidRPr="00F36A04">
        <w:rPr>
          <w:rFonts w:eastAsia="Calibri"/>
          <w:lang w:val="ru-RU"/>
        </w:rPr>
        <w:t>кыргызстанском</w:t>
      </w:r>
      <w:proofErr w:type="spellEnd"/>
      <w:r w:rsidRPr="00F36A04">
        <w:rPr>
          <w:rFonts w:eastAsia="Calibri"/>
          <w:lang w:val="ru-RU"/>
        </w:rPr>
        <w:t xml:space="preserve"> полиэтническом сообществе. Ассамблея народа Кыргызстана в отчетный период утвердилась в качестве полноценной коммуникативной площадки межэтнического общения.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21.</w:t>
      </w:r>
      <w:r w:rsidRPr="00F36A04">
        <w:rPr>
          <w:bCs/>
          <w:lang w:val="ru-RU"/>
        </w:rPr>
        <w:tab/>
      </w:r>
      <w:r w:rsidRPr="00F36A04">
        <w:rPr>
          <w:rFonts w:eastAsia="Calibri"/>
          <w:lang w:val="ru-RU"/>
        </w:rPr>
        <w:t>Указом Президента Кыргызской Республики «О статусе Ассамблеи народа Кыргызстана» от 18 декабря 2013 года №</w:t>
      </w:r>
      <w:r>
        <w:rPr>
          <w:rFonts w:eastAsia="Calibri"/>
        </w:rPr>
        <w:t> </w:t>
      </w:r>
      <w:r w:rsidRPr="00F36A04">
        <w:rPr>
          <w:rFonts w:eastAsia="Calibri"/>
          <w:lang w:val="ru-RU"/>
        </w:rPr>
        <w:t xml:space="preserve">232 Совету Ассамблеи народа Кыргызстана придан качественно новый статус консультативно-совещательного органа по взаимодействию государственных органов и этнокультурных центров в вопросах </w:t>
      </w:r>
      <w:r w:rsidRPr="00F36A04">
        <w:rPr>
          <w:lang w:val="ru-RU"/>
        </w:rPr>
        <w:t>укрепления</w:t>
      </w:r>
      <w:r w:rsidRPr="00F36A04">
        <w:rPr>
          <w:rFonts w:eastAsia="Calibri"/>
          <w:lang w:val="ru-RU"/>
        </w:rPr>
        <w:t xml:space="preserve"> единства народа Кыргызстана. </w:t>
      </w:r>
      <w:proofErr w:type="gramStart"/>
      <w:r w:rsidRPr="00F36A04">
        <w:rPr>
          <w:rFonts w:eastAsia="Calibri"/>
          <w:lang w:val="ru-RU"/>
        </w:rPr>
        <w:t xml:space="preserve">Таким образом, благодаря Указу Президента Кыргызской Республики Ассамблеи народа Кыргызстана укрепилась как ведущий субъект </w:t>
      </w:r>
      <w:proofErr w:type="spellStart"/>
      <w:r w:rsidRPr="00F36A04">
        <w:rPr>
          <w:rFonts w:eastAsia="Calibri"/>
          <w:lang w:val="ru-RU"/>
        </w:rPr>
        <w:t>этносферы</w:t>
      </w:r>
      <w:proofErr w:type="spellEnd"/>
      <w:r w:rsidRPr="00F36A04">
        <w:rPr>
          <w:rFonts w:eastAsia="Calibri"/>
          <w:lang w:val="ru-RU"/>
        </w:rPr>
        <w:t xml:space="preserve"> и инструмента реализации государственной </w:t>
      </w:r>
      <w:proofErr w:type="spellStart"/>
      <w:r w:rsidRPr="00F36A04">
        <w:rPr>
          <w:rFonts w:eastAsia="Calibri"/>
          <w:lang w:val="ru-RU"/>
        </w:rPr>
        <w:t>этнополитики</w:t>
      </w:r>
      <w:proofErr w:type="spellEnd"/>
      <w:r w:rsidRPr="00F36A04">
        <w:rPr>
          <w:rFonts w:eastAsia="Calibri"/>
          <w:lang w:val="ru-RU"/>
        </w:rPr>
        <w:t xml:space="preserve"> на общественном уровне, которая получила дополнительные возможности по активизации своей деятельности через налаживание конструктивного взаимодействия и партнерских отношений с органами всех ветвей государственной власти.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Ранее </w:t>
      </w:r>
      <w:r w:rsidRPr="00F36A04">
        <w:rPr>
          <w:rFonts w:eastAsia="Calibri"/>
          <w:lang w:val="ru-RU"/>
        </w:rPr>
        <w:t xml:space="preserve">Ассамблея народа Кыргызстана </w:t>
      </w:r>
      <w:r w:rsidRPr="00F36A04">
        <w:rPr>
          <w:lang w:val="ru-RU"/>
        </w:rPr>
        <w:t xml:space="preserve">была единственным в стране институтом, который занимался проблемами в этнической сфере. После 2010 года появились государственные структуры, уполномоченные для этой деятельности (отдел в Аппарате Президента Кыргызской Республики и </w:t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>). Таким образом, государство совершенствует институциональные механизмы управления в этнической сфере.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23.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Заключительных замечаниях было высказано пожелание по активизации действий по поиску и сбору оружия, утерянного или захваченного во время событий 2010 года, в особенности на юге страны. МВД на постоянной основе проводятся оперативно-поисковые и профилактические мероприятия под кодовым наименованием «Арсенал». За 12 месяцев 2015 года по республике изъято </w:t>
      </w:r>
      <w:r w:rsidRPr="00F36A04">
        <w:rPr>
          <w:bCs/>
          <w:lang w:val="ru-RU"/>
        </w:rPr>
        <w:t xml:space="preserve">333 </w:t>
      </w:r>
      <w:r w:rsidRPr="00F36A04">
        <w:rPr>
          <w:lang w:val="ru-RU"/>
        </w:rPr>
        <w:t xml:space="preserve">единицы оружия и </w:t>
      </w:r>
      <w:r w:rsidRPr="00F36A04">
        <w:rPr>
          <w:bCs/>
          <w:lang w:val="ru-RU"/>
        </w:rPr>
        <w:t xml:space="preserve">6308 </w:t>
      </w:r>
      <w:r w:rsidRPr="00F36A04">
        <w:rPr>
          <w:lang w:val="ru-RU"/>
        </w:rPr>
        <w:t xml:space="preserve">штук патронов к огнестрельному оружию, в том числе в </w:t>
      </w:r>
      <w:proofErr w:type="spellStart"/>
      <w:r w:rsidRPr="00F36A04">
        <w:rPr>
          <w:lang w:val="ru-RU"/>
        </w:rPr>
        <w:t>Ошской</w:t>
      </w:r>
      <w:proofErr w:type="spellEnd"/>
      <w:r w:rsidRPr="00F36A04">
        <w:rPr>
          <w:lang w:val="ru-RU"/>
        </w:rPr>
        <w:t xml:space="preserve"> области – </w:t>
      </w:r>
      <w:r w:rsidRPr="00F36A04">
        <w:rPr>
          <w:bCs/>
          <w:lang w:val="ru-RU"/>
        </w:rPr>
        <w:t xml:space="preserve">138 </w:t>
      </w:r>
      <w:r w:rsidRPr="00F36A04">
        <w:rPr>
          <w:lang w:val="ru-RU"/>
        </w:rPr>
        <w:t xml:space="preserve">единиц оружия и </w:t>
      </w:r>
      <w:r w:rsidRPr="00F36A04">
        <w:rPr>
          <w:bCs/>
          <w:lang w:val="ru-RU"/>
        </w:rPr>
        <w:t xml:space="preserve">137 </w:t>
      </w:r>
      <w:r w:rsidRPr="00F36A04">
        <w:rPr>
          <w:lang w:val="ru-RU"/>
        </w:rPr>
        <w:t xml:space="preserve">штук патронов, в </w:t>
      </w:r>
      <w:proofErr w:type="spellStart"/>
      <w:r w:rsidRPr="00F36A04">
        <w:rPr>
          <w:lang w:val="ru-RU"/>
        </w:rPr>
        <w:t>Джалал-Абадской</w:t>
      </w:r>
      <w:proofErr w:type="spellEnd"/>
      <w:r w:rsidRPr="00F36A04">
        <w:rPr>
          <w:lang w:val="ru-RU"/>
        </w:rPr>
        <w:t xml:space="preserve"> области – </w:t>
      </w:r>
      <w:r w:rsidRPr="00F36A04">
        <w:rPr>
          <w:bCs/>
          <w:lang w:val="ru-RU"/>
        </w:rPr>
        <w:t xml:space="preserve">54 </w:t>
      </w:r>
      <w:r w:rsidRPr="00F36A04">
        <w:rPr>
          <w:lang w:val="ru-RU"/>
        </w:rPr>
        <w:t xml:space="preserve">единицы оружия и </w:t>
      </w:r>
      <w:r w:rsidRPr="00F36A04">
        <w:rPr>
          <w:bCs/>
          <w:lang w:val="ru-RU"/>
        </w:rPr>
        <w:t xml:space="preserve">7 </w:t>
      </w:r>
      <w:r w:rsidRPr="00F36A04">
        <w:rPr>
          <w:lang w:val="ru-RU"/>
        </w:rPr>
        <w:t xml:space="preserve">штук патронов.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24.</w:t>
      </w:r>
      <w:r w:rsidRPr="00F36A04">
        <w:rPr>
          <w:bCs/>
          <w:lang w:val="ru-RU"/>
        </w:rPr>
        <w:tab/>
      </w:r>
      <w:proofErr w:type="spellStart"/>
      <w:r w:rsidRPr="00F36A04">
        <w:rPr>
          <w:lang w:val="ru-RU"/>
        </w:rPr>
        <w:t>ГКНБ</w:t>
      </w:r>
      <w:proofErr w:type="spellEnd"/>
      <w:r w:rsidRPr="00F36A04">
        <w:rPr>
          <w:lang w:val="ru-RU"/>
        </w:rPr>
        <w:t xml:space="preserve"> совместно с МВД разработало Положение об организации работы по приему от граждан незаконно хранящегося оружия, боеприпасов, взрывчатых веществ и взрывных устройств на возмездной основе. Правоохранительными органами на постоянной основе проводятся разъяснительно-профилактические мероприятия среди населения по добровольной сдаче оружия и боеприпасов. В результате зарегистрировано множество фактов добровольной сдачи оружия и боеприпасов гражданским населением.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25.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Как отмечено в Заключительных замечаниях, одними из важных факторов являются соблюдение правовой справедливости и неизбежность наказания лиц, преступивших закон во время конфликта в июне 2010 года. По линии </w:t>
      </w:r>
      <w:proofErr w:type="spellStart"/>
      <w:r w:rsidRPr="00F36A04">
        <w:rPr>
          <w:lang w:val="ru-RU"/>
        </w:rPr>
        <w:t>ГКНБ</w:t>
      </w:r>
      <w:proofErr w:type="spellEnd"/>
      <w:r w:rsidRPr="00F36A04">
        <w:rPr>
          <w:lang w:val="ru-RU"/>
        </w:rPr>
        <w:t xml:space="preserve"> продолжаются оперативно-розыскные мероприятия в отношении по лиц, нарушивших законы Кыргызской Республики в сфере защиты прав человека во время июньских событий 2010 года, независимо от их этнического происхождения и статуса. </w:t>
      </w:r>
      <w:proofErr w:type="gramStart"/>
      <w:r w:rsidRPr="00F36A04">
        <w:rPr>
          <w:lang w:val="ru-RU"/>
        </w:rPr>
        <w:t xml:space="preserve">В настоящее время установлены 40 лиц, причастных к массовым беспорядкам, бесчинствам и убийствам, 35 из них находятся в межгосударственном розыске, задержаны 5 человек. 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26.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Судом рассмотрено 286 дел в отношении 488 лиц. В результате событий на юге республики погибло 442 человека, из которых 275 имели огнестрельное ранение, неопознанными остаются 18 тел. </w:t>
      </w:r>
      <w:r w:rsidRPr="006377A9">
        <w:rPr>
          <w:lang w:val="ru-RU"/>
        </w:rPr>
        <w:t xml:space="preserve">Опознано 424 человека. </w:t>
      </w:r>
      <w:proofErr w:type="gramStart"/>
      <w:r w:rsidRPr="00F36A04">
        <w:rPr>
          <w:lang w:val="ru-RU"/>
        </w:rPr>
        <w:t xml:space="preserve">Из общего количества возбужденных дел прекращено 36 уголовных дел, из них: по городу Ош – 13, по </w:t>
      </w:r>
      <w:proofErr w:type="spellStart"/>
      <w:r w:rsidRPr="00F36A04">
        <w:rPr>
          <w:lang w:val="ru-RU"/>
        </w:rPr>
        <w:t>Ошской</w:t>
      </w:r>
      <w:proofErr w:type="spellEnd"/>
      <w:r w:rsidRPr="00F36A04">
        <w:rPr>
          <w:lang w:val="ru-RU"/>
        </w:rPr>
        <w:t xml:space="preserve"> области – 9, по </w:t>
      </w:r>
      <w:proofErr w:type="spellStart"/>
      <w:r w:rsidRPr="00F36A04">
        <w:rPr>
          <w:lang w:val="ru-RU"/>
        </w:rPr>
        <w:t>Джалал-Абадской</w:t>
      </w:r>
      <w:proofErr w:type="spellEnd"/>
      <w:r w:rsidRPr="00F36A04">
        <w:rPr>
          <w:lang w:val="ru-RU"/>
        </w:rPr>
        <w:t xml:space="preserve"> области – 14; количество приостановленных уголовных дел на основании статьи 221 УПК – 3900, в том числе, в связи с </w:t>
      </w:r>
      <w:proofErr w:type="spellStart"/>
      <w:r w:rsidRPr="00F36A04">
        <w:rPr>
          <w:lang w:val="ru-RU"/>
        </w:rPr>
        <w:t>неустановлением</w:t>
      </w:r>
      <w:proofErr w:type="spellEnd"/>
      <w:r w:rsidRPr="00F36A04">
        <w:rPr>
          <w:lang w:val="ru-RU"/>
        </w:rPr>
        <w:t xml:space="preserve"> местонахождения обвиняемых – 47, в связи с </w:t>
      </w:r>
      <w:proofErr w:type="spellStart"/>
      <w:r w:rsidRPr="00F36A04">
        <w:rPr>
          <w:lang w:val="ru-RU"/>
        </w:rPr>
        <w:t>неустановлением</w:t>
      </w:r>
      <w:proofErr w:type="spellEnd"/>
      <w:r w:rsidRPr="00F36A04">
        <w:rPr>
          <w:lang w:val="ru-RU"/>
        </w:rPr>
        <w:t xml:space="preserve"> лица, подлежащего привлечению к уголовной ответственности, – 3853. 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27.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пункте 6 Заключительных замечаний выражена обеспокоенность Комитета ООН </w:t>
      </w:r>
      <w:proofErr w:type="gramStart"/>
      <w:r w:rsidRPr="00F36A04">
        <w:rPr>
          <w:lang w:val="ru-RU"/>
        </w:rPr>
        <w:t>по ликвидации расовой дискриминации по поводу сообщений о предвзятом отношении по признаку этнического происхождения в ходе</w:t>
      </w:r>
      <w:proofErr w:type="gramEnd"/>
      <w:r w:rsidRPr="00F36A04">
        <w:rPr>
          <w:lang w:val="ru-RU"/>
        </w:rPr>
        <w:t xml:space="preserve"> следственных действий, судебных разбирательств, осуждения и наказания лиц, привлеченных к ответственности и признанных виновными в связи с событиями 2010 года. В Кыргызской Республике всем участникам уголовного судопроизводства предоставлены равные права и возможности для осуществления процессуальных прав на любой стадии уголовного процесса. Случаев нарушения судебными органами права на справедливое судебное разбирательство по уголовным делам, связанным с июньскими событиями 2010 года, не зафиксировано.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28.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Заключительных замечаниях указывается на необходимость предоставления компенсации всем лицам, ставшим жертвами судебных ошибок. В этом отношении вопросы компенсации лицам, ставшим жертвами судебных ошибок, решаются при наличии обстоятельств, указанных в УПК; вред, причиненный должностными лицами, осуществляющими уголовное преследование или судом, в результате чего были нарушены права и свободы, подлежит восстановлению через судебное разбирательство при подаче заявления от самого потерпевшего. В адрес Министерства финансов Кыргызской Республики заявлений о финансировании и выплате компенсаций лицам, ставшим жертвами судебных ошибок, независимо от их этнического происхождения, до настоящего времени не поступало.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29.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соответствии с рекомендациями Заключительных замечаний о реформировании судебной системы и правоохранительных органов Кыргызстан проводит реформы в сфере судебной системы и правоохранительных органов. Реформирование судебной системы является одним из важнейших условий укрепления доверия населения к судебной системе. Указом Президента Кыргызской Республики от 17 января 2012 года №</w:t>
      </w:r>
      <w:r>
        <w:t> </w:t>
      </w:r>
      <w:r w:rsidRPr="00F36A04">
        <w:rPr>
          <w:lang w:val="ru-RU"/>
        </w:rPr>
        <w:t>61 образована Комиссия по выработке согласованных предложений по дальнейшему реформированию судебной системы Кыргызской Республики, которая активно приступила к работе.</w:t>
      </w:r>
    </w:p>
    <w:p w:rsidR="006377A9" w:rsidRPr="00F36A04" w:rsidRDefault="006377A9" w:rsidP="006377A9">
      <w:pPr>
        <w:pStyle w:val="SingleTxtG"/>
        <w:rPr>
          <w:bCs/>
          <w:lang w:val="ru-RU"/>
        </w:rPr>
      </w:pPr>
      <w:r w:rsidRPr="00F36A04">
        <w:rPr>
          <w:bCs/>
          <w:lang w:val="ru-RU"/>
        </w:rPr>
        <w:t>30.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Поддерживая преемственность начатых реформ, МВД с октября 2014 года опре</w:t>
      </w:r>
      <w:r w:rsidRPr="00F36A04">
        <w:rPr>
          <w:bCs/>
          <w:lang w:val="ru-RU"/>
        </w:rPr>
        <w:t xml:space="preserve">делило реформирование одним из приоритетных направлений </w:t>
      </w:r>
      <w:r w:rsidRPr="00F36A04">
        <w:rPr>
          <w:lang w:val="ru-RU"/>
        </w:rPr>
        <w:t xml:space="preserve">деятельности органов внутренних дел. Созданы условия для полноценного системного реформирования органов внутренних дел и начата работа по </w:t>
      </w:r>
      <w:r w:rsidRPr="00F36A04">
        <w:rPr>
          <w:bCs/>
          <w:lang w:val="ru-RU"/>
        </w:rPr>
        <w:t>структурной оптимизации административно-управленческого аппарата МВД.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31.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Совместно с Советом обороны Кыргызской Республики и Антикоррупционной службой </w:t>
      </w:r>
      <w:proofErr w:type="spellStart"/>
      <w:r w:rsidRPr="00F36A04">
        <w:rPr>
          <w:lang w:val="ru-RU"/>
        </w:rPr>
        <w:t>ГКНБ</w:t>
      </w:r>
      <w:proofErr w:type="spellEnd"/>
      <w:r w:rsidRPr="00F36A04">
        <w:rPr>
          <w:lang w:val="ru-RU"/>
        </w:rPr>
        <w:t xml:space="preserve"> разработан </w:t>
      </w:r>
      <w:r w:rsidRPr="00F36A04">
        <w:rPr>
          <w:bCs/>
          <w:lang w:val="ru-RU"/>
        </w:rPr>
        <w:t xml:space="preserve">План пошаговых мероприятий по демонтажу системной коррупции в государственных органах власти, в том числе дорожно-патрульной службе МВД. </w:t>
      </w:r>
      <w:r w:rsidRPr="00F36A04">
        <w:rPr>
          <w:lang w:val="ru-RU"/>
        </w:rPr>
        <w:t>МВД совместно с представителями гражданского сектора разработан проект Положения о механизмах взаимодействия органов внутренних дел Кыргызской Республики с институтами гражданского общества, который был утвержден постановлением Правительства Кыргызской Республики от 30 июля 2015 года №</w:t>
      </w:r>
      <w:r>
        <w:t> </w:t>
      </w:r>
      <w:r w:rsidRPr="00F36A04">
        <w:rPr>
          <w:lang w:val="ru-RU"/>
        </w:rPr>
        <w:t>547.</w:t>
      </w:r>
    </w:p>
    <w:p w:rsidR="006377A9" w:rsidRPr="00B06955" w:rsidRDefault="006377A9" w:rsidP="006377A9">
      <w:pPr>
        <w:pStyle w:val="SingleTxtG"/>
        <w:rPr>
          <w:rStyle w:val="ac"/>
          <w:b w:val="0"/>
          <w:lang w:val="ru-RU"/>
        </w:rPr>
      </w:pPr>
      <w:r w:rsidRPr="00B06955">
        <w:rPr>
          <w:rStyle w:val="ac"/>
          <w:b w:val="0"/>
          <w:lang w:val="ru-RU"/>
        </w:rPr>
        <w:t>32.</w:t>
      </w:r>
      <w:r w:rsidRPr="00B06955">
        <w:rPr>
          <w:rStyle w:val="ac"/>
          <w:b w:val="0"/>
          <w:lang w:val="ru-RU"/>
        </w:rPr>
        <w:tab/>
      </w:r>
      <w:r w:rsidRPr="00B06955">
        <w:rPr>
          <w:lang w:val="ru-RU"/>
        </w:rPr>
        <w:t xml:space="preserve">Одним из резонансных судебных разбирательств, достигших международной известности, стало дело </w:t>
      </w:r>
      <w:proofErr w:type="spellStart"/>
      <w:r w:rsidRPr="00B06955">
        <w:rPr>
          <w:lang w:val="ru-RU"/>
        </w:rPr>
        <w:t>А.Аскарова</w:t>
      </w:r>
      <w:proofErr w:type="spellEnd"/>
      <w:r w:rsidRPr="00B06955">
        <w:rPr>
          <w:lang w:val="ru-RU"/>
        </w:rPr>
        <w:t xml:space="preserve">, что также отмечалось в Заключительных замечаниях. </w:t>
      </w:r>
      <w:proofErr w:type="gramStart"/>
      <w:r w:rsidRPr="00B06955">
        <w:rPr>
          <w:rStyle w:val="ac"/>
          <w:b w:val="0"/>
          <w:lang w:val="ru-RU"/>
        </w:rPr>
        <w:t>Постановлением судебной коллегии</w:t>
      </w:r>
      <w:r w:rsidRPr="00B06955">
        <w:rPr>
          <w:rStyle w:val="ac"/>
          <w:b w:val="0"/>
          <w:sz w:val="28"/>
          <w:szCs w:val="28"/>
          <w:lang w:val="ru-RU"/>
        </w:rPr>
        <w:t xml:space="preserve"> </w:t>
      </w:r>
      <w:r w:rsidRPr="00B06955">
        <w:rPr>
          <w:lang w:val="ru-RU"/>
        </w:rPr>
        <w:t xml:space="preserve">по уголовным делам и делам об административных правонарушениях </w:t>
      </w:r>
      <w:r w:rsidRPr="00B06955">
        <w:rPr>
          <w:rStyle w:val="ac"/>
          <w:b w:val="0"/>
          <w:lang w:val="ru-RU"/>
        </w:rPr>
        <w:t xml:space="preserve">Верховного суда Кыргызской Республики от 20 декабря 2011 года </w:t>
      </w:r>
      <w:r w:rsidRPr="00B06955">
        <w:rPr>
          <w:lang w:val="ru-RU"/>
        </w:rPr>
        <w:t>приговоры Базар-</w:t>
      </w:r>
      <w:proofErr w:type="spellStart"/>
      <w:r w:rsidRPr="00B06955">
        <w:rPr>
          <w:lang w:val="ru-RU"/>
        </w:rPr>
        <w:t>Коргонского</w:t>
      </w:r>
      <w:proofErr w:type="spellEnd"/>
      <w:r w:rsidRPr="00B06955">
        <w:rPr>
          <w:lang w:val="ru-RU"/>
        </w:rPr>
        <w:t xml:space="preserve"> районного суда </w:t>
      </w:r>
      <w:proofErr w:type="spellStart"/>
      <w:r w:rsidRPr="00B06955">
        <w:rPr>
          <w:lang w:val="ru-RU"/>
        </w:rPr>
        <w:t>Джалал-Абадской</w:t>
      </w:r>
      <w:proofErr w:type="spellEnd"/>
      <w:r w:rsidRPr="00B06955">
        <w:rPr>
          <w:lang w:val="ru-RU"/>
        </w:rPr>
        <w:t xml:space="preserve"> области от 15 сентября 2010 года и судебной коллегии по уголовным делам и делам об административных правонарушениях </w:t>
      </w:r>
      <w:proofErr w:type="spellStart"/>
      <w:r w:rsidRPr="00B06955">
        <w:rPr>
          <w:lang w:val="ru-RU"/>
        </w:rPr>
        <w:t>Джалал-Абадского</w:t>
      </w:r>
      <w:proofErr w:type="spellEnd"/>
      <w:r w:rsidRPr="00B06955">
        <w:rPr>
          <w:lang w:val="ru-RU"/>
        </w:rPr>
        <w:t xml:space="preserve"> областного суда от 10 ноября 2010 года</w:t>
      </w:r>
      <w:r w:rsidRPr="00B06955">
        <w:rPr>
          <w:rStyle w:val="ac"/>
          <w:b w:val="0"/>
          <w:lang w:val="ru-RU"/>
        </w:rPr>
        <w:t xml:space="preserve"> в отношении</w:t>
      </w:r>
      <w:r w:rsidRPr="00B06955">
        <w:rPr>
          <w:rStyle w:val="ac"/>
          <w:b w:val="0"/>
          <w:sz w:val="28"/>
          <w:szCs w:val="28"/>
          <w:lang w:val="ru-RU"/>
        </w:rPr>
        <w:t xml:space="preserve"> </w:t>
      </w:r>
      <w:proofErr w:type="spellStart"/>
      <w:r w:rsidRPr="00B06955">
        <w:rPr>
          <w:rStyle w:val="ac"/>
          <w:b w:val="0"/>
          <w:lang w:val="ru-RU"/>
        </w:rPr>
        <w:t>А.Аскарова</w:t>
      </w:r>
      <w:proofErr w:type="spellEnd"/>
      <w:r w:rsidRPr="00B06955">
        <w:rPr>
          <w:rStyle w:val="ac"/>
          <w:b w:val="0"/>
          <w:lang w:val="ru-RU"/>
        </w:rPr>
        <w:t xml:space="preserve">, </w:t>
      </w:r>
      <w:r w:rsidRPr="00B06955">
        <w:rPr>
          <w:lang w:val="ru-RU"/>
        </w:rPr>
        <w:t>которыми он признан виновным и осужден</w:t>
      </w:r>
      <w:proofErr w:type="gramEnd"/>
      <w:r w:rsidRPr="00B06955">
        <w:rPr>
          <w:lang w:val="ru-RU"/>
        </w:rPr>
        <w:t xml:space="preserve"> к пожизненному лишению свободы, </w:t>
      </w:r>
      <w:r w:rsidRPr="00B06955">
        <w:rPr>
          <w:rStyle w:val="ac"/>
          <w:b w:val="0"/>
          <w:lang w:val="ru-RU"/>
        </w:rPr>
        <w:t>оставлены в силе.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B06955">
        <w:rPr>
          <w:lang w:val="ru-RU"/>
        </w:rPr>
        <w:t>33.</w:t>
      </w:r>
      <w:r w:rsidRPr="00B06955">
        <w:rPr>
          <w:lang w:val="ru-RU"/>
        </w:rPr>
        <w:tab/>
      </w:r>
      <w:proofErr w:type="gramStart"/>
      <w:r w:rsidRPr="00B06955">
        <w:rPr>
          <w:rStyle w:val="ac"/>
          <w:b w:val="0"/>
          <w:lang w:val="ru-RU"/>
        </w:rPr>
        <w:t xml:space="preserve">Верховный суд Кыргызской Республики, </w:t>
      </w:r>
      <w:r w:rsidRPr="00B06955">
        <w:rPr>
          <w:lang w:val="ru-RU"/>
        </w:rPr>
        <w:t xml:space="preserve">рассмотрев уголовное дело в отношении </w:t>
      </w:r>
      <w:proofErr w:type="spellStart"/>
      <w:r w:rsidRPr="00B06955">
        <w:rPr>
          <w:lang w:val="ru-RU"/>
        </w:rPr>
        <w:t>А.Аскарова</w:t>
      </w:r>
      <w:proofErr w:type="spellEnd"/>
      <w:r w:rsidRPr="00B06955">
        <w:rPr>
          <w:lang w:val="ru-RU"/>
        </w:rPr>
        <w:t xml:space="preserve"> по новым обстоятельствам в соответствии с соображением Комитета ООН по правам человека от 31 марта 2016 года на основании заявления</w:t>
      </w:r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А.Аскарова</w:t>
      </w:r>
      <w:proofErr w:type="spellEnd"/>
      <w:r w:rsidRPr="00F36A04">
        <w:rPr>
          <w:lang w:val="ru-RU"/>
        </w:rPr>
        <w:t xml:space="preserve"> и его адвоката </w:t>
      </w:r>
      <w:proofErr w:type="spellStart"/>
      <w:r w:rsidRPr="00F36A04">
        <w:rPr>
          <w:lang w:val="ru-RU"/>
        </w:rPr>
        <w:t>Н.Токтакунова</w:t>
      </w:r>
      <w:proofErr w:type="spellEnd"/>
      <w:r w:rsidRPr="00F36A04">
        <w:rPr>
          <w:lang w:val="ru-RU"/>
        </w:rPr>
        <w:t xml:space="preserve"> о пересмотре дела по новым обстоятельствам, своим определением от 12 июля 2016 года отменил приговор судебной коллегии по уголовным делам и делам</w:t>
      </w:r>
      <w:proofErr w:type="gramEnd"/>
      <w:r w:rsidRPr="00F36A04">
        <w:rPr>
          <w:lang w:val="ru-RU"/>
        </w:rPr>
        <w:t xml:space="preserve"> об административных правонарушениях </w:t>
      </w:r>
      <w:proofErr w:type="spellStart"/>
      <w:r w:rsidRPr="00F36A04">
        <w:rPr>
          <w:lang w:val="ru-RU"/>
        </w:rPr>
        <w:t>Джалал-Абадского</w:t>
      </w:r>
      <w:proofErr w:type="spellEnd"/>
      <w:r w:rsidRPr="00F36A04">
        <w:rPr>
          <w:lang w:val="ru-RU"/>
        </w:rPr>
        <w:t xml:space="preserve"> областного суда от 10 ноября 2010 года и постановление судебной коллегии по уголовным делам и делам об административных правонарушениях Верховного суда Кыргызской Республики от 20</w:t>
      </w:r>
      <w:r>
        <w:t> </w:t>
      </w:r>
      <w:r w:rsidRPr="00F36A04">
        <w:rPr>
          <w:lang w:val="ru-RU"/>
        </w:rPr>
        <w:t xml:space="preserve">декабря 2011 года в отношении </w:t>
      </w:r>
      <w:proofErr w:type="spellStart"/>
      <w:r w:rsidRPr="00F36A04">
        <w:rPr>
          <w:lang w:val="ru-RU"/>
        </w:rPr>
        <w:t>А.Аскарова</w:t>
      </w:r>
      <w:proofErr w:type="spellEnd"/>
      <w:r w:rsidRPr="00F36A04">
        <w:rPr>
          <w:lang w:val="ru-RU"/>
        </w:rPr>
        <w:t xml:space="preserve"> и направил уголовное дело на новое апелляционное рассмотрение в Чуйский областной суд. В настоящее время уголовное дело находится в производстве Чуйского областного суда.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34.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Особая обеспокоенность также выражена в Заключительных замечаниях в отношении регистрации и документирования всех случаев пыток, в том числе изнасилований по этническому признаку. По заявлениям граждан и их представителей о нарушении прав человека со стороны правоохранительных органов тщательно рассматриваются органами прокуратуры. Так, всего зарегистрировано </w:t>
      </w:r>
      <w:r w:rsidRPr="00F36A04">
        <w:rPr>
          <w:bCs/>
          <w:lang w:val="ru-RU"/>
        </w:rPr>
        <w:t>15</w:t>
      </w:r>
      <w:r w:rsidRPr="00F36A04">
        <w:rPr>
          <w:b/>
          <w:bCs/>
          <w:lang w:val="ru-RU"/>
        </w:rPr>
        <w:t xml:space="preserve"> </w:t>
      </w:r>
      <w:r w:rsidRPr="00F36A04">
        <w:rPr>
          <w:lang w:val="ru-RU"/>
        </w:rPr>
        <w:t xml:space="preserve">случаев обращений граждан и их представителей о применении сотрудниками правоохранительных органов к ним пыток по уголовным делам, связанным с июньскими событиями 2010 года. Из них по </w:t>
      </w:r>
      <w:r w:rsidRPr="00F36A04">
        <w:rPr>
          <w:bCs/>
          <w:lang w:val="ru-RU"/>
        </w:rPr>
        <w:t>5</w:t>
      </w:r>
      <w:r w:rsidRPr="00F36A04">
        <w:rPr>
          <w:b/>
          <w:bCs/>
          <w:lang w:val="ru-RU"/>
        </w:rPr>
        <w:t xml:space="preserve"> </w:t>
      </w:r>
      <w:r w:rsidRPr="00F36A04">
        <w:rPr>
          <w:lang w:val="ru-RU"/>
        </w:rPr>
        <w:t xml:space="preserve">фактам (по </w:t>
      </w:r>
      <w:proofErr w:type="spellStart"/>
      <w:r w:rsidRPr="00F36A04">
        <w:rPr>
          <w:lang w:val="ru-RU"/>
        </w:rPr>
        <w:t>Ошской</w:t>
      </w:r>
      <w:proofErr w:type="spellEnd"/>
      <w:r w:rsidRPr="00F36A04">
        <w:rPr>
          <w:lang w:val="ru-RU"/>
        </w:rPr>
        <w:t xml:space="preserve"> области – 1, по </w:t>
      </w:r>
      <w:proofErr w:type="spellStart"/>
      <w:r w:rsidRPr="00F36A04">
        <w:rPr>
          <w:lang w:val="ru-RU"/>
        </w:rPr>
        <w:t>Джалал-Абадской</w:t>
      </w:r>
      <w:proofErr w:type="spellEnd"/>
      <w:r w:rsidRPr="00F36A04">
        <w:rPr>
          <w:lang w:val="ru-RU"/>
        </w:rPr>
        <w:t xml:space="preserve"> области – 3, по городу Ош – 1) возбуждены уголовные дела, а по остальным </w:t>
      </w:r>
      <w:r w:rsidRPr="00F36A04">
        <w:rPr>
          <w:bCs/>
          <w:lang w:val="ru-RU"/>
        </w:rPr>
        <w:t>10</w:t>
      </w:r>
      <w:r w:rsidRPr="00F36A04">
        <w:rPr>
          <w:b/>
          <w:bCs/>
          <w:lang w:val="ru-RU"/>
        </w:rPr>
        <w:t xml:space="preserve"> </w:t>
      </w:r>
      <w:r w:rsidRPr="00F36A04">
        <w:rPr>
          <w:lang w:val="ru-RU"/>
        </w:rPr>
        <w:t xml:space="preserve">обращениям (по </w:t>
      </w:r>
      <w:proofErr w:type="spellStart"/>
      <w:r w:rsidRPr="00F36A04">
        <w:rPr>
          <w:lang w:val="ru-RU"/>
        </w:rPr>
        <w:t>Ошской</w:t>
      </w:r>
      <w:proofErr w:type="spellEnd"/>
      <w:r w:rsidRPr="00F36A04">
        <w:rPr>
          <w:lang w:val="ru-RU"/>
        </w:rPr>
        <w:t xml:space="preserve"> области – 8, по </w:t>
      </w:r>
      <w:proofErr w:type="spellStart"/>
      <w:r w:rsidRPr="00F36A04">
        <w:rPr>
          <w:lang w:val="ru-RU"/>
        </w:rPr>
        <w:t>Джалал-Абадской</w:t>
      </w:r>
      <w:proofErr w:type="spellEnd"/>
      <w:r w:rsidRPr="00F36A04">
        <w:rPr>
          <w:lang w:val="ru-RU"/>
        </w:rPr>
        <w:t xml:space="preserve"> области – 1</w:t>
      </w:r>
      <w:r>
        <w:t> </w:t>
      </w:r>
      <w:r w:rsidRPr="00F36A04">
        <w:rPr>
          <w:lang w:val="ru-RU"/>
        </w:rPr>
        <w:t>и по г. Ош – 1) приняты решения об отказе в возбуждении уголовного дела.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35.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2008 году Кыргызстан присоединился к Факультативному протоколу к Конвенции ООН против пыток и других жестоких, бесчеловечных или унижающих достоинство видов обращения и наказания. Согласно международным обязательствам Кыргызская Республика приняла Закон Кыргызской Республики «О Национальном центре Кыргызской Республики по предупреждению пыток и других жестоких, бесчеловечных или унижающих достоинство видов обращения и наказания» от 12 июля 2012 года №</w:t>
      </w:r>
      <w:r>
        <w:t> </w:t>
      </w:r>
      <w:r w:rsidRPr="00F36A04">
        <w:rPr>
          <w:lang w:val="ru-RU"/>
        </w:rPr>
        <w:t xml:space="preserve">104. </w:t>
      </w:r>
      <w:proofErr w:type="gramStart"/>
      <w:r w:rsidRPr="00F36A04">
        <w:rPr>
          <w:lang w:val="ru-RU"/>
        </w:rPr>
        <w:t>Закон направлен на создание системы предупреждения пыток и других видов жестокого, бесчеловечного или унижающего достоинство видов обращения и наказания в местах лишения и ограничения свободы в отношении содержащихся в них лиц и определяет порядок организации и деятельности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наказания.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36.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>В рамках реализации Плана мероприятий по противодействию пыткам и другим жестоким, бесчеловечным или унижающим достоинство видам обращений и наказаний в Кыргызской Республике</w:t>
      </w:r>
      <w:r w:rsidRPr="00F36A04">
        <w:rPr>
          <w:b/>
          <w:lang w:val="ru-RU"/>
        </w:rPr>
        <w:t>,</w:t>
      </w:r>
      <w:r w:rsidRPr="00F36A04">
        <w:rPr>
          <w:lang w:val="ru-RU"/>
        </w:rPr>
        <w:t xml:space="preserve"> утвержденного распоряжением Правительства Кыргызской Республики от 23 октября 2014 года №</w:t>
      </w:r>
      <w:r>
        <w:t> </w:t>
      </w:r>
      <w:r w:rsidRPr="00F36A04">
        <w:rPr>
          <w:lang w:val="ru-RU"/>
        </w:rPr>
        <w:t>469-р, Министерство здравоохранения Кыргызской Республики в сотрудничестве с уполномоченными государственными органами, гражданским сообществом и международными партнерами разработало и утвердило Практическое руководство по эффективному документированию насилия, пыток и жестокого</w:t>
      </w:r>
      <w:proofErr w:type="gramEnd"/>
      <w:r w:rsidRPr="00F36A04">
        <w:rPr>
          <w:lang w:val="ru-RU"/>
        </w:rPr>
        <w:t xml:space="preserve"> обращения для медицинских специалистов Кыргызской Республики на основе принципов Стамбульского протокола, </w:t>
      </w:r>
      <w:proofErr w:type="gramStart"/>
      <w:r w:rsidRPr="00F36A04">
        <w:rPr>
          <w:lang w:val="ru-RU"/>
        </w:rPr>
        <w:t>содержащее</w:t>
      </w:r>
      <w:proofErr w:type="gramEnd"/>
      <w:r w:rsidRPr="00F36A04">
        <w:rPr>
          <w:lang w:val="ru-RU"/>
        </w:rPr>
        <w:t xml:space="preserve"> международные стандарты по документированию и расследованию, а также другую учетно-отчетную медицинскую документацию в виде форм, журналов, бланков, справок и инструкций (приказы Министерства здравоохранения Кыргызской Республики от 9 декабря 2014 года №</w:t>
      </w:r>
      <w:r>
        <w:t> </w:t>
      </w:r>
      <w:r w:rsidRPr="00F36A04">
        <w:rPr>
          <w:lang w:val="ru-RU"/>
        </w:rPr>
        <w:t>649 и от 7</w:t>
      </w:r>
      <w:r>
        <w:t> </w:t>
      </w:r>
      <w:r w:rsidRPr="00F36A04">
        <w:rPr>
          <w:lang w:val="ru-RU"/>
        </w:rPr>
        <w:t>декабря 2015 года №</w:t>
      </w:r>
      <w:r>
        <w:t> </w:t>
      </w:r>
      <w:r w:rsidRPr="00F36A04">
        <w:rPr>
          <w:lang w:val="ru-RU"/>
        </w:rPr>
        <w:t>680).</w:t>
      </w:r>
    </w:p>
    <w:p w:rsidR="006377A9" w:rsidRPr="00F36A04" w:rsidRDefault="006377A9" w:rsidP="006377A9">
      <w:pPr>
        <w:pStyle w:val="SingleTxtG"/>
        <w:rPr>
          <w:szCs w:val="22"/>
          <w:lang w:val="ru-RU"/>
        </w:rPr>
      </w:pPr>
      <w:r w:rsidRPr="00F36A04">
        <w:rPr>
          <w:bCs/>
          <w:lang w:val="ru-RU"/>
        </w:rPr>
        <w:t>37.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>Указанное Практическое руководство является официальным документом, регламентирующим документирование и фиксацию случаев насилия, пыток и жестокого обращения, а также целевое перенаправление жертв в установленные сроки (24 часа) в соответствующие уполномоченные органы для оказания комплексной поддержки (в том числе для расследования таких случаев), их информирование, государственной учет и регистрацию, повышение качества судебно-медицинской и судебно-психиатрической экспертизы, чувствительности подхода по отношению к уязвимым группам</w:t>
      </w:r>
      <w:proofErr w:type="gramEnd"/>
      <w:r w:rsidRPr="00F36A04">
        <w:rPr>
          <w:lang w:val="ru-RU"/>
        </w:rPr>
        <w:t xml:space="preserve">. </w:t>
      </w:r>
      <w:r w:rsidRPr="00F36A04">
        <w:rPr>
          <w:bCs/>
          <w:iCs/>
          <w:lang w:val="ru-RU"/>
        </w:rPr>
        <w:t>Медицинское документирование осуществляется вне зависимости от возраста, пола, вероисповедания, национальности, политической принадлежности и других факторов без какой-либо дискриминации.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38.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 xml:space="preserve">Министерством здравоохранения Кыргызской Республики </w:t>
      </w:r>
      <w:r w:rsidRPr="00F36A04">
        <w:rPr>
          <w:szCs w:val="22"/>
          <w:lang w:val="ru-RU"/>
        </w:rPr>
        <w:t>утвержден и</w:t>
      </w:r>
      <w:r w:rsidRPr="00F36A04">
        <w:rPr>
          <w:lang w:val="ru-RU"/>
        </w:rPr>
        <w:t xml:space="preserve"> ежегодно пересматривается с учетом обновлений Комплексный план мероприятий по предотвращению насилия, пыток и </w:t>
      </w:r>
      <w:r w:rsidRPr="00F36A04">
        <w:rPr>
          <w:bCs/>
          <w:lang w:val="ru-RU"/>
        </w:rPr>
        <w:t xml:space="preserve">других жестоких, бесчеловечных или унижающих достоинство видов обращения и наказания, информировании руководителей </w:t>
      </w:r>
      <w:r w:rsidRPr="00F36A04">
        <w:rPr>
          <w:lang w:val="ru-RU"/>
        </w:rPr>
        <w:t>организаций здравоохранений о распространении и внедрении новой медицинской учетно-отчетной документации и межведомственному взаимодействию (приказ Министерства здравоохранения Кыргызской Республики от 19 февраля 2015 года №</w:t>
      </w:r>
      <w:r>
        <w:t> </w:t>
      </w:r>
      <w:r w:rsidRPr="00F36A04">
        <w:rPr>
          <w:lang w:val="ru-RU"/>
        </w:rPr>
        <w:t>84 «О реализации Комплексного плана за</w:t>
      </w:r>
      <w:proofErr w:type="gramEnd"/>
      <w:r w:rsidRPr="00F36A04">
        <w:rPr>
          <w:lang w:val="ru-RU"/>
        </w:rPr>
        <w:t xml:space="preserve"> </w:t>
      </w:r>
      <w:proofErr w:type="gramStart"/>
      <w:r w:rsidRPr="00F36A04">
        <w:rPr>
          <w:lang w:val="ru-RU"/>
        </w:rPr>
        <w:t>2015 год от 25 марта 2016 года №</w:t>
      </w:r>
      <w:r>
        <w:t> </w:t>
      </w:r>
      <w:r w:rsidRPr="00F36A04">
        <w:rPr>
          <w:lang w:val="ru-RU"/>
        </w:rPr>
        <w:t>204» и др.).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39.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По данным Генпрокуратуры, все заявления женщин – представителей различных этнических сообществ об изнасилованиях и применении к ним других форм насилия правоохранительными органами Кыргызской Республикой рассматриваются своевременно и объективно. Так, с 2010 года по 2015 год в правоохранительных органах республики зарегистрировано всего 1921 обращение об изнасилованиях, из которых 21 (</w:t>
      </w:r>
      <w:proofErr w:type="gramStart"/>
      <w:r w:rsidRPr="00F36A04">
        <w:rPr>
          <w:lang w:val="ru-RU"/>
        </w:rPr>
        <w:t>1,0</w:t>
      </w:r>
      <w:r>
        <w:t> </w:t>
      </w:r>
      <w:r w:rsidRPr="00F36A04">
        <w:rPr>
          <w:lang w:val="ru-RU"/>
        </w:rPr>
        <w:t xml:space="preserve">%) </w:t>
      </w:r>
      <w:proofErr w:type="gramEnd"/>
      <w:r w:rsidRPr="00F36A04">
        <w:rPr>
          <w:lang w:val="ru-RU"/>
        </w:rPr>
        <w:t xml:space="preserve">заявление поступило от женщин – представителей различных этнических сообществ (русские, узбечки, таджички, кореянки и т.д.).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40.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Из 21 обращения по 13 возбуждены уголовные дела, по результатам которых 14 лиц по 7 уголовным делам привлечены к уголовной ответственности и в последующем осуждены судом. По 4 делам следствие приостановлено за </w:t>
      </w:r>
      <w:proofErr w:type="spellStart"/>
      <w:r w:rsidRPr="00F36A04">
        <w:rPr>
          <w:lang w:val="ru-RU"/>
        </w:rPr>
        <w:t>неустановлением</w:t>
      </w:r>
      <w:proofErr w:type="spellEnd"/>
      <w:r w:rsidRPr="00F36A04">
        <w:rPr>
          <w:lang w:val="ru-RU"/>
        </w:rPr>
        <w:t xml:space="preserve"> лиц, подлежащих привлечению к уголовной ответственности, 1</w:t>
      </w:r>
      <w:r>
        <w:t> </w:t>
      </w:r>
      <w:r w:rsidRPr="00F36A04">
        <w:rPr>
          <w:lang w:val="ru-RU"/>
        </w:rPr>
        <w:t xml:space="preserve">уголовное дело приостановлено в связи </w:t>
      </w:r>
      <w:proofErr w:type="spellStart"/>
      <w:r w:rsidRPr="00F36A04">
        <w:rPr>
          <w:lang w:val="ru-RU"/>
        </w:rPr>
        <w:t>неустановлением</w:t>
      </w:r>
      <w:proofErr w:type="spellEnd"/>
      <w:r w:rsidRPr="00F36A04">
        <w:rPr>
          <w:lang w:val="ru-RU"/>
        </w:rPr>
        <w:t xml:space="preserve"> местонахождения обвиняемого. </w:t>
      </w:r>
      <w:r w:rsidRPr="006377A9">
        <w:rPr>
          <w:lang w:val="ru-RU"/>
        </w:rPr>
        <w:t xml:space="preserve">1 уголовное дело в отношении 1 лица прекращено на стадии следствия за примирением сторон. </w:t>
      </w:r>
      <w:r w:rsidRPr="00F36A04">
        <w:rPr>
          <w:lang w:val="ru-RU"/>
        </w:rPr>
        <w:t xml:space="preserve">По 5 случаям вынесены постановления об отказе в возбуждении уголовного дела в связи с примирением сторон, по двум заявлениям вынесены 2 решения об отказе в возбуждении уголовного дела в связи с отсутствием состава преступления – </w:t>
      </w:r>
      <w:proofErr w:type="spellStart"/>
      <w:r w:rsidRPr="00F36A04">
        <w:rPr>
          <w:lang w:val="ru-RU"/>
        </w:rPr>
        <w:t>неподтверждением</w:t>
      </w:r>
      <w:proofErr w:type="spellEnd"/>
      <w:r w:rsidRPr="00F36A04">
        <w:rPr>
          <w:lang w:val="ru-RU"/>
        </w:rPr>
        <w:t xml:space="preserve"> доводов.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41.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Фактов изнасилований по этническим признакам не зарегистрировано. Все вышеуказанные случаи носят общеуголовный характер.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42.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2013 году зарегистрировано 1 обращение женщины – представительницы другой этнической группы (узбечки) о применении к ней пыток, по которому отказано в возбуждении уголовного дела за </w:t>
      </w:r>
      <w:proofErr w:type="spellStart"/>
      <w:r w:rsidRPr="00F36A04">
        <w:rPr>
          <w:lang w:val="ru-RU"/>
        </w:rPr>
        <w:t>неподтверждением</w:t>
      </w:r>
      <w:proofErr w:type="spellEnd"/>
      <w:r w:rsidRPr="00F36A04">
        <w:rPr>
          <w:lang w:val="ru-RU"/>
        </w:rPr>
        <w:t xml:space="preserve"> доводов. Данный факт также не связан с этническим признаком, а носит общеуголовный характер.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43.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 xml:space="preserve">Постановлением </w:t>
      </w:r>
      <w:proofErr w:type="spellStart"/>
      <w:r w:rsidRPr="00F36A04">
        <w:rPr>
          <w:lang w:val="ru-RU"/>
        </w:rPr>
        <w:t>Жогорку</w:t>
      </w:r>
      <w:proofErr w:type="spellEnd"/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Кенеша</w:t>
      </w:r>
      <w:proofErr w:type="spellEnd"/>
      <w:r w:rsidRPr="00F36A04">
        <w:rPr>
          <w:lang w:val="ru-RU"/>
        </w:rPr>
        <w:t xml:space="preserve"> Кыргызской Республики «О докладе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 за 2015 год» от 19 мая 2016 года №</w:t>
      </w:r>
      <w:r>
        <w:t> </w:t>
      </w:r>
      <w:r w:rsidRPr="00F36A04">
        <w:rPr>
          <w:lang w:val="ru-RU"/>
        </w:rPr>
        <w:t>566-</w:t>
      </w:r>
      <w:r w:rsidRPr="00091A46">
        <w:t>VI</w:t>
      </w:r>
      <w:r w:rsidRPr="00F36A04">
        <w:rPr>
          <w:lang w:val="ru-RU"/>
        </w:rPr>
        <w:t xml:space="preserve"> МВД и </w:t>
      </w:r>
      <w:proofErr w:type="spellStart"/>
      <w:r w:rsidRPr="00F36A04">
        <w:rPr>
          <w:lang w:val="ru-RU"/>
        </w:rPr>
        <w:t>ГСИН</w:t>
      </w:r>
      <w:proofErr w:type="spellEnd"/>
      <w:r w:rsidRPr="00F36A04">
        <w:rPr>
          <w:lang w:val="ru-RU"/>
        </w:rPr>
        <w:t xml:space="preserve"> изучить раздел 4 указанного доклада, содержащий информацию о фактах применения пыток в отношении несовершеннолетних, содержащихся в местах лишения и ограничения свободы, подготовить подробную</w:t>
      </w:r>
      <w:proofErr w:type="gramEnd"/>
      <w:r w:rsidRPr="00F36A04">
        <w:rPr>
          <w:lang w:val="ru-RU"/>
        </w:rPr>
        <w:t xml:space="preserve"> информацию по каждому факту и в месячный срок представить ее в Комитет по конституционному законодательству, государственному устройству, судебно-правовым вопросам и Регламенту </w:t>
      </w:r>
      <w:proofErr w:type="spellStart"/>
      <w:r w:rsidRPr="00F36A04">
        <w:rPr>
          <w:lang w:val="ru-RU"/>
        </w:rPr>
        <w:t>Жогорку</w:t>
      </w:r>
      <w:proofErr w:type="spellEnd"/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Кенеша</w:t>
      </w:r>
      <w:proofErr w:type="spellEnd"/>
      <w:r w:rsidRPr="00F36A04">
        <w:rPr>
          <w:lang w:val="ru-RU"/>
        </w:rPr>
        <w:t xml:space="preserve">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44.</w:t>
      </w:r>
      <w:r w:rsidRPr="00F36A04">
        <w:rPr>
          <w:bCs/>
          <w:lang w:val="ru-RU"/>
        </w:rPr>
        <w:tab/>
      </w:r>
      <w:proofErr w:type="spellStart"/>
      <w:r w:rsidRPr="00F36A04">
        <w:rPr>
          <w:lang w:val="ru-RU"/>
        </w:rPr>
        <w:t>Жогорку</w:t>
      </w:r>
      <w:proofErr w:type="spellEnd"/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Кенешем</w:t>
      </w:r>
      <w:proofErr w:type="spellEnd"/>
      <w:r w:rsidRPr="00F36A04">
        <w:rPr>
          <w:lang w:val="ru-RU"/>
        </w:rPr>
        <w:t xml:space="preserve"> Кыргызской Республики поручено Правительству Кыргызской Республики: 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ежегодно рассматривать на заседаниях Правительства Кыргызской Республики вопросы, связанные с соблюдением </w:t>
      </w:r>
      <w:r w:rsidRPr="00091A46">
        <w:rPr>
          <w:lang w:val="ky-KG"/>
        </w:rPr>
        <w:t>п</w:t>
      </w:r>
      <w:proofErr w:type="spellStart"/>
      <w:r w:rsidRPr="00F36A04">
        <w:rPr>
          <w:lang w:val="ru-RU"/>
        </w:rPr>
        <w:t>рава</w:t>
      </w:r>
      <w:proofErr w:type="spellEnd"/>
      <w:r w:rsidRPr="00F36A04">
        <w:rPr>
          <w:lang w:val="ru-RU"/>
        </w:rPr>
        <w:t xml:space="preserve"> на свободу от пыток, с обязательным участием всех соответствующих государственных органов;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объединить усилия государственных органов, органов местного самоуправления и граждан по обсуждению и содействию реализации комплекса законодательных, административных, правовых и других мер, направленных на борьбу с пытками и другими видами жестокого, бесчеловечного или унижающего достоинство видов обращения и наказания; 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обеспечить координацию деятельности государственных органов по выполнению в тесном взаимодействии с организациями гражданского общества и международными организациями просроченных мероприятий, а также мероприятий, по которым срок выполнения не истек и другие мероприятия.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45.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>Сотрудники Национального центра Кыргызской Республики по предупреждению пыток совместно со специалистами первичной медицинской помощи с мая 2016 года и до конца 2017 года запланировали проведение 200 дополнительных мониторинговых посещений пенитенциарных учреждений в рамках проекта «Поддержка в консолидации национальных усилий по предупреждению пыток и других жестоких, бесчеловечных или унижающих достоинство видов обращения или наказания и в борьбе против безнаказанности в Кыргызской</w:t>
      </w:r>
      <w:proofErr w:type="gramEnd"/>
      <w:r w:rsidRPr="00F36A04">
        <w:rPr>
          <w:lang w:val="ru-RU"/>
        </w:rPr>
        <w:t xml:space="preserve"> Республике» совместно с Фондом «Сорос-Кыргызстан» при финансовой поддержке Европейского союза.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46.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Заключительных замечаниях содержится рекомендация о проведении быстрых, тщательных и беспристрастных расследований. </w:t>
      </w:r>
      <w:proofErr w:type="gramStart"/>
      <w:r w:rsidRPr="00F36A04">
        <w:rPr>
          <w:lang w:val="ru-RU"/>
        </w:rPr>
        <w:t xml:space="preserve">По инициативе МВД </w:t>
      </w:r>
      <w:proofErr w:type="spellStart"/>
      <w:r w:rsidRPr="00F36A04">
        <w:rPr>
          <w:lang w:val="ru-RU"/>
        </w:rPr>
        <w:t>Жогорку</w:t>
      </w:r>
      <w:proofErr w:type="spellEnd"/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Кенеш</w:t>
      </w:r>
      <w:proofErr w:type="spellEnd"/>
      <w:r w:rsidRPr="00F36A04">
        <w:rPr>
          <w:lang w:val="ru-RU"/>
        </w:rPr>
        <w:t xml:space="preserve"> Кыргызской Республики принял Закон Кыргызской Республики «О внесении дополнений в Уголовно-процессуальный кодекс Кыргызской Республики» от 15 января 2014 года №</w:t>
      </w:r>
      <w:r>
        <w:t> </w:t>
      </w:r>
      <w:r w:rsidRPr="00F36A04">
        <w:rPr>
          <w:lang w:val="ru-RU"/>
        </w:rPr>
        <w:t>11, которым введено понятие должностного лица, осуществляющего ускоренное досудебное производство по преступлениям небольшой тяжести и менее тяжким преступлениям в органах внутренних дел, национальной безопасности, по контролю наркотиков, финансовой полиции, таможенных органов, уголовно-исполнительной системы.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47.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При поддержке Программы Организация безопасности и сотрудничества в Европе «По реформированию органов внутренних дел Кыргызской Республики» были</w:t>
      </w:r>
      <w:r w:rsidRPr="00F36A04">
        <w:rPr>
          <w:bCs/>
          <w:iCs/>
          <w:lang w:val="ru-RU"/>
        </w:rPr>
        <w:t xml:space="preserve"> </w:t>
      </w:r>
      <w:r w:rsidRPr="00F36A04">
        <w:rPr>
          <w:lang w:val="ru-RU"/>
        </w:rPr>
        <w:t>отпечатаны</w:t>
      </w:r>
      <w:r w:rsidRPr="00F36A04">
        <w:rPr>
          <w:bCs/>
          <w:iCs/>
          <w:lang w:val="ru-RU"/>
        </w:rPr>
        <w:t xml:space="preserve"> и распространены среди населения: Закон Кыргызской Республики «О внесении дополнений в Уголовно-процессуальный кодекс Кыргызской Республики» от 15 января 2014 года №</w:t>
      </w:r>
      <w:r>
        <w:rPr>
          <w:bCs/>
          <w:iCs/>
        </w:rPr>
        <w:t> </w:t>
      </w:r>
      <w:r w:rsidRPr="00F36A04">
        <w:rPr>
          <w:bCs/>
          <w:iCs/>
          <w:lang w:val="ru-RU"/>
        </w:rPr>
        <w:t xml:space="preserve">11, Инструкция по организации и осуществлению ускоренного досудебного производства </w:t>
      </w:r>
      <w:r w:rsidRPr="00F36A04">
        <w:rPr>
          <w:lang w:val="ru-RU"/>
        </w:rPr>
        <w:t>органов внутренних дел</w:t>
      </w:r>
      <w:r w:rsidRPr="00F36A04">
        <w:rPr>
          <w:bCs/>
          <w:iCs/>
          <w:lang w:val="ru-RU"/>
        </w:rPr>
        <w:t xml:space="preserve"> Кыргызской Республики, утвержденная приказом МВД от 28 января 2014 года №</w:t>
      </w:r>
      <w:r>
        <w:rPr>
          <w:bCs/>
          <w:iCs/>
        </w:rPr>
        <w:t> </w:t>
      </w:r>
      <w:r w:rsidRPr="00F36A04">
        <w:rPr>
          <w:bCs/>
          <w:iCs/>
          <w:lang w:val="ru-RU"/>
        </w:rPr>
        <w:t>82, учебное пособие «Модельное дело ускоренного досудебного производства».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48.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2014 году в порядке ускоренного досудебного производства направлено в суд 138 уголовных дел, в 2015 году – 393 уголовных дела, за 4 месяца 2016 года – 167.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49.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Заключительных замечаниях отмечается безнаказанность противозаконных действий со стороны сотрудников правоохранительных органов. По информации Генпрокуратуры, за период с 2011 по 2015 годы привлечено к уголовной ответственности 798 лиц – служащих в правоохранительных органах, из них сотрудников прокуратуры – 41, МВД – 705, </w:t>
      </w:r>
      <w:proofErr w:type="spellStart"/>
      <w:r w:rsidRPr="00F36A04">
        <w:rPr>
          <w:lang w:val="ru-RU"/>
        </w:rPr>
        <w:t>ГКНБ</w:t>
      </w:r>
      <w:proofErr w:type="spellEnd"/>
      <w:r w:rsidRPr="00F36A04">
        <w:rPr>
          <w:lang w:val="ru-RU"/>
        </w:rPr>
        <w:t xml:space="preserve"> – 9, </w:t>
      </w:r>
      <w:proofErr w:type="spellStart"/>
      <w:r w:rsidRPr="00F36A04">
        <w:rPr>
          <w:lang w:val="ru-RU"/>
        </w:rPr>
        <w:t>ГСБЭП</w:t>
      </w:r>
      <w:proofErr w:type="spellEnd"/>
      <w:r w:rsidRPr="00F36A04">
        <w:rPr>
          <w:lang w:val="ru-RU"/>
        </w:rPr>
        <w:t xml:space="preserve"> – 21, </w:t>
      </w:r>
      <w:proofErr w:type="spellStart"/>
      <w:r w:rsidRPr="00F36A04">
        <w:rPr>
          <w:lang w:val="ru-RU"/>
        </w:rPr>
        <w:t>ГСКН</w:t>
      </w:r>
      <w:proofErr w:type="spellEnd"/>
      <w:r w:rsidRPr="00F36A04">
        <w:rPr>
          <w:lang w:val="ru-RU"/>
        </w:rPr>
        <w:t xml:space="preserve"> – 22.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50.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К дисциплинарной ответственности привлечены 3138 лиц, из них сотрудников прокуратуры – 89, МВД – 2853, </w:t>
      </w:r>
      <w:proofErr w:type="spellStart"/>
      <w:r w:rsidRPr="00F36A04">
        <w:rPr>
          <w:lang w:val="ru-RU"/>
        </w:rPr>
        <w:t>ГКНБ</w:t>
      </w:r>
      <w:proofErr w:type="spellEnd"/>
      <w:r w:rsidRPr="00F36A04">
        <w:rPr>
          <w:lang w:val="ru-RU"/>
        </w:rPr>
        <w:t xml:space="preserve"> – 30, </w:t>
      </w:r>
      <w:proofErr w:type="spellStart"/>
      <w:r w:rsidRPr="00F36A04">
        <w:rPr>
          <w:lang w:val="ru-RU"/>
        </w:rPr>
        <w:t>ГСБЭП</w:t>
      </w:r>
      <w:proofErr w:type="spellEnd"/>
      <w:r w:rsidRPr="00F36A04">
        <w:rPr>
          <w:lang w:val="ru-RU"/>
        </w:rPr>
        <w:t xml:space="preserve"> – 105, </w:t>
      </w:r>
      <w:proofErr w:type="spellStart"/>
      <w:r w:rsidRPr="00F36A04">
        <w:rPr>
          <w:lang w:val="ru-RU"/>
        </w:rPr>
        <w:t>ГСКН</w:t>
      </w:r>
      <w:proofErr w:type="spellEnd"/>
      <w:r w:rsidRPr="00F36A04">
        <w:rPr>
          <w:lang w:val="ru-RU"/>
        </w:rPr>
        <w:t xml:space="preserve"> – 24, </w:t>
      </w:r>
      <w:proofErr w:type="spellStart"/>
      <w:r w:rsidRPr="00F36A04">
        <w:rPr>
          <w:lang w:val="ru-RU"/>
        </w:rPr>
        <w:t>ГСИН</w:t>
      </w:r>
      <w:proofErr w:type="spellEnd"/>
      <w:r w:rsidRPr="00F36A04">
        <w:rPr>
          <w:lang w:val="ru-RU"/>
        </w:rPr>
        <w:t xml:space="preserve"> – 31, </w:t>
      </w:r>
      <w:proofErr w:type="spellStart"/>
      <w:r w:rsidRPr="00F36A04">
        <w:rPr>
          <w:lang w:val="ru-RU"/>
        </w:rPr>
        <w:t>ГТС</w:t>
      </w:r>
      <w:proofErr w:type="spellEnd"/>
      <w:r w:rsidRPr="00F36A04">
        <w:rPr>
          <w:lang w:val="ru-RU"/>
        </w:rPr>
        <w:t xml:space="preserve"> – 6. Ни один из вышеуказанных случаев привлечения к дисциплинарной и уголовной ответственности сотрудников правоохранительных органов не связан с изнасилованием, применением насилия и пыток в отношении представителей других этнических сообществ.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51.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Как отмечается в Заключительных замечаниях, важным фактором повышения доверия к государству является предоставление компенсаций жертвам межэтнических конфликтов. Согласно Закону Кыргызской Республики «О социальной защите членов семей погибших и пострадавших лиц в результате событий, произошедших в апреле-июне 2010 года» по июньским событиям 2010 года из представленных 420 погибших по списку Министерства здравоохранения Кыргызской Республики получили единовременную дополнительную помощь в размере 20,0 </w:t>
      </w:r>
      <w:proofErr w:type="spellStart"/>
      <w:r w:rsidRPr="00F36A04">
        <w:rPr>
          <w:lang w:val="ru-RU"/>
        </w:rPr>
        <w:t>тыс</w:t>
      </w:r>
      <w:proofErr w:type="gramStart"/>
      <w:r w:rsidRPr="00F36A04">
        <w:rPr>
          <w:lang w:val="ru-RU"/>
        </w:rPr>
        <w:t>.с</w:t>
      </w:r>
      <w:proofErr w:type="gramEnd"/>
      <w:r w:rsidRPr="00F36A04">
        <w:rPr>
          <w:lang w:val="ru-RU"/>
        </w:rPr>
        <w:t>омов</w:t>
      </w:r>
      <w:proofErr w:type="spellEnd"/>
      <w:r w:rsidRPr="00F36A04">
        <w:rPr>
          <w:lang w:val="ru-RU"/>
        </w:rPr>
        <w:t xml:space="preserve"> 412 семей погибших на общую сумму 8240,0 </w:t>
      </w:r>
      <w:proofErr w:type="spellStart"/>
      <w:r w:rsidRPr="00F36A04">
        <w:rPr>
          <w:lang w:val="ru-RU"/>
        </w:rPr>
        <w:t>тыс.сомов</w:t>
      </w:r>
      <w:proofErr w:type="spellEnd"/>
      <w:r w:rsidRPr="00F36A04">
        <w:rPr>
          <w:lang w:val="ru-RU"/>
        </w:rPr>
        <w:t xml:space="preserve">. Детям без вести пропавших граждан выплачена временная социальная стипендия в размере 6,0 </w:t>
      </w:r>
      <w:proofErr w:type="spellStart"/>
      <w:r w:rsidRPr="00F36A04">
        <w:rPr>
          <w:lang w:val="ru-RU"/>
        </w:rPr>
        <w:t>тыс</w:t>
      </w:r>
      <w:proofErr w:type="gramStart"/>
      <w:r w:rsidRPr="00F36A04">
        <w:rPr>
          <w:lang w:val="ru-RU"/>
        </w:rPr>
        <w:t>.с</w:t>
      </w:r>
      <w:proofErr w:type="gramEnd"/>
      <w:r w:rsidRPr="00F36A04">
        <w:rPr>
          <w:lang w:val="ru-RU"/>
        </w:rPr>
        <w:t>омов</w:t>
      </w:r>
      <w:proofErr w:type="spellEnd"/>
      <w:r w:rsidRPr="00F36A04">
        <w:rPr>
          <w:lang w:val="ru-RU"/>
        </w:rPr>
        <w:t xml:space="preserve">. Стипендию получили 29 детей на общую сумму 174,0 </w:t>
      </w:r>
      <w:proofErr w:type="spellStart"/>
      <w:r w:rsidRPr="00F36A04">
        <w:rPr>
          <w:lang w:val="ru-RU"/>
        </w:rPr>
        <w:t>тыс</w:t>
      </w:r>
      <w:proofErr w:type="gramStart"/>
      <w:r w:rsidRPr="00F36A04">
        <w:rPr>
          <w:lang w:val="ru-RU"/>
        </w:rPr>
        <w:t>.с</w:t>
      </w:r>
      <w:proofErr w:type="gramEnd"/>
      <w:r w:rsidRPr="00F36A04">
        <w:rPr>
          <w:lang w:val="ru-RU"/>
        </w:rPr>
        <w:t>омов</w:t>
      </w:r>
      <w:proofErr w:type="spellEnd"/>
      <w:r w:rsidRPr="00F36A04">
        <w:rPr>
          <w:lang w:val="ru-RU"/>
        </w:rPr>
        <w:t>.</w:t>
      </w:r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52.</w:t>
      </w:r>
      <w:r w:rsidRPr="00F36A04">
        <w:rPr>
          <w:bCs/>
          <w:iCs/>
          <w:lang w:val="ru-RU"/>
        </w:rPr>
        <w:tab/>
        <w:t xml:space="preserve">В настоящее время численность получателей дополнительного ежемесячного социального пособия составляет 617 человек, из них дети до 18 лет составляют 415 человек, </w:t>
      </w:r>
      <w:r w:rsidRPr="00F36A04">
        <w:rPr>
          <w:lang w:val="ru-RU"/>
        </w:rPr>
        <w:t xml:space="preserve">лица с ограниченными возможностями здоровья (инвалиды) </w:t>
      </w:r>
      <w:r w:rsidRPr="00F36A04">
        <w:rPr>
          <w:bCs/>
          <w:iCs/>
          <w:lang w:val="ru-RU"/>
        </w:rPr>
        <w:t>– 202 человека.</w:t>
      </w:r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53.</w:t>
      </w:r>
      <w:r w:rsidRPr="00F36A04">
        <w:rPr>
          <w:bCs/>
          <w:iCs/>
          <w:lang w:val="ru-RU"/>
        </w:rPr>
        <w:tab/>
      </w:r>
      <w:proofErr w:type="gramStart"/>
      <w:r w:rsidRPr="00F36A04">
        <w:rPr>
          <w:lang w:val="ru-RU"/>
        </w:rPr>
        <w:t>По апрельским событиям – дети до 18 лет – 73 человека, лица с ограниченными возможностями здоровья (инвалиды) – 82</w:t>
      </w:r>
      <w:r w:rsidRPr="00F36A04">
        <w:rPr>
          <w:bCs/>
          <w:iCs/>
          <w:lang w:val="ru-RU"/>
        </w:rPr>
        <w:t xml:space="preserve"> человека; по майским событиям – дети до 18 лет – 0, </w:t>
      </w:r>
      <w:r w:rsidRPr="00F36A04">
        <w:rPr>
          <w:lang w:val="ru-RU"/>
        </w:rPr>
        <w:t xml:space="preserve">лица с ограниченными возможностями здоровья (инвалиды) </w:t>
      </w:r>
      <w:r w:rsidRPr="00F36A04">
        <w:rPr>
          <w:bCs/>
          <w:iCs/>
          <w:lang w:val="ru-RU"/>
        </w:rPr>
        <w:t xml:space="preserve">– 11 человек; по июньским событиям – дети до 18 лет – 342 человека, </w:t>
      </w:r>
      <w:r w:rsidRPr="00F36A04">
        <w:rPr>
          <w:lang w:val="ru-RU"/>
        </w:rPr>
        <w:t xml:space="preserve">лица с ограниченными возможностями здоровья (инвалиды) </w:t>
      </w:r>
      <w:r w:rsidRPr="00F36A04">
        <w:rPr>
          <w:bCs/>
          <w:iCs/>
          <w:lang w:val="ru-RU"/>
        </w:rPr>
        <w:t>– 109 человек.</w:t>
      </w:r>
      <w:proofErr w:type="gramEnd"/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54.</w:t>
      </w:r>
      <w:r w:rsidRPr="00F36A04">
        <w:rPr>
          <w:bCs/>
          <w:iCs/>
          <w:lang w:val="ru-RU"/>
        </w:rPr>
        <w:tab/>
        <w:t>В честь 5-й годовщины Апрельской народной революции, в целях оказания единовременной материальной помощи Правительством Кыргызской Республики принято распоряжение от 30 марта 2015 года №</w:t>
      </w:r>
      <w:r>
        <w:rPr>
          <w:bCs/>
          <w:iCs/>
        </w:rPr>
        <w:t> </w:t>
      </w:r>
      <w:r w:rsidRPr="00F36A04">
        <w:rPr>
          <w:bCs/>
          <w:iCs/>
          <w:lang w:val="ru-RU"/>
        </w:rPr>
        <w:t>133-р о выплате единовременной материальной помощи семьям погибших и пострадавшим гражданам Кыргызской Республики в результате событий, произошедших в апреле – июне 2010 года, в следующих размерах: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семьям погибших граждан – в размере 10</w:t>
      </w:r>
      <w:r w:rsidRPr="00091A46">
        <w:t> </w:t>
      </w:r>
      <w:r w:rsidRPr="00F36A04">
        <w:rPr>
          <w:lang w:val="ru-RU"/>
        </w:rPr>
        <w:t>000 сомов;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пострадавшим гражданам, получившим тяжкий вред здоровью, – в размере 5</w:t>
      </w:r>
      <w:r w:rsidRPr="00091A46">
        <w:t> </w:t>
      </w:r>
      <w:r w:rsidRPr="00F36A04">
        <w:rPr>
          <w:lang w:val="ru-RU"/>
        </w:rPr>
        <w:t>000 сомов;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пострадавшим гражданам, получившим менее тяжкий и легкий вред здоровью, – в размере 3</w:t>
      </w:r>
      <w:r w:rsidRPr="00091A46">
        <w:t> </w:t>
      </w:r>
      <w:r w:rsidRPr="00F36A04">
        <w:rPr>
          <w:lang w:val="ru-RU"/>
        </w:rPr>
        <w:t>000 сомов.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55.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Центром </w:t>
      </w:r>
      <w:proofErr w:type="gramStart"/>
      <w:r w:rsidRPr="00F36A04">
        <w:rPr>
          <w:lang w:val="ru-RU"/>
        </w:rPr>
        <w:t>медико-социальной</w:t>
      </w:r>
      <w:proofErr w:type="gramEnd"/>
      <w:r w:rsidRPr="00F36A04">
        <w:rPr>
          <w:lang w:val="ru-RU"/>
        </w:rPr>
        <w:t xml:space="preserve"> экспертизы лиц с ограниченными возможностями здоровья при Министерстве труда и социального развития Кыргызской Республики с 2010 года были освидетельствованы и установлены группы инвалидности лицам, пострадавшим в майских и июньских событиях. Пострадавшим гражданам, получившим ранения и увечья, предоставляется медицинское обслуживание и льготное медикаментозное обеспечение, льготные санаторно-курортные путевки в течение двух лет и ряд других услуг.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56.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Заключительных замечаниях рекомендовано принять необходимые меры по предупреждению межэтнических конфликтов в будущем. Для осуществления мониторинга и анализа межэтнической ситуации в Кыргызстане в мае 2014 года при </w:t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 создан мониторинговый центр при финансовой поддержке Программы </w:t>
      </w:r>
      <w:proofErr w:type="spellStart"/>
      <w:r w:rsidRPr="00F36A04">
        <w:rPr>
          <w:lang w:val="ru-RU"/>
        </w:rPr>
        <w:t>ПРООН</w:t>
      </w:r>
      <w:proofErr w:type="spellEnd"/>
      <w:r w:rsidRPr="00F36A04">
        <w:rPr>
          <w:lang w:val="ru-RU"/>
        </w:rPr>
        <w:t xml:space="preserve"> «Мир и Развитие». Совместно с экспертами </w:t>
      </w:r>
      <w:proofErr w:type="spellStart"/>
      <w:r w:rsidRPr="00F36A04">
        <w:rPr>
          <w:lang w:val="ru-RU"/>
        </w:rPr>
        <w:t>ПРООН</w:t>
      </w:r>
      <w:proofErr w:type="spellEnd"/>
      <w:r w:rsidRPr="00F36A04">
        <w:rPr>
          <w:lang w:val="ru-RU"/>
        </w:rPr>
        <w:t xml:space="preserve"> разработаны индикаторы мониторинга межэтнических отношений в населенных пунктах. Разработанные индикаторы апробированы в 64 пилотных органах местного самоуправления. В настоящее время мониторинговым центром </w:t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 разрабатывается электронная карта очагов потенциальных межэтнических конфликтов. С момента создания аналитиками </w:t>
      </w:r>
      <w:proofErr w:type="spellStart"/>
      <w:r w:rsidRPr="00F36A04">
        <w:rPr>
          <w:lang w:val="ru-RU"/>
        </w:rPr>
        <w:t>мониториногового</w:t>
      </w:r>
      <w:proofErr w:type="spellEnd"/>
      <w:r w:rsidRPr="00F36A04">
        <w:rPr>
          <w:lang w:val="ru-RU"/>
        </w:rPr>
        <w:t xml:space="preserve"> центра подготовлены более 40 аналитических записок и отчетов по межэтнической ситуации в республике.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57.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соответствии с Заключительными замечаниями постановлением Правительства Кыргызской Республики от 27 июня 2012 года №</w:t>
      </w:r>
      <w:r>
        <w:t> </w:t>
      </w:r>
      <w:r w:rsidRPr="00F36A04">
        <w:rPr>
          <w:lang w:val="ru-RU"/>
        </w:rPr>
        <w:t>443 утверждены Национальная стратегия Кыргызской Республики по достижению гендерного равенства до 2020 года и Национальный план действий по достижению гендерного равенства в Кыргызской Республике на 2015-2017 годы.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58.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Национальная стратегия Кыргызской Республики по достижению гендерного равенства до 2020 года стала первым в Кыргызстане долгосрочным документом в сфере достижения гендерного равенства. В этот период устанавливается практика обязательной гендерной экспертизы национальных бюджетов. Национальный план действий по достижению гендерного равенства в Кыргызской Республике на 2015-2017 годы имеет матрицу конкретных индикаторов и показателей, которые обеспечены механизмами мониторинга на регулярной основе. Мониторинг основан на гендерно-разделенной статистике.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59.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С 2012 года Генпрокуратура включила в государственную статистическую отчетность раздел по надзору за исполнением законов в сфере гендерной политики. Так, органами прокуратуры республики в рамках осуществления надзора за соблюдением и исполнением требований Закона Кыргызской Республики «О государственных гарантиях равных прав и равных возможностей для мужчин и женщин» в 2014 году проведено 143 проверки. Внесены 71 представление, 104 предписания, 34 предостережения. </w:t>
      </w:r>
      <w:proofErr w:type="gramStart"/>
      <w:r w:rsidRPr="00F36A04">
        <w:rPr>
          <w:lang w:val="ru-RU"/>
        </w:rPr>
        <w:t>По актам прокурорского реагирования 36 должностных лиц привлечены к дисциплинарной ответственности.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60.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>В Заключительных замечаниях выражена обеспокоенность в связи с сообщениями о случаях увольнения представителей других этнических сообществ своих должностей в административных органах</w:t>
      </w:r>
      <w:proofErr w:type="gramEnd"/>
      <w:r w:rsidRPr="00F36A04">
        <w:rPr>
          <w:lang w:val="ru-RU"/>
        </w:rPr>
        <w:t xml:space="preserve"> и местных органах власти. За период с 2010 года по настоящее время органами прокуратуры возбуждено 1 уголовное дело, связанное с такими фактами.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61.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Заключительных замечаниях содержится озабоченность о расследовании дел, связанных с насильственным лишением представителей других этнических сообще</w:t>
      </w:r>
      <w:proofErr w:type="gramStart"/>
      <w:r w:rsidRPr="00F36A04">
        <w:rPr>
          <w:lang w:val="ru-RU"/>
        </w:rPr>
        <w:t>ств пр</w:t>
      </w:r>
      <w:proofErr w:type="gramEnd"/>
      <w:r w:rsidRPr="00F36A04">
        <w:rPr>
          <w:lang w:val="ru-RU"/>
        </w:rPr>
        <w:t xml:space="preserve">инадлежащих им предприятий. По данным Генпрокуратуры, за период с 2010 года по настоящее время правоохранительными органами республики уголовные дела, связанные с насильственным лишением представителей других этнических групп принадлежащих им предприятий, не возбуждались и не расследовались.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62.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По информации Верховного суда Кыргызской Республики, за период с 2011 года по 2015 год уголовные дела, связанные с насильственным лишением представителей других этнических сообще</w:t>
      </w:r>
      <w:proofErr w:type="gramStart"/>
      <w:r w:rsidRPr="00F36A04">
        <w:rPr>
          <w:lang w:val="ru-RU"/>
        </w:rPr>
        <w:t>ств пр</w:t>
      </w:r>
      <w:proofErr w:type="gramEnd"/>
      <w:r w:rsidRPr="00F36A04">
        <w:rPr>
          <w:lang w:val="ru-RU"/>
        </w:rPr>
        <w:t>инадлежащих им предприятий, не рассматривались.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63.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Заключительных замечаниях Комитет ООН по ликвидации расовой дискриминации рекомендовал оказывать помощь предпринимателям, пострадавшим в ходе конфликта, независимо от этнического происхождения. По информации Министерства финансов Кыргызской Республики, в целях оказания государственной поддержки субъектам экономической деятельности и физическим лицам, пострадавшим во время беспорядков в июне 2010 года, Декретом Временного Правительства Кыргызской Республики установлены меры стимулирования экономической и инвестиционной активности, создания благоприятных условий для развития предпринимательства.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64.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 xml:space="preserve">Согласно постановлению Правительства Кыргызской Республики «О мерах по поддержке предпринимателей, пострадавших в результате грабежей, мародерства и пожаров в июне 2010 года в городе Ош, </w:t>
      </w:r>
      <w:proofErr w:type="spellStart"/>
      <w:r w:rsidRPr="00F36A04">
        <w:rPr>
          <w:lang w:val="ru-RU"/>
        </w:rPr>
        <w:t>Джалал-Абадской</w:t>
      </w:r>
      <w:proofErr w:type="spellEnd"/>
      <w:r w:rsidRPr="00F36A04">
        <w:rPr>
          <w:lang w:val="ru-RU"/>
        </w:rPr>
        <w:t xml:space="preserve"> и </w:t>
      </w:r>
      <w:proofErr w:type="spellStart"/>
      <w:r w:rsidRPr="00F36A04">
        <w:rPr>
          <w:lang w:val="ru-RU"/>
        </w:rPr>
        <w:t>Ошской</w:t>
      </w:r>
      <w:proofErr w:type="spellEnd"/>
      <w:r w:rsidRPr="00F36A04">
        <w:rPr>
          <w:lang w:val="ru-RU"/>
        </w:rPr>
        <w:t xml:space="preserve"> областях» от 16 мая 2011 года №</w:t>
      </w:r>
      <w:r>
        <w:t> </w:t>
      </w:r>
      <w:r w:rsidRPr="00F36A04">
        <w:rPr>
          <w:lang w:val="ru-RU"/>
        </w:rPr>
        <w:t>228 должны были получить долгосрочную льготную ссуду в размере по 150,0 тыс. сомов на 10 лет с отсрочкой платежа на 1 год – 1803 пострадавших от мародерства предпринимателей</w:t>
      </w:r>
      <w:proofErr w:type="gramEnd"/>
      <w:r w:rsidRPr="00F36A04">
        <w:rPr>
          <w:lang w:val="ru-RU"/>
        </w:rPr>
        <w:t>, из которых Государственной дирекцией по восстановлению и развитию городов Ош и Джалал-Абад ссуды были выданы 1490 пострадавшим от мародерства предпринимателям.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65.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Распоряжением Правительства Кыргызской от 14 июня 2016 года Республики №</w:t>
      </w:r>
      <w:r>
        <w:t> </w:t>
      </w:r>
      <w:r w:rsidRPr="00F36A04">
        <w:rPr>
          <w:lang w:val="ru-RU"/>
        </w:rPr>
        <w:t>262-р Государственным агентством архитектуры, строительства и жилищно-коммунального хозяйства при Правительстве Кыргызской Республики предусмотрено обеспечение остальных 313 пострадавших от мародерства предпринимателей.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66.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Заключительных замечаниях Комитет ООН по ликвидации расовой дискриминации призывает Кыргызскую </w:t>
      </w:r>
      <w:r w:rsidRPr="006377A9">
        <w:rPr>
          <w:lang w:val="ru-RU"/>
        </w:rPr>
        <w:t xml:space="preserve">Республику принять конкретные меры для обеспечения должного представительства различных этнических групп в выборных и исполнительных органах, правоохранительных органах и судах. </w:t>
      </w:r>
      <w:r w:rsidRPr="00F36A04">
        <w:rPr>
          <w:lang w:val="ru-RU"/>
        </w:rPr>
        <w:t>Временным положением о проведении конкурса на замещение вакантной административной государственной должности государственной службы Кыргызской Республики, утвержденным постановлением Правительства Кыргызской Республики от 29 ноября 2011 года №</w:t>
      </w:r>
      <w:r>
        <w:t> </w:t>
      </w:r>
      <w:r w:rsidRPr="00F36A04">
        <w:rPr>
          <w:lang w:val="ru-RU"/>
        </w:rPr>
        <w:t xml:space="preserve">741, предусмотрено, что если кандидаты получают равное количество голосов, решение принимает председатель </w:t>
      </w:r>
      <w:proofErr w:type="spellStart"/>
      <w:r w:rsidRPr="00F36A04">
        <w:rPr>
          <w:lang w:val="ru-RU"/>
        </w:rPr>
        <w:t>аттестационно</w:t>
      </w:r>
      <w:proofErr w:type="spellEnd"/>
      <w:r w:rsidRPr="00F36A04">
        <w:rPr>
          <w:lang w:val="ru-RU"/>
        </w:rPr>
        <w:t xml:space="preserve">-конкурсной комиссии. В случае получения равного количества голосов кандидатами разного пола (полиэтнического состава населения) </w:t>
      </w:r>
      <w:proofErr w:type="spellStart"/>
      <w:r w:rsidRPr="00F36A04">
        <w:rPr>
          <w:lang w:val="ru-RU"/>
        </w:rPr>
        <w:t>аттестационно</w:t>
      </w:r>
      <w:proofErr w:type="spellEnd"/>
      <w:r w:rsidRPr="00F36A04">
        <w:rPr>
          <w:lang w:val="ru-RU"/>
        </w:rPr>
        <w:t xml:space="preserve">-конкурсная комиссия рекомендует кандидата, пол (полиэтнический состав населения), которого менее представлен в соответствующей группе должностей в государственном органе.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67.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предыдущих докладах приводилась информация о том, что: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Style w:val="SingleTxtGCar"/>
          <w:lang w:val="ru-RU"/>
        </w:rPr>
      </w:pPr>
      <w:r w:rsidRPr="00F36A04">
        <w:rPr>
          <w:rStyle w:val="SingleTxtGCar"/>
          <w:lang w:val="ru-RU"/>
        </w:rPr>
        <w:t>•</w:t>
      </w:r>
      <w:r w:rsidRPr="00F36A04">
        <w:rPr>
          <w:rStyle w:val="SingleTxtGCar"/>
          <w:lang w:val="ru-RU"/>
        </w:rPr>
        <w:tab/>
        <w:t xml:space="preserve">на 1 января 2008 года из 15785 государственных служащих 175 представляли различные этнические сообщества; 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на 1 января 2009 года из 17978 госслужащих – 181 человек.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68.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настоящее время, по данным Государственной кадровой службы Кыргызской Республики, представленность этнических сообществ в государственных и муниципальных службах характеризуется следующим образом: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на 1 января 2011 года из 16980 госслужащих – 1528 человек являются представителями различных этнических групп;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на 1 января 2015 года из 23044 служащих – 1816 представители различных этнических групп.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69.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Особое внимание уделяется обеспечению представительства различных этнических сообще</w:t>
      </w:r>
      <w:proofErr w:type="gramStart"/>
      <w:r w:rsidRPr="00F36A04">
        <w:rPr>
          <w:lang w:val="ru-RU"/>
        </w:rPr>
        <w:t>ств в пр</w:t>
      </w:r>
      <w:proofErr w:type="gramEnd"/>
      <w:r w:rsidRPr="00F36A04">
        <w:rPr>
          <w:lang w:val="ru-RU"/>
        </w:rPr>
        <w:t>авоохранительных органах. В МВД ежегодно проводится анализ, в том числе по этническому составу и гендерному равенству сотрудников ОВД. Так, по состоянию на 1 декабря 2015 года, в ОВД работают представители 25 национальностей.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70.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связи с целенаправленными усилиями руководства МВД общее количество женщин, работающих в ОВД, составляет 11,9</w:t>
      </w:r>
      <w:r>
        <w:t> </w:t>
      </w:r>
      <w:r w:rsidRPr="00F36A04">
        <w:rPr>
          <w:lang w:val="ru-RU"/>
        </w:rPr>
        <w:t>% от общей численности работников ОВД. Среди аттестованного состава сотрудниц наибольшее количество составляют женщины-офицеры – 78,9</w:t>
      </w:r>
      <w:r>
        <w:t> </w:t>
      </w:r>
      <w:r w:rsidRPr="00F36A04">
        <w:rPr>
          <w:lang w:val="ru-RU"/>
        </w:rPr>
        <w:t xml:space="preserve">%. Руководящие должности занимают 59 офицеров-женщин. Кадровый состав женщин в ОВД интернационален и представлен 19 национальностями, женщин-сотрудников – 16 национальностей. Руководящий состав представляют женщины 5 национальностей.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71.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Этническая принадлежность в Верховном суде Кыргызской Республики: судьи представлены представителями двух этнических сообществ, старшие административные должности – 4, технический персонал – 3 представителями этнических сообществ.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72.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Вооруженных Силах Кыргызской Республики службу несут в основном </w:t>
      </w:r>
      <w:proofErr w:type="spellStart"/>
      <w:r w:rsidRPr="00F36A04">
        <w:rPr>
          <w:lang w:val="ru-RU"/>
        </w:rPr>
        <w:t>кыргызы</w:t>
      </w:r>
      <w:proofErr w:type="spellEnd"/>
      <w:r w:rsidRPr="00F36A04">
        <w:rPr>
          <w:lang w:val="ru-RU"/>
        </w:rPr>
        <w:t xml:space="preserve"> и русские.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73.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Одним из важнейших факторов, как отмечено в Заключительных замечаниях, является устранение социально–экономических диспропорций между этническими сообществами и регионами. </w:t>
      </w:r>
      <w:r w:rsidRPr="00F36A04">
        <w:rPr>
          <w:bCs/>
          <w:iCs/>
          <w:lang w:val="ru-RU"/>
        </w:rPr>
        <w:t>В рамках реализации Национальной стратегии устойчивого развития на период 2013-2017 годы предусмотрены мероприятия по развитию регионов, и, соответственно снижению социально-экономических различий между этническими сообществами и между городским и сельским населением. Кроме того, Программа развития местного самоуправления на 2013-2017 годы также предусматривает принятие мер по снижению различий между городским и сельским населением.</w:t>
      </w:r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74.</w:t>
      </w:r>
      <w:r w:rsidRPr="00F36A04">
        <w:rPr>
          <w:bCs/>
          <w:iCs/>
          <w:lang w:val="ru-RU"/>
        </w:rPr>
        <w:tab/>
        <w:t xml:space="preserve">Оказание помощи внутренне перемещенным лицам, как отмечено в Заключительных замечаниях, в особенности в трудоустройстве и доступности жилья, является важным фактором стабилизации ситуации. Министерством труда и социального развития Кыргызской Республики в 2015 году по </w:t>
      </w:r>
      <w:proofErr w:type="spellStart"/>
      <w:r w:rsidRPr="00F36A04">
        <w:rPr>
          <w:bCs/>
          <w:iCs/>
          <w:lang w:val="ru-RU"/>
        </w:rPr>
        <w:t>Джалал-Абадской</w:t>
      </w:r>
      <w:proofErr w:type="spellEnd"/>
      <w:r w:rsidRPr="00F36A04">
        <w:rPr>
          <w:bCs/>
          <w:iCs/>
          <w:lang w:val="ru-RU"/>
        </w:rPr>
        <w:t xml:space="preserve"> области было трудоустроено 5735 человек. В </w:t>
      </w:r>
      <w:proofErr w:type="spellStart"/>
      <w:r w:rsidRPr="00F36A04">
        <w:rPr>
          <w:bCs/>
          <w:iCs/>
          <w:lang w:val="ru-RU"/>
        </w:rPr>
        <w:t>Ошской</w:t>
      </w:r>
      <w:proofErr w:type="spellEnd"/>
      <w:r w:rsidRPr="00F36A04">
        <w:rPr>
          <w:bCs/>
          <w:iCs/>
          <w:lang w:val="ru-RU"/>
        </w:rPr>
        <w:t xml:space="preserve"> области за аналогичный период трудоустроено 6839 человек.</w:t>
      </w:r>
      <w:r w:rsidRPr="00F36A04">
        <w:rPr>
          <w:lang w:val="ru-RU"/>
        </w:rPr>
        <w:t xml:space="preserve"> В рамках Программы восстановления городов Ош и Джалал-Абад семьям погибших, инвалидам и тяжело раненым гражданам в </w:t>
      </w:r>
      <w:proofErr w:type="spellStart"/>
      <w:r w:rsidRPr="00F36A04">
        <w:rPr>
          <w:lang w:val="ru-RU"/>
        </w:rPr>
        <w:t>Ошской</w:t>
      </w:r>
      <w:proofErr w:type="spellEnd"/>
      <w:r w:rsidRPr="00F36A04">
        <w:rPr>
          <w:lang w:val="ru-RU"/>
        </w:rPr>
        <w:t xml:space="preserve"> области построена и выделена 251 квартира. </w:t>
      </w:r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75.</w:t>
      </w:r>
      <w:r w:rsidRPr="00F36A04">
        <w:rPr>
          <w:bCs/>
          <w:iCs/>
          <w:lang w:val="ru-RU"/>
        </w:rPr>
        <w:tab/>
        <w:t xml:space="preserve">В Заключительных замечаниях рекомендовано укреплять усилия по предоставлению как образования на родных языках, так и сдаче ими экзаменов на родном языке. Усилия по поощрению образования на разных языках представителей этнических групп и сдача экзаменов на языках, на которых они преимущественно получали образование, является важнейшим индикатором улучшения межэтнической ситуации. По данным Министерства образования и науки Кыргызской Республики, в выпускных классах средних школ установлена государственная итоговая аттестация (экзамены) по 4 обязательным предметам: 1) математика, 2) история, 3) кыргызской язык и литература и 4) русской язык и литература или узбекский/таджикский язык и литература. Следует отметить, что для школ с </w:t>
      </w:r>
      <w:proofErr w:type="spellStart"/>
      <w:r w:rsidRPr="00F36A04">
        <w:rPr>
          <w:bCs/>
          <w:iCs/>
          <w:lang w:val="ru-RU"/>
        </w:rPr>
        <w:t>некыргызским</w:t>
      </w:r>
      <w:proofErr w:type="spellEnd"/>
      <w:r w:rsidRPr="00F36A04">
        <w:rPr>
          <w:bCs/>
          <w:iCs/>
          <w:lang w:val="ru-RU"/>
        </w:rPr>
        <w:t xml:space="preserve"> языком обучения итоговая аттестация по математике и истории проводится на языке, на котором проводится обучение, а по кыргызскому языку – на кыргызском языке, по русскому языку – на русском языке.</w:t>
      </w:r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76.</w:t>
      </w:r>
      <w:r w:rsidRPr="00F36A04">
        <w:rPr>
          <w:bCs/>
          <w:iCs/>
          <w:lang w:val="ru-RU"/>
        </w:rPr>
        <w:tab/>
        <w:t xml:space="preserve">В 5-6-7-8 и 10 классах также проводятся переводные экзамены учащихся в </w:t>
      </w:r>
      <w:r w:rsidRPr="00F36A04">
        <w:rPr>
          <w:lang w:val="ru-RU"/>
        </w:rPr>
        <w:t>последующие</w:t>
      </w:r>
      <w:r w:rsidRPr="00F36A04">
        <w:rPr>
          <w:bCs/>
          <w:iCs/>
          <w:lang w:val="ru-RU"/>
        </w:rPr>
        <w:t xml:space="preserve"> классы не более чем по 4 предметам, из них 2 – обязательные предметы на языке, на котором проводится обучение. Указанное выше демонстрирует соблюдение прав учащихся на получение школьного </w:t>
      </w:r>
      <w:r w:rsidRPr="00F36A04">
        <w:rPr>
          <w:lang w:val="ru-RU"/>
        </w:rPr>
        <w:t>образования</w:t>
      </w:r>
      <w:r w:rsidRPr="00F36A04">
        <w:rPr>
          <w:bCs/>
          <w:iCs/>
          <w:lang w:val="ru-RU"/>
        </w:rPr>
        <w:t xml:space="preserve"> на родном языке. </w:t>
      </w:r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77.</w:t>
      </w:r>
      <w:r w:rsidRPr="00F36A04">
        <w:rPr>
          <w:bCs/>
          <w:iCs/>
          <w:lang w:val="ru-RU"/>
        </w:rPr>
        <w:tab/>
      </w:r>
      <w:proofErr w:type="gramStart"/>
      <w:r w:rsidRPr="00F36A04">
        <w:rPr>
          <w:bCs/>
          <w:iCs/>
          <w:lang w:val="ru-RU"/>
        </w:rPr>
        <w:t xml:space="preserve">В соответствии с рекомендациями Комитета ООН по ликвидации расовой </w:t>
      </w:r>
      <w:r w:rsidRPr="00F36A04">
        <w:rPr>
          <w:lang w:val="ru-RU"/>
        </w:rPr>
        <w:t>дискриминации</w:t>
      </w:r>
      <w:r w:rsidRPr="00F36A04">
        <w:rPr>
          <w:bCs/>
          <w:iCs/>
          <w:lang w:val="ru-RU"/>
        </w:rPr>
        <w:t xml:space="preserve"> (</w:t>
      </w:r>
      <w:proofErr w:type="spellStart"/>
      <w:r w:rsidRPr="00091A46">
        <w:rPr>
          <w:bCs/>
          <w:iCs/>
        </w:rPr>
        <w:t>CERD</w:t>
      </w:r>
      <w:proofErr w:type="spellEnd"/>
      <w:r w:rsidRPr="00F36A04">
        <w:rPr>
          <w:bCs/>
          <w:iCs/>
          <w:lang w:val="ru-RU"/>
        </w:rPr>
        <w:t>/</w:t>
      </w:r>
      <w:r w:rsidRPr="00091A46">
        <w:rPr>
          <w:bCs/>
          <w:iCs/>
        </w:rPr>
        <w:t>C</w:t>
      </w:r>
      <w:r w:rsidRPr="00F36A04">
        <w:rPr>
          <w:bCs/>
          <w:iCs/>
          <w:lang w:val="ru-RU"/>
        </w:rPr>
        <w:t>/</w:t>
      </w:r>
      <w:proofErr w:type="spellStart"/>
      <w:r w:rsidRPr="00091A46">
        <w:rPr>
          <w:bCs/>
          <w:iCs/>
        </w:rPr>
        <w:t>KGZ</w:t>
      </w:r>
      <w:proofErr w:type="spellEnd"/>
      <w:r w:rsidRPr="00F36A04">
        <w:rPr>
          <w:bCs/>
          <w:iCs/>
          <w:lang w:val="ru-RU"/>
        </w:rPr>
        <w:t>/</w:t>
      </w:r>
      <w:r w:rsidRPr="00091A46">
        <w:rPr>
          <w:bCs/>
          <w:iCs/>
        </w:rPr>
        <w:t>CO</w:t>
      </w:r>
      <w:r w:rsidRPr="00F36A04">
        <w:rPr>
          <w:bCs/>
          <w:iCs/>
          <w:lang w:val="ru-RU"/>
        </w:rPr>
        <w:t>/4, пункт 14) и Стратегией развития образования на 2012-2020 годы утвержден Государственный образовательный стандарт среднего общего образования Кыргызской Республики, согласно которому проводится работа по обновлению учебно-методических комплексов, включающих в программы обучения и учебники начальной и средней школ информации об истории и культуре различных этнических сообществ, проживающих</w:t>
      </w:r>
      <w:proofErr w:type="gramEnd"/>
      <w:r w:rsidRPr="00F36A04">
        <w:rPr>
          <w:bCs/>
          <w:iCs/>
          <w:lang w:val="ru-RU"/>
        </w:rPr>
        <w:t xml:space="preserve"> на его территории.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78.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настоящее время подготовлены стандарты по различным учебным предметам, в том числе по «Мировой истории», в целях изучения учащимися истории народов мира, начиная от древнейшего мира и завершая современной историей, в том числе событий, происходивших на территории современного многоэтничного Кыргызстана. </w:t>
      </w:r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79.</w:t>
      </w:r>
      <w:r w:rsidRPr="00F36A04">
        <w:rPr>
          <w:bCs/>
          <w:iCs/>
          <w:lang w:val="ru-RU"/>
        </w:rPr>
        <w:tab/>
      </w:r>
      <w:r w:rsidRPr="00F36A04">
        <w:rPr>
          <w:lang w:val="ru-RU"/>
        </w:rPr>
        <w:t xml:space="preserve">Ассоциация дунган Кыргызстана выиграла грант в рамках государственной программы </w:t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 для переиздания учебников на </w:t>
      </w:r>
      <w:proofErr w:type="spellStart"/>
      <w:r w:rsidRPr="00F36A04">
        <w:rPr>
          <w:lang w:val="ru-RU"/>
        </w:rPr>
        <w:t>дунганском</w:t>
      </w:r>
      <w:proofErr w:type="spellEnd"/>
      <w:r w:rsidRPr="00F36A04">
        <w:rPr>
          <w:lang w:val="ru-RU"/>
        </w:rPr>
        <w:t xml:space="preserve"> языке: выпущено 3500 экземпляров книг «</w:t>
      </w:r>
      <w:proofErr w:type="spellStart"/>
      <w:r w:rsidRPr="00F36A04">
        <w:rPr>
          <w:lang w:val="ru-RU"/>
        </w:rPr>
        <w:t>Дунганский</w:t>
      </w:r>
      <w:proofErr w:type="spellEnd"/>
      <w:r w:rsidRPr="00F36A04">
        <w:rPr>
          <w:lang w:val="ru-RU"/>
        </w:rPr>
        <w:t xml:space="preserve"> язык – грамматика» для малышей, 1400 экземпляров учебника «Наша литература (чтение)» для школьников среднего звена и 1800 пособий по </w:t>
      </w:r>
      <w:proofErr w:type="spellStart"/>
      <w:r w:rsidRPr="00F36A04">
        <w:rPr>
          <w:lang w:val="ru-RU"/>
        </w:rPr>
        <w:t>дунганскому</w:t>
      </w:r>
      <w:proofErr w:type="spellEnd"/>
      <w:r w:rsidRPr="00F36A04">
        <w:rPr>
          <w:lang w:val="ru-RU"/>
        </w:rPr>
        <w:t xml:space="preserve"> языку для старшеклассников. </w:t>
      </w:r>
      <w:proofErr w:type="gramStart"/>
      <w:r w:rsidRPr="00F36A04">
        <w:rPr>
          <w:lang w:val="ru-RU"/>
        </w:rPr>
        <w:t>Данные учебники были р</w:t>
      </w:r>
      <w:r w:rsidRPr="00F36A04">
        <w:rPr>
          <w:bCs/>
          <w:iCs/>
          <w:lang w:val="ru-RU"/>
        </w:rPr>
        <w:t xml:space="preserve">аспространены в 14-ти школах Чуйской и Иссык-Кульской областей. </w:t>
      </w:r>
      <w:proofErr w:type="gramEnd"/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80.</w:t>
      </w:r>
      <w:r w:rsidRPr="00F36A04">
        <w:rPr>
          <w:bCs/>
          <w:iCs/>
          <w:lang w:val="ru-RU"/>
        </w:rPr>
        <w:tab/>
        <w:t xml:space="preserve">Общественное объединение курдов Кыргызстана «Мидия» и Ассамблея народа Кыргызстана подготовили к показу книжную иллюстрированную выставку «Книги о </w:t>
      </w:r>
      <w:r w:rsidRPr="00F36A04">
        <w:rPr>
          <w:lang w:val="ru-RU"/>
        </w:rPr>
        <w:t>курдах</w:t>
      </w:r>
      <w:r w:rsidRPr="00F36A04">
        <w:rPr>
          <w:bCs/>
          <w:iCs/>
          <w:lang w:val="ru-RU"/>
        </w:rPr>
        <w:t xml:space="preserve">» (2 стеллажа); фотовыставку «Курды Кыргызстана: история и современность» (10 стендов); этнографическую выставку «Культурное наследие курдов. Международный Фонд культурной интеграции им. </w:t>
      </w:r>
      <w:proofErr w:type="spellStart"/>
      <w:r w:rsidRPr="00F36A04">
        <w:rPr>
          <w:bCs/>
          <w:iCs/>
          <w:lang w:val="ru-RU"/>
        </w:rPr>
        <w:t>Чжен</w:t>
      </w:r>
      <w:proofErr w:type="spellEnd"/>
      <w:r w:rsidRPr="00F36A04">
        <w:rPr>
          <w:bCs/>
          <w:iCs/>
          <w:lang w:val="ru-RU"/>
        </w:rPr>
        <w:t xml:space="preserve"> </w:t>
      </w:r>
      <w:proofErr w:type="spellStart"/>
      <w:r w:rsidRPr="00F36A04">
        <w:rPr>
          <w:bCs/>
          <w:iCs/>
          <w:lang w:val="ru-RU"/>
        </w:rPr>
        <w:t>Хэ</w:t>
      </w:r>
      <w:proofErr w:type="spellEnd"/>
      <w:r w:rsidRPr="00F36A04">
        <w:rPr>
          <w:bCs/>
          <w:iCs/>
          <w:lang w:val="ru-RU"/>
        </w:rPr>
        <w:t xml:space="preserve"> в целях знакомства граждан Кыргызской Республики с частью традиционной </w:t>
      </w:r>
      <w:proofErr w:type="spellStart"/>
      <w:r w:rsidRPr="00F36A04">
        <w:rPr>
          <w:bCs/>
          <w:iCs/>
          <w:lang w:val="ru-RU"/>
        </w:rPr>
        <w:t>дунганской</w:t>
      </w:r>
      <w:proofErr w:type="spellEnd"/>
      <w:r w:rsidRPr="00F36A04">
        <w:rPr>
          <w:bCs/>
          <w:iCs/>
          <w:lang w:val="ru-RU"/>
        </w:rPr>
        <w:t xml:space="preserve"> культуры выпустил книгу «Обычаи, обряды и поверья дунган», охватывающих весь их жизненный цикл. Общественный фонд «</w:t>
      </w:r>
      <w:proofErr w:type="spellStart"/>
      <w:r w:rsidRPr="00F36A04">
        <w:rPr>
          <w:bCs/>
          <w:iCs/>
          <w:lang w:val="ru-RU"/>
        </w:rPr>
        <w:t>Таалим</w:t>
      </w:r>
      <w:proofErr w:type="spellEnd"/>
      <w:r w:rsidRPr="00F36A04">
        <w:rPr>
          <w:bCs/>
          <w:iCs/>
          <w:lang w:val="ru-RU"/>
        </w:rPr>
        <w:t xml:space="preserve">-Форум» издал красочную иллюстрированную книжку для детей младшего возраста со стихами на кыргызском и русском языках о дружбе между народами Кыргызстана. Все вышеуказанные мероприятия проведены за счет Программы государственной </w:t>
      </w:r>
      <w:proofErr w:type="spellStart"/>
      <w:r w:rsidRPr="00F36A04">
        <w:rPr>
          <w:bCs/>
          <w:iCs/>
          <w:lang w:val="ru-RU"/>
        </w:rPr>
        <w:t>грантовой</w:t>
      </w:r>
      <w:proofErr w:type="spellEnd"/>
      <w:r w:rsidRPr="00F36A04">
        <w:rPr>
          <w:bCs/>
          <w:iCs/>
          <w:lang w:val="ru-RU"/>
        </w:rPr>
        <w:t xml:space="preserve"> поддержки, реализуемой </w:t>
      </w:r>
      <w:proofErr w:type="spellStart"/>
      <w:r w:rsidRPr="00F36A04">
        <w:rPr>
          <w:bCs/>
          <w:iCs/>
          <w:lang w:val="ru-RU"/>
        </w:rPr>
        <w:t>ГАМСУМО</w:t>
      </w:r>
      <w:proofErr w:type="spellEnd"/>
      <w:r w:rsidRPr="00F36A04">
        <w:rPr>
          <w:bCs/>
          <w:iCs/>
          <w:lang w:val="ru-RU"/>
        </w:rPr>
        <w:t>.</w:t>
      </w:r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81.</w:t>
      </w:r>
      <w:r w:rsidRPr="00F36A04">
        <w:rPr>
          <w:bCs/>
          <w:iCs/>
          <w:lang w:val="ru-RU"/>
        </w:rPr>
        <w:tab/>
      </w:r>
      <w:proofErr w:type="gramStart"/>
      <w:r w:rsidRPr="00F36A04">
        <w:rPr>
          <w:rFonts w:eastAsia="Calibri"/>
          <w:lang w:val="ru-RU"/>
        </w:rPr>
        <w:t xml:space="preserve">В соответствии с рекомендациями Комитета </w:t>
      </w:r>
      <w:r w:rsidRPr="00F36A04">
        <w:rPr>
          <w:bCs/>
          <w:iCs/>
          <w:lang w:val="ru-RU"/>
        </w:rPr>
        <w:t xml:space="preserve">ООН по ликвидации расовой дискриминации </w:t>
      </w:r>
      <w:r w:rsidRPr="00F36A04">
        <w:rPr>
          <w:rFonts w:eastAsia="Calibri"/>
          <w:lang w:val="ru-RU"/>
        </w:rPr>
        <w:t>в Заключительных замечаниях о предоставлении возможности этническим группам распространять и получать информацию на родном языке в отчетный период на «</w:t>
      </w:r>
      <w:proofErr w:type="spellStart"/>
      <w:r w:rsidRPr="00F36A04">
        <w:rPr>
          <w:rFonts w:eastAsia="Calibri"/>
          <w:lang w:val="ru-RU"/>
        </w:rPr>
        <w:t>Биринчи</w:t>
      </w:r>
      <w:proofErr w:type="spellEnd"/>
      <w:r w:rsidRPr="00F36A04">
        <w:rPr>
          <w:rFonts w:eastAsia="Calibri"/>
          <w:lang w:val="ru-RU"/>
        </w:rPr>
        <w:t xml:space="preserve"> радио» (Первый радиоканал Кыргызстана) выходили в эфир радиопрограммы «</w:t>
      </w:r>
      <w:proofErr w:type="spellStart"/>
      <w:r w:rsidRPr="00F36A04">
        <w:rPr>
          <w:rFonts w:eastAsia="Calibri"/>
          <w:lang w:val="ru-RU"/>
        </w:rPr>
        <w:t>Хуэймин</w:t>
      </w:r>
      <w:proofErr w:type="spellEnd"/>
      <w:r w:rsidRPr="00F36A04">
        <w:rPr>
          <w:rFonts w:eastAsia="Calibri"/>
          <w:lang w:val="ru-RU"/>
        </w:rPr>
        <w:t xml:space="preserve"> </w:t>
      </w:r>
      <w:proofErr w:type="spellStart"/>
      <w:r w:rsidRPr="00F36A04">
        <w:rPr>
          <w:rFonts w:eastAsia="Calibri"/>
          <w:lang w:val="ru-RU"/>
        </w:rPr>
        <w:t>шынйин</w:t>
      </w:r>
      <w:proofErr w:type="spellEnd"/>
      <w:r w:rsidRPr="00F36A04">
        <w:rPr>
          <w:rFonts w:eastAsia="Calibri"/>
          <w:lang w:val="ru-RU"/>
        </w:rPr>
        <w:t>», «Тенгри-</w:t>
      </w:r>
      <w:proofErr w:type="spellStart"/>
      <w:r w:rsidRPr="00F36A04">
        <w:rPr>
          <w:rFonts w:eastAsia="Calibri"/>
          <w:lang w:val="ru-RU"/>
        </w:rPr>
        <w:t>Таг</w:t>
      </w:r>
      <w:proofErr w:type="spellEnd"/>
      <w:r w:rsidRPr="00F36A04">
        <w:rPr>
          <w:rFonts w:eastAsia="Calibri"/>
          <w:lang w:val="ru-RU"/>
        </w:rPr>
        <w:t xml:space="preserve"> </w:t>
      </w:r>
      <w:proofErr w:type="spellStart"/>
      <w:r w:rsidRPr="00F36A04">
        <w:rPr>
          <w:rFonts w:eastAsia="Calibri"/>
          <w:lang w:val="ru-RU"/>
        </w:rPr>
        <w:t>садалары</w:t>
      </w:r>
      <w:proofErr w:type="spellEnd"/>
      <w:r w:rsidRPr="00F36A04">
        <w:rPr>
          <w:rFonts w:eastAsia="Calibri"/>
          <w:lang w:val="ru-RU"/>
        </w:rPr>
        <w:t>», «</w:t>
      </w:r>
      <w:proofErr w:type="spellStart"/>
      <w:r w:rsidRPr="00F36A04">
        <w:rPr>
          <w:rFonts w:eastAsia="Calibri"/>
          <w:lang w:val="ru-RU"/>
        </w:rPr>
        <w:t>Берегиня</w:t>
      </w:r>
      <w:proofErr w:type="spellEnd"/>
      <w:r w:rsidRPr="00F36A04">
        <w:rPr>
          <w:rFonts w:eastAsia="Calibri"/>
          <w:lang w:val="ru-RU"/>
        </w:rPr>
        <w:t>», «</w:t>
      </w:r>
      <w:proofErr w:type="spellStart"/>
      <w:r w:rsidRPr="00F36A04">
        <w:rPr>
          <w:lang w:val="ru-RU"/>
        </w:rPr>
        <w:t>Туган</w:t>
      </w:r>
      <w:proofErr w:type="spellEnd"/>
      <w:r w:rsidRPr="00F36A04">
        <w:rPr>
          <w:rFonts w:eastAsia="Calibri"/>
          <w:lang w:val="ru-RU"/>
        </w:rPr>
        <w:t xml:space="preserve"> тел», «Полония» и «</w:t>
      </w:r>
      <w:proofErr w:type="spellStart"/>
      <w:r w:rsidRPr="00F36A04">
        <w:rPr>
          <w:rFonts w:eastAsia="Calibri"/>
          <w:lang w:val="ru-RU"/>
        </w:rPr>
        <w:t>Маданият</w:t>
      </w:r>
      <w:proofErr w:type="spellEnd"/>
      <w:r w:rsidRPr="00F36A04">
        <w:rPr>
          <w:rFonts w:eastAsia="Calibri"/>
          <w:lang w:val="ru-RU"/>
        </w:rPr>
        <w:t xml:space="preserve"> </w:t>
      </w:r>
      <w:proofErr w:type="spellStart"/>
      <w:r w:rsidRPr="00F36A04">
        <w:rPr>
          <w:rFonts w:eastAsia="Calibri"/>
          <w:lang w:val="ru-RU"/>
        </w:rPr>
        <w:t>бешеги</w:t>
      </w:r>
      <w:proofErr w:type="spellEnd"/>
      <w:r w:rsidRPr="00F36A04">
        <w:rPr>
          <w:rFonts w:eastAsia="Calibri"/>
          <w:lang w:val="ru-RU"/>
        </w:rPr>
        <w:t xml:space="preserve">», «Бар бол </w:t>
      </w:r>
      <w:proofErr w:type="spellStart"/>
      <w:r w:rsidRPr="00F36A04">
        <w:rPr>
          <w:rFonts w:eastAsia="Calibri"/>
          <w:lang w:val="ru-RU"/>
        </w:rPr>
        <w:t>достук</w:t>
      </w:r>
      <w:proofErr w:type="spellEnd"/>
      <w:r w:rsidRPr="00F36A04">
        <w:rPr>
          <w:rFonts w:eastAsia="Calibri"/>
          <w:lang w:val="ru-RU"/>
        </w:rPr>
        <w:t xml:space="preserve">», вещающие соответственно на </w:t>
      </w:r>
      <w:proofErr w:type="spellStart"/>
      <w:r w:rsidRPr="00F36A04">
        <w:rPr>
          <w:rFonts w:eastAsia="Calibri"/>
          <w:lang w:val="ru-RU"/>
        </w:rPr>
        <w:t>дунганском</w:t>
      </w:r>
      <w:proofErr w:type="spellEnd"/>
      <w:r w:rsidRPr="00F36A04">
        <w:rPr>
          <w:rFonts w:eastAsia="Calibri"/>
          <w:lang w:val="ru-RU"/>
        </w:rPr>
        <w:t>, уйгурском, украинском, татарском, польском</w:t>
      </w:r>
      <w:proofErr w:type="gramEnd"/>
      <w:r w:rsidRPr="00F36A04">
        <w:rPr>
          <w:rFonts w:eastAsia="Calibri"/>
          <w:lang w:val="ru-RU"/>
        </w:rPr>
        <w:t xml:space="preserve">, </w:t>
      </w:r>
      <w:proofErr w:type="gramStart"/>
      <w:r w:rsidRPr="00F36A04">
        <w:rPr>
          <w:rFonts w:eastAsia="Calibri"/>
          <w:lang w:val="ru-RU"/>
        </w:rPr>
        <w:t>турецком</w:t>
      </w:r>
      <w:proofErr w:type="gramEnd"/>
      <w:r w:rsidRPr="00F36A04">
        <w:rPr>
          <w:rFonts w:eastAsia="Calibri"/>
          <w:lang w:val="ru-RU"/>
        </w:rPr>
        <w:t xml:space="preserve"> и узбекском языках. Сетка вещания – каждая программа еженедельно по 15 минут на частоте </w:t>
      </w:r>
      <w:r w:rsidRPr="00091A46">
        <w:rPr>
          <w:rFonts w:eastAsia="Calibri"/>
          <w:lang w:val="en-US"/>
        </w:rPr>
        <w:t>FM</w:t>
      </w:r>
      <w:r w:rsidRPr="00F36A04">
        <w:rPr>
          <w:rFonts w:eastAsia="Calibri"/>
          <w:lang w:val="ru-RU"/>
        </w:rPr>
        <w:t xml:space="preserve"> и на сайте Общественной телерадиовещательной корпорации Кыргызской Республики в онлайн-режиме. В соответствии с Концепцией укрепления единства народа и межэтнических отношений в Кыргызской Республике с октября 2013 года в Общественной телерадиовещательной корпорации Кыргызской Республики создан новый радиоканал «</w:t>
      </w:r>
      <w:proofErr w:type="spellStart"/>
      <w:r w:rsidRPr="00F36A04">
        <w:rPr>
          <w:rFonts w:eastAsia="Calibri"/>
          <w:lang w:val="ru-RU"/>
        </w:rPr>
        <w:t>Достук</w:t>
      </w:r>
      <w:proofErr w:type="spellEnd"/>
      <w:r w:rsidRPr="00F36A04">
        <w:rPr>
          <w:rFonts w:eastAsia="Calibri"/>
          <w:lang w:val="ru-RU"/>
        </w:rPr>
        <w:t>» (Интернет-версия), на котором также транслируются семь вышеуказанных этнических радиопрограмм. Радио «</w:t>
      </w:r>
      <w:proofErr w:type="spellStart"/>
      <w:r w:rsidRPr="00F36A04">
        <w:rPr>
          <w:rFonts w:eastAsia="Calibri"/>
          <w:lang w:val="ru-RU"/>
        </w:rPr>
        <w:t>Достук</w:t>
      </w:r>
      <w:proofErr w:type="spellEnd"/>
      <w:r w:rsidRPr="00F36A04">
        <w:rPr>
          <w:rFonts w:eastAsia="Calibri"/>
          <w:lang w:val="ru-RU"/>
        </w:rPr>
        <w:t>» выходит на волне «</w:t>
      </w:r>
      <w:proofErr w:type="spellStart"/>
      <w:r w:rsidRPr="00F36A04">
        <w:rPr>
          <w:rFonts w:eastAsia="Calibri"/>
          <w:lang w:val="ru-RU"/>
        </w:rPr>
        <w:t>Биринчи</w:t>
      </w:r>
      <w:proofErr w:type="spellEnd"/>
      <w:r w:rsidRPr="00F36A04">
        <w:rPr>
          <w:rFonts w:eastAsia="Calibri"/>
          <w:lang w:val="ru-RU"/>
        </w:rPr>
        <w:t xml:space="preserve"> радио» по субботам.</w:t>
      </w:r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82.</w:t>
      </w:r>
      <w:r w:rsidRPr="00F36A04">
        <w:rPr>
          <w:bCs/>
          <w:iCs/>
          <w:lang w:val="ru-RU"/>
        </w:rPr>
        <w:tab/>
        <w:t>В основном телевизионные передачи вещаются на кыргызском и русском языках. Кроме основных передач, выходят программы «</w:t>
      </w:r>
      <w:proofErr w:type="spellStart"/>
      <w:r w:rsidRPr="00F36A04">
        <w:rPr>
          <w:bCs/>
          <w:iCs/>
          <w:lang w:val="ru-RU"/>
        </w:rPr>
        <w:t>Данакер</w:t>
      </w:r>
      <w:proofErr w:type="spellEnd"/>
      <w:r w:rsidRPr="00F36A04">
        <w:rPr>
          <w:bCs/>
          <w:iCs/>
          <w:lang w:val="ru-RU"/>
        </w:rPr>
        <w:t>», «Мост Дружбы» («</w:t>
      </w:r>
      <w:proofErr w:type="spellStart"/>
      <w:r w:rsidRPr="00F36A04">
        <w:rPr>
          <w:bCs/>
          <w:iCs/>
          <w:lang w:val="ru-RU"/>
        </w:rPr>
        <w:t>Достук</w:t>
      </w:r>
      <w:proofErr w:type="spellEnd"/>
      <w:r w:rsidRPr="00F36A04">
        <w:rPr>
          <w:bCs/>
          <w:iCs/>
          <w:lang w:val="ru-RU"/>
        </w:rPr>
        <w:t xml:space="preserve"> </w:t>
      </w:r>
      <w:proofErr w:type="spellStart"/>
      <w:r w:rsidRPr="00F36A04">
        <w:rPr>
          <w:bCs/>
          <w:iCs/>
          <w:lang w:val="ru-RU"/>
        </w:rPr>
        <w:t>кө</w:t>
      </w:r>
      <w:proofErr w:type="gramStart"/>
      <w:r w:rsidRPr="00F36A04">
        <w:rPr>
          <w:bCs/>
          <w:iCs/>
          <w:lang w:val="ru-RU"/>
        </w:rPr>
        <w:t>п</w:t>
      </w:r>
      <w:proofErr w:type="gramEnd"/>
      <w:r w:rsidRPr="00F36A04">
        <w:rPr>
          <w:bCs/>
          <w:iCs/>
          <w:lang w:val="ru-RU"/>
        </w:rPr>
        <w:t>үрөсү</w:t>
      </w:r>
      <w:proofErr w:type="spellEnd"/>
      <w:r w:rsidRPr="00F36A04">
        <w:rPr>
          <w:bCs/>
          <w:iCs/>
          <w:lang w:val="ru-RU"/>
        </w:rPr>
        <w:t>»), «Мы-</w:t>
      </w:r>
      <w:proofErr w:type="spellStart"/>
      <w:r w:rsidRPr="00F36A04">
        <w:rPr>
          <w:bCs/>
          <w:iCs/>
          <w:lang w:val="ru-RU"/>
        </w:rPr>
        <w:t>Кыргызстанцы</w:t>
      </w:r>
      <w:proofErr w:type="spellEnd"/>
      <w:r w:rsidRPr="00F36A04">
        <w:rPr>
          <w:bCs/>
          <w:iCs/>
          <w:lang w:val="ru-RU"/>
        </w:rPr>
        <w:t>!» «Наш человек», «</w:t>
      </w:r>
      <w:proofErr w:type="spellStart"/>
      <w:r w:rsidRPr="00F36A04">
        <w:rPr>
          <w:bCs/>
          <w:iCs/>
          <w:lang w:val="ru-RU"/>
        </w:rPr>
        <w:t>Теңир</w:t>
      </w:r>
      <w:proofErr w:type="spellEnd"/>
      <w:r w:rsidRPr="00F36A04">
        <w:rPr>
          <w:bCs/>
          <w:iCs/>
          <w:lang w:val="ru-RU"/>
        </w:rPr>
        <w:t xml:space="preserve"> </w:t>
      </w:r>
      <w:proofErr w:type="spellStart"/>
      <w:r w:rsidRPr="00F36A04">
        <w:rPr>
          <w:bCs/>
          <w:iCs/>
          <w:lang w:val="ru-RU"/>
        </w:rPr>
        <w:t>тоо</w:t>
      </w:r>
      <w:proofErr w:type="spellEnd"/>
      <w:r w:rsidRPr="00F36A04">
        <w:rPr>
          <w:bCs/>
          <w:iCs/>
          <w:lang w:val="ru-RU"/>
        </w:rPr>
        <w:t xml:space="preserve"> </w:t>
      </w:r>
      <w:proofErr w:type="spellStart"/>
      <w:r w:rsidRPr="00F36A04">
        <w:rPr>
          <w:bCs/>
          <w:iCs/>
          <w:lang w:val="ru-RU"/>
        </w:rPr>
        <w:t>саадалары</w:t>
      </w:r>
      <w:proofErr w:type="spellEnd"/>
      <w:r w:rsidRPr="00F36A04">
        <w:rPr>
          <w:bCs/>
          <w:iCs/>
          <w:lang w:val="ru-RU"/>
        </w:rPr>
        <w:t xml:space="preserve">», «Голос </w:t>
      </w:r>
      <w:proofErr w:type="spellStart"/>
      <w:r w:rsidRPr="00F36A04">
        <w:rPr>
          <w:bCs/>
          <w:iCs/>
          <w:lang w:val="ru-RU"/>
        </w:rPr>
        <w:t>дунганского</w:t>
      </w:r>
      <w:proofErr w:type="spellEnd"/>
      <w:r w:rsidRPr="00F36A04">
        <w:rPr>
          <w:bCs/>
          <w:iCs/>
          <w:lang w:val="ru-RU"/>
        </w:rPr>
        <w:t xml:space="preserve"> народа», «</w:t>
      </w:r>
      <w:proofErr w:type="spellStart"/>
      <w:r w:rsidRPr="00F36A04">
        <w:rPr>
          <w:bCs/>
          <w:iCs/>
          <w:lang w:val="ru-RU"/>
        </w:rPr>
        <w:t>Берегиня</w:t>
      </w:r>
      <w:proofErr w:type="spellEnd"/>
      <w:r w:rsidRPr="00F36A04">
        <w:rPr>
          <w:bCs/>
          <w:iCs/>
          <w:lang w:val="ru-RU"/>
        </w:rPr>
        <w:t>», «</w:t>
      </w:r>
      <w:proofErr w:type="spellStart"/>
      <w:r w:rsidRPr="00F36A04">
        <w:rPr>
          <w:bCs/>
          <w:iCs/>
          <w:lang w:val="ru-RU"/>
        </w:rPr>
        <w:t>Тууган</w:t>
      </w:r>
      <w:proofErr w:type="spellEnd"/>
      <w:r w:rsidRPr="00F36A04">
        <w:rPr>
          <w:bCs/>
          <w:iCs/>
          <w:lang w:val="ru-RU"/>
        </w:rPr>
        <w:t>-тел», «</w:t>
      </w:r>
      <w:proofErr w:type="spellStart"/>
      <w:r w:rsidRPr="00F36A04">
        <w:rPr>
          <w:bCs/>
          <w:iCs/>
          <w:lang w:val="ru-RU"/>
        </w:rPr>
        <w:t>Полоня</w:t>
      </w:r>
      <w:proofErr w:type="spellEnd"/>
      <w:r w:rsidRPr="00F36A04">
        <w:rPr>
          <w:bCs/>
          <w:iCs/>
          <w:lang w:val="ru-RU"/>
        </w:rPr>
        <w:t xml:space="preserve">», «Бар бол </w:t>
      </w:r>
      <w:proofErr w:type="spellStart"/>
      <w:r w:rsidRPr="00F36A04">
        <w:rPr>
          <w:bCs/>
          <w:iCs/>
          <w:lang w:val="ru-RU"/>
        </w:rPr>
        <w:t>достук</w:t>
      </w:r>
      <w:proofErr w:type="spellEnd"/>
      <w:r w:rsidRPr="00F36A04">
        <w:rPr>
          <w:bCs/>
          <w:iCs/>
          <w:lang w:val="ru-RU"/>
        </w:rPr>
        <w:t xml:space="preserve">» и они </w:t>
      </w:r>
      <w:r w:rsidRPr="00F36A04">
        <w:rPr>
          <w:lang w:val="ru-RU"/>
        </w:rPr>
        <w:t>вещаются</w:t>
      </w:r>
      <w:r w:rsidRPr="00F36A04">
        <w:rPr>
          <w:bCs/>
          <w:iCs/>
          <w:lang w:val="ru-RU"/>
        </w:rPr>
        <w:t xml:space="preserve"> на 7 языках (украинском, польском, уйгурском, </w:t>
      </w:r>
      <w:proofErr w:type="spellStart"/>
      <w:r w:rsidRPr="00F36A04">
        <w:rPr>
          <w:bCs/>
          <w:iCs/>
          <w:lang w:val="ru-RU"/>
        </w:rPr>
        <w:t>дунганском</w:t>
      </w:r>
      <w:proofErr w:type="spellEnd"/>
      <w:r w:rsidRPr="00F36A04">
        <w:rPr>
          <w:bCs/>
          <w:iCs/>
          <w:lang w:val="ru-RU"/>
        </w:rPr>
        <w:t xml:space="preserve">, татарском, </w:t>
      </w:r>
      <w:proofErr w:type="spellStart"/>
      <w:r w:rsidRPr="00F36A04">
        <w:rPr>
          <w:bCs/>
          <w:iCs/>
          <w:lang w:val="ru-RU"/>
        </w:rPr>
        <w:t>туркском</w:t>
      </w:r>
      <w:proofErr w:type="spellEnd"/>
      <w:r w:rsidRPr="00F36A04">
        <w:rPr>
          <w:bCs/>
          <w:iCs/>
          <w:lang w:val="ru-RU"/>
        </w:rPr>
        <w:t>, узбекском). Общественная региональная телерадиокомпания «</w:t>
      </w:r>
      <w:proofErr w:type="spellStart"/>
      <w:r w:rsidRPr="00F36A04">
        <w:rPr>
          <w:bCs/>
          <w:iCs/>
          <w:lang w:val="ru-RU"/>
        </w:rPr>
        <w:t>Ынтымак</w:t>
      </w:r>
      <w:proofErr w:type="spellEnd"/>
      <w:r w:rsidRPr="00F36A04">
        <w:rPr>
          <w:bCs/>
          <w:iCs/>
          <w:lang w:val="ru-RU"/>
        </w:rPr>
        <w:t>» выпускает цикл телепрограмм «</w:t>
      </w:r>
      <w:proofErr w:type="spellStart"/>
      <w:r w:rsidRPr="00F36A04">
        <w:rPr>
          <w:bCs/>
          <w:iCs/>
          <w:lang w:val="ru-RU"/>
        </w:rPr>
        <w:t>Кыргызстандыктар</w:t>
      </w:r>
      <w:proofErr w:type="spellEnd"/>
      <w:r w:rsidRPr="00F36A04">
        <w:rPr>
          <w:bCs/>
          <w:iCs/>
          <w:lang w:val="ru-RU"/>
        </w:rPr>
        <w:t xml:space="preserve">» на </w:t>
      </w:r>
      <w:proofErr w:type="gramStart"/>
      <w:r w:rsidRPr="00F36A04">
        <w:rPr>
          <w:bCs/>
          <w:iCs/>
          <w:lang w:val="ru-RU"/>
        </w:rPr>
        <w:t>узбекском</w:t>
      </w:r>
      <w:proofErr w:type="gramEnd"/>
      <w:r w:rsidRPr="00F36A04">
        <w:rPr>
          <w:bCs/>
          <w:iCs/>
          <w:lang w:val="ru-RU"/>
        </w:rPr>
        <w:t xml:space="preserve"> и кыргызском языках. На канале </w:t>
      </w:r>
      <w:proofErr w:type="spellStart"/>
      <w:r w:rsidRPr="00F36A04">
        <w:rPr>
          <w:bCs/>
          <w:iCs/>
          <w:lang w:val="ru-RU"/>
        </w:rPr>
        <w:t>ЭлТР</w:t>
      </w:r>
      <w:proofErr w:type="spellEnd"/>
      <w:r w:rsidRPr="00F36A04">
        <w:rPr>
          <w:bCs/>
          <w:iCs/>
          <w:lang w:val="ru-RU"/>
        </w:rPr>
        <w:t xml:space="preserve"> выходит телепередача «</w:t>
      </w:r>
      <w:proofErr w:type="spellStart"/>
      <w:r w:rsidRPr="00F36A04">
        <w:rPr>
          <w:bCs/>
          <w:iCs/>
          <w:lang w:val="ru-RU"/>
        </w:rPr>
        <w:t>Биз</w:t>
      </w:r>
      <w:proofErr w:type="spellEnd"/>
      <w:r w:rsidRPr="00F36A04">
        <w:rPr>
          <w:bCs/>
          <w:iCs/>
          <w:lang w:val="ru-RU"/>
        </w:rPr>
        <w:t>-МЫ-</w:t>
      </w:r>
      <w:proofErr w:type="gramStart"/>
      <w:r w:rsidRPr="00091A46">
        <w:rPr>
          <w:bCs/>
          <w:iCs/>
          <w:lang w:val="en-US"/>
        </w:rPr>
        <w:t>We</w:t>
      </w:r>
      <w:proofErr w:type="gramEnd"/>
      <w:r w:rsidRPr="00F36A04">
        <w:rPr>
          <w:bCs/>
          <w:iCs/>
          <w:lang w:val="ru-RU"/>
        </w:rPr>
        <w:t>», «Только вместе».</w:t>
      </w:r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83.</w:t>
      </w:r>
      <w:r w:rsidRPr="00F36A04">
        <w:rPr>
          <w:bCs/>
          <w:iCs/>
          <w:lang w:val="ru-RU"/>
        </w:rPr>
        <w:tab/>
        <w:t>К 2016 году на юге страны зарегистрировано в региональных отделах Министерства юстиции Кыргызской Республики 22 местных издания, в том числе на узбекском языке выпускается 3 местных печатных издания («</w:t>
      </w:r>
      <w:proofErr w:type="spellStart"/>
      <w:r w:rsidRPr="00F36A04">
        <w:rPr>
          <w:bCs/>
          <w:iCs/>
          <w:lang w:val="ru-RU"/>
        </w:rPr>
        <w:t>Уш</w:t>
      </w:r>
      <w:proofErr w:type="spellEnd"/>
      <w:r w:rsidRPr="00F36A04">
        <w:rPr>
          <w:bCs/>
          <w:iCs/>
          <w:lang w:val="ru-RU"/>
        </w:rPr>
        <w:t xml:space="preserve"> </w:t>
      </w:r>
      <w:proofErr w:type="spellStart"/>
      <w:r w:rsidRPr="00F36A04">
        <w:rPr>
          <w:bCs/>
          <w:iCs/>
          <w:lang w:val="ru-RU"/>
        </w:rPr>
        <w:t>садоси</w:t>
      </w:r>
      <w:proofErr w:type="spellEnd"/>
      <w:r w:rsidRPr="00F36A04">
        <w:rPr>
          <w:bCs/>
          <w:iCs/>
          <w:lang w:val="ru-RU"/>
        </w:rPr>
        <w:t xml:space="preserve">» в </w:t>
      </w:r>
      <w:proofErr w:type="spellStart"/>
      <w:r w:rsidRPr="00F36A04">
        <w:rPr>
          <w:bCs/>
          <w:iCs/>
          <w:lang w:val="ru-RU"/>
        </w:rPr>
        <w:t>Ошской</w:t>
      </w:r>
      <w:proofErr w:type="spellEnd"/>
      <w:r w:rsidRPr="00F36A04">
        <w:rPr>
          <w:bCs/>
          <w:iCs/>
          <w:lang w:val="ru-RU"/>
        </w:rPr>
        <w:t xml:space="preserve"> области, «</w:t>
      </w:r>
      <w:proofErr w:type="spellStart"/>
      <w:r w:rsidRPr="00F36A04">
        <w:rPr>
          <w:bCs/>
          <w:iCs/>
          <w:lang w:val="ru-RU"/>
        </w:rPr>
        <w:t>Жалал-Абад</w:t>
      </w:r>
      <w:proofErr w:type="spellEnd"/>
      <w:r w:rsidRPr="00F36A04">
        <w:rPr>
          <w:bCs/>
          <w:iCs/>
          <w:lang w:val="ru-RU"/>
        </w:rPr>
        <w:t xml:space="preserve"> </w:t>
      </w:r>
      <w:proofErr w:type="spellStart"/>
      <w:r w:rsidRPr="00F36A04">
        <w:rPr>
          <w:bCs/>
          <w:iCs/>
          <w:lang w:val="ru-RU"/>
        </w:rPr>
        <w:t>тонги</w:t>
      </w:r>
      <w:proofErr w:type="spellEnd"/>
      <w:r w:rsidRPr="00F36A04">
        <w:rPr>
          <w:bCs/>
          <w:iCs/>
          <w:lang w:val="ru-RU"/>
        </w:rPr>
        <w:t xml:space="preserve">» в </w:t>
      </w:r>
      <w:proofErr w:type="spellStart"/>
      <w:r w:rsidRPr="00F36A04">
        <w:rPr>
          <w:bCs/>
          <w:iCs/>
          <w:lang w:val="ru-RU"/>
        </w:rPr>
        <w:t>Джалал-Абадской</w:t>
      </w:r>
      <w:proofErr w:type="spellEnd"/>
      <w:r w:rsidRPr="00F36A04">
        <w:rPr>
          <w:bCs/>
          <w:iCs/>
          <w:lang w:val="ru-RU"/>
        </w:rPr>
        <w:t xml:space="preserve"> области и «</w:t>
      </w:r>
      <w:proofErr w:type="spellStart"/>
      <w:r w:rsidRPr="00F36A04">
        <w:rPr>
          <w:bCs/>
          <w:iCs/>
          <w:lang w:val="ru-RU"/>
        </w:rPr>
        <w:t>Дустлик</w:t>
      </w:r>
      <w:proofErr w:type="spellEnd"/>
      <w:r w:rsidRPr="00F36A04">
        <w:rPr>
          <w:bCs/>
          <w:iCs/>
          <w:lang w:val="ru-RU"/>
        </w:rPr>
        <w:t xml:space="preserve">» в </w:t>
      </w:r>
      <w:proofErr w:type="spellStart"/>
      <w:r w:rsidRPr="00F36A04">
        <w:rPr>
          <w:bCs/>
          <w:iCs/>
          <w:lang w:val="ru-RU"/>
        </w:rPr>
        <w:t>Араванском</w:t>
      </w:r>
      <w:proofErr w:type="spellEnd"/>
      <w:r w:rsidRPr="00F36A04">
        <w:rPr>
          <w:bCs/>
          <w:iCs/>
          <w:lang w:val="ru-RU"/>
        </w:rPr>
        <w:t xml:space="preserve"> районе). Имеются несколько смешанных с</w:t>
      </w:r>
      <w:r w:rsidRPr="00091A46">
        <w:rPr>
          <w:lang w:val="ky-KG"/>
        </w:rPr>
        <w:t>редств массовой информации</w:t>
      </w:r>
      <w:r w:rsidRPr="00F36A04">
        <w:rPr>
          <w:bCs/>
          <w:iCs/>
          <w:lang w:val="ru-RU"/>
        </w:rPr>
        <w:t xml:space="preserve">, </w:t>
      </w:r>
      <w:r w:rsidRPr="00F36A04">
        <w:rPr>
          <w:lang w:val="ru-RU"/>
        </w:rPr>
        <w:t>которые</w:t>
      </w:r>
      <w:r w:rsidRPr="00F36A04">
        <w:rPr>
          <w:bCs/>
          <w:iCs/>
          <w:lang w:val="ru-RU"/>
        </w:rPr>
        <w:t xml:space="preserve"> частично выпускает материалы на узбекском языке: одна полоса в </w:t>
      </w:r>
      <w:proofErr w:type="spellStart"/>
      <w:r w:rsidRPr="00F36A04">
        <w:rPr>
          <w:bCs/>
          <w:iCs/>
          <w:lang w:val="ru-RU"/>
        </w:rPr>
        <w:t>трехязычной</w:t>
      </w:r>
      <w:proofErr w:type="spellEnd"/>
      <w:r w:rsidRPr="00F36A04">
        <w:rPr>
          <w:bCs/>
          <w:iCs/>
          <w:lang w:val="ru-RU"/>
        </w:rPr>
        <w:t xml:space="preserve"> газете мэрии города Ош «Ош </w:t>
      </w:r>
      <w:proofErr w:type="spellStart"/>
      <w:r w:rsidRPr="00F36A04">
        <w:rPr>
          <w:bCs/>
          <w:iCs/>
          <w:lang w:val="ru-RU"/>
        </w:rPr>
        <w:t>шамы</w:t>
      </w:r>
      <w:proofErr w:type="spellEnd"/>
      <w:r w:rsidRPr="00F36A04">
        <w:rPr>
          <w:bCs/>
          <w:iCs/>
          <w:lang w:val="ru-RU"/>
        </w:rPr>
        <w:t xml:space="preserve">»; с июля 2014 года </w:t>
      </w:r>
      <w:proofErr w:type="spellStart"/>
      <w:r w:rsidRPr="00F36A04">
        <w:rPr>
          <w:bCs/>
          <w:iCs/>
          <w:lang w:val="ru-RU"/>
        </w:rPr>
        <w:t>кыргызоязычная</w:t>
      </w:r>
      <w:proofErr w:type="spellEnd"/>
      <w:r w:rsidRPr="00F36A04">
        <w:rPr>
          <w:bCs/>
          <w:iCs/>
          <w:lang w:val="ru-RU"/>
        </w:rPr>
        <w:t xml:space="preserve"> частная газета «</w:t>
      </w:r>
      <w:proofErr w:type="spellStart"/>
      <w:r w:rsidRPr="00F36A04">
        <w:rPr>
          <w:bCs/>
          <w:iCs/>
          <w:lang w:val="ru-RU"/>
        </w:rPr>
        <w:t>СуЛей</w:t>
      </w:r>
      <w:proofErr w:type="spellEnd"/>
      <w:r w:rsidRPr="00F36A04">
        <w:rPr>
          <w:bCs/>
          <w:iCs/>
          <w:lang w:val="ru-RU"/>
        </w:rPr>
        <w:t xml:space="preserve">-Инфо» готовит полосы на узбекском языке. Несколько часов вещания на кыргызском, русском, узбекском языках ведет «Ош ТВ», </w:t>
      </w:r>
      <w:r w:rsidRPr="00F36A04">
        <w:rPr>
          <w:lang w:val="ru-RU"/>
        </w:rPr>
        <w:t xml:space="preserve">телерадиокомпания </w:t>
      </w:r>
      <w:r w:rsidRPr="00F36A04">
        <w:rPr>
          <w:bCs/>
          <w:iCs/>
          <w:lang w:val="ru-RU"/>
        </w:rPr>
        <w:t>«</w:t>
      </w:r>
      <w:proofErr w:type="spellStart"/>
      <w:r w:rsidRPr="00F36A04">
        <w:rPr>
          <w:bCs/>
          <w:iCs/>
          <w:lang w:val="ru-RU"/>
        </w:rPr>
        <w:t>Ынтымак</w:t>
      </w:r>
      <w:proofErr w:type="spellEnd"/>
      <w:r w:rsidRPr="00F36A04">
        <w:rPr>
          <w:bCs/>
          <w:iCs/>
          <w:lang w:val="ru-RU"/>
        </w:rPr>
        <w:t xml:space="preserve">» в </w:t>
      </w:r>
      <w:proofErr w:type="spellStart"/>
      <w:r w:rsidRPr="00F36A04">
        <w:rPr>
          <w:bCs/>
          <w:iCs/>
          <w:lang w:val="ru-RU"/>
        </w:rPr>
        <w:t>Ошской</w:t>
      </w:r>
      <w:proofErr w:type="spellEnd"/>
      <w:r w:rsidRPr="00F36A04">
        <w:rPr>
          <w:bCs/>
          <w:iCs/>
          <w:lang w:val="ru-RU"/>
        </w:rPr>
        <w:t xml:space="preserve"> области; местная </w:t>
      </w:r>
      <w:r w:rsidRPr="00F36A04">
        <w:rPr>
          <w:lang w:val="ru-RU"/>
        </w:rPr>
        <w:t xml:space="preserve">телерадиокомпания </w:t>
      </w:r>
      <w:r w:rsidRPr="00F36A04">
        <w:rPr>
          <w:bCs/>
          <w:iCs/>
          <w:lang w:val="ru-RU"/>
        </w:rPr>
        <w:t xml:space="preserve">«Араван» в </w:t>
      </w:r>
      <w:proofErr w:type="spellStart"/>
      <w:r w:rsidRPr="00F36A04">
        <w:rPr>
          <w:bCs/>
          <w:iCs/>
          <w:lang w:val="ru-RU"/>
        </w:rPr>
        <w:t>Араванском</w:t>
      </w:r>
      <w:proofErr w:type="spellEnd"/>
      <w:r w:rsidRPr="00F36A04">
        <w:rPr>
          <w:bCs/>
          <w:iCs/>
          <w:lang w:val="ru-RU"/>
        </w:rPr>
        <w:t xml:space="preserve"> районе на кыргызском и узбекском языках.</w:t>
      </w:r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84.</w:t>
      </w:r>
      <w:r w:rsidRPr="00F36A04">
        <w:rPr>
          <w:bCs/>
          <w:iCs/>
          <w:lang w:val="ru-RU"/>
        </w:rPr>
        <w:tab/>
      </w:r>
      <w:proofErr w:type="gramStart"/>
      <w:r w:rsidRPr="00F36A04">
        <w:rPr>
          <w:bCs/>
          <w:iCs/>
          <w:lang w:val="ru-RU"/>
        </w:rPr>
        <w:t>С</w:t>
      </w:r>
      <w:r w:rsidRPr="0020554F">
        <w:rPr>
          <w:bCs/>
          <w:iCs/>
          <w:lang w:val="ky-KG"/>
        </w:rPr>
        <w:t xml:space="preserve"> 2011 года по настоящее время и</w:t>
      </w:r>
      <w:r w:rsidRPr="00F36A04">
        <w:rPr>
          <w:bCs/>
          <w:iCs/>
          <w:lang w:val="ru-RU"/>
        </w:rPr>
        <w:t xml:space="preserve">з 46 зарегистрированных в республике местных </w:t>
      </w:r>
      <w:r w:rsidRPr="0020554F">
        <w:rPr>
          <w:lang w:val="ky-KG"/>
        </w:rPr>
        <w:t>средств массовой информации</w:t>
      </w:r>
      <w:r w:rsidRPr="00F36A04">
        <w:rPr>
          <w:bCs/>
          <w:iCs/>
          <w:lang w:val="ru-RU"/>
        </w:rPr>
        <w:t xml:space="preserve"> на русском языке выходят 3 печатных издания и 7 – на кыргызском и русском языках; из 8 </w:t>
      </w:r>
      <w:r w:rsidRPr="00F36A04">
        <w:rPr>
          <w:lang w:val="ru-RU"/>
        </w:rPr>
        <w:t xml:space="preserve">телерадиокомпаний </w:t>
      </w:r>
      <w:r w:rsidRPr="00F36A04">
        <w:rPr>
          <w:bCs/>
          <w:iCs/>
          <w:lang w:val="ru-RU"/>
        </w:rPr>
        <w:t xml:space="preserve">на кыргызском и русском языках </w:t>
      </w:r>
      <w:r w:rsidRPr="00F36A04">
        <w:rPr>
          <w:lang w:val="ru-RU"/>
        </w:rPr>
        <w:t>вещает Чуйская областная телерадиокомпания и на кыргызском, русском и узбекском – 2 телерадиокомпании на юге страны.</w:t>
      </w:r>
      <w:proofErr w:type="gramEnd"/>
      <w:r w:rsidRPr="00F36A04">
        <w:rPr>
          <w:lang w:val="ru-RU"/>
        </w:rPr>
        <w:t xml:space="preserve"> Закон Кыргызской Республики «О средствах массовой информации» не содержит ограни</w:t>
      </w:r>
      <w:r w:rsidRPr="00F36A04">
        <w:rPr>
          <w:bCs/>
          <w:iCs/>
          <w:lang w:val="ru-RU"/>
        </w:rPr>
        <w:t xml:space="preserve">чительных мер для развития </w:t>
      </w:r>
      <w:r w:rsidRPr="0020554F">
        <w:rPr>
          <w:lang w:val="ky-KG"/>
        </w:rPr>
        <w:t>средств массовой информации</w:t>
      </w:r>
      <w:r w:rsidRPr="00F36A04">
        <w:rPr>
          <w:bCs/>
          <w:iCs/>
          <w:lang w:val="ru-RU"/>
        </w:rPr>
        <w:t xml:space="preserve"> на языках этнических сообществ. В Кыргызской Республике созданы благоприятные условия для сохранения этнокультурного многообразия Кыргызстана. </w:t>
      </w:r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85.</w:t>
      </w:r>
      <w:r w:rsidRPr="00F36A04">
        <w:rPr>
          <w:bCs/>
          <w:iCs/>
          <w:lang w:val="ru-RU"/>
        </w:rPr>
        <w:tab/>
        <w:t xml:space="preserve">В рамках программы малых грантов </w:t>
      </w:r>
      <w:proofErr w:type="spellStart"/>
      <w:r w:rsidRPr="00F36A04">
        <w:rPr>
          <w:bCs/>
          <w:iCs/>
          <w:lang w:val="ru-RU"/>
        </w:rPr>
        <w:t>ГАМСУМО</w:t>
      </w:r>
      <w:proofErr w:type="spellEnd"/>
      <w:r w:rsidRPr="00F36A04">
        <w:rPr>
          <w:bCs/>
          <w:iCs/>
          <w:lang w:val="ru-RU"/>
        </w:rPr>
        <w:t xml:space="preserve"> для поддержки местных инициатив в 2014-2015 годах отдельные представители узбекской диаспоры </w:t>
      </w:r>
      <w:r w:rsidRPr="00F36A04">
        <w:rPr>
          <w:lang w:val="ru-RU"/>
        </w:rPr>
        <w:t>выиграли</w:t>
      </w:r>
      <w:r w:rsidRPr="00F36A04">
        <w:rPr>
          <w:bCs/>
          <w:iCs/>
          <w:lang w:val="ru-RU"/>
        </w:rPr>
        <w:t xml:space="preserve"> различные государственные гранты: 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общереспубликанская общественная газета «</w:t>
      </w:r>
      <w:proofErr w:type="spellStart"/>
      <w:r w:rsidRPr="00F36A04">
        <w:rPr>
          <w:lang w:val="ru-RU"/>
        </w:rPr>
        <w:t>Аалам-Олам</w:t>
      </w:r>
      <w:proofErr w:type="spellEnd"/>
      <w:r w:rsidRPr="00F36A04">
        <w:rPr>
          <w:lang w:val="ru-RU"/>
        </w:rPr>
        <w:t>» на узбекском языке;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женское общественное объединение «</w:t>
      </w:r>
      <w:proofErr w:type="spellStart"/>
      <w:r w:rsidRPr="00F36A04">
        <w:rPr>
          <w:lang w:val="ru-RU"/>
        </w:rPr>
        <w:t>Эрайым</w:t>
      </w:r>
      <w:proofErr w:type="spellEnd"/>
      <w:r w:rsidRPr="00F36A04">
        <w:rPr>
          <w:lang w:val="ru-RU"/>
        </w:rPr>
        <w:t xml:space="preserve">» для учащихся в школах </w:t>
      </w:r>
      <w:proofErr w:type="spellStart"/>
      <w:r w:rsidRPr="00F36A04">
        <w:rPr>
          <w:lang w:val="ru-RU"/>
        </w:rPr>
        <w:t>Ошской</w:t>
      </w:r>
      <w:proofErr w:type="spellEnd"/>
      <w:r w:rsidRPr="00F36A04">
        <w:rPr>
          <w:lang w:val="ru-RU"/>
        </w:rPr>
        <w:t xml:space="preserve"> и </w:t>
      </w:r>
      <w:proofErr w:type="spellStart"/>
      <w:r w:rsidRPr="00F36A04">
        <w:rPr>
          <w:lang w:val="ru-RU"/>
        </w:rPr>
        <w:t>Джалал-Абадской</w:t>
      </w:r>
      <w:proofErr w:type="spellEnd"/>
      <w:r w:rsidRPr="00F36A04">
        <w:rPr>
          <w:lang w:val="ru-RU"/>
        </w:rPr>
        <w:t xml:space="preserve"> областях для освещения новостей на узбекском и кыргызском языках по школьному радио «</w:t>
      </w:r>
      <w:proofErr w:type="spellStart"/>
      <w:r w:rsidRPr="00F36A04">
        <w:rPr>
          <w:lang w:val="ru-RU"/>
        </w:rPr>
        <w:t>Достук</w:t>
      </w:r>
      <w:proofErr w:type="spellEnd"/>
      <w:r w:rsidRPr="00F36A04">
        <w:rPr>
          <w:lang w:val="ru-RU"/>
        </w:rPr>
        <w:t xml:space="preserve">»; 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общественное объединение «</w:t>
      </w:r>
      <w:proofErr w:type="spellStart"/>
      <w:r w:rsidRPr="00F36A04">
        <w:rPr>
          <w:lang w:val="ru-RU"/>
        </w:rPr>
        <w:t>Парвоз</w:t>
      </w:r>
      <w:proofErr w:type="spellEnd"/>
      <w:r w:rsidRPr="00F36A04">
        <w:rPr>
          <w:lang w:val="ru-RU"/>
        </w:rPr>
        <w:t>» Ала-</w:t>
      </w:r>
      <w:proofErr w:type="spellStart"/>
      <w:r w:rsidRPr="00F36A04">
        <w:rPr>
          <w:lang w:val="ru-RU"/>
        </w:rPr>
        <w:t>Букинского</w:t>
      </w:r>
      <w:proofErr w:type="spellEnd"/>
      <w:r w:rsidRPr="00F36A04">
        <w:rPr>
          <w:lang w:val="ru-RU"/>
        </w:rPr>
        <w:t xml:space="preserve"> района для обучения детей узбекской национальности к новым информационным технологиям;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член Союза журналистов Кыргызской Республики Ахмедов </w:t>
      </w:r>
      <w:proofErr w:type="spellStart"/>
      <w:r w:rsidRPr="00F36A04">
        <w:rPr>
          <w:lang w:val="ru-RU"/>
        </w:rPr>
        <w:t>Бегижан</w:t>
      </w:r>
      <w:proofErr w:type="spellEnd"/>
      <w:r w:rsidRPr="00F36A04">
        <w:rPr>
          <w:lang w:val="ru-RU"/>
        </w:rPr>
        <w:t xml:space="preserve"> для издания книг «Потомки </w:t>
      </w:r>
      <w:proofErr w:type="spellStart"/>
      <w:r w:rsidRPr="00F36A04">
        <w:rPr>
          <w:lang w:val="ru-RU"/>
        </w:rPr>
        <w:t>Хувайдо</w:t>
      </w:r>
      <w:proofErr w:type="spellEnd"/>
      <w:r w:rsidRPr="00F36A04">
        <w:rPr>
          <w:lang w:val="ru-RU"/>
        </w:rPr>
        <w:t xml:space="preserve">» и «Взгляд на историю: от </w:t>
      </w:r>
      <w:proofErr w:type="spellStart"/>
      <w:r w:rsidRPr="00F36A04">
        <w:rPr>
          <w:lang w:val="ru-RU"/>
        </w:rPr>
        <w:t>Манаса</w:t>
      </w:r>
      <w:proofErr w:type="spellEnd"/>
      <w:r w:rsidRPr="00F36A04">
        <w:rPr>
          <w:lang w:val="ru-RU"/>
        </w:rPr>
        <w:t xml:space="preserve"> до Айтматова» на узбекском языке.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86.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>В Заключительных замечаниях рекомендовано укреплять усилия по проведению образовательных, культурных и иных кампаний в целях борьбы и нарушениями прав человека, Министерство образования и науки Кыргызской Республики ввело новые предметные стандарты и вносит изменения в учебный план общеобразовательных школ, в частности вводится интегративный и системный курс «Человек и общество» с 1 по 11 классы.</w:t>
      </w:r>
      <w:proofErr w:type="gramEnd"/>
      <w:r w:rsidRPr="00F36A04">
        <w:rPr>
          <w:lang w:val="ru-RU"/>
        </w:rPr>
        <w:t xml:space="preserve"> Образовательное содержание данного предмета будет определяться вопросами о правах и обязанностях человека и гражданина, его нормативное обоснование и реализация на практике. Вопросы о правах человека будут рассматриваться в зависимости от возрастных особенностей обучающихся и научной обоснованности данной тематики. В настоящее время в 9-11 классах изучаю предмет «Человек и общество».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87.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При ведущей роли Министерства образования и науки Кыргызской Республики 10 министерств и ведомств Кыргызской Республики в 2013 году разработали и подписали Специальный протокол о межведомственном взаимодействии по защите учащихся от насилия в общеобразовательных организациях Кыргызской Республики (в том числе по этническим признакам).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88.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>В рамках программы воспитательной работы «Школа без насилия», инициированной Омбудсменом (</w:t>
      </w:r>
      <w:proofErr w:type="spellStart"/>
      <w:r w:rsidRPr="00F36A04">
        <w:rPr>
          <w:lang w:val="ru-RU"/>
        </w:rPr>
        <w:t>Акыйкатчы</w:t>
      </w:r>
      <w:proofErr w:type="spellEnd"/>
      <w:r w:rsidRPr="00F36A04">
        <w:rPr>
          <w:lang w:val="ru-RU"/>
        </w:rPr>
        <w:t>) Кыргызской Республики и внедряемой Общественным фондом «Лига защитников прав ребенка» совместно с Министерством образования и науки Кыргызской Республики и другими министерствами при непосредственной поддержке Детского фонда ООН (ЮНИСЕФ) утверждена «Типовая инструкция о порядке взаимодействия участников образовательного процесса, сотрудников, учащихся общеобразовательной организации, родителей (законных представителей) по защите от насилия в</w:t>
      </w:r>
      <w:proofErr w:type="gramEnd"/>
      <w:r w:rsidRPr="00F36A04">
        <w:rPr>
          <w:lang w:val="ru-RU"/>
        </w:rPr>
        <w:t xml:space="preserve"> общеобразовательных </w:t>
      </w:r>
      <w:proofErr w:type="gramStart"/>
      <w:r w:rsidRPr="00F36A04">
        <w:rPr>
          <w:lang w:val="ru-RU"/>
        </w:rPr>
        <w:t>организациях</w:t>
      </w:r>
      <w:proofErr w:type="gramEnd"/>
      <w:r w:rsidRPr="00F36A04">
        <w:rPr>
          <w:lang w:val="ru-RU"/>
        </w:rPr>
        <w:t xml:space="preserve"> Кыргызской Республики».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89.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целях предотвращения жестокого обращения и насилия в отношении детей и подростков Министерством образования и науки Кыргызской Республики утвержден план мероприятий, направленный на соблюдение в образовательных организациях Конвенции ООН о правах ребенка, создание безопасной образовательной среды, повышения образовательного и воспитательного уровня школьников. При поддержке Кластерного бюро ЮНЕСКО в Алматы разработан Модуль «Снижение насилия в отношении детей в школах Кыргызстана».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90.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целях установления диалога органов внутренних дел с отдельными общественными (этническими, религиозными, молодежными) группами путем постоянных контактов с лидерами этих групп (старейшинами, духовенством, молодежными лидерами и неправительственных организаций) МВД с начала 2015 года проведено 7 встреч в различных регионах страны с многоэтничным населением.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91.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По итогам изучения и анализа межэтнических конфликтных ситуаций МВД установило следующие причины их возникновения: усиление активности отдельных радикально настроенных экстремистских групп; активность действий криминальных элементов. Согласно данным индикаторам в республике установлено 160 возможных очагов межэтнических конфликтных ситуаций, из них: </w:t>
      </w:r>
      <w:proofErr w:type="spellStart"/>
      <w:r w:rsidRPr="00F36A04">
        <w:rPr>
          <w:lang w:val="ru-RU"/>
        </w:rPr>
        <w:t>Ошская</w:t>
      </w:r>
      <w:proofErr w:type="spellEnd"/>
      <w:r w:rsidRPr="00F36A04">
        <w:rPr>
          <w:lang w:val="ru-RU"/>
        </w:rPr>
        <w:t xml:space="preserve"> область – 26 (16</w:t>
      </w:r>
      <w:r>
        <w:t> </w:t>
      </w:r>
      <w:r w:rsidRPr="00F36A04">
        <w:rPr>
          <w:lang w:val="ru-RU"/>
        </w:rPr>
        <w:t>%); город Ош – 10 (6</w:t>
      </w:r>
      <w:r>
        <w:t> </w:t>
      </w:r>
      <w:r w:rsidRPr="00F36A04">
        <w:rPr>
          <w:lang w:val="ru-RU"/>
        </w:rPr>
        <w:t>%); Чуйская область – 39 (24</w:t>
      </w:r>
      <w:r>
        <w:t> </w:t>
      </w:r>
      <w:r w:rsidRPr="00F36A04">
        <w:rPr>
          <w:lang w:val="ru-RU"/>
        </w:rPr>
        <w:t>%); Иссык-Кульская область – 8 (5</w:t>
      </w:r>
      <w:r>
        <w:t> </w:t>
      </w:r>
      <w:r w:rsidRPr="00F36A04">
        <w:rPr>
          <w:lang w:val="ru-RU"/>
        </w:rPr>
        <w:t xml:space="preserve">%); </w:t>
      </w:r>
      <w:proofErr w:type="spellStart"/>
      <w:r w:rsidRPr="00F36A04">
        <w:rPr>
          <w:lang w:val="ru-RU"/>
        </w:rPr>
        <w:t>Джалал-Абадская</w:t>
      </w:r>
      <w:proofErr w:type="spellEnd"/>
      <w:r w:rsidRPr="00F36A04">
        <w:rPr>
          <w:lang w:val="ru-RU"/>
        </w:rPr>
        <w:t xml:space="preserve"> область – 29 (18</w:t>
      </w:r>
      <w:r>
        <w:t> </w:t>
      </w:r>
      <w:r w:rsidRPr="00F36A04">
        <w:rPr>
          <w:lang w:val="ru-RU"/>
        </w:rPr>
        <w:t xml:space="preserve">%); </w:t>
      </w:r>
      <w:proofErr w:type="spellStart"/>
      <w:r w:rsidRPr="00F36A04">
        <w:rPr>
          <w:lang w:val="ru-RU"/>
        </w:rPr>
        <w:t>Баткенская</w:t>
      </w:r>
      <w:proofErr w:type="spellEnd"/>
      <w:r w:rsidRPr="00F36A04">
        <w:rPr>
          <w:lang w:val="ru-RU"/>
        </w:rPr>
        <w:t xml:space="preserve"> область – 29 (18</w:t>
      </w:r>
      <w:r>
        <w:t> </w:t>
      </w:r>
      <w:r w:rsidRPr="00F36A04">
        <w:rPr>
          <w:lang w:val="ru-RU"/>
        </w:rPr>
        <w:t xml:space="preserve">%); </w:t>
      </w:r>
      <w:proofErr w:type="spellStart"/>
      <w:r w:rsidRPr="00F36A04">
        <w:rPr>
          <w:lang w:val="ru-RU"/>
        </w:rPr>
        <w:t>Таласская</w:t>
      </w:r>
      <w:proofErr w:type="spellEnd"/>
      <w:r w:rsidRPr="00F36A04">
        <w:rPr>
          <w:lang w:val="ru-RU"/>
        </w:rPr>
        <w:t xml:space="preserve"> область – 8 (5</w:t>
      </w:r>
      <w:r>
        <w:t> </w:t>
      </w:r>
      <w:r w:rsidRPr="00F36A04">
        <w:rPr>
          <w:lang w:val="ru-RU"/>
        </w:rPr>
        <w:t>%); город Бишкек – 11 (6,8</w:t>
      </w:r>
      <w:r>
        <w:t> </w:t>
      </w:r>
      <w:r w:rsidRPr="00F36A04">
        <w:rPr>
          <w:lang w:val="ru-RU"/>
        </w:rPr>
        <w:t>%).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92.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С начала 2015 года выявлено 5 фактов межэтнических конфликтов межличностного характера (Чуйская область – 2, </w:t>
      </w:r>
      <w:proofErr w:type="spellStart"/>
      <w:r w:rsidRPr="00F36A04">
        <w:rPr>
          <w:lang w:val="ru-RU"/>
        </w:rPr>
        <w:t>Таласская</w:t>
      </w:r>
      <w:proofErr w:type="spellEnd"/>
      <w:r w:rsidRPr="00F36A04">
        <w:rPr>
          <w:lang w:val="ru-RU"/>
        </w:rPr>
        <w:t xml:space="preserve"> область – 1, </w:t>
      </w:r>
      <w:proofErr w:type="spellStart"/>
      <w:r w:rsidRPr="00F36A04">
        <w:rPr>
          <w:lang w:val="ru-RU"/>
        </w:rPr>
        <w:t>Ошская</w:t>
      </w:r>
      <w:proofErr w:type="spellEnd"/>
      <w:r w:rsidRPr="00F36A04">
        <w:rPr>
          <w:lang w:val="ru-RU"/>
        </w:rPr>
        <w:t xml:space="preserve"> область – 1 и город Ош -– 1). В настоящее время межэтнических конфликтных ситуаций не наблюдается, так как силами соответствующих уполномоченных государственных органов проводятся соответствующие профилактические мероприятия упреждающего характера.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93.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По информации Генпрокуратуры, в отчетный период со стороны политиков и средств массовой информации действий дискриминационного характера не зарегистрировано, присутствовали некоторые негативные высказывания в </w:t>
      </w:r>
      <w:r>
        <w:rPr>
          <w:lang w:val="ky-KG"/>
        </w:rPr>
        <w:t>с</w:t>
      </w:r>
      <w:r w:rsidRPr="00091A46">
        <w:rPr>
          <w:lang w:val="ky-KG"/>
        </w:rPr>
        <w:t>редства</w:t>
      </w:r>
      <w:r>
        <w:rPr>
          <w:lang w:val="ky-KG"/>
        </w:rPr>
        <w:t>х</w:t>
      </w:r>
      <w:r w:rsidRPr="00091A46">
        <w:rPr>
          <w:lang w:val="ky-KG"/>
        </w:rPr>
        <w:t xml:space="preserve"> массовой информации</w:t>
      </w:r>
      <w:r w:rsidRPr="00F36A04">
        <w:rPr>
          <w:lang w:val="ru-RU"/>
        </w:rPr>
        <w:t>, которые пресекались органами прокуратуры в виде предостережений о привлечении к уголовной ответственности.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94.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Кыргызской Республикой были приняты обязательства по 40 международным документам в сфере прав человека, по 42 Конвенциям Международной организации труда, Хельсинскому Заключительному Акту в области защиты прав человека и искоренению расовой дискриминации. В данном ключе наиболее значимыми результатами проводимой работы в Кыргызской Республики является создание Координационного совета по правам человека при Правительстве Кыргызский </w:t>
      </w:r>
      <w:r w:rsidRPr="00A66B01">
        <w:rPr>
          <w:lang w:val="ru-RU"/>
        </w:rPr>
        <w:t>Республики, Положение о котором утверждено</w:t>
      </w:r>
      <w:r w:rsidRPr="00A66B01">
        <w:rPr>
          <w:rFonts w:ascii="Arial" w:hAnsi="Arial" w:cs="Arial"/>
          <w:lang w:val="ru-RU"/>
        </w:rPr>
        <w:t xml:space="preserve"> </w:t>
      </w:r>
      <w:hyperlink r:id="rId12" w:history="1">
        <w:r w:rsidRPr="00A66B01">
          <w:rPr>
            <w:rStyle w:val="aff9"/>
            <w:bCs/>
            <w:iCs/>
            <w:color w:val="000000" w:themeColor="text1"/>
            <w:u w:val="none"/>
            <w:lang w:val="ru-RU"/>
          </w:rPr>
          <w:t>постановлением</w:t>
        </w:r>
      </w:hyperlink>
      <w:r w:rsidRPr="00A66B01">
        <w:rPr>
          <w:lang w:val="ru-RU"/>
        </w:rPr>
        <w:t xml:space="preserve"> Правительства</w:t>
      </w:r>
      <w:r w:rsidRPr="00F36A04">
        <w:rPr>
          <w:lang w:val="ru-RU"/>
        </w:rPr>
        <w:t xml:space="preserve"> Кыргызской Республики от 17 марта 2014 года №</w:t>
      </w:r>
      <w:r>
        <w:t> </w:t>
      </w:r>
      <w:r w:rsidRPr="00F36A04">
        <w:rPr>
          <w:lang w:val="ru-RU"/>
        </w:rPr>
        <w:t>155. Основными задачами Координационного совета являются координация деятельности государственных органов по подготовке национальных периодических докладов в договорные органы Организации Объединенных Наций; содействие государственным органам по исполнению рекомендаций Организации Объединенных Наций в сфере прав человека.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95.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ходе конституционной реформы 2010 года был продолжен процесс приведения законодательства страны в соответствие с международными нормами. В Конституции Кыргызской Республики установлен запрет на дискриминацию по признаку пола, расы, языка, этнической принадлежности. </w:t>
      </w:r>
      <w:proofErr w:type="gramStart"/>
      <w:r w:rsidRPr="00F36A04">
        <w:rPr>
          <w:lang w:val="ru-RU"/>
        </w:rPr>
        <w:t>В этой же статье указано, что не являются дискриминацией специальные меры, направленные на обеспечение равных возможностей в соответствии с международным договорами.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96.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Концепции укрепления единства народа и межэтнических отношений в Кыргызской Республике предусмотрен ряд мер по совершенствованию законодательной базы, в частности «приведение законодательства, регулирующего вопросы межэтнических отношений в соответствие с Конституцией Кыргызской Республики 2010 года и международными обязательствами страны».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97.</w:t>
      </w:r>
      <w:r w:rsidRPr="00F36A04">
        <w:rPr>
          <w:bCs/>
          <w:lang w:val="ru-RU"/>
        </w:rPr>
        <w:tab/>
      </w:r>
      <w:r>
        <w:rPr>
          <w:lang w:val="ky-KG"/>
        </w:rPr>
        <w:t>М</w:t>
      </w:r>
      <w:r w:rsidRPr="00091A46">
        <w:rPr>
          <w:lang w:val="ky-KG"/>
        </w:rPr>
        <w:t xml:space="preserve">ежведомственной рабочей группой из числа заинтересованных министерств и ведомств, представителей </w:t>
      </w:r>
      <w:r w:rsidRPr="00F36A04">
        <w:rPr>
          <w:lang w:val="ru-RU"/>
        </w:rPr>
        <w:t>Управления Верховного комиссара ООН по делам беженцев</w:t>
      </w:r>
      <w:r w:rsidRPr="00091A46">
        <w:rPr>
          <w:lang w:val="ky-KG"/>
        </w:rPr>
        <w:t xml:space="preserve"> и неправительственных организаций разработаны прое</w:t>
      </w:r>
      <w:r>
        <w:rPr>
          <w:lang w:val="ky-KG"/>
        </w:rPr>
        <w:t xml:space="preserve">кты нормативных </w:t>
      </w:r>
      <w:r w:rsidRPr="00F36A04">
        <w:rPr>
          <w:lang w:val="ru-RU"/>
        </w:rPr>
        <w:t>правовых</w:t>
      </w:r>
      <w:r>
        <w:rPr>
          <w:lang w:val="ky-KG"/>
        </w:rPr>
        <w:t xml:space="preserve"> актов </w:t>
      </w:r>
      <w:r w:rsidRPr="00091A46">
        <w:rPr>
          <w:lang w:val="ky-KG"/>
        </w:rPr>
        <w:t>о внесени</w:t>
      </w:r>
      <w:r>
        <w:rPr>
          <w:lang w:val="ky-KG"/>
        </w:rPr>
        <w:t xml:space="preserve">и </w:t>
      </w:r>
      <w:r w:rsidRPr="00091A46">
        <w:rPr>
          <w:lang w:val="ky-KG"/>
        </w:rPr>
        <w:t>изменений и дополнений в ряд законодательных и подзаконных актов, регламентирующих вопросы миграции, приема в гражданство и документирования населения.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98.</w:t>
      </w:r>
      <w:r w:rsidRPr="00F36A04">
        <w:rPr>
          <w:bCs/>
          <w:lang w:val="ru-RU"/>
        </w:rPr>
        <w:tab/>
      </w:r>
      <w:proofErr w:type="spellStart"/>
      <w:proofErr w:type="gram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 в целях сохранения межнационального согласия проводит мероприятия, направленные на обеспечение терпимости, взаимоуважения и взаимообогащения национальных культур, во взаимодействии с местными органами власти, правопорядка, областными филиалами Ассамблеи народа Кыргызстана, </w:t>
      </w:r>
      <w:proofErr w:type="spellStart"/>
      <w:r w:rsidRPr="00F36A04">
        <w:rPr>
          <w:lang w:val="ru-RU"/>
        </w:rPr>
        <w:t>ГКНБ</w:t>
      </w:r>
      <w:proofErr w:type="spellEnd"/>
      <w:r w:rsidRPr="00F36A04">
        <w:rPr>
          <w:lang w:val="ru-RU"/>
        </w:rPr>
        <w:t xml:space="preserve"> и Государственной комиссией по делам религий Кыргызской Республики, с участием представителей национальных диаспор, с освещением их в </w:t>
      </w:r>
      <w:r>
        <w:rPr>
          <w:lang w:val="ky-KG"/>
        </w:rPr>
        <w:t>с</w:t>
      </w:r>
      <w:r w:rsidRPr="00091A46">
        <w:rPr>
          <w:lang w:val="ky-KG"/>
        </w:rPr>
        <w:t>редства</w:t>
      </w:r>
      <w:r>
        <w:rPr>
          <w:lang w:val="ky-KG"/>
        </w:rPr>
        <w:t>х</w:t>
      </w:r>
      <w:r w:rsidRPr="00091A46">
        <w:rPr>
          <w:lang w:val="ky-KG"/>
        </w:rPr>
        <w:t xml:space="preserve"> массовой информации</w:t>
      </w:r>
      <w:r w:rsidRPr="00F36A04">
        <w:rPr>
          <w:lang w:val="ru-RU"/>
        </w:rPr>
        <w:t xml:space="preserve"> и Интернет-ресурсах.</w:t>
      </w:r>
      <w:proofErr w:type="gramEnd"/>
      <w:r w:rsidRPr="00F36A04">
        <w:rPr>
          <w:lang w:val="ru-RU"/>
        </w:rPr>
        <w:t xml:space="preserve"> В 2015 году в республике проведено 953 </w:t>
      </w:r>
      <w:proofErr w:type="gramStart"/>
      <w:r w:rsidRPr="00F36A04">
        <w:rPr>
          <w:lang w:val="ru-RU"/>
        </w:rPr>
        <w:t>разъяснительно-профилактических</w:t>
      </w:r>
      <w:proofErr w:type="gramEnd"/>
      <w:r w:rsidRPr="00F36A04">
        <w:rPr>
          <w:lang w:val="ru-RU"/>
        </w:rPr>
        <w:t xml:space="preserve"> мероприятия с населением.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99.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>В рамках реализации Национальной стратегии устойчивого развития Кыргызской Республики на период 2013-2017 годы, Указа Президента Кыргызской Республики «О реализации решения Совета обороны Кыргызской Республики о государственной политике в религиозной сфере» от 7 февраля 2014 года №</w:t>
      </w:r>
      <w:r>
        <w:t> </w:t>
      </w:r>
      <w:r w:rsidRPr="00F36A04">
        <w:rPr>
          <w:lang w:val="ru-RU"/>
        </w:rPr>
        <w:t xml:space="preserve">24 Государственной комиссией по делам религий Кыргызской Республики, </w:t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, МВД и </w:t>
      </w:r>
      <w:proofErr w:type="spellStart"/>
      <w:r w:rsidRPr="00F36A04">
        <w:rPr>
          <w:lang w:val="ru-RU"/>
        </w:rPr>
        <w:t>ГКНБ</w:t>
      </w:r>
      <w:proofErr w:type="spellEnd"/>
      <w:r w:rsidRPr="00F36A04">
        <w:rPr>
          <w:lang w:val="ru-RU"/>
        </w:rPr>
        <w:t xml:space="preserve"> утвержден 4-сторонний план совместных мероприятий по предупреждению и пресечению экстремистской и террористической деятельности.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100.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целях укрепления доверия между сотрудниками правоохранительных органов и представителей национальных меньшинств с января 2015 года в городе Ош реализуется совместный с Управлением внутренних дел города Ош проект по обеспечению безопасности жилых кварталов, который предусматривает активное привлечение работников местных органов власти и гражданского сообщества.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101.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На основе разработанной отделом этнической, религиозной политики и взаимодействия с гражданским обществом Аппарата Президента Кыргызской Республики системы мониторинга и раннего предупреждения конфликтов проведены обучающие семинары для работников местных государственных администраций и органов местного самоуправления. В ходе апробации совершенствуется программа </w:t>
      </w:r>
      <w:proofErr w:type="gramStart"/>
      <w:r w:rsidRPr="00F36A04">
        <w:rPr>
          <w:lang w:val="ru-RU"/>
        </w:rPr>
        <w:t>обучения по управлению</w:t>
      </w:r>
      <w:proofErr w:type="gramEnd"/>
      <w:r w:rsidRPr="00F36A04">
        <w:rPr>
          <w:lang w:val="ru-RU"/>
        </w:rPr>
        <w:t xml:space="preserve"> межэтническими отношениями Академии государственного управления при Президенте Кыргызской Республики.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102.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Пунктом 3.3 Национальной стратегии устойчивого развития Кыргызской Республики на период 2013-2017 годы предусмотрено обеспечение открытости органов государственной власти, органов местного самоуправления; </w:t>
      </w:r>
      <w:proofErr w:type="gramStart"/>
      <w:r w:rsidRPr="00F36A04">
        <w:rPr>
          <w:lang w:val="ru-RU"/>
        </w:rPr>
        <w:t xml:space="preserve">обеспечение в соответствии с законом гарантии доступа граждан к информации, находящейся в ведении государственных органов, органов местного самоуправления и их должностных лиц, обеспечение соблюдения законодательства в целях недопущения пропаганды национальной, этнической, расовой, религиозной ненависти, гендерного и иного социального превосходства, обеспечение соблюдения законодательства в целях пресечения фактов распространения информации, призывающей к дискриминации, вражде или насилию. 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103.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На стадии реализации находится проект «Мир и доверие: равный доступ к органам правопорядка» (2014-2016) в рамках проектов Фонда </w:t>
      </w:r>
      <w:proofErr w:type="spellStart"/>
      <w:r w:rsidRPr="00F36A04">
        <w:rPr>
          <w:lang w:val="ru-RU"/>
        </w:rPr>
        <w:t>миростроительства</w:t>
      </w:r>
      <w:proofErr w:type="spellEnd"/>
      <w:r w:rsidRPr="00F36A04">
        <w:rPr>
          <w:lang w:val="ru-RU"/>
        </w:rPr>
        <w:t xml:space="preserve"> ООН. Основная цель проекта – повышение общественного доверия к органам внутренних дел, посредством разработки и принятия мер, направленных на увеличение участия и представленности женщин и представителей различных этнических сообществ в органах внутренних дел Кыргызской Республики.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104.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Министерством образования и науки Кыргызской Республики организованы встречи с участием представителей органов здравоохранения, внутренних дел и родительской общественности по вопросам уголовной и административной ответственности несовершеннолетних детей. Проведены семинары по вопросам профилактики и предотвращения насилия в отношении детей в рамках Соглашения на 2015-2017 годы, заключенного между Правительством Кыргызской Республики и Детским фондом ООН (ЮНИСЕФ) в Кыргызской Республике. В рамках сотрудничества Союза адвокатов Франции и Кыргызстана в октябре 2015 года на базе 2-х школ города Бишкек проведены обучающие тренинги для учителей школ по вопросам прав детей с участием адвокатов двух стран. По итогам работы разработаны примерные тематики уроков для учащихся 5-11 классов. Приказом Министерства образования и науки Кыргызской Республики от 18 февраля определены 2 пилотные школы города Бишкек. С 22 февраля 2016 года в рамках пилотного проекта проводятся уроки для детей по правам и ответственности детей, родителей согласно законодательству Кыргызской Республики. По итогам реализации проекта программа будет поэтапно внедрена во все общеобразовательные организации республики.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105.</w:t>
      </w:r>
      <w:r w:rsidRPr="00F36A04">
        <w:rPr>
          <w:bCs/>
          <w:lang w:val="ru-RU"/>
        </w:rPr>
        <w:tab/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 принимает во внимание рекомендации Комитета ООН по ликвидации расовой дискриминации в Заключительных замечаниях во исполнение </w:t>
      </w:r>
      <w:proofErr w:type="spellStart"/>
      <w:r w:rsidRPr="00F36A04">
        <w:rPr>
          <w:lang w:val="ru-RU"/>
        </w:rPr>
        <w:t>Дурбанской</w:t>
      </w:r>
      <w:proofErr w:type="spellEnd"/>
      <w:r w:rsidRPr="00F36A04">
        <w:rPr>
          <w:lang w:val="ru-RU"/>
        </w:rPr>
        <w:t xml:space="preserve"> декларации и Программы действий на национальном уровне и осуществляет свою деятельность с учетом этих международных документов.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106.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соответствии с рекомендациями Заключительных замечаний МВД </w:t>
      </w:r>
      <w:r w:rsidRPr="00091A46">
        <w:rPr>
          <w:lang w:val="ky-KG"/>
        </w:rPr>
        <w:t xml:space="preserve">усиливает работу </w:t>
      </w:r>
      <w:r w:rsidRPr="00F36A04">
        <w:rPr>
          <w:lang w:val="ru-RU"/>
        </w:rPr>
        <w:t xml:space="preserve">по обеспечению охвата сотрудников </w:t>
      </w:r>
      <w:r w:rsidRPr="00091A46">
        <w:rPr>
          <w:lang w:val="ky-KG"/>
        </w:rPr>
        <w:t xml:space="preserve">ОВД </w:t>
      </w:r>
      <w:r w:rsidRPr="00F36A04">
        <w:rPr>
          <w:lang w:val="ru-RU"/>
        </w:rPr>
        <w:t>подготовкой по вопросам соблюдения прав человека</w:t>
      </w:r>
      <w:r w:rsidRPr="00091A46">
        <w:rPr>
          <w:lang w:val="ky-KG"/>
        </w:rPr>
        <w:t>.</w:t>
      </w:r>
      <w:r w:rsidRPr="00F36A04">
        <w:rPr>
          <w:lang w:val="ru-RU"/>
        </w:rPr>
        <w:t xml:space="preserve"> Во все аттестационные задания для сотрудников О</w:t>
      </w:r>
      <w:proofErr w:type="gramStart"/>
      <w:r w:rsidRPr="00F36A04">
        <w:rPr>
          <w:lang w:val="ru-RU"/>
        </w:rPr>
        <w:t>ВД вкл</w:t>
      </w:r>
      <w:proofErr w:type="gramEnd"/>
      <w:r w:rsidRPr="00F36A04">
        <w:rPr>
          <w:lang w:val="ru-RU"/>
        </w:rPr>
        <w:t xml:space="preserve">ючены вопросы на знания международных норм, в том числе Конвенции о ликвидации всех форм дискриминации. В Академии МВД преподается спецкурс по межэтническим отношениям, </w:t>
      </w:r>
      <w:proofErr w:type="spellStart"/>
      <w:r w:rsidRPr="00F36A04">
        <w:rPr>
          <w:lang w:val="ru-RU"/>
        </w:rPr>
        <w:t>конфликтологии</w:t>
      </w:r>
      <w:proofErr w:type="spellEnd"/>
      <w:r w:rsidRPr="00F36A04">
        <w:rPr>
          <w:lang w:val="ru-RU"/>
        </w:rPr>
        <w:t xml:space="preserve"> и переговорному процессу – «Особенности правоохранительной работы в </w:t>
      </w:r>
      <w:proofErr w:type="spellStart"/>
      <w:r w:rsidRPr="00F36A04">
        <w:rPr>
          <w:lang w:val="ru-RU"/>
        </w:rPr>
        <w:t>многоэтническом</w:t>
      </w:r>
      <w:proofErr w:type="spellEnd"/>
      <w:r w:rsidRPr="00F36A04">
        <w:rPr>
          <w:lang w:val="ru-RU"/>
        </w:rPr>
        <w:t xml:space="preserve"> сообществе». В обязательную программу высшего юридического образования и учебный план среднего специального образования включен предмет «Права человека», содержащий темы о правах человека и практике их соблюдения в деятельности органов внутренних дел.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107.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Академии МВД для слушателей ведется дисциплина по теме «Гендерная политика в деятельности ОВД Кыргызской Республики». С сентября по декабрь 2015 года прошли курсы повышения квалификации 197 сотрудников ОВД. Кроме этого, для магистрантов ведутся дисциплины: «</w:t>
      </w:r>
      <w:proofErr w:type="spellStart"/>
      <w:r w:rsidRPr="00F36A04">
        <w:rPr>
          <w:lang w:val="ru-RU"/>
        </w:rPr>
        <w:t>Гендер</w:t>
      </w:r>
      <w:proofErr w:type="spellEnd"/>
      <w:r w:rsidRPr="00F36A04">
        <w:rPr>
          <w:lang w:val="ru-RU"/>
        </w:rPr>
        <w:t xml:space="preserve"> и медиация», «Роль органов внутренних дел в защите прав человека».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108.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>По инициативе МВД принято постановление Правительства Кыргызской Республики «О мерах по реформированию органов внутренних дел Кыргызской Республики» от 30 апреля 2013 года №</w:t>
      </w:r>
      <w:r>
        <w:t> </w:t>
      </w:r>
      <w:r w:rsidRPr="00F36A04">
        <w:rPr>
          <w:lang w:val="ru-RU"/>
        </w:rPr>
        <w:t>220, которым созданы рабочие группы с участием представителей общественности и независимых экспертов по разработке Плана действий по реализации мер по реформированию органов внутренних дел Кыргызской Республики по 3 направлениям: 1.</w:t>
      </w:r>
      <w:proofErr w:type="gramEnd"/>
      <w:r>
        <w:t> </w:t>
      </w:r>
      <w:r w:rsidRPr="00F36A04">
        <w:rPr>
          <w:lang w:val="ru-RU"/>
        </w:rPr>
        <w:t>«Укрепление взаимодействия милиции и общества в охране общественного порядка и профилактике правонарушений». 2.</w:t>
      </w:r>
      <w:r>
        <w:t> </w:t>
      </w:r>
      <w:r w:rsidRPr="00F36A04">
        <w:rPr>
          <w:lang w:val="ru-RU"/>
        </w:rPr>
        <w:t>«Совершенствование законодательных, организационн</w:t>
      </w:r>
      <w:proofErr w:type="gramStart"/>
      <w:r w:rsidRPr="00F36A04">
        <w:rPr>
          <w:lang w:val="ru-RU"/>
        </w:rPr>
        <w:t>о-</w:t>
      </w:r>
      <w:proofErr w:type="gramEnd"/>
      <w:r w:rsidRPr="00F36A04">
        <w:rPr>
          <w:lang w:val="ru-RU"/>
        </w:rPr>
        <w:t xml:space="preserve"> управленческих и ресурсных основ антикоррупционного компонента реформы органов внутренних дел». 3.</w:t>
      </w:r>
      <w:r>
        <w:t> </w:t>
      </w:r>
      <w:r w:rsidRPr="00F36A04">
        <w:rPr>
          <w:lang w:val="ru-RU"/>
        </w:rPr>
        <w:t>«Обновление системы профессиональной подготовки и обучение кадров». Главной целью реформы является создание эффективной системы обеспечения правопорядка и общественной безопасности, пользующейся доверием со стороны общества.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109.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целях мониторинга и координации реализации мер по реформированию </w:t>
      </w:r>
      <w:r w:rsidRPr="006377A9">
        <w:rPr>
          <w:lang w:val="ru-RU"/>
        </w:rPr>
        <w:t xml:space="preserve">ОВД образован Совет по реформированию и развитию системы правопорядка при Правительстве Кыргызской Республики. </w:t>
      </w:r>
      <w:r w:rsidRPr="00F36A04">
        <w:rPr>
          <w:lang w:val="ru-RU"/>
        </w:rPr>
        <w:t xml:space="preserve">В целях укрепления взаимодействия милиции и общества в обеспечении общественного порядка и профилактике правонарушений с начала 2015 года во всех территориальных органах внутренних дел были проведены областные форумы. По итогам форумов 22 апреля 2015 года состоялся первый республиканский форум «Общественная безопасность – наше общее дело» с участием представителей государственных структур, органов местного самоуправления, международных, неправительственных организаций и средств массовой информации (принята резолюция). </w:t>
      </w:r>
    </w:p>
    <w:p w:rsidR="006377A9" w:rsidRPr="00F36A04" w:rsidRDefault="006377A9" w:rsidP="006377A9">
      <w:pPr>
        <w:pStyle w:val="SingleTxtG"/>
        <w:rPr>
          <w:lang w:val="ru-RU" w:eastAsia="ru-RU"/>
        </w:rPr>
      </w:pPr>
      <w:r w:rsidRPr="00F36A04">
        <w:rPr>
          <w:bCs/>
          <w:lang w:val="ru-RU" w:eastAsia="ru-RU"/>
        </w:rPr>
        <w:t>110.</w:t>
      </w:r>
      <w:r w:rsidRPr="00F36A04">
        <w:rPr>
          <w:bCs/>
          <w:lang w:val="ru-RU" w:eastAsia="ru-RU"/>
        </w:rPr>
        <w:tab/>
      </w:r>
      <w:r w:rsidRPr="00F36A04">
        <w:rPr>
          <w:lang w:val="ru-RU" w:eastAsia="ru-RU"/>
        </w:rPr>
        <w:t xml:space="preserve">В целях создания необходимых условий для правового регулирования порядка и условий взаимодействия органов внутренних дел и гражданского общества совместно с представителями гражданского сектора было разработано Положение о </w:t>
      </w:r>
      <w:r w:rsidRPr="00F36A04">
        <w:rPr>
          <w:lang w:val="ru-RU"/>
        </w:rPr>
        <w:t>механизмах</w:t>
      </w:r>
      <w:r w:rsidRPr="00F36A04">
        <w:rPr>
          <w:lang w:val="ru-RU" w:eastAsia="ru-RU"/>
        </w:rPr>
        <w:t xml:space="preserve"> взаимодействия органов внутренних дел Кыргызской Республики с институтами гражданского общества.</w:t>
      </w:r>
    </w:p>
    <w:p w:rsidR="006377A9" w:rsidRPr="00F36A04" w:rsidRDefault="006377A9" w:rsidP="006377A9">
      <w:pPr>
        <w:pStyle w:val="SingleTxtG"/>
        <w:rPr>
          <w:lang w:val="ru-RU" w:eastAsia="ru-RU"/>
        </w:rPr>
      </w:pPr>
      <w:r w:rsidRPr="00F36A04">
        <w:rPr>
          <w:bCs/>
          <w:lang w:val="ru-RU" w:eastAsia="ru-RU"/>
        </w:rPr>
        <w:t>111.</w:t>
      </w:r>
      <w:r w:rsidRPr="00F36A04">
        <w:rPr>
          <w:bCs/>
          <w:lang w:val="ru-RU" w:eastAsia="ru-RU"/>
        </w:rPr>
        <w:tab/>
      </w:r>
      <w:proofErr w:type="gramStart"/>
      <w:r w:rsidRPr="00F36A04">
        <w:rPr>
          <w:lang w:val="ru-RU" w:eastAsia="ru-RU"/>
        </w:rPr>
        <w:t xml:space="preserve">В </w:t>
      </w:r>
      <w:r w:rsidRPr="00F36A04">
        <w:rPr>
          <w:lang w:val="ru-RU"/>
        </w:rPr>
        <w:t>целях</w:t>
      </w:r>
      <w:r w:rsidRPr="00F36A04">
        <w:rPr>
          <w:lang w:val="ru-RU" w:eastAsia="ru-RU"/>
        </w:rPr>
        <w:t xml:space="preserve"> создания правовой основы, обеспечивающей новый этап сотрудничества между Правительством Кыргызской Республики и </w:t>
      </w:r>
      <w:r w:rsidRPr="00F36A04">
        <w:rPr>
          <w:lang w:val="ru-RU"/>
        </w:rPr>
        <w:t>Организация безопасности и сотрудничества в Европе,</w:t>
      </w:r>
      <w:r w:rsidRPr="00F36A04">
        <w:rPr>
          <w:lang w:val="ru-RU" w:eastAsia="ru-RU"/>
        </w:rPr>
        <w:t xml:space="preserve"> был одобрен, подписан сторонами и утвержден Меморандум о взаимопонимании между Правительством Кыргызской Республики и Организацией по Безопасности и Сотрудничеству в Европе в области развития и реформирования правоохранительных органов и иных государственных органов Кыргызской Республики.</w:t>
      </w:r>
      <w:proofErr w:type="gramEnd"/>
    </w:p>
    <w:p w:rsidR="006377A9" w:rsidRPr="00F36A04" w:rsidRDefault="006377A9" w:rsidP="006377A9">
      <w:pPr>
        <w:pStyle w:val="HChG"/>
        <w:spacing w:before="0" w:line="240" w:lineRule="auto"/>
        <w:rPr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 xml:space="preserve">Часть </w:t>
      </w:r>
      <w:r w:rsidRPr="00091A46">
        <w:rPr>
          <w:lang w:val="en-US"/>
        </w:rPr>
        <w:t>II</w:t>
      </w:r>
    </w:p>
    <w:p w:rsidR="006377A9" w:rsidRPr="00F36A04" w:rsidRDefault="006377A9" w:rsidP="006377A9">
      <w:pPr>
        <w:pStyle w:val="H1G"/>
        <w:rPr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Глава 1</w:t>
      </w:r>
    </w:p>
    <w:p w:rsidR="006377A9" w:rsidRPr="00091A46" w:rsidRDefault="006377A9" w:rsidP="006377A9">
      <w:pPr>
        <w:pStyle w:val="H23G"/>
        <w:rPr>
          <w:lang w:val="ky-KG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Сведения о выполнении статьи 1 Конвенции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112.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Законодательная база регулирования межэтнических отношений заложена в Конституции Кыргызской Республики, конкретизирована в ряде законов Кыргызской Республики. Конституцией Кыргызской Республики признаются и гарантируются основные права и свободы человека в соответствии с общепризнанными принципами и нормами международного права и международными договорами и соглашениями (статья 16).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113.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Существенное значение в вопросах охраны прав человека в сфере межэтнических отношений имеют конституционные положения, закрепляющие: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прямое действие и приоритет норм международных договоров по правам человека над нормами других международных договоров (пункт 3 статьи 6 Конституции Кыргызской Республики). Данное положение стало особенно важным в связи с ратификацией Кыргызской Республикой ряда международных договоров и конвенций по правам человека;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proofErr w:type="gramStart"/>
      <w:r w:rsidRPr="00F36A04">
        <w:rPr>
          <w:lang w:val="ru-RU"/>
        </w:rPr>
        <w:t>•</w:t>
      </w:r>
      <w:r w:rsidRPr="00F36A04">
        <w:rPr>
          <w:lang w:val="ru-RU"/>
        </w:rPr>
        <w:tab/>
        <w:t>запрет деятельности политических партий, общественных и религиозных объединений, действия которых направлены на насильственное изменение конституционного строя, подрыв национальной безопасности, разжигание социальной, расовой, межнациональной, межэтнической и религиозной вражды (статья 4 Конституции Кыргызской Республики);</w:t>
      </w:r>
      <w:proofErr w:type="gramEnd"/>
    </w:p>
    <w:p w:rsidR="006377A9" w:rsidRPr="006377A9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запрет пропаганды национальной, этнической, расовой, религиозной ненависти, гендерного и иного социального превосходства, призывающей к дискриминации, вражде или насилию </w:t>
      </w:r>
      <w:r w:rsidRPr="006377A9">
        <w:rPr>
          <w:lang w:val="ru-RU"/>
        </w:rPr>
        <w:t>(пункт 4 статьи 31 Конституции Кыргызской Республики);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создание государством условий для представительства различных социальных групп, определенных законом, в государственных органах и органах местного самоуправления, в том числе на уровне принятия решений (статья 2 Конституции Кыргызской Республики);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114.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целом Конституция </w:t>
      </w:r>
      <w:r w:rsidRPr="00F36A04">
        <w:rPr>
          <w:bCs/>
          <w:iCs/>
          <w:lang w:val="ru-RU"/>
        </w:rPr>
        <w:t xml:space="preserve">Кыргызской Республики </w:t>
      </w:r>
      <w:r w:rsidRPr="00F36A04">
        <w:rPr>
          <w:lang w:val="ru-RU"/>
        </w:rPr>
        <w:t>и законодательство Кыргызской Республики отвечают требованиям, предъявляемым Международной конвенцией о ликвидации всех форм расовой дискриминации.</w:t>
      </w:r>
    </w:p>
    <w:p w:rsidR="006377A9" w:rsidRPr="00F36A04" w:rsidRDefault="006377A9" w:rsidP="006377A9">
      <w:pPr>
        <w:pStyle w:val="H1G"/>
        <w:rPr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Глава 2</w:t>
      </w:r>
    </w:p>
    <w:p w:rsidR="006377A9" w:rsidRPr="00F36A04" w:rsidRDefault="006377A9" w:rsidP="006377A9">
      <w:pPr>
        <w:pStyle w:val="H23G"/>
        <w:rPr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Сведения о выполнении статьи 2 Конвенции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115.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УК предусмотрена уголовная ответственность за преступления, связанные с этническими, национальными, расовыми или иными признаками. Действия, направленные на возбуждение расовой дискриминации, определяются как уголовно наказуемое общественно опасное деяние, предусмотренное статьями 97, 299 и 299-1 УК. В соответствии с уголовным законодательством Кыргызской Республики преступления данной категории относятся к категории особо тяжких преступлений.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116.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Статья 134 УК устанавливает ответственность за прямое или косвенное нарушение или ограничение прав и свобод человека и гражданина (нарушение равноправия граждан) в зависимости от пола, расы, национальности, языка, происхождения, имущественного или должностного положения и другие дискриминационные деяния.</w:t>
      </w:r>
    </w:p>
    <w:p w:rsidR="006377A9" w:rsidRPr="00F36A04" w:rsidRDefault="006377A9" w:rsidP="006377A9">
      <w:pPr>
        <w:pStyle w:val="SingleTxtG"/>
        <w:rPr>
          <w:strike/>
          <w:lang w:val="ru-RU"/>
        </w:rPr>
      </w:pPr>
      <w:r w:rsidRPr="00F36A04">
        <w:rPr>
          <w:bCs/>
          <w:lang w:val="ru-RU"/>
        </w:rPr>
        <w:t>117.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Статья 373 УК определяет геноцид в соответствии с нормами международного права как «действия, направленные на полное или частичное уничтожение национальной, этнической, расовой, или религиозной группы путем убийства членов этой группы, причинения тяжкого вреда их здоровью и другие злодеяния на почве неприязни».</w:t>
      </w:r>
    </w:p>
    <w:p w:rsidR="006377A9" w:rsidRPr="00F36A04" w:rsidRDefault="006377A9" w:rsidP="006377A9">
      <w:pPr>
        <w:pStyle w:val="SingleTxtG"/>
        <w:rPr>
          <w:strike/>
          <w:lang w:val="ru-RU"/>
        </w:rPr>
      </w:pPr>
      <w:r w:rsidRPr="00F36A04">
        <w:rPr>
          <w:bCs/>
          <w:lang w:val="ru-RU"/>
        </w:rPr>
        <w:t>118.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Кодекс Кыргызской Республики об административной ответственности предусматривает ответственность за правонарушения, связанные с этнокультурными правами, такими, как нарушение прав граждан на свободный выбор языка в воспитании и обучении, воспрепятствование осуществлению права на свободу совести и свободу вероисповедания и т.д.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119.</w:t>
      </w:r>
      <w:r w:rsidRPr="00F36A04">
        <w:rPr>
          <w:bCs/>
          <w:lang w:val="ru-RU"/>
        </w:rPr>
        <w:tab/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 определено уполномоченным государственным органом, ответственным за реализацию политики по регулированию межэтнических отношений. По инициативе </w:t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 распоряжением Правительства Кыргызской Республики от 30 августа 2013 года №</w:t>
      </w:r>
      <w:r>
        <w:t> </w:t>
      </w:r>
      <w:r w:rsidRPr="00F36A04">
        <w:rPr>
          <w:lang w:val="ru-RU"/>
        </w:rPr>
        <w:t xml:space="preserve">342-р в целях обеспечения согласованных действий и координации деятельности министерств, государственного комитета и административных ведомств по выполнению плана первоочередных мероприятий по реализации </w:t>
      </w:r>
      <w:hyperlink r:id="rId13" w:history="1">
        <w:r w:rsidRPr="00F36A04">
          <w:rPr>
            <w:lang w:val="ru-RU"/>
          </w:rPr>
          <w:t>Концепции</w:t>
        </w:r>
      </w:hyperlink>
      <w:r w:rsidRPr="00F36A04">
        <w:rPr>
          <w:lang w:val="ru-RU"/>
        </w:rPr>
        <w:t xml:space="preserve"> укрепления единства народа и межэтнических отношений в Кыргызской Республике создана межведомственная комиссия. В 2014-2015 годах проведено 5 заседаний межведомственной комиссии, где рассматривалась деятельность министерств и ведомств по реализации Концепции и Плана первоочередных мероприятий. По итогам </w:t>
      </w:r>
      <w:proofErr w:type="gramStart"/>
      <w:r w:rsidRPr="00F36A04">
        <w:rPr>
          <w:lang w:val="ru-RU"/>
        </w:rPr>
        <w:t>заседаний</w:t>
      </w:r>
      <w:proofErr w:type="gramEnd"/>
      <w:r w:rsidRPr="00F36A04">
        <w:rPr>
          <w:lang w:val="ru-RU"/>
        </w:rPr>
        <w:t xml:space="preserve"> задействованным в реализации Концепции министерствам и ведомствам даны поручения по улучшению деятельности.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120.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Концепция укрепления единства народа и межэтнических отношений в Кыргызской Республике является основным стратегическим документом по вопросам этнической политики государства, которая определила ее основное направление – формирование гражданской нации в Кыргызстане на основе объединяющей роли государственного кыргызского языка как важнейшего элемента консолидации общества и сохранения этнического многообразия и этнокультурных особенностей.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121.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 xml:space="preserve">В соответствии с 6 пунктом Плана первоочередных мероприятий на период 2013-2017 годов по реализации Концепции укрепления единства народа и межэтнических отношений в 20 полиэтнических районах и городов </w:t>
      </w:r>
      <w:proofErr w:type="spellStart"/>
      <w:r w:rsidRPr="00F36A04">
        <w:rPr>
          <w:lang w:val="ru-RU"/>
        </w:rPr>
        <w:t>Ошской</w:t>
      </w:r>
      <w:proofErr w:type="spellEnd"/>
      <w:r w:rsidRPr="00F36A04">
        <w:rPr>
          <w:lang w:val="ru-RU"/>
        </w:rPr>
        <w:t xml:space="preserve">, </w:t>
      </w:r>
      <w:proofErr w:type="spellStart"/>
      <w:r w:rsidRPr="00F36A04">
        <w:rPr>
          <w:lang w:val="ru-RU"/>
        </w:rPr>
        <w:t>Джалал-Абадской</w:t>
      </w:r>
      <w:proofErr w:type="spellEnd"/>
      <w:r w:rsidRPr="00F36A04">
        <w:rPr>
          <w:lang w:val="ru-RU"/>
        </w:rPr>
        <w:t xml:space="preserve">, </w:t>
      </w:r>
      <w:proofErr w:type="spellStart"/>
      <w:r w:rsidRPr="00F36A04">
        <w:rPr>
          <w:lang w:val="ru-RU"/>
        </w:rPr>
        <w:t>Баткенской</w:t>
      </w:r>
      <w:proofErr w:type="spellEnd"/>
      <w:r w:rsidRPr="00F36A04">
        <w:rPr>
          <w:lang w:val="ru-RU"/>
        </w:rPr>
        <w:t>, Чуйской областей и города Каракол Иссык-Кульской области с 2014 года действуют общественные приемные по вопросам межэтнических отношений, осуществления мониторинга и оценки ситуации для раннего реагирования и предотвращения конфликтов, в местах</w:t>
      </w:r>
      <w:proofErr w:type="gramEnd"/>
      <w:r w:rsidRPr="00F36A04">
        <w:rPr>
          <w:lang w:val="ru-RU"/>
        </w:rPr>
        <w:t xml:space="preserve"> проживания полиэтнических сообществ, а также для эффективного взаимодействия с гражданским сектором.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122.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2015 году </w:t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 провело 2307 профилактических мероприятий по раннему предупреждению и предотвращению межэтнических конфликтов. Эти мероприятия были реализованы в виде встреч и сельских сходов с местными жителями, обучающих тренингов и семинаров.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123.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целях пропаганды единства народа и общегражданской идентичности </w:t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 совместно с Ассамблеей народа Кыргызстана и заинтересованными министерствами и ведомствами проводятся культурно-массовые мероприятия, круглые столы, конференции, форумы при участии государственных органов, органов местного самоуправления, гражданского общества, представителей этнических сообществ.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124.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Ассамблея народа Кыргызстана участвует в осуществлении вышеуказанного Плана с бюджетным финансированием в сумме 204,8 миллионов сомов. Во исполнение данного Плана со стороны </w:t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 Ассамблее народа Кыргызстана было выделено 2 </w:t>
      </w:r>
      <w:proofErr w:type="gramStart"/>
      <w:r w:rsidRPr="00F36A04">
        <w:rPr>
          <w:lang w:val="ru-RU"/>
        </w:rPr>
        <w:t>млн</w:t>
      </w:r>
      <w:proofErr w:type="gramEnd"/>
      <w:r w:rsidRPr="00F36A04">
        <w:rPr>
          <w:lang w:val="ru-RU"/>
        </w:rPr>
        <w:t xml:space="preserve"> сомов (2014 год) и 1 млн 901,2 тыс. сомов (2015 год). На эти средства были изданы книги «Кыргызстан – наше Отечество»; «20 лет Ассамблее народа Кыргызстана. </w:t>
      </w:r>
      <w:proofErr w:type="gramStart"/>
      <w:r w:rsidRPr="00F36A04">
        <w:rPr>
          <w:lang w:val="ru-RU"/>
        </w:rPr>
        <w:t>Люди, события, факты»; календарь «Дружба народов»; несколько выпусков журнала «Вестник Ассамблеи народа Кыргызстана»; проведены День пожилых людей, День диаспор в «Доме дружбы», ряд спортивных мероприятий.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125.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По программе малых грантов </w:t>
      </w:r>
      <w:proofErr w:type="spellStart"/>
      <w:r w:rsidRPr="00F36A04">
        <w:rPr>
          <w:lang w:val="ru-RU"/>
        </w:rPr>
        <w:t>ГАМСУМО</w:t>
      </w:r>
      <w:proofErr w:type="spellEnd"/>
      <w:r w:rsidRPr="00F36A04">
        <w:rPr>
          <w:lang w:val="ru-RU"/>
        </w:rPr>
        <w:t xml:space="preserve"> на конкурсной основе в 2014-2015 годах профинансировало 7 </w:t>
      </w:r>
      <w:proofErr w:type="spellStart"/>
      <w:r w:rsidRPr="00F36A04">
        <w:rPr>
          <w:lang w:val="ru-RU"/>
        </w:rPr>
        <w:t>грантовых</w:t>
      </w:r>
      <w:proofErr w:type="spellEnd"/>
      <w:r w:rsidRPr="00F36A04">
        <w:rPr>
          <w:lang w:val="ru-RU"/>
        </w:rPr>
        <w:t xml:space="preserve"> предложений этнических общественных объединений, входящих в Ассамблею народа Кыргызстана, на общую сумму 2</w:t>
      </w:r>
      <w:r>
        <w:t> </w:t>
      </w:r>
      <w:r w:rsidRPr="00F36A04">
        <w:rPr>
          <w:lang w:val="ru-RU"/>
        </w:rPr>
        <w:t>136</w:t>
      </w:r>
      <w:r w:rsidRPr="00091A46">
        <w:t> </w:t>
      </w:r>
      <w:r w:rsidRPr="00F36A04">
        <w:rPr>
          <w:lang w:val="ru-RU"/>
        </w:rPr>
        <w:t xml:space="preserve">166 сомов. </w:t>
      </w:r>
      <w:proofErr w:type="gramStart"/>
      <w:r w:rsidRPr="00F36A04">
        <w:rPr>
          <w:lang w:val="ru-RU"/>
        </w:rPr>
        <w:t>В частности, Общественное объединение граждан таджикской национальности «Дусти» (</w:t>
      </w:r>
      <w:proofErr w:type="spellStart"/>
      <w:r w:rsidRPr="00F36A04">
        <w:rPr>
          <w:lang w:val="ru-RU"/>
        </w:rPr>
        <w:t>Ошское</w:t>
      </w:r>
      <w:proofErr w:type="spellEnd"/>
      <w:r w:rsidRPr="00F36A04">
        <w:rPr>
          <w:lang w:val="ru-RU"/>
        </w:rPr>
        <w:t xml:space="preserve"> отделение Ассамблеи народа Кыргызстана – 473</w:t>
      </w:r>
      <w:r>
        <w:t> </w:t>
      </w:r>
      <w:r w:rsidRPr="00F36A04">
        <w:rPr>
          <w:lang w:val="ru-RU"/>
        </w:rPr>
        <w:t>866 сомов); Общественное объединение «Ассоциация дунган Кыргызстана» (Ассамблея народа Кыргызстана города Бишкек – 452</w:t>
      </w:r>
      <w:r>
        <w:t> </w:t>
      </w:r>
      <w:r w:rsidRPr="00F36A04">
        <w:rPr>
          <w:lang w:val="ru-RU"/>
        </w:rPr>
        <w:t xml:space="preserve">000 сомов); Общественное объединение «Дом Дружбы» (город </w:t>
      </w:r>
      <w:proofErr w:type="spellStart"/>
      <w:r w:rsidRPr="00F36A04">
        <w:rPr>
          <w:lang w:val="ru-RU"/>
        </w:rPr>
        <w:t>Токмок</w:t>
      </w:r>
      <w:proofErr w:type="spellEnd"/>
      <w:r w:rsidRPr="00F36A04">
        <w:rPr>
          <w:lang w:val="ru-RU"/>
        </w:rPr>
        <w:t xml:space="preserve"> – 150</w:t>
      </w:r>
      <w:r>
        <w:t> </w:t>
      </w:r>
      <w:r w:rsidRPr="00F36A04">
        <w:rPr>
          <w:lang w:val="ru-RU"/>
        </w:rPr>
        <w:t>300 сомов); Общественное объединение курдов Кыргызстана «Мидия» (Ассамблея народа Кыргызстана города Бишкек – 150</w:t>
      </w:r>
      <w:r>
        <w:t> </w:t>
      </w:r>
      <w:r w:rsidRPr="00F36A04">
        <w:rPr>
          <w:lang w:val="ru-RU"/>
        </w:rPr>
        <w:t>000 сомов);</w:t>
      </w:r>
      <w:proofErr w:type="gramEnd"/>
      <w:r w:rsidRPr="00F36A04">
        <w:rPr>
          <w:lang w:val="ru-RU"/>
        </w:rPr>
        <w:t xml:space="preserve"> Ассамблея народа Кыргызстана (город Бишкек – 312</w:t>
      </w:r>
      <w:r>
        <w:t> </w:t>
      </w:r>
      <w:r w:rsidRPr="00F36A04">
        <w:rPr>
          <w:lang w:val="ru-RU"/>
        </w:rPr>
        <w:t xml:space="preserve">000 сомов); Ассоциация этнических </w:t>
      </w:r>
      <w:proofErr w:type="spellStart"/>
      <w:r w:rsidRPr="00F36A04">
        <w:rPr>
          <w:lang w:val="ru-RU"/>
        </w:rPr>
        <w:t>кыргызов</w:t>
      </w:r>
      <w:proofErr w:type="spellEnd"/>
      <w:r w:rsidRPr="00F36A04">
        <w:rPr>
          <w:lang w:val="ru-RU"/>
        </w:rPr>
        <w:t xml:space="preserve"> (Ассамблея народа Кыргызстана города Бишкек – 198</w:t>
      </w:r>
      <w:r>
        <w:t> </w:t>
      </w:r>
      <w:r w:rsidRPr="00F36A04">
        <w:rPr>
          <w:lang w:val="ru-RU"/>
        </w:rPr>
        <w:t>000 сомов); Узбекский национальный культурный центр города Ош (</w:t>
      </w:r>
      <w:proofErr w:type="spellStart"/>
      <w:r w:rsidRPr="00F36A04">
        <w:rPr>
          <w:lang w:val="ru-RU"/>
        </w:rPr>
        <w:t>Ошское</w:t>
      </w:r>
      <w:proofErr w:type="spellEnd"/>
      <w:r w:rsidRPr="00F36A04">
        <w:rPr>
          <w:lang w:val="ru-RU"/>
        </w:rPr>
        <w:t xml:space="preserve"> отделение Ассамблеи народа Кыргызстана – 400</w:t>
      </w:r>
      <w:r>
        <w:t> </w:t>
      </w:r>
      <w:r w:rsidRPr="00F36A04">
        <w:rPr>
          <w:lang w:val="ru-RU"/>
        </w:rPr>
        <w:t>000 сомов). Начиная с 2014 года, наиболее активных 17 общественных объединений Ассамблеи народа Кыргызстана были поощрены денежными премиями на общую сумму 328,0 тыс. сомов.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126.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>Парламентский контроль за соблюдением конституционных прав и свобод человека и гражданина на территории Кыргызской Республики и в пределах ее юрисдикции на постоянной основе осуществляет Омбудсмен (</w:t>
      </w:r>
      <w:proofErr w:type="spellStart"/>
      <w:r w:rsidRPr="00F36A04">
        <w:rPr>
          <w:lang w:val="ru-RU"/>
        </w:rPr>
        <w:t>Акыйкатчы</w:t>
      </w:r>
      <w:proofErr w:type="spellEnd"/>
      <w:r w:rsidRPr="00F36A04">
        <w:rPr>
          <w:lang w:val="ru-RU"/>
        </w:rPr>
        <w:t xml:space="preserve">) Кыргызской Республики, который в своей деятельности руководствуется </w:t>
      </w:r>
      <w:hyperlink r:id="rId14" w:history="1">
        <w:r w:rsidRPr="00F36A04">
          <w:rPr>
            <w:lang w:val="ru-RU"/>
          </w:rPr>
          <w:t>Конституцией</w:t>
        </w:r>
      </w:hyperlink>
      <w:r w:rsidRPr="00F36A04">
        <w:rPr>
          <w:lang w:val="ru-RU"/>
        </w:rPr>
        <w:t xml:space="preserve">, Законом Кыргызской Республики «Об </w:t>
      </w:r>
      <w:proofErr w:type="spellStart"/>
      <w:r w:rsidRPr="00F36A04">
        <w:rPr>
          <w:lang w:val="ru-RU"/>
        </w:rPr>
        <w:t>Акыйкатчы</w:t>
      </w:r>
      <w:proofErr w:type="spellEnd"/>
      <w:r w:rsidRPr="00F36A04">
        <w:rPr>
          <w:lang w:val="ru-RU"/>
        </w:rPr>
        <w:t xml:space="preserve"> (Омбудсмене) Кыргызской Республики» и другими законами Кыргызской Республики, а также международными договорами, вступившими в силу в установленном законом порядке, участницей которых</w:t>
      </w:r>
      <w:proofErr w:type="gramEnd"/>
      <w:r w:rsidRPr="00F36A04">
        <w:rPr>
          <w:lang w:val="ru-RU"/>
        </w:rPr>
        <w:t xml:space="preserve"> является Кыргызская Республика.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127.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 xml:space="preserve">За период 2011-2015 годов к </w:t>
      </w:r>
      <w:proofErr w:type="spellStart"/>
      <w:r w:rsidRPr="00F36A04">
        <w:rPr>
          <w:lang w:val="ru-RU"/>
        </w:rPr>
        <w:t>Акыйкатчы</w:t>
      </w:r>
      <w:proofErr w:type="spellEnd"/>
      <w:r w:rsidRPr="00F36A04">
        <w:rPr>
          <w:lang w:val="ru-RU"/>
        </w:rPr>
        <w:t xml:space="preserve"> (Омбудсмену) Кыргызской Республики поступали обращения от граждан и организаций, связанные с нарушениями прав и свобод человека в различных сферах правовых отношений, в том числе: жалобы на действия (бездействие) сотрудников милиции – 14</w:t>
      </w:r>
      <w:r>
        <w:t> </w:t>
      </w:r>
      <w:r w:rsidRPr="00F36A04">
        <w:rPr>
          <w:lang w:val="ru-RU"/>
        </w:rPr>
        <w:t>%; жалобы на действия (бездействие) сотрудников прокуратуры – 6</w:t>
      </w:r>
      <w:r>
        <w:t> </w:t>
      </w:r>
      <w:r w:rsidRPr="00F36A04">
        <w:rPr>
          <w:lang w:val="ru-RU"/>
        </w:rPr>
        <w:t>%; жалобы на действия (бездействие) судебных органов – 5</w:t>
      </w:r>
      <w:r>
        <w:t> </w:t>
      </w:r>
      <w:r w:rsidRPr="00F36A04">
        <w:rPr>
          <w:lang w:val="ru-RU"/>
        </w:rPr>
        <w:t>%;</w:t>
      </w:r>
      <w:proofErr w:type="gramEnd"/>
      <w:r w:rsidRPr="00F36A04">
        <w:rPr>
          <w:lang w:val="ru-RU"/>
        </w:rPr>
        <w:t xml:space="preserve"> жалобы на применение пыток – 3</w:t>
      </w:r>
      <w:r>
        <w:t> </w:t>
      </w:r>
      <w:r w:rsidRPr="00F36A04">
        <w:rPr>
          <w:lang w:val="ru-RU"/>
        </w:rPr>
        <w:t>%, а также по многим другим проблемным вопросам.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128.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За весь вышеуказанный период к </w:t>
      </w:r>
      <w:proofErr w:type="spellStart"/>
      <w:r w:rsidRPr="00F36A04">
        <w:rPr>
          <w:lang w:val="ru-RU"/>
        </w:rPr>
        <w:t>Акыйкатчы</w:t>
      </w:r>
      <w:proofErr w:type="spellEnd"/>
      <w:r w:rsidRPr="00F36A04">
        <w:rPr>
          <w:lang w:val="ru-RU"/>
        </w:rPr>
        <w:t xml:space="preserve"> (Омбудсмену) Кыргызской Республики не поступило ни одного обращения, связанного с фактами дискриминации по расовому (национальному) признаку, совершенными на территории Кыргызстана.</w:t>
      </w:r>
    </w:p>
    <w:p w:rsidR="006377A9" w:rsidRPr="00F36A04" w:rsidRDefault="006377A9" w:rsidP="006377A9">
      <w:pPr>
        <w:pStyle w:val="H1G"/>
        <w:rPr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Глава 3</w:t>
      </w:r>
    </w:p>
    <w:p w:rsidR="006377A9" w:rsidRPr="00F36A04" w:rsidRDefault="006377A9" w:rsidP="006377A9">
      <w:pPr>
        <w:pStyle w:val="H23G"/>
        <w:rPr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Сведения о выполнении статьи 2 Конвенции</w:t>
      </w:r>
    </w:p>
    <w:p w:rsidR="006377A9" w:rsidRPr="00F36A04" w:rsidRDefault="006377A9" w:rsidP="006377A9">
      <w:pPr>
        <w:pStyle w:val="SingleTxtG"/>
        <w:rPr>
          <w:rStyle w:val="SingleTxtGCar"/>
          <w:lang w:val="ru-RU"/>
        </w:rPr>
      </w:pPr>
      <w:r w:rsidRPr="00F36A04">
        <w:rPr>
          <w:rStyle w:val="SingleTxtGCar"/>
          <w:bCs/>
          <w:lang w:val="ru-RU"/>
        </w:rPr>
        <w:t>129.</w:t>
      </w:r>
      <w:r w:rsidRPr="00F36A04">
        <w:rPr>
          <w:rStyle w:val="SingleTxtGCar"/>
          <w:bCs/>
          <w:lang w:val="ru-RU"/>
        </w:rPr>
        <w:tab/>
      </w:r>
      <w:r w:rsidRPr="00F36A04">
        <w:rPr>
          <w:lang w:val="ru-RU"/>
        </w:rPr>
        <w:t xml:space="preserve">В Национальной стратегии устойчивого развития Кыргызской Республики на период 2013-2017 годы, одним из главных приоритетов которой является </w:t>
      </w:r>
      <w:r w:rsidRPr="00F36A04">
        <w:rPr>
          <w:rStyle w:val="SingleTxtGCar"/>
          <w:lang w:val="ru-RU"/>
        </w:rPr>
        <w:t xml:space="preserve">обеспечение межэтнического согласия, укрепления единства народа и защита прав граждан, независимо от их этнической принадлежности, отмечается, что реализация мер государственной политики по достижению этой цели будет </w:t>
      </w:r>
      <w:proofErr w:type="gramStart"/>
      <w:r w:rsidRPr="00F36A04">
        <w:rPr>
          <w:rStyle w:val="SingleTxtGCar"/>
          <w:lang w:val="ru-RU"/>
        </w:rPr>
        <w:t>основываться</w:t>
      </w:r>
      <w:proofErr w:type="gramEnd"/>
      <w:r w:rsidRPr="00F36A04">
        <w:rPr>
          <w:rStyle w:val="SingleTxtGCar"/>
          <w:lang w:val="ru-RU"/>
        </w:rPr>
        <w:t xml:space="preserve"> в том числе на принципе признания единства в многообразии, а именно: поощрение усилий органов власти и местного самоуправления, политических партий и других институтов гражданского общества, направленных на последовательную реализацию принципа единства в многообразии (включая культурные, возрастные и прочие различия) во всех сферах, от кадровой политики до перспективных планов развития градостроительства и архитектуры.</w:t>
      </w:r>
    </w:p>
    <w:p w:rsidR="006377A9" w:rsidRPr="00F36A04" w:rsidRDefault="006377A9" w:rsidP="006377A9">
      <w:pPr>
        <w:pStyle w:val="H1G"/>
        <w:rPr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Глава 4</w:t>
      </w:r>
    </w:p>
    <w:p w:rsidR="006377A9" w:rsidRPr="00F36A04" w:rsidRDefault="006377A9" w:rsidP="006377A9">
      <w:pPr>
        <w:pStyle w:val="H23G"/>
        <w:rPr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Сведения о выполнении статьи 2 Конвенции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130.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Законодательные, судебные, административные и другие меры, обеспечивающие реализацию статьи 4 Конвенции, основываются на статье 16 Конституции Кыргызской Республики, статье 16 УПК, статье 550 Кодекса Кыргызской Республики об административной ответственности.</w:t>
      </w:r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131.</w:t>
      </w:r>
      <w:r w:rsidRPr="00F36A04">
        <w:rPr>
          <w:bCs/>
          <w:iCs/>
          <w:lang w:val="ru-RU"/>
        </w:rPr>
        <w:tab/>
        <w:t xml:space="preserve">Правоохранительные органы противодействуют проявлениям национальной, расовой, религиозной или межрегиональной вражды. </w:t>
      </w:r>
      <w:r w:rsidRPr="00091A46">
        <w:rPr>
          <w:bCs/>
          <w:iCs/>
          <w:lang w:val="ky-KG"/>
        </w:rPr>
        <w:t xml:space="preserve">По данным </w:t>
      </w:r>
      <w:r w:rsidRPr="00F36A04">
        <w:rPr>
          <w:bCs/>
          <w:iCs/>
          <w:lang w:val="ru-RU"/>
        </w:rPr>
        <w:t xml:space="preserve">МВД, подразделениями правоохранительных органов Кыргызской Республики за пятилетний период по фактам возбуждения национальной, расовой, религиозной или </w:t>
      </w:r>
      <w:r w:rsidRPr="00F36A04">
        <w:rPr>
          <w:lang w:val="ru-RU"/>
        </w:rPr>
        <w:t>межрегиональной</w:t>
      </w:r>
      <w:r w:rsidRPr="00F36A04">
        <w:rPr>
          <w:bCs/>
          <w:iCs/>
          <w:lang w:val="ru-RU"/>
        </w:rPr>
        <w:t xml:space="preserve"> вражды (ст. </w:t>
      </w:r>
      <w:proofErr w:type="gramStart"/>
      <w:r w:rsidRPr="00F36A04">
        <w:rPr>
          <w:bCs/>
          <w:iCs/>
          <w:lang w:val="ru-RU"/>
        </w:rPr>
        <w:t>299 УК) возбуждено 345 уголовных дел (2011 г. – 70, 2012 г. – 67, 2013 г. – 75, 2014 г. – 75, 2015 г. – 58 дел).</w:t>
      </w:r>
      <w:proofErr w:type="gramEnd"/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132.</w:t>
      </w:r>
      <w:r w:rsidRPr="00F36A04">
        <w:rPr>
          <w:bCs/>
          <w:iCs/>
          <w:lang w:val="ru-RU"/>
        </w:rPr>
        <w:tab/>
      </w:r>
      <w:r w:rsidRPr="00091A46">
        <w:rPr>
          <w:bCs/>
          <w:iCs/>
          <w:lang w:val="ky-KG"/>
        </w:rPr>
        <w:t xml:space="preserve">По данным </w:t>
      </w:r>
      <w:r w:rsidRPr="00F36A04">
        <w:rPr>
          <w:bCs/>
          <w:iCs/>
          <w:lang w:val="ru-RU"/>
        </w:rPr>
        <w:t>Генпрокуратуры, по статье 299</w:t>
      </w:r>
      <w:r w:rsidRPr="00091A46">
        <w:rPr>
          <w:bCs/>
          <w:iCs/>
          <w:lang w:val="ky-KG"/>
        </w:rPr>
        <w:t xml:space="preserve"> УК </w:t>
      </w:r>
      <w:r w:rsidRPr="00F36A04">
        <w:rPr>
          <w:bCs/>
          <w:iCs/>
          <w:lang w:val="ru-RU"/>
        </w:rPr>
        <w:t xml:space="preserve">в 2011 году возбуждено – 13 дел, из них </w:t>
      </w:r>
      <w:proofErr w:type="spellStart"/>
      <w:r w:rsidRPr="00F36A04">
        <w:rPr>
          <w:bCs/>
          <w:iCs/>
          <w:lang w:val="ru-RU"/>
        </w:rPr>
        <w:t>ГКНБ</w:t>
      </w:r>
      <w:proofErr w:type="spellEnd"/>
      <w:r w:rsidRPr="00F36A04">
        <w:rPr>
          <w:bCs/>
          <w:iCs/>
          <w:lang w:val="ru-RU"/>
        </w:rPr>
        <w:t xml:space="preserve"> – 4, прокуратурой – 4 и МВД – 5;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в 2012 году – 9 дел, из них </w:t>
      </w:r>
      <w:proofErr w:type="spellStart"/>
      <w:r w:rsidRPr="00F36A04">
        <w:rPr>
          <w:lang w:val="ru-RU"/>
        </w:rPr>
        <w:t>ГКНБ</w:t>
      </w:r>
      <w:proofErr w:type="spellEnd"/>
      <w:r w:rsidRPr="00F36A04">
        <w:rPr>
          <w:lang w:val="ru-RU"/>
        </w:rPr>
        <w:t xml:space="preserve"> – 5, прокуратурой – 2 и МВД – 2;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в 2013 году – 6 дел, из них </w:t>
      </w:r>
      <w:proofErr w:type="spellStart"/>
      <w:r w:rsidRPr="00F36A04">
        <w:rPr>
          <w:lang w:val="ru-RU"/>
        </w:rPr>
        <w:t>ГКНБ</w:t>
      </w:r>
      <w:proofErr w:type="spellEnd"/>
      <w:r w:rsidRPr="00F36A04">
        <w:rPr>
          <w:lang w:val="ru-RU"/>
        </w:rPr>
        <w:t xml:space="preserve"> – 4, прокуратурой – 1 и МВД – 1;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в 2014 году – 12, из них </w:t>
      </w:r>
      <w:proofErr w:type="spellStart"/>
      <w:r w:rsidRPr="00F36A04">
        <w:rPr>
          <w:lang w:val="ru-RU"/>
        </w:rPr>
        <w:t>ГКНБ</w:t>
      </w:r>
      <w:proofErr w:type="spellEnd"/>
      <w:r w:rsidRPr="00F36A04">
        <w:rPr>
          <w:lang w:val="ru-RU"/>
        </w:rPr>
        <w:t xml:space="preserve"> – 6, прокуратурой – 1 и МВД – 5;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в 2015 году – 3, все дела возбуждены </w:t>
      </w:r>
      <w:proofErr w:type="spellStart"/>
      <w:r w:rsidRPr="00F36A04">
        <w:rPr>
          <w:lang w:val="ru-RU"/>
        </w:rPr>
        <w:t>ГКНБ</w:t>
      </w:r>
      <w:proofErr w:type="spellEnd"/>
      <w:r w:rsidRPr="00F36A04">
        <w:rPr>
          <w:lang w:val="ru-RU"/>
        </w:rPr>
        <w:t>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133.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настоящее время источником серьезной террористической угрозы не только регионального, но и глобального масштаба становится организация «Исламское государство». В этой связи актуальной задачей ОВД является выявление граждан, принимавших и принимающих участие в деятельности незаконных вооруженных формирований за рубежом, с целью своевременного выявления и пресечения с их стороны возможной противоправной (</w:t>
      </w:r>
      <w:proofErr w:type="gramStart"/>
      <w:r w:rsidRPr="00F36A04">
        <w:rPr>
          <w:lang w:val="ru-RU"/>
        </w:rPr>
        <w:t>террористический</w:t>
      </w:r>
      <w:proofErr w:type="gramEnd"/>
      <w:r w:rsidRPr="00F36A04">
        <w:rPr>
          <w:lang w:val="ru-RU"/>
        </w:rPr>
        <w:t xml:space="preserve"> и экстремистской) деятельности. За отчетный период ОВД выявлено 167 фактов вербовки, </w:t>
      </w:r>
      <w:proofErr w:type="spellStart"/>
      <w:r w:rsidRPr="00F36A04">
        <w:rPr>
          <w:lang w:val="ru-RU"/>
        </w:rPr>
        <w:t>наемничества</w:t>
      </w:r>
      <w:proofErr w:type="spellEnd"/>
      <w:r w:rsidRPr="00F36A04">
        <w:rPr>
          <w:lang w:val="ru-RU"/>
        </w:rPr>
        <w:t xml:space="preserve"> и </w:t>
      </w:r>
      <w:proofErr w:type="gramStart"/>
      <w:r w:rsidRPr="00F36A04">
        <w:rPr>
          <w:lang w:val="ru-RU"/>
        </w:rPr>
        <w:t>переправки</w:t>
      </w:r>
      <w:proofErr w:type="gramEnd"/>
      <w:r w:rsidRPr="00F36A04">
        <w:rPr>
          <w:lang w:val="ru-RU"/>
        </w:rPr>
        <w:t xml:space="preserve"> граждан Кыргызской Республики в зарубежные страны, где происходят вооруженные конфликты, в частности в Сирию, Ирак, Афганистан и Пакистан.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134.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За отчетный период ОВД совместно с органами национальной безопасности установлено 803 гражданина Кыргызской Республики, выехавших в зоны вооруженных конфликтов. МВД совместно с государственными органами, общественными организациями и представителями религиозных организаций проводятся встречи, семинары, тренинги, круглые столы по вопросу состояния проводимой работы по противодействию экстремизму, предупреждению терроризма и недопущению распространения экстремисткой идеологии среди населения республики. Проведено более 1966 оперативно-профилактических и разъяснительных мероприятий среди населения республики.</w:t>
      </w:r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135.</w:t>
      </w:r>
      <w:r w:rsidRPr="00F36A04">
        <w:rPr>
          <w:bCs/>
          <w:iCs/>
          <w:lang w:val="ru-RU"/>
        </w:rPr>
        <w:tab/>
      </w:r>
      <w:r w:rsidRPr="00F36A04">
        <w:rPr>
          <w:lang w:val="ru-RU"/>
        </w:rPr>
        <w:t>Судами разных инстанций на территории республики запрещена деятельность 19 деструктивны</w:t>
      </w:r>
      <w:r w:rsidRPr="00F36A04">
        <w:rPr>
          <w:bCs/>
          <w:iCs/>
          <w:lang w:val="ru-RU"/>
        </w:rPr>
        <w:t xml:space="preserve">х, экстремистских и террористических организаций. </w:t>
      </w:r>
    </w:p>
    <w:p w:rsidR="006377A9" w:rsidRPr="00F36A04" w:rsidRDefault="006377A9" w:rsidP="006377A9">
      <w:pPr>
        <w:pStyle w:val="SingleTxtG"/>
        <w:rPr>
          <w:bCs/>
          <w:iCs/>
          <w:lang w:val="ru-RU"/>
        </w:rPr>
      </w:pPr>
      <w:r w:rsidRPr="00F36A04">
        <w:rPr>
          <w:bCs/>
          <w:iCs/>
          <w:lang w:val="ru-RU"/>
        </w:rPr>
        <w:t>136.</w:t>
      </w:r>
      <w:r w:rsidRPr="00F36A04">
        <w:rPr>
          <w:bCs/>
          <w:iCs/>
          <w:lang w:val="ru-RU"/>
        </w:rPr>
        <w:tab/>
      </w:r>
      <w:r w:rsidRPr="00F36A04">
        <w:rPr>
          <w:lang w:val="ru-RU"/>
        </w:rPr>
        <w:t>Верховным</w:t>
      </w:r>
      <w:r w:rsidRPr="00F36A04">
        <w:rPr>
          <w:bCs/>
          <w:iCs/>
          <w:lang w:val="ru-RU"/>
        </w:rPr>
        <w:t xml:space="preserve"> судом Кыргызской Республики рассмотрены уголовные дела: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spacing w:after="100"/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в 2011 году:</w:t>
      </w:r>
    </w:p>
    <w:p w:rsidR="006377A9" w:rsidRPr="00F36A04" w:rsidRDefault="006377A9" w:rsidP="006377A9">
      <w:pPr>
        <w:pStyle w:val="Bullet2G"/>
        <w:numPr>
          <w:ilvl w:val="0"/>
          <w:numId w:val="0"/>
        </w:numPr>
        <w:tabs>
          <w:tab w:val="left" w:pos="2268"/>
        </w:tabs>
        <w:spacing w:after="100"/>
        <w:ind w:left="2268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по статье 299 УК (возбуждение национальной, расовой, религиозной или межрегиональной вражды) 92 уголовных дела в отношении 96 лиц (из них женщин – 7), по которым: осуждено – 81 лицо; оправданных – нет; прекращено в отношении 4 лиц; возвращено для восполнения пробелов следствия в отношении 11 лиц;</w:t>
      </w:r>
    </w:p>
    <w:p w:rsidR="006377A9" w:rsidRPr="00F36A04" w:rsidRDefault="006377A9" w:rsidP="006377A9">
      <w:pPr>
        <w:pStyle w:val="Bullet2G"/>
        <w:numPr>
          <w:ilvl w:val="0"/>
          <w:numId w:val="0"/>
        </w:numPr>
        <w:tabs>
          <w:tab w:val="left" w:pos="2268"/>
        </w:tabs>
        <w:spacing w:after="100"/>
        <w:ind w:left="2268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по статье 299-1 УК (организованная деятельность, направленная на возбуждение национальной, расовой, религиозной или межрегиональной вражды) – не было;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spacing w:after="100"/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в 2012 году:</w:t>
      </w:r>
    </w:p>
    <w:p w:rsidR="006377A9" w:rsidRPr="00F36A04" w:rsidRDefault="006377A9" w:rsidP="006377A9">
      <w:pPr>
        <w:pStyle w:val="Bullet2G"/>
        <w:numPr>
          <w:ilvl w:val="0"/>
          <w:numId w:val="0"/>
        </w:numPr>
        <w:tabs>
          <w:tab w:val="left" w:pos="2268"/>
        </w:tabs>
        <w:spacing w:after="100"/>
        <w:ind w:left="2268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по статье 299 УК 91 уголовное дело в отношении 93 лиц (из них женщин – 8), по которым: осуждены – 77 лиц; оправданных – нет; прекращено в отношении 2 лиц; возвращено для восполнения пробелов следствия в отношении 14 лиц;</w:t>
      </w:r>
    </w:p>
    <w:p w:rsidR="006377A9" w:rsidRPr="00F36A04" w:rsidRDefault="006377A9" w:rsidP="006377A9">
      <w:pPr>
        <w:pStyle w:val="Bullet2G"/>
        <w:numPr>
          <w:ilvl w:val="0"/>
          <w:numId w:val="0"/>
        </w:numPr>
        <w:tabs>
          <w:tab w:val="left" w:pos="2268"/>
        </w:tabs>
        <w:spacing w:after="100"/>
        <w:ind w:left="2268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по статье 299-1 УК 6 уголовных дел в отношении 6 лиц (из них женщин нет), по которым: осуждены – 5 лиц; оправданных – нет; прекращено в отношении нет; возвращено для восполнения пробелов следствия в отношении 1 лица;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spacing w:after="100"/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в 2013 году:</w:t>
      </w:r>
    </w:p>
    <w:p w:rsidR="006377A9" w:rsidRPr="00F36A04" w:rsidRDefault="006377A9" w:rsidP="006377A9">
      <w:pPr>
        <w:pStyle w:val="Bullet2G"/>
        <w:numPr>
          <w:ilvl w:val="0"/>
          <w:numId w:val="0"/>
        </w:numPr>
        <w:tabs>
          <w:tab w:val="left" w:pos="2268"/>
        </w:tabs>
        <w:spacing w:after="100"/>
        <w:ind w:left="2268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по статье 299 УК 73 уголовных дела в отношении 73 лиц (из них женщин – 6 лиц), по которым: осуждены – 60 лиц; оправдано –1 лицо; прекращено в отношении 1 лица; возвращено для восполнения пробелов следствия в отношении 9 лиц; в отношении 2 лиц применены принудительные меры медицинского характера;</w:t>
      </w:r>
    </w:p>
    <w:p w:rsidR="006377A9" w:rsidRPr="00F36A04" w:rsidRDefault="006377A9" w:rsidP="006377A9">
      <w:pPr>
        <w:pStyle w:val="Bullet2G"/>
        <w:numPr>
          <w:ilvl w:val="0"/>
          <w:numId w:val="0"/>
        </w:numPr>
        <w:tabs>
          <w:tab w:val="left" w:pos="2268"/>
        </w:tabs>
        <w:spacing w:after="100"/>
        <w:ind w:left="2268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по статье 299-1 УК рассмотрено 8 уголовных дел в отношении 8 лиц (из них женщин нет), по которым: осуждены – 6 лиц; оправданных – нет; прекращенных нет; возвращено для восполнения пробелов следствия в отношении 2 лиц;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spacing w:after="100"/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в 2014 году:</w:t>
      </w:r>
    </w:p>
    <w:p w:rsidR="006377A9" w:rsidRPr="00F36A04" w:rsidRDefault="006377A9" w:rsidP="006377A9">
      <w:pPr>
        <w:pStyle w:val="Bullet2G"/>
        <w:numPr>
          <w:ilvl w:val="0"/>
          <w:numId w:val="0"/>
        </w:numPr>
        <w:tabs>
          <w:tab w:val="left" w:pos="2268"/>
        </w:tabs>
        <w:spacing w:after="100"/>
        <w:ind w:left="2268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по статье 299 УК 91 уголовное дело в отношении 91 лица (из них женщин – 5), по которым: осуждены – 70 лиц; оправдано – 1 лицо; прекращено в отношении 2 лиц; возвращено для восполнения пробелов следствия в отношении 18 лиц; </w:t>
      </w:r>
    </w:p>
    <w:p w:rsidR="006377A9" w:rsidRPr="00F36A04" w:rsidRDefault="006377A9" w:rsidP="006377A9">
      <w:pPr>
        <w:pStyle w:val="Bullet2G"/>
        <w:numPr>
          <w:ilvl w:val="0"/>
          <w:numId w:val="0"/>
        </w:numPr>
        <w:tabs>
          <w:tab w:val="left" w:pos="2268"/>
        </w:tabs>
        <w:spacing w:after="100"/>
        <w:ind w:left="2268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по статье 299-1 УК 9 уголовных дел в отношении 14 лиц (из них женщин – 3), по которым: осуждены – 14 лиц; оправданных – нет; прекращено – нет; возвращенных для восполнения пробелов следствия – нет;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spacing w:after="100"/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в 2015 году:</w:t>
      </w:r>
    </w:p>
    <w:p w:rsidR="006377A9" w:rsidRPr="00F36A04" w:rsidRDefault="006377A9" w:rsidP="006377A9">
      <w:pPr>
        <w:pStyle w:val="Bullet2G"/>
        <w:numPr>
          <w:ilvl w:val="0"/>
          <w:numId w:val="0"/>
        </w:numPr>
        <w:tabs>
          <w:tab w:val="left" w:pos="2268"/>
        </w:tabs>
        <w:spacing w:after="100"/>
        <w:ind w:left="2268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по статье 299 УК 130 уголовных дел в отношении 130 лиц (из них женщин – 17), по которым: осуждены – 98 лиц; оправдано – 1 лицо; прекращенных – нет; возвращено для восполнения пробелов следствия в отношении 31 лица; </w:t>
      </w:r>
    </w:p>
    <w:p w:rsidR="006377A9" w:rsidRPr="00F36A04" w:rsidRDefault="006377A9" w:rsidP="006377A9">
      <w:pPr>
        <w:pStyle w:val="Bullet2G"/>
        <w:numPr>
          <w:ilvl w:val="0"/>
          <w:numId w:val="0"/>
        </w:numPr>
        <w:tabs>
          <w:tab w:val="left" w:pos="2268"/>
        </w:tabs>
        <w:spacing w:after="100"/>
        <w:ind w:left="2268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по статье 299-1 УК всего рассмотрено 4 уголовных дела в отношении 5</w:t>
      </w:r>
      <w:r>
        <w:t> </w:t>
      </w:r>
      <w:r w:rsidRPr="00F36A04">
        <w:rPr>
          <w:lang w:val="ru-RU"/>
        </w:rPr>
        <w:t>лиц (из них женщин нет), по которым: осуждены – 5 лиц; оправданных – нет; прекращено – нет; возвращенных для восполнения пробелов следствия – нет.</w:t>
      </w:r>
    </w:p>
    <w:p w:rsidR="006377A9" w:rsidRPr="00091A46" w:rsidRDefault="006377A9" w:rsidP="006377A9">
      <w:pPr>
        <w:pStyle w:val="SingleTxtG"/>
        <w:rPr>
          <w:lang w:val="ky-KG"/>
        </w:rPr>
      </w:pPr>
      <w:r w:rsidRPr="00091A46">
        <w:rPr>
          <w:bCs/>
          <w:lang w:val="ky-KG"/>
        </w:rPr>
        <w:t>137.</w:t>
      </w:r>
      <w:r w:rsidRPr="00091A46">
        <w:rPr>
          <w:bCs/>
          <w:lang w:val="ky-KG"/>
        </w:rPr>
        <w:tab/>
      </w:r>
      <w:proofErr w:type="gramStart"/>
      <w:r w:rsidRPr="00F36A04">
        <w:rPr>
          <w:lang w:val="ru-RU"/>
        </w:rPr>
        <w:t xml:space="preserve">Мониторинг реализации постановления </w:t>
      </w:r>
      <w:proofErr w:type="spellStart"/>
      <w:r w:rsidRPr="00F36A04">
        <w:rPr>
          <w:lang w:val="ru-RU"/>
        </w:rPr>
        <w:t>Жогорку</w:t>
      </w:r>
      <w:proofErr w:type="spellEnd"/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Кенеша</w:t>
      </w:r>
      <w:proofErr w:type="spellEnd"/>
      <w:r w:rsidRPr="00F36A04">
        <w:rPr>
          <w:lang w:val="ru-RU"/>
        </w:rPr>
        <w:t xml:space="preserve"> Кыргызской Республики «Об информации временной депутатской комиссии по выявлению и расследованию обстоятельств и условий, приведших к трагическим событиям, произошедшим в республике в апреле-июне 2010 года, и даче им политической оценки» от 9 июня 2011 года №</w:t>
      </w:r>
      <w:r>
        <w:t> </w:t>
      </w:r>
      <w:r w:rsidRPr="00F36A04">
        <w:rPr>
          <w:lang w:val="ru-RU"/>
        </w:rPr>
        <w:t>567-</w:t>
      </w:r>
      <w:r>
        <w:rPr>
          <w:lang w:val="en-US"/>
        </w:rPr>
        <w:t>V</w:t>
      </w:r>
      <w:r w:rsidRPr="00F36A04">
        <w:rPr>
          <w:lang w:val="ru-RU"/>
        </w:rPr>
        <w:t xml:space="preserve"> показал, что практически все персонально </w:t>
      </w:r>
      <w:proofErr w:type="spellStart"/>
      <w:r w:rsidRPr="00F36A04">
        <w:rPr>
          <w:lang w:val="ru-RU"/>
        </w:rPr>
        <w:t>пофамильно</w:t>
      </w:r>
      <w:proofErr w:type="spellEnd"/>
      <w:r w:rsidRPr="00F36A04">
        <w:rPr>
          <w:lang w:val="ru-RU"/>
        </w:rPr>
        <w:t xml:space="preserve"> перечисленные в постановлении должностные лица, занимавшие высшие ответственные должности в правоохранительных органах страны</w:t>
      </w:r>
      <w:proofErr w:type="gramEnd"/>
      <w:r w:rsidRPr="00F36A04">
        <w:rPr>
          <w:lang w:val="ru-RU"/>
        </w:rPr>
        <w:t xml:space="preserve">, </w:t>
      </w:r>
      <w:proofErr w:type="gramStart"/>
      <w:r w:rsidRPr="00F36A04">
        <w:rPr>
          <w:lang w:val="ru-RU"/>
        </w:rPr>
        <w:t>руководстве</w:t>
      </w:r>
      <w:proofErr w:type="gramEnd"/>
      <w:r w:rsidRPr="00F36A04">
        <w:rPr>
          <w:lang w:val="ru-RU"/>
        </w:rPr>
        <w:t xml:space="preserve"> городов и районов, на территории которых произошли межэтнические конфликты (более 11 административных единиц)</w:t>
      </w:r>
      <w:r>
        <w:rPr>
          <w:lang w:val="ky-KG"/>
        </w:rPr>
        <w:t>,</w:t>
      </w:r>
      <w:r w:rsidRPr="00F36A04">
        <w:rPr>
          <w:lang w:val="ru-RU"/>
        </w:rPr>
        <w:t xml:space="preserve"> были освобождены от должности.</w:t>
      </w:r>
    </w:p>
    <w:p w:rsidR="006377A9" w:rsidRPr="00F36A04" w:rsidRDefault="006377A9" w:rsidP="006377A9">
      <w:pPr>
        <w:pStyle w:val="H1G"/>
        <w:rPr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Глава 5</w:t>
      </w:r>
    </w:p>
    <w:p w:rsidR="006377A9" w:rsidRPr="00F36A04" w:rsidRDefault="006377A9" w:rsidP="006377A9">
      <w:pPr>
        <w:pStyle w:val="H23G"/>
        <w:rPr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Сведения о выполнении статьи 2 Конвенции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138.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Указом Президента Кыргызской Республики «О Национальном совете по гарантированной государством юридической помощи при Президенте Кыргызской Республики» от 28 марта 2011 года №</w:t>
      </w:r>
      <w:r>
        <w:t> </w:t>
      </w:r>
      <w:r w:rsidRPr="00F36A04">
        <w:rPr>
          <w:lang w:val="ru-RU"/>
        </w:rPr>
        <w:t>67 был образован Национальный совет по гарантированной государством юридической помощи при Президенте Кыргызской Республики.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139.</w:t>
      </w:r>
      <w:r w:rsidRPr="00F36A04">
        <w:rPr>
          <w:bCs/>
          <w:lang w:val="ru-RU"/>
        </w:rPr>
        <w:tab/>
        <w:t>Право на равенство перед судом и всеми другими органами, отправляющими правосудие, обеспечивается статьей 40 Конституции</w:t>
      </w:r>
      <w:r w:rsidRPr="00F36A04">
        <w:rPr>
          <w:lang w:val="ru-RU"/>
        </w:rPr>
        <w:t xml:space="preserve"> Кыргызской Республики, где каждому гарантируется судебная защита его прав и свобод, предусмотренных Конституцией</w:t>
      </w:r>
      <w:r w:rsidRPr="00F36A04">
        <w:rPr>
          <w:bCs/>
          <w:iCs/>
          <w:lang w:val="ru-RU"/>
        </w:rPr>
        <w:t xml:space="preserve"> Кыргызской Республики</w:t>
      </w:r>
      <w:r w:rsidRPr="00F36A04">
        <w:rPr>
          <w:lang w:val="ru-RU"/>
        </w:rPr>
        <w:t xml:space="preserve">, законами, международными договорами, участницей которых является Кыргызская Республика, общепризнанными принципами и нормами международного права. Государство обеспечивает развитие внесудебных и досудебных методов, форм и способов защиты прав и свобод человека и гражданина. В целях обеспечения прав граждан в уголовном судопроизводстве в 2009 году был принят Закон Кыргызской Республики «О гарантированной государством юридической помощи».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140.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Согласно статье 16 УПК правосудие в Кыргызской Республике осуществляется на началах равенства граждан перед законом и судом независимо от социального происхождения, имущественного и должностного положения, расовой и национальной принадлежности, пола, образования, языка, отношения к религии, убеждений, принадлежности к общественным объединениям, места жительства и других обстоятельств.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141.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Согласно пункту 1 статьи 24 Конституции Кыргызской Республики каждый имеет право на свободу и личную неприкосновенность. В соответствии со статьей 22 Конституции Кыргызской Республики никто не может подвергаться пыткам и другим бесчеловечным, жестоким или унижающим достоинство видам обращения или наказания. Каждый лишенный свободы имеет право на гуманное обращение и соблюдение человеческого достоинства. Запрещается проводить медицинские, биологические, психологические опыты над людьми без их добровольного согласия, выраженного и удостоверенного надлежащим образом.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142.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Реализация политических прав, в частности </w:t>
      </w:r>
      <w:proofErr w:type="gramStart"/>
      <w:r w:rsidRPr="00F36A04">
        <w:rPr>
          <w:lang w:val="ru-RU"/>
        </w:rPr>
        <w:t>права</w:t>
      </w:r>
      <w:proofErr w:type="gramEnd"/>
      <w:r w:rsidRPr="00F36A04">
        <w:rPr>
          <w:lang w:val="ru-RU"/>
        </w:rPr>
        <w:t xml:space="preserve"> участвовать в выборах голосовать и выставлять свою кандидатуру на основе всеобщего и равного избирательного права, права принимать участие в управлении страной, равно как и в руководстве государственными делами на любом уровне, а также права равного доступа к государственной службе, обеспечивается статьей 2 Конституции Кыргызской Республики, которая провозглашает: «Государство создает условия для представительства различных социальных групп, определенных законом, в государственных органах и органах местного самоуправления, в том числе на уровне принятия решений».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143.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Согласно статье 60 Закона Кыргызской Республики «О выборах Президента Кыргызской Республики и депутатов </w:t>
      </w:r>
      <w:proofErr w:type="spellStart"/>
      <w:r w:rsidRPr="00F36A04">
        <w:rPr>
          <w:lang w:val="ru-RU"/>
        </w:rPr>
        <w:t>Жогорку</w:t>
      </w:r>
      <w:proofErr w:type="spellEnd"/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Кенеша</w:t>
      </w:r>
      <w:proofErr w:type="spellEnd"/>
      <w:r w:rsidRPr="00F36A04">
        <w:rPr>
          <w:lang w:val="ru-RU"/>
        </w:rPr>
        <w:t xml:space="preserve"> Кыргызской Республики» при определении списка кандидатов в депутаты </w:t>
      </w:r>
      <w:proofErr w:type="spellStart"/>
      <w:r w:rsidRPr="00F36A04">
        <w:rPr>
          <w:lang w:val="ru-RU"/>
        </w:rPr>
        <w:t>Жогорку</w:t>
      </w:r>
      <w:proofErr w:type="spellEnd"/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Кенеша</w:t>
      </w:r>
      <w:proofErr w:type="spellEnd"/>
      <w:r w:rsidRPr="00F36A04">
        <w:rPr>
          <w:lang w:val="ru-RU"/>
        </w:rPr>
        <w:t xml:space="preserve"> Кыргызской Республики политическая партия обязана учесть представительство: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не более семидесяти процентов лиц одного пола, при этом разница очередности в списках кандидатов женщин и мужчин, выдвинутых от политических партий, не должна превышать трех позиций;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не менее пятнадцати процентов лиц не старше 35 лет;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не менее пятнадцати процентов граждан разных национальностей;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не менее двух кандидатов – лиц с ограниченными возможностями здоровья, при этом один из них должен быть включен в список первых 50 кандидатов.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144.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настоящее время среди 120 депутатов </w:t>
      </w:r>
      <w:proofErr w:type="spellStart"/>
      <w:r w:rsidRPr="00F36A04">
        <w:rPr>
          <w:lang w:val="ru-RU"/>
        </w:rPr>
        <w:t>Жогорку</w:t>
      </w:r>
      <w:proofErr w:type="spellEnd"/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Кенеша</w:t>
      </w:r>
      <w:proofErr w:type="spellEnd"/>
      <w:r w:rsidRPr="00F36A04">
        <w:rPr>
          <w:lang w:val="ru-RU"/>
        </w:rPr>
        <w:t xml:space="preserve"> Кыргызской Республики </w:t>
      </w:r>
      <w:r w:rsidRPr="00091A46">
        <w:rPr>
          <w:lang w:val="en-US"/>
        </w:rPr>
        <w:t>VI</w:t>
      </w:r>
      <w:r w:rsidRPr="00F36A04">
        <w:rPr>
          <w:lang w:val="ru-RU"/>
        </w:rPr>
        <w:t xml:space="preserve"> созыва: 104 </w:t>
      </w:r>
      <w:proofErr w:type="spellStart"/>
      <w:r w:rsidRPr="00F36A04">
        <w:rPr>
          <w:lang w:val="ru-RU"/>
        </w:rPr>
        <w:t>кыргыза</w:t>
      </w:r>
      <w:proofErr w:type="spellEnd"/>
      <w:r w:rsidRPr="00F36A04">
        <w:rPr>
          <w:lang w:val="ru-RU"/>
        </w:rPr>
        <w:t>, 3 русских, 2 дунганина, 3 казаха, 4 узбека, 2</w:t>
      </w:r>
      <w:r>
        <w:t> </w:t>
      </w:r>
      <w:r w:rsidRPr="00F36A04">
        <w:rPr>
          <w:lang w:val="ru-RU"/>
        </w:rPr>
        <w:t>уйгура, 1 таджик, 1 татарин, всего – 16 представителей других этнических сообществ, в том числе 98 мужчин, 22 женщины.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lang w:val="ru-RU"/>
        </w:rPr>
        <w:t xml:space="preserve">В составе </w:t>
      </w:r>
      <w:proofErr w:type="spellStart"/>
      <w:r w:rsidRPr="00F36A04">
        <w:rPr>
          <w:lang w:val="ru-RU"/>
        </w:rPr>
        <w:t>Жогорку</w:t>
      </w:r>
      <w:proofErr w:type="spellEnd"/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Кенеша</w:t>
      </w:r>
      <w:proofErr w:type="spellEnd"/>
      <w:r w:rsidRPr="00F36A04">
        <w:rPr>
          <w:lang w:val="ru-RU"/>
        </w:rPr>
        <w:t xml:space="preserve"> </w:t>
      </w:r>
      <w:r w:rsidRPr="00091A46">
        <w:rPr>
          <w:lang w:val="en-US"/>
        </w:rPr>
        <w:t>V</w:t>
      </w:r>
      <w:r w:rsidRPr="00F36A04">
        <w:rPr>
          <w:lang w:val="ru-RU"/>
        </w:rPr>
        <w:t xml:space="preserve"> созыва из 120 депутатов: 105 </w:t>
      </w:r>
      <w:proofErr w:type="spellStart"/>
      <w:r w:rsidRPr="00F36A04">
        <w:rPr>
          <w:lang w:val="ru-RU"/>
        </w:rPr>
        <w:t>кыргызов</w:t>
      </w:r>
      <w:proofErr w:type="spellEnd"/>
      <w:r w:rsidRPr="00F36A04">
        <w:rPr>
          <w:lang w:val="ru-RU"/>
        </w:rPr>
        <w:t xml:space="preserve">, 6 русских, 3 узбека, 1 дунганин, 1 таджик, 1 казах, 1 украинец, 1 кореец, 1 карачаевец, всего – 15 представителей других этнических сообществ, в том числе 94 мужчин, 26 женщин.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145.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Среди 8331 депутата местных </w:t>
      </w:r>
      <w:proofErr w:type="spellStart"/>
      <w:r w:rsidRPr="00F36A04">
        <w:rPr>
          <w:lang w:val="ru-RU"/>
        </w:rPr>
        <w:t>кенешей</w:t>
      </w:r>
      <w:proofErr w:type="spellEnd"/>
      <w:r w:rsidRPr="00F36A04">
        <w:rPr>
          <w:lang w:val="ru-RU"/>
        </w:rPr>
        <w:t xml:space="preserve">: </w:t>
      </w:r>
      <w:proofErr w:type="spellStart"/>
      <w:r w:rsidRPr="00F36A04">
        <w:rPr>
          <w:lang w:val="ru-RU"/>
        </w:rPr>
        <w:t>кыргызов</w:t>
      </w:r>
      <w:proofErr w:type="spellEnd"/>
      <w:r w:rsidRPr="00F36A04">
        <w:rPr>
          <w:lang w:val="ru-RU"/>
        </w:rPr>
        <w:t xml:space="preserve"> – 7153, русских – 203, узбеков – 587, казахов – 47, таджиков – 4, представителей других этнических сообществ – 317, в том числе мужчин – 6961, женщин – 1350. Среди депутатов местных </w:t>
      </w:r>
      <w:proofErr w:type="spellStart"/>
      <w:r w:rsidRPr="00F36A04">
        <w:rPr>
          <w:lang w:val="ru-RU"/>
        </w:rPr>
        <w:t>кенешей</w:t>
      </w:r>
      <w:proofErr w:type="spellEnd"/>
      <w:r w:rsidRPr="00F36A04">
        <w:rPr>
          <w:lang w:val="ru-RU"/>
        </w:rPr>
        <w:t xml:space="preserve"> в 2010 году </w:t>
      </w:r>
      <w:proofErr w:type="spellStart"/>
      <w:r w:rsidRPr="00F36A04">
        <w:rPr>
          <w:lang w:val="ru-RU"/>
        </w:rPr>
        <w:t>кыргызы</w:t>
      </w:r>
      <w:proofErr w:type="spellEnd"/>
      <w:r w:rsidRPr="00F36A04">
        <w:rPr>
          <w:lang w:val="ru-RU"/>
        </w:rPr>
        <w:t xml:space="preserve"> составляли 86</w:t>
      </w:r>
      <w:r>
        <w:t> </w:t>
      </w:r>
      <w:r w:rsidRPr="00F36A04">
        <w:rPr>
          <w:lang w:val="ru-RU"/>
        </w:rPr>
        <w:t>%, в настоящее время – 85,8</w:t>
      </w:r>
      <w:r>
        <w:t> </w:t>
      </w:r>
      <w:r w:rsidRPr="00F36A04">
        <w:rPr>
          <w:lang w:val="ru-RU"/>
        </w:rPr>
        <w:t>%.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146.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Численность депутатов по полу, возрасту и этнической принадлежности постоянно меняется, ряд депутатов назначается на государственные должности, на их место приходят очередные кандидаты, характеризующиеся уже по другим демографическим характеристикам, соответственно, несколько меняется представительство в депутатском корпусе по полу, возрасту и этнической принадлежности.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147.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Права на свободу передвижения и проживания в пределах государства регулируется Законом Кыргызской Республики «О внутренней миграции». </w:t>
      </w:r>
      <w:proofErr w:type="gramStart"/>
      <w:r w:rsidRPr="00F36A04">
        <w:rPr>
          <w:lang w:val="ru-RU"/>
        </w:rPr>
        <w:t>Так, статья 3 указанного Закона обеспечивает закрепленные в Конституции Кыргызской Республики права человека, в частности права на свободный выбор места жительства и места пребывания, свободу передвижения, на личную свободу и безопасность, а также недопустимости какой-либо дискриминации, ущемления прав и свобод по мотивам происхождения, пола, расы, национальности, языка, вероисповедания, политических и религиозных убеждений или по каким-либо иным условиям и обстоятельствам личного</w:t>
      </w:r>
      <w:proofErr w:type="gramEnd"/>
      <w:r w:rsidRPr="00F36A04">
        <w:rPr>
          <w:lang w:val="ru-RU"/>
        </w:rPr>
        <w:t xml:space="preserve"> или общественного характера.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148.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Каждый гражданин Кыргызской Республики в соответствии с Конституцией Кыргызской Республики, законами и вступившими в установленном законом порядке в силу международными договорами по правам человека, участницей которых является Кыргызская Республика, имеет право на свободу передвижения, выбора места жительства и места пребывания на всей территории Кыргызстана. Ограничение права граждан Кыргызской Республики на свободу передвижения, выбора места жительства и места пребывания в пределах Кыргызской Республики допускается только на основании закона.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149.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 xml:space="preserve">Лица, не являющиеся гражданами Кыргызской Республики и законно находящиеся на ее территории, также имеют право на свободу передвижения, выбора места жительства и места пребывания в пределах Кыргызской Республики в соответствии с Конституцией </w:t>
      </w:r>
      <w:r w:rsidRPr="00F36A04">
        <w:rPr>
          <w:bCs/>
          <w:iCs/>
          <w:lang w:val="ru-RU"/>
        </w:rPr>
        <w:t xml:space="preserve">Кыргызской Республики </w:t>
      </w:r>
      <w:r w:rsidRPr="00F36A04">
        <w:rPr>
          <w:lang w:val="ru-RU"/>
        </w:rPr>
        <w:t>и законами Кыргызской Республики, и вступившими в установленном законом порядке в силу международными договорами, участницей которых является Кыргызская Республика.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150.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Согласно статье 9 Трудового кодекса Кыргызской Республики каждый имеет равные возможности для реализации своих трудовых прав и свобод. </w:t>
      </w:r>
      <w:proofErr w:type="gramStart"/>
      <w:r w:rsidRPr="00F36A04">
        <w:rPr>
          <w:lang w:val="ru-RU"/>
        </w:rPr>
        <w:t>Никто не может быть ограничен в трудовых правах и свободах или получать какие-либо преимущества при их реализации в зависимости от пола, расы, национальности, языка, происхождения, имущественного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объединения, а также от других обстоятельств, не связанных с деловыми качествами работника и результатами его труда.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151.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Лица, считающие, что они подвергались дискриминации в сфере труда, вправе обратиться в суд с соответствующим заявлением в восстановлении нарушенных прав, возмещении материального ущерба и компенсации морального вреда. Под дискриминацией в Трудовом кодексе Кыргызской Республики понимается ограничение трудовых прав граждан по основаниям, не относящимся к деловым качествам работника (пол, возраст, национальность, язык, имущественное положение и т.д.).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152.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Трудовые права граждан гарантированы Конституцией Кыргызской Республики, Трудовым кодексом Кыргызской Республики и судебной защитой. </w:t>
      </w:r>
      <w:proofErr w:type="gramStart"/>
      <w:r w:rsidRPr="00F36A04">
        <w:rPr>
          <w:lang w:val="ru-RU"/>
        </w:rPr>
        <w:t>Согласно статье 9 Трудового кодекса Кыргызской Республики никто не может быть ограничен в трудовых правах и свободах или получать какие-либо преимущества при их реализации в зависимости от пола, расы, национальности, языка, происхождения, имущественного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от других обстоятельств, не связанных с деловыми качествами</w:t>
      </w:r>
      <w:proofErr w:type="gramEnd"/>
      <w:r w:rsidRPr="00F36A04">
        <w:rPr>
          <w:lang w:val="ru-RU"/>
        </w:rPr>
        <w:t xml:space="preserve"> работника и результатами его труда.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153.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Статья 1 Семейного кодекса Кыргызской Республики устанавливает запрет любых форм ограничения прав граждан при вступлении в брак и в семейных отношениях по признакам социальной, расовой, национальной, языковой или религиозной принадлежности.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154.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Все граждане, проживающие в Кыргызстане, имеют равные права на охрану здоровья, что гарантировано Законом Кыргызской Республике «Об охране здоровья граждан в Кыргызской Республике». </w:t>
      </w:r>
      <w:proofErr w:type="gramStart"/>
      <w:r w:rsidRPr="00F36A04">
        <w:rPr>
          <w:lang w:val="ru-RU"/>
        </w:rPr>
        <w:t xml:space="preserve">Согласно статье 61 указанного Закона граждане обладают неотъемлемым правом на охрану здоровья, которое обеспечивается предоставлением всем гражданам независимо от пола, расы, национальности, языка, социального происхождения, должностного положения, места жительства, отношения к религии, убеждений, принадлежности к общественным объединениям, а также других обстоятельств равных возможностей в реализации права на получение медико-санитарной и медико-социальной помощи. 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155.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Правительство Кыргызской Республики ежегодно утверждает Программу государственных гарантий по обеспечению граждан Кыргызской Республики медико-санитарной помощью в целях обеспечения прав граждан на охрану здоровья и улучшения доступа населения к медицинским услугам, повышения </w:t>
      </w:r>
      <w:proofErr w:type="gramStart"/>
      <w:r w:rsidRPr="00F36A04">
        <w:rPr>
          <w:lang w:val="ru-RU"/>
        </w:rPr>
        <w:t>эффективности системы социальной защиты уязвимых групп населения</w:t>
      </w:r>
      <w:proofErr w:type="gramEnd"/>
      <w:r w:rsidRPr="00F36A04">
        <w:rPr>
          <w:lang w:val="ru-RU"/>
        </w:rPr>
        <w:t>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156.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Кыргызстан в 1996 году присоединился к Конвенции ООН 1951 года «О статусе беженцев» и Протоколу к ней 1967 года, тем самым принял на себя международные обязательства по проведению работы с лицами, ищущими убежище, и беженцами.</w:t>
      </w:r>
    </w:p>
    <w:p w:rsidR="006377A9" w:rsidRPr="005C301D" w:rsidRDefault="006377A9" w:rsidP="006377A9">
      <w:pPr>
        <w:pStyle w:val="SingleTxtG"/>
        <w:rPr>
          <w:lang w:val="ky-KG"/>
        </w:rPr>
      </w:pPr>
      <w:r w:rsidRPr="005C301D">
        <w:rPr>
          <w:bCs/>
          <w:lang w:val="ky-KG"/>
        </w:rPr>
        <w:t>157.</w:t>
      </w:r>
      <w:r w:rsidRPr="005C301D">
        <w:rPr>
          <w:bCs/>
          <w:lang w:val="ky-KG"/>
        </w:rPr>
        <w:tab/>
      </w:r>
      <w:r w:rsidRPr="00F36A04">
        <w:rPr>
          <w:lang w:val="ru-RU"/>
        </w:rPr>
        <w:t xml:space="preserve">В 2002 году был принят Закон Кыргызской Республики «О беженцах», который, по заключению Управления Верховного комиссара ООН по делам беженцев, соответствует международным стандартам. </w:t>
      </w:r>
      <w:proofErr w:type="gramStart"/>
      <w:r w:rsidRPr="00F36A04">
        <w:rPr>
          <w:lang w:val="ru-RU"/>
        </w:rPr>
        <w:t>В Кыргызской Республике беженцам создаются необходимые условия для жизнедеятельности: проживать в течение трех месяцев в месте временного поселения; выбрать местом своего постоянного местожительства населенный пункт из числа предлагаемых, в котором проживают его родственники, при условии их согласия на совместное проживание; работать по найму или заниматься предпринимательской деятельностью в соответствии с законодательством Кыргызской Республики;</w:t>
      </w:r>
      <w:proofErr w:type="gramEnd"/>
      <w:r w:rsidRPr="00F36A04">
        <w:rPr>
          <w:lang w:val="ru-RU"/>
        </w:rPr>
        <w:t xml:space="preserve"> приобретать недвижимость на условиях, установленных для иностранных граждан и лиц без гражданства законодательством Кыргызской Республики и т.д.</w:t>
      </w:r>
      <w:r w:rsidRPr="005C301D">
        <w:rPr>
          <w:lang w:val="ky-KG"/>
        </w:rPr>
        <w:t xml:space="preserve"> </w:t>
      </w:r>
      <w:proofErr w:type="gramStart"/>
      <w:r w:rsidRPr="00F36A04">
        <w:rPr>
          <w:lang w:val="ru-RU"/>
        </w:rPr>
        <w:t>В целях реализации Закона Кыргызской Республики «О беженцах» принято постановление Правительства Кыргызской Республики «</w:t>
      </w:r>
      <w:r w:rsidRPr="00F36A04">
        <w:rPr>
          <w:rFonts w:eastAsia="Calibri"/>
          <w:lang w:val="ru-RU"/>
        </w:rPr>
        <w:t>Об утверждении Положения о работе с беженцами в Кыргызской Республике</w:t>
      </w:r>
      <w:r w:rsidRPr="00F36A04">
        <w:rPr>
          <w:lang w:val="ru-RU"/>
        </w:rPr>
        <w:t>» от 4 апреля 2003 года №</w:t>
      </w:r>
      <w:r>
        <w:t> </w:t>
      </w:r>
      <w:r w:rsidRPr="00F36A04">
        <w:rPr>
          <w:lang w:val="ru-RU"/>
        </w:rPr>
        <w:t xml:space="preserve">188, которым утверждены образцы свидетельств о регистрации ходатайства и удостоверения беженца, </w:t>
      </w:r>
      <w:r w:rsidRPr="005C301D">
        <w:rPr>
          <w:lang w:val="ky-KG"/>
        </w:rPr>
        <w:t xml:space="preserve">образцы документов и соответствующие инструкции по применению Закона </w:t>
      </w:r>
      <w:r w:rsidRPr="006377A9">
        <w:rPr>
          <w:lang w:val="ru-RU"/>
        </w:rPr>
        <w:t>Кыргызской Республики</w:t>
      </w:r>
      <w:r w:rsidRPr="005C301D">
        <w:rPr>
          <w:lang w:val="ky-KG"/>
        </w:rPr>
        <w:t xml:space="preserve"> «О беженцах».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158.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Численность беженцев на территории Кыргызской Республики, по состоянию на 1 июня 2011 года, составляла 193 человека, по состоянию на 1 июля 2016 года – 164 человека (</w:t>
      </w:r>
      <w:proofErr w:type="gramStart"/>
      <w:r w:rsidRPr="00F36A04">
        <w:rPr>
          <w:lang w:val="ru-RU"/>
        </w:rPr>
        <w:t>среди</w:t>
      </w:r>
      <w:proofErr w:type="gramEnd"/>
      <w:r w:rsidRPr="00F36A04">
        <w:rPr>
          <w:lang w:val="ru-RU"/>
        </w:rPr>
        <w:t xml:space="preserve"> которых 62 – несовершеннолетние), в том числе: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из Афганистана – 98 человек (в том числе 41 несовершеннолетний);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из Сирии – 50 человек (в том числе 20 несовершеннолетних);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из Украины – 13 человек (в том числе 1 несовершеннолетний);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из Ирана – 2 человека;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из Марокко – 1 человек.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159.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С 2011 года численность беженцев в Кыргызской Республике стабильна и не превышает 200 человек. Так, в 2012 году – 175 человек, в 2013 году – 137 человек, в 2014 году – 137 человек, в 2015 г. 171 человек. Увеличение в 2015 году по сравнению с 2013 году произошло за счет признания беженцами граждан Сирии и Украины. Количество обращений с ходатайством о признании беженцем в Кыргызской Республике с 2011 года также стабильно и колеблется до 200 в год. Так, в 2012 году зарегистрировано 126 лиц, ищущих убежище в Кыргызской Республики, в 2013 году – 126, в 2014 году – 229, в 2015 году – 176, </w:t>
      </w:r>
      <w:proofErr w:type="gramStart"/>
      <w:r w:rsidRPr="00F36A04">
        <w:rPr>
          <w:lang w:val="ru-RU"/>
        </w:rPr>
        <w:t>на</w:t>
      </w:r>
      <w:proofErr w:type="gramEnd"/>
      <w:r w:rsidRPr="00F36A04">
        <w:rPr>
          <w:lang w:val="ru-RU"/>
        </w:rPr>
        <w:t xml:space="preserve"> 1 июля 2016 года – 97.</w:t>
      </w:r>
    </w:p>
    <w:p w:rsidR="006377A9" w:rsidRPr="00091A46" w:rsidRDefault="006377A9" w:rsidP="006377A9">
      <w:pPr>
        <w:pStyle w:val="SingleTxtG"/>
        <w:rPr>
          <w:lang w:val="ky-KG"/>
        </w:rPr>
      </w:pPr>
      <w:r w:rsidRPr="00091A46">
        <w:rPr>
          <w:bCs/>
          <w:lang w:val="ky-KG"/>
        </w:rPr>
        <w:t>160.</w:t>
      </w:r>
      <w:r w:rsidRPr="00091A46">
        <w:rPr>
          <w:bCs/>
          <w:lang w:val="ky-KG"/>
        </w:rPr>
        <w:tab/>
      </w:r>
      <w:r w:rsidRPr="00091A46">
        <w:rPr>
          <w:lang w:val="ky-KG"/>
        </w:rPr>
        <w:t xml:space="preserve">В целях решения вопроса сокращения </w:t>
      </w:r>
      <w:r>
        <w:rPr>
          <w:lang w:val="ky-KG"/>
        </w:rPr>
        <w:t xml:space="preserve">числа </w:t>
      </w:r>
      <w:r w:rsidRPr="00091A46">
        <w:rPr>
          <w:lang w:val="ky-KG"/>
        </w:rPr>
        <w:t xml:space="preserve">лиц без гражданства </w:t>
      </w:r>
      <w:r w:rsidRPr="00F36A04">
        <w:rPr>
          <w:lang w:val="ru-RU"/>
        </w:rPr>
        <w:t>Государственная</w:t>
      </w:r>
      <w:r>
        <w:rPr>
          <w:lang w:val="ky-KG"/>
        </w:rPr>
        <w:t xml:space="preserve"> регистрационная служба</w:t>
      </w:r>
      <w:r w:rsidRPr="00091A46">
        <w:rPr>
          <w:lang w:val="ky-KG"/>
        </w:rPr>
        <w:t xml:space="preserve"> при Правительстве </w:t>
      </w:r>
      <w:r>
        <w:rPr>
          <w:lang w:val="ky-KG"/>
        </w:rPr>
        <w:t>Кыргызской Республики</w:t>
      </w:r>
      <w:r w:rsidRPr="00091A46">
        <w:rPr>
          <w:lang w:val="ky-KG"/>
        </w:rPr>
        <w:t xml:space="preserve"> совместно с органами местного самоуправления, </w:t>
      </w:r>
      <w:r w:rsidRPr="00F36A04">
        <w:rPr>
          <w:lang w:val="ru-RU"/>
        </w:rPr>
        <w:t>Управление Верховного комиссара ООН по делам беженцев</w:t>
      </w:r>
      <w:r w:rsidRPr="00091A46">
        <w:rPr>
          <w:lang w:val="ky-KG"/>
        </w:rPr>
        <w:t xml:space="preserve"> и неправительственными организациями </w:t>
      </w:r>
      <w:r>
        <w:rPr>
          <w:lang w:val="ky-KG"/>
        </w:rPr>
        <w:t>реализует</w:t>
      </w:r>
      <w:r w:rsidRPr="00091A46">
        <w:rPr>
          <w:lang w:val="ky-KG"/>
        </w:rPr>
        <w:t xml:space="preserve"> пилотный проект по сокращению </w:t>
      </w:r>
      <w:r>
        <w:rPr>
          <w:lang w:val="ky-KG"/>
        </w:rPr>
        <w:t xml:space="preserve">числа </w:t>
      </w:r>
      <w:r w:rsidRPr="00091A46">
        <w:rPr>
          <w:lang w:val="ky-KG"/>
        </w:rPr>
        <w:t xml:space="preserve">лиц без гражданства на территории </w:t>
      </w:r>
      <w:r w:rsidRPr="00F36A04">
        <w:rPr>
          <w:lang w:val="ru-RU"/>
        </w:rPr>
        <w:t>Кыргызской Республики</w:t>
      </w:r>
      <w:r w:rsidRPr="00091A46">
        <w:rPr>
          <w:lang w:val="ky-KG"/>
        </w:rPr>
        <w:t xml:space="preserve">. В рамках проекта создано 28 многофункциональных групп, которыми проводится плановая работа по сокращению </w:t>
      </w:r>
      <w:r>
        <w:rPr>
          <w:lang w:val="ky-KG"/>
        </w:rPr>
        <w:t xml:space="preserve">числа </w:t>
      </w:r>
      <w:r w:rsidRPr="00091A46">
        <w:rPr>
          <w:lang w:val="ky-KG"/>
        </w:rPr>
        <w:t xml:space="preserve">лиц без гражданства на территории </w:t>
      </w:r>
      <w:r w:rsidRPr="00F36A04">
        <w:rPr>
          <w:lang w:val="ru-RU"/>
        </w:rPr>
        <w:t>Кыргызской Республики.</w:t>
      </w:r>
      <w:r w:rsidRPr="00091A46">
        <w:rPr>
          <w:lang w:val="ky-KG"/>
        </w:rPr>
        <w:t xml:space="preserve"> За период с 2014 года по настоящее время выявлено 8502 лица без гражданства, из них 4628 признаны гражданами </w:t>
      </w:r>
      <w:r>
        <w:rPr>
          <w:lang w:val="ky-KG"/>
        </w:rPr>
        <w:t>Кыргызской Республики</w:t>
      </w:r>
      <w:r w:rsidRPr="00091A46">
        <w:rPr>
          <w:lang w:val="ky-KG"/>
        </w:rPr>
        <w:t xml:space="preserve"> и документированы национальными паспортами.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161.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соответствии со статьей 4 Закона Кыргызской Республики «О беженцах» лицу, ходатайствующему о предоставлении статуса беженца, должна быть предоставлена возможность подачи такого ходатайства. Для признания лица беженцем в Кыргызской Республике по прибытии оно обязано обратиться лично или через своего уполномоченного на то представителя с ходатайством по месту своего пребывания: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в пунктах пропуска через государственную границу – в органы, осуществляющие иммиграционный контроль;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на территории Кыргызской Республики – в уполномоченный орган.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162.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Ходатайство о предоставлении статуса беженца, поступившее в органы, осуществляющие иммиграционный контроль, в пунктах пропуска через государственную границу передается в течение десяти рабочих дней со дня поступления в уполномоченный орган, который регистрирует и проводит процедуру определения статуса беженца. Прием ходатайства о признании беженцем осуществляется при наличии документов, удостоверяющих личность заявителя и членов его семьи. Заявители, не имеющие документов, удостоверяющих личность, обязаны представить документы, объясняющие причины их отсутствия, или представить разъяснения об отсутствии этих документов.</w:t>
      </w:r>
    </w:p>
    <w:p w:rsidR="006377A9" w:rsidRPr="00F36A04" w:rsidRDefault="006377A9" w:rsidP="006377A9">
      <w:pPr>
        <w:pStyle w:val="SingleTxtG"/>
        <w:keepLines/>
        <w:rPr>
          <w:lang w:val="ru-RU"/>
        </w:rPr>
      </w:pPr>
      <w:r w:rsidRPr="00F36A04">
        <w:rPr>
          <w:bCs/>
          <w:lang w:val="ru-RU"/>
        </w:rPr>
        <w:t>163.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Лицу, обратившемуся с ходатайством о предоставлении статуса беженца, выдается свидетельство о регистрации его ходатайства по форме, установленной Правительством Кыргызской Республики, сроком на три месяца и продлевается до окончательного вынесения решения по его ходатайству, включая стадию обжалования. В свидетельство о регистрации ходатайства о предоставлении статуса беженца заносятся сведения о находящихся с ним членах его семьи.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164.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Защита от высылки. </w:t>
      </w:r>
      <w:proofErr w:type="gramStart"/>
      <w:r w:rsidRPr="00F36A04">
        <w:rPr>
          <w:lang w:val="ru-RU"/>
        </w:rPr>
        <w:t>В соответствии со статьей 11 Закона Кыргызской Республики «О беженцах» лицо, получившее уведомление об отказе в признании его беженцем или об утрате статуса беженца, ни при каких условиях не может быть выдворено в страну, где его жизни и свободе угрожает опасность, или в страну, где оно может стать жертвой пыток или подвергнуться жестокому, бесчеловечному обращению.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165.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Кыргызская Республика предоставляет всем беженцам равное правовое положение без какого-либо различия по признакам пола, расы, языка, этнической принадлежности, вероисповедания, возраста, политических или иных убеждений, образования, страны происхождения, имущественного или иного положения, а также других обстоятельств.</w:t>
      </w:r>
    </w:p>
    <w:p w:rsidR="006377A9" w:rsidRPr="00F36A04" w:rsidRDefault="006377A9" w:rsidP="006377A9">
      <w:pPr>
        <w:pStyle w:val="H1G"/>
        <w:rPr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Глава 6</w:t>
      </w:r>
    </w:p>
    <w:p w:rsidR="006377A9" w:rsidRPr="00F36A04" w:rsidRDefault="006377A9" w:rsidP="006377A9">
      <w:pPr>
        <w:pStyle w:val="H23G"/>
        <w:rPr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Сведения о выполнении статьи 2 Конвенции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166.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>Согласно статье 6 Конвенции о ликвидации всех форм расовой дискриминации государства-участники обеспечивают каждому человеку, на которого распространяется их юрисдикция, эффективную защиту и средства защиты через компетентные национальные суды и другие государственные институты в случае любых актов расовой дискриминации, посягающих, в нарушение данной Конвенции, на его права человека и основные свободы, а также права предъявлять в суды иск о справедливом и</w:t>
      </w:r>
      <w:proofErr w:type="gramEnd"/>
      <w:r w:rsidRPr="00F36A04">
        <w:rPr>
          <w:lang w:val="ru-RU"/>
        </w:rPr>
        <w:t xml:space="preserve"> адекватном </w:t>
      </w:r>
      <w:proofErr w:type="gramStart"/>
      <w:r w:rsidRPr="00F36A04">
        <w:rPr>
          <w:lang w:val="ru-RU"/>
        </w:rPr>
        <w:t>возмещении</w:t>
      </w:r>
      <w:proofErr w:type="gramEnd"/>
      <w:r w:rsidRPr="00F36A04">
        <w:rPr>
          <w:lang w:val="ru-RU"/>
        </w:rPr>
        <w:t xml:space="preserve"> или удовлетворений за любой ущерб, понесенный в результате такой дискриминации.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167.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Кыргызской Республике создана правовая основа для предотвращения дискриминационных проявлений в судах. Так, статья 16 Конституции Кыргызской Республики гласит: «В Кыргызской Республике все равны перед законом и судом». Данный принцип нашел отражение в соответствующих нормах Конституции Кыргызской Республики, УПК, конституционного Закона Кыргызской Республики «О статусе судей Кыргызской Республики, Закона Кыргызской Республики «О Верховном суде Кыргызской Республики и местных судах», Кодекса чести судьи.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168.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>Статья 7 Гражданского процессуального кодекса Кыргызской Республики гласит, что правосудие по гражданским делам осуществляется на началах равенства перед законом и судом всех граждан независимо от пола, расы, национальности, языка, вероисповедания политических и религиозных убеждений, происхождения, имущественного и должностного положения, места жительства и каких-либо иных условий и обстоятельств личного или общественного характера, а также всех юридических лиц независимо от формы собственности</w:t>
      </w:r>
      <w:proofErr w:type="gramEnd"/>
      <w:r w:rsidRPr="00F36A04">
        <w:rPr>
          <w:lang w:val="ru-RU"/>
        </w:rPr>
        <w:t xml:space="preserve">, места нахождения, подчиненности и других обстоятельств. </w:t>
      </w:r>
    </w:p>
    <w:p w:rsidR="006377A9" w:rsidRPr="00F36A04" w:rsidRDefault="006377A9" w:rsidP="006377A9">
      <w:pPr>
        <w:pStyle w:val="SingleTxtG"/>
        <w:rPr>
          <w:bCs/>
          <w:lang w:val="ru-RU"/>
        </w:rPr>
      </w:pPr>
      <w:r w:rsidRPr="00F36A04">
        <w:rPr>
          <w:bCs/>
          <w:lang w:val="ru-RU"/>
        </w:rPr>
        <w:t>169.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целях</w:t>
      </w:r>
      <w:r w:rsidRPr="00F36A04">
        <w:rPr>
          <w:bCs/>
          <w:lang w:val="ru-RU"/>
        </w:rPr>
        <w:t xml:space="preserve"> реализации судебной реформы и повышения эффективности деятельности судебной власти </w:t>
      </w:r>
      <w:proofErr w:type="spellStart"/>
      <w:r w:rsidRPr="00F36A04">
        <w:rPr>
          <w:bCs/>
          <w:lang w:val="ru-RU"/>
        </w:rPr>
        <w:t>Жогорку</w:t>
      </w:r>
      <w:proofErr w:type="spellEnd"/>
      <w:r w:rsidRPr="00F36A04">
        <w:rPr>
          <w:bCs/>
          <w:lang w:val="ru-RU"/>
        </w:rPr>
        <w:t xml:space="preserve"> </w:t>
      </w:r>
      <w:proofErr w:type="spellStart"/>
      <w:r w:rsidRPr="00F36A04">
        <w:rPr>
          <w:bCs/>
          <w:lang w:val="ru-RU"/>
        </w:rPr>
        <w:t>Кенеш</w:t>
      </w:r>
      <w:proofErr w:type="spellEnd"/>
      <w:r w:rsidRPr="00F36A04">
        <w:rPr>
          <w:bCs/>
          <w:lang w:val="ru-RU"/>
        </w:rPr>
        <w:t xml:space="preserve"> Кыргызской Республики принял постановление «Об утверждении Государственной целевой программы «Развитие судебной системы Кыргызской Республики на 2014-2017 годы</w:t>
      </w:r>
      <w:r>
        <w:rPr>
          <w:bCs/>
        </w:rPr>
        <w:t> </w:t>
      </w:r>
      <w:r w:rsidRPr="00F36A04">
        <w:rPr>
          <w:bCs/>
          <w:lang w:val="ru-RU"/>
        </w:rPr>
        <w:t>» от 25 июня 2014 года №</w:t>
      </w:r>
      <w:r>
        <w:rPr>
          <w:bCs/>
        </w:rPr>
        <w:t> </w:t>
      </w:r>
      <w:r w:rsidRPr="00F36A04">
        <w:rPr>
          <w:bCs/>
          <w:lang w:val="ru-RU"/>
        </w:rPr>
        <w:t>4267-</w:t>
      </w:r>
      <w:r w:rsidRPr="00091A46">
        <w:rPr>
          <w:bCs/>
        </w:rPr>
        <w:t>V</w:t>
      </w:r>
      <w:r w:rsidRPr="00F36A04">
        <w:rPr>
          <w:bCs/>
          <w:lang w:val="ru-RU"/>
        </w:rPr>
        <w:t xml:space="preserve"> (далее – Целевая программа).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170.</w:t>
      </w:r>
      <w:r w:rsidRPr="00F36A04">
        <w:rPr>
          <w:bCs/>
          <w:lang w:val="ru-RU"/>
        </w:rPr>
        <w:tab/>
        <w:t xml:space="preserve">Целевая программа призвана решить новые задачи, обусловленные стремлением Кыргызской Республики соответствовать мировым стандартам в области осуществления правосудия, а также развитием информационных технологий. Целевая программа предполагает комплексное решение проблем обеспечения доступности, открытости и прозрачности правосудия, повышения доверия общества к </w:t>
      </w:r>
      <w:r w:rsidRPr="00F36A04">
        <w:rPr>
          <w:lang w:val="ru-RU"/>
        </w:rPr>
        <w:t>правосудию</w:t>
      </w:r>
      <w:r w:rsidRPr="00F36A04">
        <w:rPr>
          <w:bCs/>
          <w:lang w:val="ru-RU"/>
        </w:rPr>
        <w:t xml:space="preserve"> и эффективности рассмотрения дел, обеспечения независимости судей и повышения уровня исполнения судебных актов, а также создания условий для осуществления правосудия.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171.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Реформа судебной системы тесно связана с вопросами профессиональной подготовки судей Кыргызской Республике, в том числе с введением института присяжных заседателей. Верховный суд Кыргызской Республики занимается продвижением института присяжных заседателей с 2008 года путем проведения семинаров и тренингов. Однако внедрение института присяжных заседателей было приостановлено по техническим причинам. Это в первую очередь соответствующим образом оборудованные здания судов, требующих дополнительных затрат на необходимое финансирование и соответствующую инфраструктуру. В Кыргызской Республике создана достаточно прочная правовая основа для предотвращения дискриминационных проявлений в судах.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172.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Одним из важных вопросов является возмещение морального и материального ущерба в рамках обязательства по возмещению материального и морального ущерба в зонах конфликта.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173.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 xml:space="preserve">Государственной комиссией по распределению жилья пострадавшим в результате июньских событий 2010 года согласно Положению, утвержденному постановлением Правительства Кыргызской Республики «О порядке первоочередного предоставления жилья гражданам Кыргызской Республики, пострадавшим в июньских событиях 2010 года в городе Ош, </w:t>
      </w:r>
      <w:proofErr w:type="spellStart"/>
      <w:r w:rsidRPr="00F36A04">
        <w:rPr>
          <w:lang w:val="ru-RU"/>
        </w:rPr>
        <w:t>Ошской</w:t>
      </w:r>
      <w:proofErr w:type="spellEnd"/>
      <w:r w:rsidRPr="00F36A04">
        <w:rPr>
          <w:lang w:val="ru-RU"/>
        </w:rPr>
        <w:t xml:space="preserve"> и </w:t>
      </w:r>
      <w:proofErr w:type="spellStart"/>
      <w:r w:rsidRPr="00F36A04">
        <w:rPr>
          <w:lang w:val="ru-RU"/>
        </w:rPr>
        <w:t>Джалал-Абадской</w:t>
      </w:r>
      <w:proofErr w:type="spellEnd"/>
      <w:r w:rsidRPr="00F36A04">
        <w:rPr>
          <w:lang w:val="ru-RU"/>
        </w:rPr>
        <w:t xml:space="preserve"> областях» от 22 ноября 2010 года №</w:t>
      </w:r>
      <w:r>
        <w:t> </w:t>
      </w:r>
      <w:r w:rsidRPr="00F36A04">
        <w:rPr>
          <w:lang w:val="ru-RU"/>
        </w:rPr>
        <w:t>295, выделены квартиры 58 членам семей, чьи родственники погибли в этих событиях, и 2 гражданам</w:t>
      </w:r>
      <w:proofErr w:type="gramEnd"/>
      <w:r w:rsidRPr="00F36A04">
        <w:rPr>
          <w:lang w:val="ru-RU"/>
        </w:rPr>
        <w:t xml:space="preserve">, получившим тяжелые ранения, во вновь построенном 60-квартирном доме в микрорайоне «Кок-Арт» в городе Джалал-Абад. По этническому составу распределение идет следующим образом: 20 – семей </w:t>
      </w:r>
      <w:proofErr w:type="spellStart"/>
      <w:r w:rsidRPr="00F36A04">
        <w:rPr>
          <w:lang w:val="ru-RU"/>
        </w:rPr>
        <w:t>кыргызы</w:t>
      </w:r>
      <w:proofErr w:type="spellEnd"/>
      <w:r w:rsidRPr="00F36A04">
        <w:rPr>
          <w:lang w:val="ru-RU"/>
        </w:rPr>
        <w:t xml:space="preserve"> и 29 – семей узбеки.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174.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 xml:space="preserve">В доме по улице </w:t>
      </w:r>
      <w:proofErr w:type="spellStart"/>
      <w:r w:rsidRPr="00F36A04">
        <w:rPr>
          <w:lang w:val="ru-RU"/>
        </w:rPr>
        <w:t>Курманбек</w:t>
      </w:r>
      <w:proofErr w:type="spellEnd"/>
      <w:r w:rsidRPr="00F36A04">
        <w:rPr>
          <w:lang w:val="ru-RU"/>
        </w:rPr>
        <w:t xml:space="preserve"> в городе Джалал-Абад согласно Положению, утвержденному постановлением Правительства Кыргызской Республики «О порядке предоставления жилья гражданам Кыргызской Республики, построенного в рамках Программы по восстановлению и развитию городов Ош и Джалал-Абад» от 4 мая 2012 года №</w:t>
      </w:r>
      <w:r>
        <w:t> </w:t>
      </w:r>
      <w:r w:rsidRPr="00F36A04">
        <w:rPr>
          <w:lang w:val="ru-RU"/>
        </w:rPr>
        <w:t>275, Государственной комиссией по распределению жилья выделены квартиры: 18 семьям погибших граждан, 2 гражданам-инвалидам 1 группы, 17 гражданам-инвалидам 2 группы, 21</w:t>
      </w:r>
      <w:proofErr w:type="gramEnd"/>
      <w:r w:rsidRPr="00F36A04">
        <w:rPr>
          <w:lang w:val="ru-RU"/>
        </w:rPr>
        <w:t xml:space="preserve"> гражданину-инвалиду 3 группы. По этническому составу среди них – 23 </w:t>
      </w:r>
      <w:proofErr w:type="spellStart"/>
      <w:r w:rsidRPr="00F36A04">
        <w:rPr>
          <w:lang w:val="ru-RU"/>
        </w:rPr>
        <w:t>кыргыза</w:t>
      </w:r>
      <w:proofErr w:type="spellEnd"/>
      <w:r w:rsidRPr="00F36A04">
        <w:rPr>
          <w:lang w:val="ru-RU"/>
        </w:rPr>
        <w:t xml:space="preserve"> и 31 узбек.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175.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Базар-</w:t>
      </w:r>
      <w:proofErr w:type="spellStart"/>
      <w:r w:rsidRPr="00F36A04">
        <w:rPr>
          <w:lang w:val="ru-RU"/>
        </w:rPr>
        <w:t>Коргонском</w:t>
      </w:r>
      <w:proofErr w:type="spellEnd"/>
      <w:r w:rsidRPr="00F36A04">
        <w:rPr>
          <w:lang w:val="ru-RU"/>
        </w:rPr>
        <w:t xml:space="preserve"> районе в новом 16-квартирном доме Государственной комиссией по распределению жилья выделены квартиры 5 </w:t>
      </w:r>
      <w:proofErr w:type="gramStart"/>
      <w:r w:rsidRPr="00F36A04">
        <w:rPr>
          <w:lang w:val="ru-RU"/>
        </w:rPr>
        <w:t>семьям</w:t>
      </w:r>
      <w:proofErr w:type="gramEnd"/>
      <w:r w:rsidRPr="00F36A04">
        <w:rPr>
          <w:lang w:val="ru-RU"/>
        </w:rPr>
        <w:t xml:space="preserve"> погибшим в событиях 2010 года. Остальные квартиры Государственная комиссия по распределению жилья выделила 7 гражданам – инвалидам 2 группы, 2 гражданам – инвалидам 3 группы. По этническому составу в 16-квартирном доме 7 квартир </w:t>
      </w:r>
      <w:proofErr w:type="gramStart"/>
      <w:r w:rsidRPr="00F36A04">
        <w:rPr>
          <w:lang w:val="ru-RU"/>
        </w:rPr>
        <w:t>выделены</w:t>
      </w:r>
      <w:proofErr w:type="gramEnd"/>
      <w:r w:rsidRPr="00F36A04">
        <w:rPr>
          <w:lang w:val="ru-RU"/>
        </w:rPr>
        <w:t xml:space="preserve"> узбекам. Кроме того, 12 гражданам (из них 4 – узбека) в городе Ош, 10 гражданам – в городе Бишкек выделены квартиры.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176.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городе Ош 173 семьям погибших в июньских событиях 2010 года выделены квартиры и по одному миллиону сомов. Также 343 гражданам, получившим тяжелые ранения, выделены квартиры в городе Ош. Из них тяжело раненым выделено по 100 тыс. сомов и раненым – по 50 тыс. сомов.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177.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домах, простроенных в рамках Программы восстановления городов Ош и Джалал-Абад, семьям погибших, инвалидам и тяжело раненым гражданам </w:t>
      </w:r>
      <w:proofErr w:type="spellStart"/>
      <w:r w:rsidRPr="00F36A04">
        <w:rPr>
          <w:lang w:val="ru-RU"/>
        </w:rPr>
        <w:t>Ошской</w:t>
      </w:r>
      <w:proofErr w:type="spellEnd"/>
      <w:r w:rsidRPr="00F36A04">
        <w:rPr>
          <w:lang w:val="ru-RU"/>
        </w:rPr>
        <w:t xml:space="preserve"> области выделена 251 квартира. Государство в соответствии с международными договорами берет на себя обязательства по возмещению моральных и материальных потерь в зонах конфликта.</w:t>
      </w:r>
    </w:p>
    <w:p w:rsidR="006377A9" w:rsidRPr="00F36A04" w:rsidRDefault="006377A9" w:rsidP="006377A9">
      <w:pPr>
        <w:pStyle w:val="H1G"/>
        <w:rPr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Глава 7</w:t>
      </w:r>
    </w:p>
    <w:p w:rsidR="006377A9" w:rsidRPr="00F36A04" w:rsidRDefault="006377A9" w:rsidP="006377A9">
      <w:pPr>
        <w:pStyle w:val="H23G"/>
        <w:rPr>
          <w:lang w:val="ru-RU"/>
        </w:rPr>
      </w:pPr>
      <w:r w:rsidRPr="00F36A04">
        <w:rPr>
          <w:lang w:val="ru-RU"/>
        </w:rPr>
        <w:tab/>
      </w:r>
      <w:r w:rsidRPr="00F36A04">
        <w:rPr>
          <w:lang w:val="ru-RU"/>
        </w:rPr>
        <w:tab/>
        <w:t>Сведения о выполнении статьи 2 Конвенции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178.</w:t>
      </w:r>
      <w:r w:rsidRPr="00F36A04">
        <w:rPr>
          <w:bCs/>
          <w:lang w:val="ru-RU"/>
        </w:rPr>
        <w:tab/>
      </w:r>
      <w:r w:rsidRPr="00091A46">
        <w:rPr>
          <w:lang w:val="ky-KG"/>
        </w:rPr>
        <w:t>Статья 10</w:t>
      </w:r>
      <w:r w:rsidRPr="00F36A04">
        <w:rPr>
          <w:lang w:val="ru-RU"/>
        </w:rPr>
        <w:t xml:space="preserve"> Конституция Кыргызской Республики гарантирует представителям всех этносов, образующих народ Кыргызстана, право на сохранение родного языка, создание условий для его изучения и развития.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179.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статье 3 Закона Кыргызской Республики «О государственном языке Кыргызской Республики» определено, что кыргызский язык как государственный язык считается и языком межнационального общения. При этом в статье 6 овладение детьми наряду с государственным и родным языками поддерживается государством.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180.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Статья 4 Закона Кыргызской Республики «О государственном языке Кыргызской Республики» гласит, что функционирование государственного языка в Кыргызской Республике не препятствует использованию на ее территории других языков. Кыргызская Республика придерживается принципа свободного развития языков представителей других национальностей, проживающих в республике.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181.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соответствии со статьей 1 указанного Закона Кыргызская Республика гарантирует представителям всех национальностей, образующих народ Кыргызстана, сохранение родного языка, создание условий для его изучения и развития. Не допускается ущемление прав и свобод граждан по признаку незнания государственного или официального языка.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182.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Статус русского языка в качестве официального определен в Законе Кыргызской Республики «Об официальном языке Кыргызской Республики» (2000 г.), который служит языком межнационального общения и способствует интеграции республики в мировое сообщество (статья 1). Данный статус русского языка закреплен в Конституции Кыргызской Республики (статья 10).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183.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 xml:space="preserve">Кодекс Кыргызской Республики об административной ответственности также предусматривает ответственность за правонарушения, связанные с этнокультурными правами, – за нарушение прав граждан на свободный выбор языка в воспитании и обучении, создание препятствий и ограничений в использовании языка, пренебрежение к государственному языку, а также к другим языкам наций и народностей, проживающих в Кыргызской Республике (статья 64). 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184.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223 школах ученики имеют возможность учиться на узбекском языке. Среди них 91 школа является только узбекской, а в 132 школах обучение ведется на разных языках (кыргызской, русский, узбекский).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185.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Многие узбекские школы, открыв классы на кыргызском или на русском языках, становятся смешанными, что необоснованно определяется закрытием школ с узбекским обучением. В действительности узбекский язык в школе сохраняется, единственное – это прибавляется обучение на других языках. В современных условиях повышенной миграции в Россию и другие страны-члены Евразийского экономического сотрудничества многие узбекские семьи сегодня предпочитают отдавать своих детей в школы с кыргызским и русским языками обучения.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186.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С 2014 года тестирование проводится на государственном и официальном языках. Несмотря на это, в 2014 году 50 учеников сдавали тест на узбекском языке на основе заявления. Ввиду этого тестирование на узбекском языке проводить экономически нерентабельно и технически необоснованно.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187.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Государство стремится реализовать сбалансированную языковую политику, то есть сформировать новое </w:t>
      </w:r>
      <w:proofErr w:type="spellStart"/>
      <w:r w:rsidRPr="00F36A04">
        <w:rPr>
          <w:lang w:val="ru-RU"/>
        </w:rPr>
        <w:t>трехязычное</w:t>
      </w:r>
      <w:proofErr w:type="spellEnd"/>
      <w:r w:rsidRPr="00F36A04">
        <w:rPr>
          <w:lang w:val="ru-RU"/>
        </w:rPr>
        <w:t xml:space="preserve"> поколение </w:t>
      </w:r>
      <w:proofErr w:type="spellStart"/>
      <w:r w:rsidRPr="00F36A04">
        <w:rPr>
          <w:lang w:val="ru-RU"/>
        </w:rPr>
        <w:t>кыргызстанцев</w:t>
      </w:r>
      <w:proofErr w:type="spellEnd"/>
      <w:r w:rsidRPr="00F36A04">
        <w:rPr>
          <w:lang w:val="ru-RU"/>
        </w:rPr>
        <w:t xml:space="preserve">, владеющих государственным, официальным и одним из иностранных языков, при обеспечении гарантий сохранения родных языков этнических сообществ.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188.</w:t>
      </w:r>
      <w:r w:rsidRPr="00F36A04">
        <w:rPr>
          <w:bCs/>
          <w:lang w:val="ru-RU"/>
        </w:rPr>
        <w:tab/>
      </w:r>
      <w:proofErr w:type="gramStart"/>
      <w:r w:rsidRPr="00F36A04">
        <w:rPr>
          <w:lang w:val="ru-RU"/>
        </w:rPr>
        <w:t>Начиная с 2008 года, когда при поддержке Организации безопасности и сотрудничества в Европе были разработаны и приняты Концепция поликультурного и многоязычного образования в Кыргызской Республике и Целевая программа развития многоязычного и поликультурного образования в Кыргызской Республике (2008-2020 гг.), работа по поликультурному образованию приобрела целенаправленный и системный характер.</w:t>
      </w:r>
      <w:proofErr w:type="gramEnd"/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189.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Концепция развития поликультурного и многоязычного образования определяет принципы и меры ее </w:t>
      </w:r>
      <w:proofErr w:type="gramStart"/>
      <w:r w:rsidRPr="00F36A04">
        <w:rPr>
          <w:lang w:val="ru-RU"/>
        </w:rPr>
        <w:t>реализации</w:t>
      </w:r>
      <w:proofErr w:type="gramEnd"/>
      <w:r w:rsidRPr="00F36A04">
        <w:rPr>
          <w:lang w:val="ru-RU"/>
        </w:rPr>
        <w:t xml:space="preserve"> обозначенные в Целевой программе развития многоязычного и поликультурного образования в Кыргызской Республике (2008-2020 гг.).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190.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Развитие идей внутренних документов Министерства образования и науки Кыргызской</w:t>
      </w:r>
      <w:r w:rsidRPr="00F36A04">
        <w:rPr>
          <w:bCs/>
          <w:iCs/>
          <w:lang w:val="ru-RU"/>
        </w:rPr>
        <w:t xml:space="preserve"> Республики</w:t>
      </w:r>
      <w:r w:rsidRPr="00F36A04">
        <w:rPr>
          <w:lang w:val="ru-RU"/>
        </w:rPr>
        <w:t xml:space="preserve"> по поликультурному и многоязычному образованию – Концепции поликультурного и многоязычного образования и Программе развития поликультурного и многоязычного образования в Кыргызской Республике, – получило поддержку в секторальных документах, разработанных и принятых в 2012-2014 гг.: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Концепция развития образования до 2020 г.;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Стратегия развития образования (</w:t>
      </w:r>
      <w:proofErr w:type="spellStart"/>
      <w:r w:rsidRPr="00F36A04">
        <w:rPr>
          <w:lang w:val="ru-RU"/>
        </w:rPr>
        <w:t>СРО</w:t>
      </w:r>
      <w:proofErr w:type="spellEnd"/>
      <w:r w:rsidRPr="00F36A04">
        <w:rPr>
          <w:lang w:val="ru-RU"/>
        </w:rPr>
        <w:t>) на 2012-2020 гг.;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планы действий по реализации </w:t>
      </w:r>
      <w:proofErr w:type="spellStart"/>
      <w:r w:rsidRPr="00F36A04">
        <w:rPr>
          <w:lang w:val="ru-RU"/>
        </w:rPr>
        <w:t>СРО</w:t>
      </w:r>
      <w:proofErr w:type="spellEnd"/>
      <w:r w:rsidRPr="00F36A04">
        <w:rPr>
          <w:lang w:val="ru-RU"/>
        </w:rPr>
        <w:t>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191.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Концепции развития образования определено, что </w:t>
      </w:r>
      <w:proofErr w:type="spellStart"/>
      <w:r w:rsidRPr="00F36A04">
        <w:rPr>
          <w:lang w:val="ru-RU"/>
        </w:rPr>
        <w:t>поликультурность</w:t>
      </w:r>
      <w:proofErr w:type="spellEnd"/>
      <w:r w:rsidRPr="00F36A04">
        <w:rPr>
          <w:lang w:val="ru-RU"/>
        </w:rPr>
        <w:t xml:space="preserve"> является характеристикой образовательной среды для формирования у ребенка умения жить в современном многообразном мире. Среди характеристик выпускника системы образования в 2020 году отмечено, что выпускники образовательной системы 2020 года уважают культурное, этническое и политическое многообразие.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192.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В Стратегии развития образования на 2012-2020 годы среди качеств выпускника отмечено, что он/она будут «разделять ценности прав и свобод человека, гендерного равенства, уважать культурное, этническое и политическое многообразие».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193.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Кыргызстан имеет наиболее развитую среди стран </w:t>
      </w:r>
      <w:proofErr w:type="spellStart"/>
      <w:r w:rsidRPr="00F36A04">
        <w:rPr>
          <w:lang w:val="ru-RU"/>
        </w:rPr>
        <w:t>Центральноазиатского</w:t>
      </w:r>
      <w:proofErr w:type="spellEnd"/>
      <w:r w:rsidRPr="00F36A04">
        <w:rPr>
          <w:lang w:val="ru-RU"/>
        </w:rPr>
        <w:t xml:space="preserve"> региона нормативно-правовую базу для внедрения программ многоязычного и поликультурного образования.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194.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Ведется апробация программ многоязычного образования в 56 школах страны (часть предметов преподается на родном/первом для ребенка языке, другая – на целевом/втором языке). В целях обеспечения равенства доступа к качественному образованию в школах с разными языками обучения (кыргызский, русский, узбекский, таджикский) в Кыргызской Республике с 2011 года реализуется апробация программ многоязычного образования. Программы носят обогащающий характер и содействуют лучшему изучению государственного языка для представителей других этнических сообще</w:t>
      </w:r>
      <w:proofErr w:type="gramStart"/>
      <w:r w:rsidRPr="00F36A04">
        <w:rPr>
          <w:lang w:val="ru-RU"/>
        </w:rPr>
        <w:t>ств пр</w:t>
      </w:r>
      <w:proofErr w:type="gramEnd"/>
      <w:r w:rsidRPr="00F36A04">
        <w:rPr>
          <w:lang w:val="ru-RU"/>
        </w:rPr>
        <w:t>и одновременной поддержке родного языка. В</w:t>
      </w:r>
      <w:r>
        <w:t> </w:t>
      </w:r>
      <w:r w:rsidRPr="00F36A04">
        <w:rPr>
          <w:lang w:val="ru-RU"/>
        </w:rPr>
        <w:t>пилотирование на добровольной основе вовлечены 5 дошкольных организаций и 56 школ с разными языками обучения.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195.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Целевые языки Программы – кыргызский и/или русский. В школах, где язык обучения узбекский или таджикский, как правило, выбирают программы, которые помогают развивать оба языка. В 142 пилотных классах целевой язык – кыргызский, в 155 – русский, в 9 – два целевых языка. Количество пилотных классов – 306, в них обучается 8598 учащихся (около 20</w:t>
      </w:r>
      <w:r>
        <w:t> </w:t>
      </w:r>
      <w:r w:rsidRPr="00F36A04">
        <w:rPr>
          <w:lang w:val="ru-RU"/>
        </w:rPr>
        <w:t>% от общего числа учащихся пилотных школ). В пилотирование непосредственно вовлечено 368 педагогов (примерно 12</w:t>
      </w:r>
      <w:r>
        <w:t> </w:t>
      </w:r>
      <w:r w:rsidRPr="00F36A04">
        <w:rPr>
          <w:lang w:val="ru-RU"/>
        </w:rPr>
        <w:t>% от числа всех педагогов пилотных школ). С учетом развития программ Министерства образования и науки Кыргызской Республики в школах дополнительно около 150 педагогов занимаются методической и языковой подготовкой.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196.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Общедоступные библиотеки как социальные институты активно реагируют на процессы, происходящие в современном мире, тем, что отражают в своей деятельности, поддерживают и поощряют культурное и языковое разнообразие на международном, национальном и местном уровнях. Они проводят активную работу со всеми социальными группами, проживающими в регионах республики. Так, например, организованный по инициативе Президента Кыргызской Республики для поддержки библиотек страны на базе Национальной библиотеки общереспубликанский благотворительный марафон «Китеп-2010» был направлен в частности на поддержку толерантности в стране, воспитанию уважительного отношения к людям другой культуры, менталитета. Во время марафона в библиотеки республики поступило 30294 экземпляра книг. Из них на кыргызском языке – 9492 экземпляра книг; на русском языке – 12995 экземпляров, на узбекском языке – 299 экземпляров книг. Фонды общедоступных библиотек имеют литературу на многих языках народов мира.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197.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На других языках в фондах общедоступных библиотек содержится свыше 460 тыс. экземпляров документов; на русском – свыше 15 миллионов экз. документов. В отчетный период выдано почти 7 миллионов экземпляров, на русском – 10 миллионов экземпляров, на других языках – около 800 тысяч экземпляров, то есть, в среднем на одного пользователя книговыдача составила в среднем: на кыргызском языке – 6,3, на русском – 9,37; на других языках – 0,7.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198.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системе Департамента кинематографии функционируют следующие организации: Национальная киностудия «</w:t>
      </w:r>
      <w:proofErr w:type="spellStart"/>
      <w:r w:rsidRPr="00F36A04">
        <w:rPr>
          <w:lang w:val="ru-RU"/>
        </w:rPr>
        <w:t>Кыргызфильм</w:t>
      </w:r>
      <w:proofErr w:type="spellEnd"/>
      <w:r w:rsidRPr="00F36A04">
        <w:rPr>
          <w:lang w:val="ru-RU"/>
        </w:rPr>
        <w:t xml:space="preserve">» имени Т. </w:t>
      </w:r>
      <w:proofErr w:type="spellStart"/>
      <w:r w:rsidRPr="00F36A04">
        <w:rPr>
          <w:lang w:val="ru-RU"/>
        </w:rPr>
        <w:t>Океева</w:t>
      </w:r>
      <w:proofErr w:type="spellEnd"/>
      <w:r w:rsidRPr="00F36A04">
        <w:rPr>
          <w:lang w:val="ru-RU"/>
        </w:rPr>
        <w:t>; Республиканский государственный фильмофонд (</w:t>
      </w:r>
      <w:proofErr w:type="spellStart"/>
      <w:r w:rsidRPr="00F36A04">
        <w:rPr>
          <w:lang w:val="ru-RU"/>
        </w:rPr>
        <w:t>РГФК</w:t>
      </w:r>
      <w:proofErr w:type="spellEnd"/>
      <w:r w:rsidRPr="00F36A04">
        <w:rPr>
          <w:lang w:val="ru-RU"/>
        </w:rPr>
        <w:t xml:space="preserve"> «</w:t>
      </w:r>
      <w:proofErr w:type="spellStart"/>
      <w:r w:rsidRPr="00F36A04">
        <w:rPr>
          <w:lang w:val="ru-RU"/>
        </w:rPr>
        <w:t>Кыргызфильмофонд</w:t>
      </w:r>
      <w:proofErr w:type="spellEnd"/>
      <w:r w:rsidRPr="00F36A04">
        <w:rPr>
          <w:lang w:val="ru-RU"/>
        </w:rPr>
        <w:t xml:space="preserve">»); Республиканский Дом кино имени </w:t>
      </w:r>
      <w:proofErr w:type="spellStart"/>
      <w:r w:rsidRPr="00F36A04">
        <w:rPr>
          <w:lang w:val="ru-RU"/>
        </w:rPr>
        <w:t>Ч.Айтматова</w:t>
      </w:r>
      <w:proofErr w:type="spellEnd"/>
      <w:r w:rsidRPr="00F36A04">
        <w:rPr>
          <w:lang w:val="ru-RU"/>
        </w:rPr>
        <w:t xml:space="preserve">: 7 областных, 24 районных и городских </w:t>
      </w:r>
      <w:proofErr w:type="spellStart"/>
      <w:r w:rsidRPr="00F36A04">
        <w:rPr>
          <w:lang w:val="ru-RU"/>
        </w:rPr>
        <w:t>кинодирекций</w:t>
      </w:r>
      <w:proofErr w:type="spellEnd"/>
      <w:r w:rsidRPr="00F36A04">
        <w:rPr>
          <w:lang w:val="ru-RU"/>
        </w:rPr>
        <w:t>; 38 государственных кинотеатров; 13 автопередвижных киноустановок.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199.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Производство художественных и документальных фильмов осуществляется на Национальной киностудии «</w:t>
      </w:r>
      <w:proofErr w:type="spellStart"/>
      <w:r w:rsidRPr="00F36A04">
        <w:rPr>
          <w:lang w:val="ru-RU"/>
        </w:rPr>
        <w:t>Кыргызфильм</w:t>
      </w:r>
      <w:proofErr w:type="spellEnd"/>
      <w:r w:rsidRPr="00F36A04">
        <w:rPr>
          <w:lang w:val="ru-RU"/>
        </w:rPr>
        <w:t xml:space="preserve">» им. </w:t>
      </w:r>
      <w:proofErr w:type="spellStart"/>
      <w:r w:rsidRPr="006377A9">
        <w:rPr>
          <w:lang w:val="ru-RU"/>
        </w:rPr>
        <w:t>Т.Океева</w:t>
      </w:r>
      <w:proofErr w:type="spellEnd"/>
      <w:r w:rsidRPr="006377A9">
        <w:rPr>
          <w:lang w:val="ru-RU"/>
        </w:rPr>
        <w:t xml:space="preserve"> (</w:t>
      </w:r>
      <w:proofErr w:type="gramStart"/>
      <w:r w:rsidRPr="006377A9">
        <w:rPr>
          <w:lang w:val="ru-RU"/>
        </w:rPr>
        <w:t>создана</w:t>
      </w:r>
      <w:proofErr w:type="gramEnd"/>
      <w:r w:rsidRPr="006377A9">
        <w:rPr>
          <w:lang w:val="ru-RU"/>
        </w:rPr>
        <w:t xml:space="preserve"> в 1941 году). </w:t>
      </w:r>
      <w:r w:rsidRPr="00F36A04">
        <w:rPr>
          <w:lang w:val="ru-RU"/>
        </w:rPr>
        <w:t xml:space="preserve">В стране развита сфера кинопроката, где функционирует 38 государственных и 9 частных кинотеатров.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200.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За период 2011-2015 годов кыргызскими кинематографистами были сняты следующие фильмы, призывающие к дружбе в целях борьбы с расовыми предрассудками после июньских событий 2010 года: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«</w:t>
      </w:r>
      <w:proofErr w:type="spellStart"/>
      <w:r w:rsidRPr="00F36A04">
        <w:rPr>
          <w:lang w:val="ru-RU"/>
        </w:rPr>
        <w:t>Тан</w:t>
      </w:r>
      <w:proofErr w:type="spellEnd"/>
      <w:r w:rsidRPr="00F36A04">
        <w:rPr>
          <w:lang w:val="ru-RU"/>
        </w:rPr>
        <w:t xml:space="preserve">» («Рассвет»), режиссер </w:t>
      </w:r>
      <w:proofErr w:type="spellStart"/>
      <w:r w:rsidRPr="00F36A04">
        <w:rPr>
          <w:lang w:val="ru-RU"/>
        </w:rPr>
        <w:t>Нурлан</w:t>
      </w:r>
      <w:proofErr w:type="spellEnd"/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Асанбеков</w:t>
      </w:r>
      <w:proofErr w:type="spellEnd"/>
      <w:r w:rsidRPr="00F36A04">
        <w:rPr>
          <w:lang w:val="ru-RU"/>
        </w:rPr>
        <w:t>, хроника: 30 минут, на кыргызском и узбекском языках. Фильм снят в рамках проекта «</w:t>
      </w:r>
      <w:proofErr w:type="spellStart"/>
      <w:r w:rsidRPr="00F36A04">
        <w:rPr>
          <w:lang w:val="ru-RU"/>
        </w:rPr>
        <w:t>Мекеним</w:t>
      </w:r>
      <w:proofErr w:type="spellEnd"/>
      <w:r w:rsidRPr="00F36A04">
        <w:rPr>
          <w:lang w:val="ru-RU"/>
        </w:rPr>
        <w:t xml:space="preserve"> Кыргызстан» (2012) при участии Национальной киностудии «</w:t>
      </w:r>
      <w:proofErr w:type="spellStart"/>
      <w:r w:rsidRPr="00F36A04">
        <w:rPr>
          <w:lang w:val="ru-RU"/>
        </w:rPr>
        <w:t>Кыргызфильм</w:t>
      </w:r>
      <w:proofErr w:type="spellEnd"/>
      <w:r w:rsidRPr="00F36A04">
        <w:rPr>
          <w:lang w:val="ru-RU"/>
        </w:rPr>
        <w:t xml:space="preserve">» </w:t>
      </w:r>
      <w:proofErr w:type="spellStart"/>
      <w:r w:rsidRPr="00F36A04">
        <w:rPr>
          <w:lang w:val="ru-RU"/>
        </w:rPr>
        <w:t>им.Т.Океева</w:t>
      </w:r>
      <w:proofErr w:type="spellEnd"/>
      <w:r w:rsidRPr="00F36A04">
        <w:rPr>
          <w:lang w:val="ru-RU"/>
        </w:rPr>
        <w:t>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«Полет на </w:t>
      </w:r>
      <w:proofErr w:type="spellStart"/>
      <w:r w:rsidRPr="00F36A04">
        <w:rPr>
          <w:lang w:val="ru-RU"/>
        </w:rPr>
        <w:t>Нибиру</w:t>
      </w:r>
      <w:proofErr w:type="spellEnd"/>
      <w:r w:rsidRPr="00F36A04">
        <w:rPr>
          <w:lang w:val="ru-RU"/>
        </w:rPr>
        <w:t xml:space="preserve">», режиссер </w:t>
      </w:r>
      <w:proofErr w:type="spellStart"/>
      <w:r w:rsidRPr="00F36A04">
        <w:rPr>
          <w:lang w:val="ru-RU"/>
        </w:rPr>
        <w:t>Нурлан</w:t>
      </w:r>
      <w:proofErr w:type="spellEnd"/>
      <w:r w:rsidRPr="00F36A04">
        <w:rPr>
          <w:lang w:val="ru-RU"/>
        </w:rPr>
        <w:t xml:space="preserve"> Абдыкадыров, хроника: 18 минут, на русском языке. Фильм снят в рамках проекта «</w:t>
      </w:r>
      <w:proofErr w:type="spellStart"/>
      <w:r w:rsidRPr="00F36A04">
        <w:rPr>
          <w:lang w:val="ru-RU"/>
        </w:rPr>
        <w:t>Мекеним</w:t>
      </w:r>
      <w:proofErr w:type="spellEnd"/>
      <w:r w:rsidRPr="00F36A04">
        <w:rPr>
          <w:lang w:val="ru-RU"/>
        </w:rPr>
        <w:t xml:space="preserve"> Кыргызстан» (2012) при участии Национальной киностудии «</w:t>
      </w:r>
      <w:proofErr w:type="spellStart"/>
      <w:r w:rsidRPr="00F36A04">
        <w:rPr>
          <w:lang w:val="ru-RU"/>
        </w:rPr>
        <w:t>Кыргызфильм</w:t>
      </w:r>
      <w:proofErr w:type="spellEnd"/>
      <w:r w:rsidRPr="00F36A04">
        <w:rPr>
          <w:lang w:val="ru-RU"/>
        </w:rPr>
        <w:t xml:space="preserve">» </w:t>
      </w:r>
      <w:proofErr w:type="spellStart"/>
      <w:r w:rsidRPr="00F36A04">
        <w:rPr>
          <w:lang w:val="ru-RU"/>
        </w:rPr>
        <w:t>им.Т.Океева</w:t>
      </w:r>
      <w:proofErr w:type="spellEnd"/>
      <w:r w:rsidRPr="00F36A04">
        <w:rPr>
          <w:lang w:val="ru-RU"/>
        </w:rPr>
        <w:t>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«</w:t>
      </w:r>
      <w:proofErr w:type="spellStart"/>
      <w:r w:rsidRPr="00F36A04">
        <w:rPr>
          <w:lang w:val="ru-RU"/>
        </w:rPr>
        <w:t>Кыргыз</w:t>
      </w:r>
      <w:proofErr w:type="spellEnd"/>
      <w:r w:rsidRPr="00F36A04">
        <w:rPr>
          <w:lang w:val="ru-RU"/>
        </w:rPr>
        <w:t xml:space="preserve">-казак </w:t>
      </w:r>
      <w:proofErr w:type="spellStart"/>
      <w:r w:rsidRPr="00F36A04">
        <w:rPr>
          <w:lang w:val="ru-RU"/>
        </w:rPr>
        <w:t>биртууган</w:t>
      </w:r>
      <w:proofErr w:type="spellEnd"/>
      <w:r w:rsidRPr="00F36A04">
        <w:rPr>
          <w:lang w:val="ru-RU"/>
        </w:rPr>
        <w:t xml:space="preserve">», режиссер </w:t>
      </w:r>
      <w:proofErr w:type="spellStart"/>
      <w:r w:rsidRPr="00F36A04">
        <w:rPr>
          <w:lang w:val="ru-RU"/>
        </w:rPr>
        <w:t>Н.Абдыкадыров</w:t>
      </w:r>
      <w:proofErr w:type="spellEnd"/>
      <w:r w:rsidRPr="00F36A04">
        <w:rPr>
          <w:lang w:val="ru-RU"/>
        </w:rPr>
        <w:t>, хроника: 158 минут, на кыргызском языке. Совместное производство Национальной киностудии «</w:t>
      </w:r>
      <w:proofErr w:type="spellStart"/>
      <w:r w:rsidRPr="00F36A04">
        <w:rPr>
          <w:lang w:val="ru-RU"/>
        </w:rPr>
        <w:t>Кыргызфильм</w:t>
      </w:r>
      <w:proofErr w:type="spellEnd"/>
      <w:r w:rsidRPr="00F36A04">
        <w:rPr>
          <w:lang w:val="ru-RU"/>
        </w:rPr>
        <w:t xml:space="preserve">» им. </w:t>
      </w:r>
      <w:proofErr w:type="spellStart"/>
      <w:r w:rsidRPr="00F36A04">
        <w:rPr>
          <w:lang w:val="ru-RU"/>
        </w:rPr>
        <w:t>Т.Океева</w:t>
      </w:r>
      <w:proofErr w:type="spellEnd"/>
      <w:r w:rsidRPr="00F36A04">
        <w:rPr>
          <w:lang w:val="ru-RU"/>
        </w:rPr>
        <w:t xml:space="preserve"> и студии «Номад-фильм».</w:t>
      </w:r>
    </w:p>
    <w:p w:rsidR="006377A9" w:rsidRPr="006377A9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201.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Одной из основных задач театрально-зрелищных учреждений является укрепление мира и согласия на основе идей толерантности и взаимопонимания, укрепления межэтнического согласия и взаимодействия культур. Всего в республике действуют учреждений культуры различной направленности: Дома культуры – 704; библиотеки – 1065; музеи – 65; театры – 19; филармонии – 3; Цирк – 1; Музей изобразительных искусств им. </w:t>
      </w:r>
      <w:proofErr w:type="spellStart"/>
      <w:r w:rsidRPr="006377A9">
        <w:rPr>
          <w:lang w:val="ru-RU"/>
        </w:rPr>
        <w:t>Г.Айтиева</w:t>
      </w:r>
      <w:proofErr w:type="spellEnd"/>
      <w:r w:rsidRPr="006377A9">
        <w:rPr>
          <w:lang w:val="ru-RU"/>
        </w:rPr>
        <w:t xml:space="preserve"> – 1.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202.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С 2011 года в государственных театрах идут спектакли, направленные на укрепление и развитие межэтнических отношений. В </w:t>
      </w:r>
      <w:proofErr w:type="spellStart"/>
      <w:r w:rsidRPr="00F36A04">
        <w:rPr>
          <w:lang w:val="ru-RU"/>
        </w:rPr>
        <w:t>Ошском</w:t>
      </w:r>
      <w:proofErr w:type="spellEnd"/>
      <w:r w:rsidRPr="00F36A04">
        <w:rPr>
          <w:lang w:val="ru-RU"/>
        </w:rPr>
        <w:t xml:space="preserve"> областном академическом музыкально-драматическом театре им. </w:t>
      </w:r>
      <w:proofErr w:type="spellStart"/>
      <w:r w:rsidRPr="00F36A04">
        <w:rPr>
          <w:lang w:val="ru-RU"/>
        </w:rPr>
        <w:t>Бабура</w:t>
      </w:r>
      <w:proofErr w:type="spellEnd"/>
      <w:r w:rsidRPr="00F36A04">
        <w:rPr>
          <w:lang w:val="ru-RU"/>
        </w:rPr>
        <w:t xml:space="preserve"> идут спектакли на кыргызском и узбекском языках. С успехом прошли спектакли «</w:t>
      </w:r>
      <w:proofErr w:type="spellStart"/>
      <w:r w:rsidRPr="00F36A04">
        <w:rPr>
          <w:lang w:val="ru-RU"/>
        </w:rPr>
        <w:t>Семетей</w:t>
      </w:r>
      <w:proofErr w:type="spellEnd"/>
      <w:r w:rsidRPr="00F36A04">
        <w:rPr>
          <w:lang w:val="ru-RU"/>
        </w:rPr>
        <w:t xml:space="preserve"> сын </w:t>
      </w:r>
      <w:proofErr w:type="spellStart"/>
      <w:r w:rsidRPr="00F36A04">
        <w:rPr>
          <w:lang w:val="ru-RU"/>
        </w:rPr>
        <w:t>Манаса</w:t>
      </w:r>
      <w:proofErr w:type="spellEnd"/>
      <w:r w:rsidRPr="00F36A04">
        <w:rPr>
          <w:lang w:val="ru-RU"/>
        </w:rPr>
        <w:t xml:space="preserve">» (сюжет-фрагмент </w:t>
      </w:r>
      <w:proofErr w:type="spellStart"/>
      <w:r w:rsidRPr="00F36A04">
        <w:rPr>
          <w:lang w:val="ru-RU"/>
        </w:rPr>
        <w:t>Семетей</w:t>
      </w:r>
      <w:proofErr w:type="spellEnd"/>
      <w:r w:rsidRPr="00F36A04">
        <w:rPr>
          <w:lang w:val="ru-RU"/>
        </w:rPr>
        <w:t xml:space="preserve"> воспитывается у дяди – хана Бухары). В </w:t>
      </w:r>
      <w:proofErr w:type="spellStart"/>
      <w:r w:rsidRPr="00F36A04">
        <w:rPr>
          <w:lang w:val="ru-RU"/>
        </w:rPr>
        <w:t>Баткенском</w:t>
      </w:r>
      <w:proofErr w:type="spellEnd"/>
      <w:r w:rsidRPr="00F36A04">
        <w:rPr>
          <w:lang w:val="ru-RU"/>
        </w:rPr>
        <w:t xml:space="preserve"> областном музыкально-драматическом театре им. </w:t>
      </w:r>
      <w:proofErr w:type="spellStart"/>
      <w:r w:rsidRPr="00F36A04">
        <w:rPr>
          <w:lang w:val="ru-RU"/>
        </w:rPr>
        <w:t>А.Жайнакова</w:t>
      </w:r>
      <w:proofErr w:type="spellEnd"/>
      <w:r w:rsidRPr="00F36A04">
        <w:rPr>
          <w:lang w:val="ru-RU"/>
        </w:rPr>
        <w:t xml:space="preserve"> с 2014 г. идет спектакль «</w:t>
      </w:r>
      <w:proofErr w:type="spellStart"/>
      <w:r w:rsidRPr="00F36A04">
        <w:rPr>
          <w:lang w:val="ru-RU"/>
        </w:rPr>
        <w:t>Достор</w:t>
      </w:r>
      <w:proofErr w:type="spellEnd"/>
      <w:r w:rsidRPr="00F36A04">
        <w:rPr>
          <w:lang w:val="ru-RU"/>
        </w:rPr>
        <w:t>» (Друзья), главной идеей которого является дружба кыргызского и таджикского народов.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203.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По укреплению взаимодействия культур в Кыргызской Республике клубными учреждениями проводятся такие мероприятия, как «</w:t>
      </w:r>
      <w:proofErr w:type="spellStart"/>
      <w:r w:rsidRPr="00F36A04">
        <w:rPr>
          <w:lang w:val="ru-RU"/>
        </w:rPr>
        <w:t>Ыр-Кесе</w:t>
      </w:r>
      <w:proofErr w:type="spellEnd"/>
      <w:r w:rsidRPr="00F36A04">
        <w:rPr>
          <w:lang w:val="ru-RU"/>
        </w:rPr>
        <w:t xml:space="preserve">», «Эл </w:t>
      </w:r>
      <w:proofErr w:type="spellStart"/>
      <w:r w:rsidRPr="00F36A04">
        <w:rPr>
          <w:lang w:val="ru-RU"/>
        </w:rPr>
        <w:t>ичи</w:t>
      </w:r>
      <w:proofErr w:type="spellEnd"/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өнө</w:t>
      </w:r>
      <w:proofErr w:type="gramStart"/>
      <w:r w:rsidRPr="00F36A04">
        <w:rPr>
          <w:lang w:val="ru-RU"/>
        </w:rPr>
        <w:t>р</w:t>
      </w:r>
      <w:proofErr w:type="spellEnd"/>
      <w:proofErr w:type="gramEnd"/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кенчи</w:t>
      </w:r>
      <w:proofErr w:type="spellEnd"/>
      <w:r w:rsidRPr="00F36A04">
        <w:rPr>
          <w:lang w:val="ru-RU"/>
        </w:rPr>
        <w:t xml:space="preserve">», </w:t>
      </w:r>
      <w:proofErr w:type="spellStart"/>
      <w:r w:rsidRPr="00F36A04">
        <w:rPr>
          <w:lang w:val="ru-RU"/>
        </w:rPr>
        <w:t>Айыл</w:t>
      </w:r>
      <w:proofErr w:type="spellEnd"/>
      <w:r w:rsidRPr="00F36A04">
        <w:rPr>
          <w:lang w:val="ru-RU"/>
        </w:rPr>
        <w:t xml:space="preserve"> </w:t>
      </w:r>
      <w:proofErr w:type="spellStart"/>
      <w:r w:rsidRPr="00F36A04">
        <w:rPr>
          <w:lang w:val="ru-RU"/>
        </w:rPr>
        <w:t>таланттары</w:t>
      </w:r>
      <w:proofErr w:type="spellEnd"/>
      <w:r w:rsidRPr="00F36A04">
        <w:rPr>
          <w:lang w:val="ru-RU"/>
        </w:rPr>
        <w:t xml:space="preserve">, </w:t>
      </w:r>
      <w:proofErr w:type="spellStart"/>
      <w:r w:rsidRPr="00F36A04">
        <w:rPr>
          <w:lang w:val="ru-RU"/>
        </w:rPr>
        <w:t>Нооруз</w:t>
      </w:r>
      <w:proofErr w:type="spellEnd"/>
      <w:r w:rsidRPr="00F36A04">
        <w:rPr>
          <w:lang w:val="ru-RU"/>
        </w:rPr>
        <w:t>, выставки – ярмарки с участием жителей разных этнических групп, где они показывают свои обычаи и традиции, игры на национальных инструментах. Кроме того, имеются самодеятельные коллективы и кружки такие, как Русский народный хор «</w:t>
      </w:r>
      <w:proofErr w:type="spellStart"/>
      <w:r w:rsidRPr="00F36A04">
        <w:rPr>
          <w:lang w:val="ru-RU"/>
        </w:rPr>
        <w:t>Прялица</w:t>
      </w:r>
      <w:proofErr w:type="spellEnd"/>
      <w:r w:rsidRPr="00F36A04">
        <w:rPr>
          <w:lang w:val="ru-RU"/>
        </w:rPr>
        <w:t xml:space="preserve">», Уйгурский ансамбль народных инструментов, Кавказская танцевальная группа, Украинский хор, </w:t>
      </w:r>
      <w:proofErr w:type="spellStart"/>
      <w:r w:rsidRPr="00F36A04">
        <w:rPr>
          <w:lang w:val="ru-RU"/>
        </w:rPr>
        <w:t>Дунганский</w:t>
      </w:r>
      <w:proofErr w:type="spellEnd"/>
      <w:r w:rsidRPr="00F36A04">
        <w:rPr>
          <w:lang w:val="ru-RU"/>
        </w:rPr>
        <w:t xml:space="preserve"> ансамбль народных инструментов и другие музыкальные коллективы разных этнических сообще</w:t>
      </w:r>
      <w:proofErr w:type="gramStart"/>
      <w:r w:rsidRPr="00F36A04">
        <w:rPr>
          <w:lang w:val="ru-RU"/>
        </w:rPr>
        <w:t>ств пр</w:t>
      </w:r>
      <w:proofErr w:type="gramEnd"/>
      <w:r w:rsidRPr="00F36A04">
        <w:rPr>
          <w:lang w:val="ru-RU"/>
        </w:rPr>
        <w:t>оживающих в республике.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204.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В Кыргызстане проводятся такие международные культурные мероприятия, как Всемирные Игры кочевников, «Эпосы народов мира», фестиваль ремесленного искусства «</w:t>
      </w:r>
      <w:proofErr w:type="spellStart"/>
      <w:r w:rsidRPr="00F36A04">
        <w:rPr>
          <w:lang w:val="ru-RU"/>
        </w:rPr>
        <w:t>Оймо</w:t>
      </w:r>
      <w:proofErr w:type="spellEnd"/>
      <w:r w:rsidRPr="00F36A04">
        <w:rPr>
          <w:lang w:val="ru-RU"/>
        </w:rPr>
        <w:t>», которые способствуют укреплению дружбы и понимания между различными нациями.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205.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Особый успех в Кыргызстане и на международной арене имеют Всемирные Игры кочевников (</w:t>
      </w:r>
      <w:r w:rsidRPr="00091A46">
        <w:t>World</w:t>
      </w:r>
      <w:r w:rsidRPr="00F36A04">
        <w:rPr>
          <w:lang w:val="ru-RU"/>
        </w:rPr>
        <w:t xml:space="preserve"> </w:t>
      </w:r>
      <w:r w:rsidRPr="00091A46">
        <w:t>Nomad</w:t>
      </w:r>
      <w:r w:rsidRPr="00F36A04">
        <w:rPr>
          <w:lang w:val="ru-RU"/>
        </w:rPr>
        <w:t xml:space="preserve"> </w:t>
      </w:r>
      <w:r w:rsidRPr="00091A46">
        <w:t>Games</w:t>
      </w:r>
      <w:r w:rsidRPr="00F36A04">
        <w:rPr>
          <w:lang w:val="ru-RU"/>
        </w:rPr>
        <w:t xml:space="preserve">), – международные спортивные состязания по этническим видам спорта. В основу состязаний легли народные игры исторически кочевых народов Центральной Азии. 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206.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Цели и задачи Игр: 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сохранение и возрождение культуры кочевых народов мира, через укрепление культурных связей между странами-участницами;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>сохранение и вывод на международный уровень национальных видов спорта кочевых народов мира;</w:t>
      </w:r>
    </w:p>
    <w:p w:rsidR="006377A9" w:rsidRPr="00F36A04" w:rsidRDefault="006377A9" w:rsidP="006377A9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ru-RU"/>
        </w:rPr>
      </w:pPr>
      <w:r w:rsidRPr="00F36A04">
        <w:rPr>
          <w:lang w:val="ru-RU"/>
        </w:rPr>
        <w:t>•</w:t>
      </w:r>
      <w:r w:rsidRPr="00F36A04">
        <w:rPr>
          <w:lang w:val="ru-RU"/>
        </w:rPr>
        <w:tab/>
        <w:t xml:space="preserve">поддержание учреждений, деятельность которых направлена на развитие и пропаганду </w:t>
      </w:r>
      <w:proofErr w:type="spellStart"/>
      <w:r w:rsidRPr="00F36A04">
        <w:rPr>
          <w:lang w:val="ru-RU"/>
        </w:rPr>
        <w:t>этноспорта</w:t>
      </w:r>
      <w:proofErr w:type="spellEnd"/>
      <w:r w:rsidRPr="00F36A04">
        <w:rPr>
          <w:lang w:val="ru-RU"/>
        </w:rPr>
        <w:t xml:space="preserve"> в мире.</w:t>
      </w:r>
    </w:p>
    <w:p w:rsidR="006377A9" w:rsidRPr="00F36A04" w:rsidRDefault="006377A9" w:rsidP="006377A9">
      <w:pPr>
        <w:pStyle w:val="SingleTxtG"/>
        <w:keepLines/>
        <w:rPr>
          <w:lang w:val="ru-RU"/>
        </w:rPr>
      </w:pPr>
      <w:r w:rsidRPr="00F36A04">
        <w:rPr>
          <w:bCs/>
          <w:lang w:val="ru-RU"/>
        </w:rPr>
        <w:t>207.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>Инициатором проведения Всемирных Игр кочевников выступила Кыргызская Республика. Первые</w:t>
      </w:r>
      <w:r w:rsidRPr="00091A46">
        <w:rPr>
          <w:lang w:val="ky-KG"/>
        </w:rPr>
        <w:t xml:space="preserve"> (</w:t>
      </w:r>
      <w:r w:rsidRPr="00F36A04">
        <w:rPr>
          <w:lang w:val="ru-RU"/>
        </w:rPr>
        <w:t xml:space="preserve">9-14 сентября 2014 года) </w:t>
      </w:r>
      <w:r w:rsidRPr="00091A46">
        <w:rPr>
          <w:lang w:val="ky-KG"/>
        </w:rPr>
        <w:t xml:space="preserve">и </w:t>
      </w:r>
      <w:r>
        <w:rPr>
          <w:lang w:val="ky-KG"/>
        </w:rPr>
        <w:t>В</w:t>
      </w:r>
      <w:r w:rsidRPr="00091A46">
        <w:rPr>
          <w:lang w:val="ky-KG"/>
        </w:rPr>
        <w:t>торые</w:t>
      </w:r>
      <w:r w:rsidRPr="00F36A04">
        <w:rPr>
          <w:lang w:val="ru-RU"/>
        </w:rPr>
        <w:t xml:space="preserve"> (3-8-сентября 2016 года) Всемирные Игры кочевников прошли в городе </w:t>
      </w:r>
      <w:proofErr w:type="spellStart"/>
      <w:r w:rsidRPr="00F36A04">
        <w:rPr>
          <w:lang w:val="ru-RU"/>
        </w:rPr>
        <w:t>Чолпон-Ата</w:t>
      </w:r>
      <w:proofErr w:type="spellEnd"/>
      <w:r w:rsidRPr="00F36A04">
        <w:rPr>
          <w:lang w:val="ru-RU"/>
        </w:rPr>
        <w:t xml:space="preserve"> Иссык-Кульской области Кыргызской Республики. Если в Первых Играх приняли участие спортсмены из 19 стран, то во Вторых Играх – из 68 стран.</w:t>
      </w:r>
    </w:p>
    <w:p w:rsidR="006377A9" w:rsidRPr="00F36A04" w:rsidRDefault="006377A9" w:rsidP="006377A9">
      <w:pPr>
        <w:pStyle w:val="SingleTxtG"/>
        <w:rPr>
          <w:lang w:val="ru-RU"/>
        </w:rPr>
      </w:pPr>
      <w:r w:rsidRPr="00F36A04">
        <w:rPr>
          <w:bCs/>
          <w:lang w:val="ru-RU"/>
        </w:rPr>
        <w:t>208.</w:t>
      </w:r>
      <w:r w:rsidRPr="00F36A04">
        <w:rPr>
          <w:bCs/>
          <w:lang w:val="ru-RU"/>
        </w:rPr>
        <w:tab/>
      </w:r>
      <w:r w:rsidRPr="00F36A04">
        <w:rPr>
          <w:lang w:val="ru-RU"/>
        </w:rPr>
        <w:t xml:space="preserve">Игры сопровождаются разнообразной этнокультурной программой. </w:t>
      </w:r>
      <w:proofErr w:type="gramStart"/>
      <w:r w:rsidRPr="00F36A04">
        <w:rPr>
          <w:lang w:val="ru-RU"/>
        </w:rPr>
        <w:t xml:space="preserve">Для этого в рамках Всемирных Игр кочевников был развернут юрточный городок в урочище </w:t>
      </w:r>
      <w:proofErr w:type="spellStart"/>
      <w:r w:rsidRPr="00F36A04">
        <w:rPr>
          <w:lang w:val="ru-RU"/>
        </w:rPr>
        <w:t>Кырчын</w:t>
      </w:r>
      <w:proofErr w:type="spellEnd"/>
      <w:r w:rsidRPr="00F36A04">
        <w:rPr>
          <w:lang w:val="ru-RU"/>
        </w:rPr>
        <w:t xml:space="preserve">, расположенном недалеко от города </w:t>
      </w:r>
      <w:proofErr w:type="spellStart"/>
      <w:r w:rsidRPr="00F36A04">
        <w:rPr>
          <w:lang w:val="ru-RU"/>
        </w:rPr>
        <w:t>Чолпон-Ата</w:t>
      </w:r>
      <w:proofErr w:type="spellEnd"/>
      <w:r w:rsidRPr="00F36A04">
        <w:rPr>
          <w:lang w:val="ru-RU"/>
        </w:rPr>
        <w:t>, организованы показательные выступления по другим национальным играм, не вошедшим в программу соревнований, а также театрализованное представления, отражающие самобытность традиций и культуры кыргызского народа, и другие зрелищные мероприятия.</w:t>
      </w:r>
      <w:proofErr w:type="gramEnd"/>
    </w:p>
    <w:p w:rsidR="006377A9" w:rsidRPr="00F36A04" w:rsidRDefault="006377A9" w:rsidP="006377A9">
      <w:pPr>
        <w:pStyle w:val="SingleTxtG"/>
        <w:spacing w:before="240" w:after="0"/>
        <w:jc w:val="center"/>
        <w:rPr>
          <w:u w:val="single"/>
          <w:lang w:val="ru-RU"/>
        </w:rPr>
      </w:pPr>
      <w:r w:rsidRPr="00F36A04">
        <w:rPr>
          <w:u w:val="single"/>
          <w:lang w:val="ru-RU"/>
        </w:rPr>
        <w:tab/>
      </w:r>
      <w:r w:rsidRPr="00F36A04">
        <w:rPr>
          <w:u w:val="single"/>
          <w:lang w:val="ru-RU"/>
        </w:rPr>
        <w:tab/>
      </w:r>
      <w:r w:rsidRPr="00F36A04">
        <w:rPr>
          <w:u w:val="single"/>
          <w:lang w:val="ru-RU"/>
        </w:rPr>
        <w:tab/>
      </w:r>
    </w:p>
    <w:p w:rsidR="00DE52A9" w:rsidRPr="00DE52A9" w:rsidRDefault="00DE52A9" w:rsidP="00DE52A9"/>
    <w:sectPr w:rsidR="00DE52A9" w:rsidRPr="00DE52A9" w:rsidSect="00CC3C4F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A9" w:rsidRDefault="006377A9" w:rsidP="00B471C5">
      <w:r>
        <w:separator/>
      </w:r>
    </w:p>
  </w:endnote>
  <w:endnote w:type="continuationSeparator" w:id="0">
    <w:p w:rsidR="006377A9" w:rsidRDefault="006377A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ios (T1)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A9" w:rsidRPr="009A6F4A" w:rsidRDefault="006377A9">
    <w:pPr>
      <w:pStyle w:val="aa"/>
      <w:rPr>
        <w:lang w:val="en-US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C0B00">
      <w:rPr>
        <w:rStyle w:val="ac"/>
        <w:noProof/>
      </w:rPr>
      <w:t>38</w:t>
    </w:r>
    <w:r>
      <w:rPr>
        <w:rStyle w:val="ac"/>
      </w:rPr>
      <w:fldChar w:fldCharType="end"/>
    </w:r>
    <w:r>
      <w:rPr>
        <w:lang w:val="en-US"/>
      </w:rPr>
      <w:tab/>
      <w:t>GE.17-00913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A9" w:rsidRPr="009A6F4A" w:rsidRDefault="006377A9">
    <w:pPr>
      <w:pStyle w:val="aa"/>
      <w:rPr>
        <w:lang w:val="en-US"/>
      </w:rPr>
    </w:pPr>
    <w:r>
      <w:rPr>
        <w:lang w:val="en-US"/>
      </w:rPr>
      <w:t>GE.17-00913</w:t>
    </w:r>
    <w:r>
      <w:rPr>
        <w:lang w:val="en-US"/>
      </w:rP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C0B00">
      <w:rPr>
        <w:rStyle w:val="ac"/>
        <w:noProof/>
      </w:rPr>
      <w:t>37</w:t>
    </w:r>
    <w:r>
      <w:rPr>
        <w:rStyle w:val="ac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A9" w:rsidRDefault="006377A9" w:rsidP="006377A9">
    <w:pPr>
      <w:spacing w:line="240" w:lineRule="auto"/>
      <w:rPr>
        <w:sz w:val="2"/>
        <w:szCs w:val="2"/>
        <w:lang w:val="en-US"/>
      </w:rPr>
    </w:pPr>
  </w:p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377A9" w:rsidRPr="00797A78" w:rsidTr="006377A9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377A9" w:rsidRPr="001C3ABC" w:rsidRDefault="006377A9" w:rsidP="006377A9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>
            <w:rPr>
              <w:lang w:val="en-US"/>
            </w:rPr>
            <w:t xml:space="preserve">GE.17-00913 </w:t>
          </w:r>
          <w:r w:rsidRPr="001C3ABC">
            <w:rPr>
              <w:lang w:val="en-US"/>
            </w:rPr>
            <w:t>(R)</w:t>
          </w:r>
          <w:r>
            <w:rPr>
              <w:lang w:val="en-US"/>
            </w:rPr>
            <w:t xml:space="preserve">  240117  250117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377A9" w:rsidRDefault="006377A9" w:rsidP="006377A9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50CF5243" wp14:editId="3C93C482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377A9" w:rsidRDefault="006377A9" w:rsidP="006377A9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ERD/C/KGZ/8-1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ERD/C/KGZ/8-1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77A9" w:rsidRPr="00797A78" w:rsidTr="006377A9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377A9" w:rsidRPr="004863BA" w:rsidRDefault="006377A9" w:rsidP="006377A9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863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863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863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863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863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863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863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863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863B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377A9" w:rsidRDefault="006377A9" w:rsidP="006377A9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377A9" w:rsidRDefault="006377A9" w:rsidP="006377A9"/>
      </w:tc>
    </w:tr>
  </w:tbl>
  <w:p w:rsidR="006377A9" w:rsidRDefault="006377A9" w:rsidP="008B3093">
    <w:pPr>
      <w:pStyle w:val="aa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A9" w:rsidRPr="009141DC" w:rsidRDefault="006377A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377A9" w:rsidRPr="00D1261C" w:rsidRDefault="006377A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377A9" w:rsidRPr="00BF2F44" w:rsidRDefault="006377A9" w:rsidP="00DE52A9">
      <w:pPr>
        <w:pStyle w:val="ad"/>
        <w:rPr>
          <w:lang w:val="ru-RU"/>
        </w:rPr>
      </w:pPr>
      <w:r>
        <w:tab/>
      </w:r>
      <w:r w:rsidRPr="0027413A">
        <w:rPr>
          <w:rStyle w:val="a9"/>
          <w:sz w:val="20"/>
          <w:vertAlign w:val="baseline"/>
          <w:lang w:val="ru-RU"/>
        </w:rPr>
        <w:t>*</w:t>
      </w:r>
      <w:r w:rsidRPr="00BF2F44">
        <w:rPr>
          <w:lang w:val="ru-RU"/>
        </w:rPr>
        <w:tab/>
      </w:r>
      <w:r>
        <w:rPr>
          <w:lang w:val="ru-RU"/>
        </w:rPr>
        <w:t>Настоящий документ выпускается без официального редактирования</w:t>
      </w:r>
      <w:r w:rsidRPr="00BF2F4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A9" w:rsidRPr="005A734F" w:rsidRDefault="006377A9">
    <w:pPr>
      <w:pStyle w:val="a6"/>
      <w:rPr>
        <w:lang w:val="en-US"/>
      </w:rPr>
    </w:pPr>
    <w:proofErr w:type="spellStart"/>
    <w:r>
      <w:rPr>
        <w:lang w:val="en-US"/>
      </w:rPr>
      <w:t>CERD</w:t>
    </w:r>
    <w:proofErr w:type="spellEnd"/>
    <w:r>
      <w:rPr>
        <w:lang w:val="en-US"/>
      </w:rPr>
      <w:t>/C/</w:t>
    </w:r>
    <w:proofErr w:type="spellStart"/>
    <w:r>
      <w:rPr>
        <w:lang w:val="en-US"/>
      </w:rPr>
      <w:t>KGZ</w:t>
    </w:r>
    <w:proofErr w:type="spellEnd"/>
    <w:r>
      <w:rPr>
        <w:lang w:val="en-US"/>
      </w:rPr>
      <w:t>/8-10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A9" w:rsidRPr="009A6F4A" w:rsidRDefault="006377A9">
    <w:pPr>
      <w:pStyle w:val="a6"/>
      <w:rPr>
        <w:lang w:val="en-US"/>
      </w:rPr>
    </w:pPr>
    <w:r>
      <w:rPr>
        <w:lang w:val="en-US"/>
      </w:rPr>
      <w:tab/>
    </w:r>
    <w:proofErr w:type="spellStart"/>
    <w:r>
      <w:rPr>
        <w:lang w:val="en-US"/>
      </w:rPr>
      <w:t>CERD</w:t>
    </w:r>
    <w:proofErr w:type="spellEnd"/>
    <w:r>
      <w:rPr>
        <w:lang w:val="en-US"/>
      </w:rPr>
      <w:t>/C/</w:t>
    </w:r>
    <w:proofErr w:type="spellStart"/>
    <w:r>
      <w:rPr>
        <w:lang w:val="en-US"/>
      </w:rPr>
      <w:t>KGZ</w:t>
    </w:r>
    <w:proofErr w:type="spellEnd"/>
    <w:r>
      <w:rPr>
        <w:lang w:val="en-US"/>
      </w:rPr>
      <w:t>/8-10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4F4B18"/>
    <w:multiLevelType w:val="multilevel"/>
    <w:tmpl w:val="E836DD9C"/>
    <w:lvl w:ilvl="0">
      <w:start w:val="1"/>
      <w:numFmt w:val="bullet"/>
      <w:pStyle w:val="BriefingNot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07521322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DE06F83"/>
    <w:multiLevelType w:val="hybridMultilevel"/>
    <w:tmpl w:val="B4468F86"/>
    <w:lvl w:ilvl="0" w:tplc="8536CA5C">
      <w:start w:val="1"/>
      <w:numFmt w:val="decimal"/>
      <w:pStyle w:val="BodyTextCorpsdelalettr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A71DE2"/>
    <w:multiLevelType w:val="multilevel"/>
    <w:tmpl w:val="BABA1480"/>
    <w:lvl w:ilvl="0">
      <w:start w:val="1"/>
      <w:numFmt w:val="decimal"/>
      <w:pStyle w:val="1Paragraph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11Paragraph"/>
      <w:lvlText w:val="%1.%2"/>
      <w:lvlJc w:val="left"/>
      <w:pPr>
        <w:tabs>
          <w:tab w:val="num" w:pos="1705"/>
        </w:tabs>
        <w:ind w:left="1705" w:hanging="850"/>
      </w:pPr>
      <w:rPr>
        <w:rFonts w:hint="default"/>
      </w:rPr>
    </w:lvl>
    <w:lvl w:ilvl="2">
      <w:start w:val="1"/>
      <w:numFmt w:val="decimal"/>
      <w:pStyle w:val="111Paragraph"/>
      <w:lvlText w:val="%1.%2.%3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268E8"/>
    <w:multiLevelType w:val="multilevel"/>
    <w:tmpl w:val="B68C93B6"/>
    <w:lvl w:ilvl="0">
      <w:start w:val="1"/>
      <w:numFmt w:val="decimal"/>
      <w:pStyle w:val="Agreement"/>
      <w:lvlText w:val="%1.00"/>
      <w:lvlJc w:val="left"/>
      <w:pPr>
        <w:tabs>
          <w:tab w:val="num" w:pos="720"/>
        </w:tabs>
        <w:ind w:left="720" w:hanging="720"/>
      </w:pPr>
      <w:rPr>
        <w:b/>
        <w:i w:val="0"/>
        <w:u w:val="single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92BBB"/>
    <w:multiLevelType w:val="hybridMultilevel"/>
    <w:tmpl w:val="496E8CCC"/>
    <w:lvl w:ilvl="0" w:tplc="E7BCDEDC">
      <w:start w:val="1"/>
      <w:numFmt w:val="decimal"/>
      <w:lvlText w:val="%1."/>
      <w:lvlJc w:val="left"/>
      <w:pPr>
        <w:ind w:left="1778" w:hanging="360"/>
      </w:pPr>
      <w:rPr>
        <w:b w:val="0"/>
        <w:bCs/>
        <w:strike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6"/>
  </w:num>
  <w:num w:numId="16">
    <w:abstractNumId w:val="10"/>
  </w:num>
  <w:num w:numId="17">
    <w:abstractNumId w:val="22"/>
  </w:num>
  <w:num w:numId="18">
    <w:abstractNumId w:val="14"/>
  </w:num>
  <w:num w:numId="19">
    <w:abstractNumId w:val="12"/>
  </w:num>
  <w:num w:numId="20">
    <w:abstractNumId w:val="15"/>
  </w:num>
  <w:num w:numId="21">
    <w:abstractNumId w:val="18"/>
  </w:num>
  <w:num w:numId="22">
    <w:abstractNumId w:val="11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9E"/>
    <w:rsid w:val="00000DE2"/>
    <w:rsid w:val="000450D1"/>
    <w:rsid w:val="000F2A4F"/>
    <w:rsid w:val="00203F84"/>
    <w:rsid w:val="0027413A"/>
    <w:rsid w:val="00275188"/>
    <w:rsid w:val="0028687D"/>
    <w:rsid w:val="002B091C"/>
    <w:rsid w:val="002D0CCB"/>
    <w:rsid w:val="003407EB"/>
    <w:rsid w:val="00345C79"/>
    <w:rsid w:val="00366A39"/>
    <w:rsid w:val="0048005C"/>
    <w:rsid w:val="004863BA"/>
    <w:rsid w:val="004E242B"/>
    <w:rsid w:val="00544379"/>
    <w:rsid w:val="00566944"/>
    <w:rsid w:val="005D56BF"/>
    <w:rsid w:val="006377A9"/>
    <w:rsid w:val="00665D8D"/>
    <w:rsid w:val="00672375"/>
    <w:rsid w:val="006A7A3B"/>
    <w:rsid w:val="006B6B57"/>
    <w:rsid w:val="00705394"/>
    <w:rsid w:val="00743F62"/>
    <w:rsid w:val="00760D3A"/>
    <w:rsid w:val="007A1F42"/>
    <w:rsid w:val="007D76DD"/>
    <w:rsid w:val="0085271C"/>
    <w:rsid w:val="008717E8"/>
    <w:rsid w:val="008B3093"/>
    <w:rsid w:val="008D01AE"/>
    <w:rsid w:val="008E0423"/>
    <w:rsid w:val="009141DC"/>
    <w:rsid w:val="009174A1"/>
    <w:rsid w:val="0098674D"/>
    <w:rsid w:val="00997ACA"/>
    <w:rsid w:val="009B17F2"/>
    <w:rsid w:val="00A03FB7"/>
    <w:rsid w:val="00A66B01"/>
    <w:rsid w:val="00A75A11"/>
    <w:rsid w:val="00AD7EAD"/>
    <w:rsid w:val="00B011D0"/>
    <w:rsid w:val="00B06955"/>
    <w:rsid w:val="00B35A32"/>
    <w:rsid w:val="00B432C6"/>
    <w:rsid w:val="00B471C5"/>
    <w:rsid w:val="00B6474A"/>
    <w:rsid w:val="00BE1742"/>
    <w:rsid w:val="00CC3C4F"/>
    <w:rsid w:val="00D1261C"/>
    <w:rsid w:val="00D27C2C"/>
    <w:rsid w:val="00D75DCE"/>
    <w:rsid w:val="00DD35AC"/>
    <w:rsid w:val="00DD479F"/>
    <w:rsid w:val="00DE52A9"/>
    <w:rsid w:val="00E033FE"/>
    <w:rsid w:val="00E15E48"/>
    <w:rsid w:val="00EB0723"/>
    <w:rsid w:val="00EC0B00"/>
    <w:rsid w:val="00EE6F37"/>
    <w:rsid w:val="00EF1701"/>
    <w:rsid w:val="00F13AF3"/>
    <w:rsid w:val="00F1433A"/>
    <w:rsid w:val="00F1599F"/>
    <w:rsid w:val="00F31EF2"/>
    <w:rsid w:val="00FB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qFormat="1"/>
    <w:lsdException w:name="header" w:uiPriority="99" w:qFormat="1"/>
    <w:lsdException w:name="footer" w:uiPriority="99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Typewriter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2"/>
    <w:next w:val="a2"/>
    <w:link w:val="10"/>
    <w:uiPriority w:val="9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uiPriority w:val="9"/>
    <w:qFormat/>
    <w:rsid w:val="006377A9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30">
    <w:name w:val="heading 3"/>
    <w:basedOn w:val="a2"/>
    <w:next w:val="a2"/>
    <w:link w:val="31"/>
    <w:qFormat/>
    <w:rsid w:val="006377A9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41">
    <w:name w:val="heading 4"/>
    <w:basedOn w:val="a2"/>
    <w:next w:val="a2"/>
    <w:link w:val="42"/>
    <w:qFormat/>
    <w:rsid w:val="006377A9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51">
    <w:name w:val="heading 5"/>
    <w:basedOn w:val="a2"/>
    <w:next w:val="a2"/>
    <w:link w:val="52"/>
    <w:qFormat/>
    <w:rsid w:val="006377A9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6">
    <w:name w:val="heading 6"/>
    <w:basedOn w:val="a2"/>
    <w:next w:val="a2"/>
    <w:link w:val="60"/>
    <w:qFormat/>
    <w:rsid w:val="006377A9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7">
    <w:name w:val="heading 7"/>
    <w:basedOn w:val="a2"/>
    <w:next w:val="a2"/>
    <w:link w:val="70"/>
    <w:qFormat/>
    <w:rsid w:val="006377A9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8">
    <w:name w:val="heading 8"/>
    <w:basedOn w:val="a2"/>
    <w:next w:val="a2"/>
    <w:link w:val="80"/>
    <w:qFormat/>
    <w:rsid w:val="006377A9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9">
    <w:name w:val="heading 9"/>
    <w:basedOn w:val="a2"/>
    <w:next w:val="a2"/>
    <w:link w:val="90"/>
    <w:qFormat/>
    <w:rsid w:val="006377A9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MGR">
    <w:name w:val="_ H __M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2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2"/>
    <w:next w:val="a2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2"/>
    <w:next w:val="a2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4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,6_G"/>
    <w:basedOn w:val="a2"/>
    <w:next w:val="a2"/>
    <w:link w:val="a7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7">
    <w:name w:val="Верхний колонтитул Знак"/>
    <w:aliases w:val="6_GR Знак,6_G Знак"/>
    <w:basedOn w:val="a3"/>
    <w:link w:val="a6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,Table_G Знак"/>
    <w:basedOn w:val="a3"/>
    <w:link w:val="1"/>
    <w:uiPriority w:val="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8">
    <w:name w:val="endnote reference"/>
    <w:aliases w:val="1_GR,1_G"/>
    <w:basedOn w:val="a9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9">
    <w:name w:val="footnote reference"/>
    <w:aliases w:val="4_GR,4_G"/>
    <w:basedOn w:val="a3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,3_G"/>
    <w:basedOn w:val="a2"/>
    <w:link w:val="ab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b">
    <w:name w:val="Нижний колонтитул Знак"/>
    <w:aliases w:val="3_GR Знак,3_G Знак"/>
    <w:basedOn w:val="a3"/>
    <w:link w:val="aa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c">
    <w:name w:val="page number"/>
    <w:aliases w:val="7_GR,7_G"/>
    <w:basedOn w:val="a3"/>
    <w:qFormat/>
    <w:rsid w:val="00BE1742"/>
    <w:rPr>
      <w:rFonts w:ascii="Times New Roman" w:hAnsi="Times New Roman"/>
      <w:b/>
      <w:sz w:val="18"/>
    </w:rPr>
  </w:style>
  <w:style w:type="paragraph" w:styleId="ad">
    <w:name w:val="footnote text"/>
    <w:aliases w:val="5_GR,5_G"/>
    <w:basedOn w:val="a2"/>
    <w:link w:val="ae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e">
    <w:name w:val="Текст сноски Знак"/>
    <w:aliases w:val="5_GR Знак,5_G Знак"/>
    <w:basedOn w:val="a3"/>
    <w:link w:val="ad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f">
    <w:name w:val="endnote text"/>
    <w:aliases w:val="2_GR,2_G"/>
    <w:basedOn w:val="ad"/>
    <w:link w:val="af0"/>
    <w:qFormat/>
    <w:rsid w:val="00BE1742"/>
  </w:style>
  <w:style w:type="character" w:customStyle="1" w:styleId="af0">
    <w:name w:val="Текст концевой сноски Знак"/>
    <w:aliases w:val="2_GR Знак,2_G Знак"/>
    <w:basedOn w:val="a3"/>
    <w:link w:val="af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f1">
    <w:name w:val="Table Grid"/>
    <w:basedOn w:val="a4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2"/>
    <w:link w:val="af3"/>
    <w:uiPriority w:val="99"/>
    <w:unhideWhenUsed/>
    <w:rsid w:val="00FB6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rsid w:val="00FB6D9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22">
    <w:name w:val="Заголовок 2 Знак"/>
    <w:basedOn w:val="a3"/>
    <w:link w:val="21"/>
    <w:uiPriority w:val="9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1">
    <w:name w:val="Заголовок 3 Знак"/>
    <w:basedOn w:val="a3"/>
    <w:link w:val="30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2">
    <w:name w:val="Заголовок 4 Знак"/>
    <w:basedOn w:val="a3"/>
    <w:link w:val="41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2">
    <w:name w:val="Заголовок 5 Знак"/>
    <w:basedOn w:val="a3"/>
    <w:link w:val="51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3"/>
    <w:link w:val="7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3"/>
    <w:link w:val="8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3"/>
    <w:link w:val="9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a2"/>
    <w:next w:val="a2"/>
    <w:rsid w:val="006377A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link w:val="HChGChar"/>
    <w:rsid w:val="006377A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ParaNoG">
    <w:name w:val="_ParaNo._G"/>
    <w:basedOn w:val="SingleTxtG"/>
    <w:rsid w:val="006377A9"/>
    <w:pPr>
      <w:numPr>
        <w:numId w:val="16"/>
      </w:numPr>
      <w:tabs>
        <w:tab w:val="clear" w:pos="1494"/>
      </w:tabs>
      <w:ind w:left="1492" w:hanging="360"/>
    </w:pPr>
  </w:style>
  <w:style w:type="paragraph" w:customStyle="1" w:styleId="SingleTxtG">
    <w:name w:val="_ Single Txt_G"/>
    <w:basedOn w:val="a2"/>
    <w:link w:val="SingleTxtGCar"/>
    <w:rsid w:val="006377A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styleId="af4">
    <w:name w:val="Plain Text"/>
    <w:basedOn w:val="a2"/>
    <w:link w:val="af5"/>
    <w:uiPriority w:val="99"/>
    <w:rsid w:val="006377A9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af5">
    <w:name w:val="Текст Знак"/>
    <w:basedOn w:val="a3"/>
    <w:link w:val="af4"/>
    <w:uiPriority w:val="99"/>
    <w:rsid w:val="006377A9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af6">
    <w:name w:val="Body Text"/>
    <w:basedOn w:val="a2"/>
    <w:next w:val="a2"/>
    <w:link w:val="af7"/>
    <w:rsid w:val="006377A9"/>
    <w:pPr>
      <w:suppressAutoHyphens/>
    </w:pPr>
    <w:rPr>
      <w:spacing w:val="0"/>
      <w:w w:val="100"/>
      <w:kern w:val="0"/>
      <w:lang w:val="en-GB"/>
    </w:rPr>
  </w:style>
  <w:style w:type="character" w:customStyle="1" w:styleId="af7">
    <w:name w:val="Основной текст Знак"/>
    <w:basedOn w:val="a3"/>
    <w:link w:val="af6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Body Text Indent"/>
    <w:basedOn w:val="a2"/>
    <w:link w:val="af9"/>
    <w:uiPriority w:val="99"/>
    <w:rsid w:val="006377A9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af9">
    <w:name w:val="Основной текст с отступом Знак"/>
    <w:basedOn w:val="a3"/>
    <w:link w:val="af8"/>
    <w:uiPriority w:val="99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Block Text"/>
    <w:basedOn w:val="a2"/>
    <w:rsid w:val="006377A9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a2"/>
    <w:next w:val="a2"/>
    <w:rsid w:val="006377A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rsid w:val="006377A9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rsid w:val="006377A9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2"/>
    <w:next w:val="a2"/>
    <w:rsid w:val="006377A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6377A9"/>
    <w:pPr>
      <w:numPr>
        <w:numId w:val="1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afb">
    <w:name w:val="annotation reference"/>
    <w:rsid w:val="006377A9"/>
    <w:rPr>
      <w:sz w:val="6"/>
    </w:rPr>
  </w:style>
  <w:style w:type="paragraph" w:styleId="afc">
    <w:name w:val="annotation text"/>
    <w:basedOn w:val="a2"/>
    <w:link w:val="afd"/>
    <w:rsid w:val="006377A9"/>
    <w:pPr>
      <w:suppressAutoHyphens/>
    </w:pPr>
    <w:rPr>
      <w:spacing w:val="0"/>
      <w:w w:val="100"/>
      <w:kern w:val="0"/>
      <w:lang w:val="en-GB"/>
    </w:rPr>
  </w:style>
  <w:style w:type="character" w:customStyle="1" w:styleId="afd">
    <w:name w:val="Текст примечания Знак"/>
    <w:basedOn w:val="a3"/>
    <w:link w:val="afc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e">
    <w:name w:val="line number"/>
    <w:rsid w:val="006377A9"/>
    <w:rPr>
      <w:sz w:val="14"/>
    </w:rPr>
  </w:style>
  <w:style w:type="paragraph" w:customStyle="1" w:styleId="Bullet2G">
    <w:name w:val="_Bullet 2_G"/>
    <w:basedOn w:val="a2"/>
    <w:rsid w:val="006377A9"/>
    <w:pPr>
      <w:numPr>
        <w:numId w:val="1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6377A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6377A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rsid w:val="006377A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6377A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a5"/>
    <w:semiHidden/>
    <w:rsid w:val="006377A9"/>
    <w:pPr>
      <w:numPr>
        <w:numId w:val="17"/>
      </w:numPr>
    </w:pPr>
  </w:style>
  <w:style w:type="numbering" w:styleId="1ai">
    <w:name w:val="Outline List 1"/>
    <w:basedOn w:val="a5"/>
    <w:semiHidden/>
    <w:rsid w:val="006377A9"/>
    <w:pPr>
      <w:numPr>
        <w:numId w:val="18"/>
      </w:numPr>
    </w:pPr>
  </w:style>
  <w:style w:type="numbering" w:styleId="a1">
    <w:name w:val="Outline List 3"/>
    <w:basedOn w:val="a5"/>
    <w:semiHidden/>
    <w:rsid w:val="006377A9"/>
    <w:pPr>
      <w:numPr>
        <w:numId w:val="19"/>
      </w:numPr>
    </w:pPr>
  </w:style>
  <w:style w:type="paragraph" w:styleId="23">
    <w:name w:val="Body Text 2"/>
    <w:basedOn w:val="a2"/>
    <w:link w:val="24"/>
    <w:rsid w:val="006377A9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24">
    <w:name w:val="Основной текст 2 Знак"/>
    <w:basedOn w:val="a3"/>
    <w:link w:val="23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2">
    <w:name w:val="Body Text 3"/>
    <w:basedOn w:val="a2"/>
    <w:link w:val="33"/>
    <w:uiPriority w:val="99"/>
    <w:rsid w:val="006377A9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33">
    <w:name w:val="Основной текст 3 Знак"/>
    <w:basedOn w:val="a3"/>
    <w:link w:val="32"/>
    <w:uiPriority w:val="99"/>
    <w:rsid w:val="006377A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ff">
    <w:name w:val="Body Text First Indent"/>
    <w:basedOn w:val="af6"/>
    <w:link w:val="aff0"/>
    <w:semiHidden/>
    <w:rsid w:val="006377A9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5">
    <w:name w:val="Body Text First Indent 2"/>
    <w:basedOn w:val="af8"/>
    <w:link w:val="26"/>
    <w:semiHidden/>
    <w:rsid w:val="006377A9"/>
    <w:pPr>
      <w:ind w:firstLine="210"/>
    </w:pPr>
  </w:style>
  <w:style w:type="character" w:customStyle="1" w:styleId="26">
    <w:name w:val="Красная строка 2 Знак"/>
    <w:basedOn w:val="af9"/>
    <w:link w:val="25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7">
    <w:name w:val="Body Text Indent 2"/>
    <w:basedOn w:val="a2"/>
    <w:link w:val="28"/>
    <w:rsid w:val="006377A9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28">
    <w:name w:val="Основной текст с отступом 2 Знак"/>
    <w:basedOn w:val="a3"/>
    <w:link w:val="27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4">
    <w:name w:val="Body Text Indent 3"/>
    <w:basedOn w:val="a2"/>
    <w:link w:val="35"/>
    <w:rsid w:val="006377A9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35">
    <w:name w:val="Основной текст с отступом 3 Знак"/>
    <w:basedOn w:val="a3"/>
    <w:link w:val="34"/>
    <w:rsid w:val="006377A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ff1">
    <w:name w:val="Closing"/>
    <w:basedOn w:val="a2"/>
    <w:link w:val="aff2"/>
    <w:semiHidden/>
    <w:rsid w:val="006377A9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aff2">
    <w:name w:val="Прощание Знак"/>
    <w:basedOn w:val="a3"/>
    <w:link w:val="aff1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3">
    <w:name w:val="Date"/>
    <w:basedOn w:val="a2"/>
    <w:next w:val="a2"/>
    <w:link w:val="aff4"/>
    <w:semiHidden/>
    <w:rsid w:val="006377A9"/>
    <w:pPr>
      <w:suppressAutoHyphens/>
    </w:pPr>
    <w:rPr>
      <w:spacing w:val="0"/>
      <w:w w:val="100"/>
      <w:kern w:val="0"/>
      <w:lang w:val="en-GB"/>
    </w:rPr>
  </w:style>
  <w:style w:type="character" w:customStyle="1" w:styleId="aff4">
    <w:name w:val="Дата Знак"/>
    <w:basedOn w:val="a3"/>
    <w:link w:val="aff3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5">
    <w:name w:val="E-mail Signature"/>
    <w:basedOn w:val="a2"/>
    <w:link w:val="aff6"/>
    <w:semiHidden/>
    <w:rsid w:val="006377A9"/>
    <w:pPr>
      <w:suppressAutoHyphens/>
    </w:pPr>
    <w:rPr>
      <w:spacing w:val="0"/>
      <w:w w:val="100"/>
      <w:kern w:val="0"/>
      <w:lang w:val="en-GB"/>
    </w:rPr>
  </w:style>
  <w:style w:type="character" w:customStyle="1" w:styleId="aff6">
    <w:name w:val="Электронная подпись Знак"/>
    <w:basedOn w:val="a3"/>
    <w:link w:val="aff5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7">
    <w:name w:val="Emphasis"/>
    <w:uiPriority w:val="20"/>
    <w:qFormat/>
    <w:rsid w:val="006377A9"/>
    <w:rPr>
      <w:i/>
      <w:iCs/>
    </w:rPr>
  </w:style>
  <w:style w:type="paragraph" w:styleId="29">
    <w:name w:val="envelope return"/>
    <w:basedOn w:val="a2"/>
    <w:semiHidden/>
    <w:rsid w:val="006377A9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aff8">
    <w:name w:val="FollowedHyperlink"/>
    <w:rsid w:val="006377A9"/>
    <w:rPr>
      <w:color w:val="800080"/>
      <w:u w:val="single"/>
    </w:rPr>
  </w:style>
  <w:style w:type="character" w:styleId="HTML">
    <w:name w:val="HTML Acronym"/>
    <w:basedOn w:val="a3"/>
    <w:semiHidden/>
    <w:rsid w:val="006377A9"/>
  </w:style>
  <w:style w:type="paragraph" w:styleId="HTML0">
    <w:name w:val="HTML Address"/>
    <w:basedOn w:val="a2"/>
    <w:link w:val="HTML1"/>
    <w:semiHidden/>
    <w:rsid w:val="006377A9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1">
    <w:name w:val="Адрес HTML Знак"/>
    <w:basedOn w:val="a3"/>
    <w:link w:val="HTML0"/>
    <w:semiHidden/>
    <w:rsid w:val="006377A9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2">
    <w:name w:val="HTML Cite"/>
    <w:uiPriority w:val="99"/>
    <w:rsid w:val="006377A9"/>
    <w:rPr>
      <w:i/>
      <w:iCs/>
    </w:rPr>
  </w:style>
  <w:style w:type="character" w:styleId="HTML3">
    <w:name w:val="HTML Code"/>
    <w:semiHidden/>
    <w:rsid w:val="006377A9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6377A9"/>
    <w:rPr>
      <w:i/>
      <w:iCs/>
    </w:rPr>
  </w:style>
  <w:style w:type="character" w:styleId="HTML5">
    <w:name w:val="HTML Keyboard"/>
    <w:semiHidden/>
    <w:rsid w:val="006377A9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6377A9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7">
    <w:name w:val="Стандартный HTML Знак"/>
    <w:basedOn w:val="a3"/>
    <w:link w:val="HTML6"/>
    <w:semiHidden/>
    <w:rsid w:val="006377A9"/>
    <w:rPr>
      <w:rFonts w:ascii="Courier New" w:eastAsia="Times New Roman" w:hAnsi="Courier New" w:cs="Courier New"/>
      <w:sz w:val="20"/>
      <w:szCs w:val="20"/>
      <w:lang w:val="en-GB"/>
    </w:rPr>
  </w:style>
  <w:style w:type="character" w:styleId="HTML8">
    <w:name w:val="HTML Sample"/>
    <w:semiHidden/>
    <w:rsid w:val="006377A9"/>
    <w:rPr>
      <w:rFonts w:ascii="Courier New" w:hAnsi="Courier New" w:cs="Courier New"/>
    </w:rPr>
  </w:style>
  <w:style w:type="character" w:styleId="HTML9">
    <w:name w:val="HTML Typewriter"/>
    <w:uiPriority w:val="99"/>
    <w:semiHidden/>
    <w:rsid w:val="006377A9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6377A9"/>
    <w:rPr>
      <w:i/>
      <w:iCs/>
    </w:rPr>
  </w:style>
  <w:style w:type="character" w:styleId="aff9">
    <w:name w:val="Hyperlink"/>
    <w:uiPriority w:val="99"/>
    <w:rsid w:val="006377A9"/>
    <w:rPr>
      <w:color w:val="0000FF"/>
      <w:u w:val="single"/>
    </w:rPr>
  </w:style>
  <w:style w:type="paragraph" w:styleId="affa">
    <w:name w:val="List"/>
    <w:basedOn w:val="a2"/>
    <w:rsid w:val="006377A9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2a">
    <w:name w:val="List 2"/>
    <w:basedOn w:val="a2"/>
    <w:semiHidden/>
    <w:rsid w:val="006377A9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36">
    <w:name w:val="List 3"/>
    <w:basedOn w:val="a2"/>
    <w:semiHidden/>
    <w:rsid w:val="006377A9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43">
    <w:name w:val="List 4"/>
    <w:basedOn w:val="a2"/>
    <w:semiHidden/>
    <w:rsid w:val="006377A9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53">
    <w:name w:val="List 5"/>
    <w:basedOn w:val="a2"/>
    <w:semiHidden/>
    <w:rsid w:val="006377A9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a0">
    <w:name w:val="List Bullet"/>
    <w:basedOn w:val="a2"/>
    <w:semiHidden/>
    <w:rsid w:val="006377A9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20">
    <w:name w:val="List Bullet 2"/>
    <w:basedOn w:val="a2"/>
    <w:rsid w:val="006377A9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3">
    <w:name w:val="List Bullet 3"/>
    <w:basedOn w:val="a2"/>
    <w:semiHidden/>
    <w:rsid w:val="006377A9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40">
    <w:name w:val="List Bullet 4"/>
    <w:basedOn w:val="a2"/>
    <w:semiHidden/>
    <w:rsid w:val="006377A9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50">
    <w:name w:val="List Bullet 5"/>
    <w:basedOn w:val="a2"/>
    <w:semiHidden/>
    <w:rsid w:val="006377A9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affb">
    <w:name w:val="List Continue"/>
    <w:basedOn w:val="a2"/>
    <w:rsid w:val="006377A9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2b">
    <w:name w:val="List Continue 2"/>
    <w:basedOn w:val="a2"/>
    <w:semiHidden/>
    <w:rsid w:val="006377A9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37">
    <w:name w:val="List Continue 3"/>
    <w:basedOn w:val="a2"/>
    <w:semiHidden/>
    <w:rsid w:val="006377A9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44">
    <w:name w:val="List Continue 4"/>
    <w:basedOn w:val="a2"/>
    <w:semiHidden/>
    <w:rsid w:val="006377A9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54">
    <w:name w:val="List Continue 5"/>
    <w:basedOn w:val="a2"/>
    <w:semiHidden/>
    <w:rsid w:val="006377A9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a">
    <w:name w:val="List Number"/>
    <w:basedOn w:val="a2"/>
    <w:semiHidden/>
    <w:rsid w:val="006377A9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2">
    <w:name w:val="List Number 2"/>
    <w:basedOn w:val="a2"/>
    <w:semiHidden/>
    <w:rsid w:val="006377A9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38">
    <w:name w:val="List Number 3"/>
    <w:basedOn w:val="a2"/>
    <w:semiHidden/>
    <w:rsid w:val="006377A9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4">
    <w:name w:val="List Number 4"/>
    <w:basedOn w:val="a2"/>
    <w:semiHidden/>
    <w:rsid w:val="006377A9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5">
    <w:name w:val="List Number 5"/>
    <w:basedOn w:val="a2"/>
    <w:semiHidden/>
    <w:rsid w:val="006377A9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affc">
    <w:name w:val="Message Header"/>
    <w:basedOn w:val="a2"/>
    <w:link w:val="affd"/>
    <w:semiHidden/>
    <w:rsid w:val="006377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affd">
    <w:name w:val="Шапка Знак"/>
    <w:basedOn w:val="a3"/>
    <w:link w:val="affc"/>
    <w:semiHidden/>
    <w:rsid w:val="006377A9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affe">
    <w:name w:val="Normal (Web)"/>
    <w:basedOn w:val="a2"/>
    <w:link w:val="afff"/>
    <w:uiPriority w:val="99"/>
    <w:rsid w:val="006377A9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afff0">
    <w:name w:val="Normal Indent"/>
    <w:basedOn w:val="a2"/>
    <w:semiHidden/>
    <w:rsid w:val="006377A9"/>
    <w:pPr>
      <w:suppressAutoHyphens/>
      <w:ind w:left="567"/>
    </w:pPr>
    <w:rPr>
      <w:spacing w:val="0"/>
      <w:w w:val="100"/>
      <w:kern w:val="0"/>
      <w:lang w:val="en-GB"/>
    </w:rPr>
  </w:style>
  <w:style w:type="paragraph" w:styleId="afff1">
    <w:name w:val="Note Heading"/>
    <w:basedOn w:val="a2"/>
    <w:next w:val="a2"/>
    <w:link w:val="afff2"/>
    <w:semiHidden/>
    <w:rsid w:val="006377A9"/>
    <w:pPr>
      <w:suppressAutoHyphens/>
    </w:pPr>
    <w:rPr>
      <w:spacing w:val="0"/>
      <w:w w:val="100"/>
      <w:kern w:val="0"/>
      <w:lang w:val="en-GB"/>
    </w:rPr>
  </w:style>
  <w:style w:type="character" w:customStyle="1" w:styleId="afff2">
    <w:name w:val="Заголовок записки Знак"/>
    <w:basedOn w:val="a3"/>
    <w:link w:val="afff1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f3">
    <w:name w:val="Salutation"/>
    <w:basedOn w:val="a2"/>
    <w:next w:val="a2"/>
    <w:link w:val="afff4"/>
    <w:semiHidden/>
    <w:rsid w:val="006377A9"/>
    <w:pPr>
      <w:suppressAutoHyphens/>
    </w:pPr>
    <w:rPr>
      <w:spacing w:val="0"/>
      <w:w w:val="100"/>
      <w:kern w:val="0"/>
      <w:lang w:val="en-GB"/>
    </w:rPr>
  </w:style>
  <w:style w:type="character" w:customStyle="1" w:styleId="afff4">
    <w:name w:val="Приветствие Знак"/>
    <w:basedOn w:val="a3"/>
    <w:link w:val="afff3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f5">
    <w:name w:val="Signature"/>
    <w:basedOn w:val="a2"/>
    <w:link w:val="afff6"/>
    <w:semiHidden/>
    <w:rsid w:val="006377A9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afff6">
    <w:name w:val="Подпись Знак"/>
    <w:basedOn w:val="a3"/>
    <w:link w:val="afff5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f7">
    <w:name w:val="Strong"/>
    <w:uiPriority w:val="22"/>
    <w:qFormat/>
    <w:rsid w:val="006377A9"/>
    <w:rPr>
      <w:b/>
      <w:bCs/>
    </w:rPr>
  </w:style>
  <w:style w:type="paragraph" w:styleId="afff8">
    <w:name w:val="Subtitle"/>
    <w:basedOn w:val="a2"/>
    <w:link w:val="afff9"/>
    <w:qFormat/>
    <w:rsid w:val="006377A9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afff9">
    <w:name w:val="Подзаголовок Знак"/>
    <w:basedOn w:val="a3"/>
    <w:link w:val="afff8"/>
    <w:rsid w:val="006377A9"/>
    <w:rPr>
      <w:rFonts w:ascii="Arial" w:eastAsia="Times New Roman" w:hAnsi="Arial" w:cs="Arial"/>
      <w:sz w:val="24"/>
      <w:szCs w:val="24"/>
      <w:lang w:val="en-GB"/>
    </w:rPr>
  </w:style>
  <w:style w:type="table" w:styleId="11">
    <w:name w:val="Table 3D effects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a">
    <w:name w:val="Table Contemporary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b">
    <w:name w:val="Table Elegant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c">
    <w:name w:val="Table Professional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Theme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Title"/>
    <w:basedOn w:val="a2"/>
    <w:link w:val="affff"/>
    <w:qFormat/>
    <w:rsid w:val="006377A9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affff">
    <w:name w:val="Название Знак"/>
    <w:basedOn w:val="a3"/>
    <w:link w:val="afffe"/>
    <w:rsid w:val="006377A9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affff0">
    <w:name w:val="envelope address"/>
    <w:basedOn w:val="a2"/>
    <w:semiHidden/>
    <w:rsid w:val="006377A9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Default">
    <w:name w:val="Default"/>
    <w:rsid w:val="006377A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a2"/>
    <w:uiPriority w:val="34"/>
    <w:qFormat/>
    <w:rsid w:val="006377A9"/>
    <w:pPr>
      <w:spacing w:after="200" w:line="276" w:lineRule="auto"/>
      <w:ind w:left="720"/>
    </w:pPr>
    <w:rPr>
      <w:rFonts w:ascii="Calibri" w:eastAsia="Calibri" w:hAnsi="Calibri"/>
      <w:spacing w:val="0"/>
      <w:w w:val="100"/>
      <w:kern w:val="0"/>
      <w:sz w:val="22"/>
      <w:szCs w:val="22"/>
      <w:lang w:val="en-US"/>
    </w:rPr>
  </w:style>
  <w:style w:type="character" w:customStyle="1" w:styleId="afff">
    <w:name w:val="Обычный (веб) Знак"/>
    <w:link w:val="affe"/>
    <w:uiPriority w:val="99"/>
    <w:rsid w:val="006377A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mmentTextChar">
    <w:name w:val="Comment Text Char"/>
    <w:rsid w:val="006377A9"/>
    <w:rPr>
      <w:rFonts w:ascii="Calibri" w:eastAsia="Calibri" w:hAnsi="Calibri"/>
      <w:lang w:val="en-US" w:eastAsia="en-US"/>
    </w:rPr>
  </w:style>
  <w:style w:type="paragraph" w:styleId="affff1">
    <w:name w:val="annotation subject"/>
    <w:basedOn w:val="afc"/>
    <w:next w:val="afc"/>
    <w:link w:val="affff2"/>
    <w:unhideWhenUsed/>
    <w:rsid w:val="006377A9"/>
    <w:pPr>
      <w:suppressAutoHyphens w:val="0"/>
      <w:spacing w:after="200" w:line="276" w:lineRule="auto"/>
    </w:pPr>
    <w:rPr>
      <w:rFonts w:ascii="Calibri" w:eastAsia="Calibri" w:hAnsi="Calibri"/>
      <w:b/>
      <w:bCs/>
      <w:lang w:val="en-US"/>
    </w:rPr>
  </w:style>
  <w:style w:type="character" w:customStyle="1" w:styleId="affff2">
    <w:name w:val="Тема примечания Знак"/>
    <w:basedOn w:val="afd"/>
    <w:link w:val="affff1"/>
    <w:rsid w:val="006377A9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rsid w:val="006377A9"/>
  </w:style>
  <w:style w:type="paragraph" w:customStyle="1" w:styleId="ColorfulShading-Accent11">
    <w:name w:val="Colorful Shading - Accent 11"/>
    <w:hidden/>
    <w:uiPriority w:val="99"/>
    <w:semiHidden/>
    <w:rsid w:val="006377A9"/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6377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ff3">
    <w:name w:val="List Paragraph"/>
    <w:basedOn w:val="a2"/>
    <w:link w:val="affff4"/>
    <w:uiPriority w:val="34"/>
    <w:qFormat/>
    <w:rsid w:val="006377A9"/>
    <w:pPr>
      <w:spacing w:after="200" w:line="276" w:lineRule="auto"/>
      <w:ind w:left="720"/>
      <w:contextualSpacing/>
    </w:pPr>
    <w:rPr>
      <w:rFonts w:ascii="Calibri" w:hAnsi="Calibri"/>
      <w:spacing w:val="0"/>
      <w:w w:val="100"/>
      <w:kern w:val="0"/>
      <w:sz w:val="22"/>
      <w:szCs w:val="22"/>
      <w:lang w:val="en-US"/>
    </w:rPr>
  </w:style>
  <w:style w:type="paragraph" w:styleId="affff5">
    <w:name w:val="No Spacing"/>
    <w:link w:val="affff6"/>
    <w:uiPriority w:val="1"/>
    <w:qFormat/>
    <w:rsid w:val="006377A9"/>
    <w:rPr>
      <w:rFonts w:ascii="Calibri" w:eastAsia="Calibri" w:hAnsi="Calibri" w:cs="Times New Roman"/>
      <w:lang w:val="en-US"/>
    </w:rPr>
  </w:style>
  <w:style w:type="character" w:customStyle="1" w:styleId="affff6">
    <w:name w:val="Без интервала Знак"/>
    <w:link w:val="affff5"/>
    <w:uiPriority w:val="1"/>
    <w:rsid w:val="006377A9"/>
    <w:rPr>
      <w:rFonts w:ascii="Calibri" w:eastAsia="Calibri" w:hAnsi="Calibri" w:cs="Times New Roman"/>
      <w:lang w:val="en-US"/>
    </w:rPr>
  </w:style>
  <w:style w:type="character" w:customStyle="1" w:styleId="HChGChar">
    <w:name w:val="_ H _Ch_G Char"/>
    <w:link w:val="HChG"/>
    <w:locked/>
    <w:rsid w:val="006377A9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ar">
    <w:name w:val="_ Single Txt_G Car"/>
    <w:link w:val="SingleTxtG"/>
    <w:locked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ps">
    <w:name w:val="hps"/>
    <w:rsid w:val="006377A9"/>
    <w:rPr>
      <w:rFonts w:cs="Times New Roman"/>
    </w:rPr>
  </w:style>
  <w:style w:type="character" w:customStyle="1" w:styleId="BodyTextIn">
    <w:name w:val="Body Text In"/>
    <w:rsid w:val="006377A9"/>
  </w:style>
  <w:style w:type="character" w:customStyle="1" w:styleId="18">
    <w:name w:val="1"/>
    <w:rsid w:val="006377A9"/>
    <w:rPr>
      <w:b/>
      <w:bCs/>
    </w:rPr>
  </w:style>
  <w:style w:type="character" w:customStyle="1" w:styleId="smalltext1">
    <w:name w:val="smalltext1"/>
    <w:rsid w:val="006377A9"/>
    <w:rPr>
      <w:rFonts w:ascii="Verdana" w:hAnsi="Verdana" w:hint="default"/>
      <w:b w:val="0"/>
      <w:bCs w:val="0"/>
      <w:color w:val="666666"/>
      <w:sz w:val="17"/>
      <w:szCs w:val="17"/>
    </w:rPr>
  </w:style>
  <w:style w:type="paragraph" w:customStyle="1" w:styleId="ecxmsonormal">
    <w:name w:val="ecxmsonormal"/>
    <w:basedOn w:val="a2"/>
    <w:rsid w:val="006377A9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l-GR" w:eastAsia="el-GR"/>
    </w:rPr>
  </w:style>
  <w:style w:type="paragraph" w:customStyle="1" w:styleId="Formuledadoption">
    <w:name w:val="Formule d'adoption"/>
    <w:basedOn w:val="a2"/>
    <w:next w:val="a2"/>
    <w:rsid w:val="006377A9"/>
    <w:pPr>
      <w:keepNext/>
      <w:spacing w:before="120" w:after="120" w:line="240" w:lineRule="auto"/>
      <w:jc w:val="both"/>
    </w:pPr>
    <w:rPr>
      <w:spacing w:val="0"/>
      <w:w w:val="100"/>
      <w:kern w:val="0"/>
      <w:sz w:val="24"/>
      <w:lang w:val="en-GB" w:eastAsia="en-GB"/>
    </w:rPr>
  </w:style>
  <w:style w:type="character" w:customStyle="1" w:styleId="affff4">
    <w:name w:val="Абзац списка Знак"/>
    <w:link w:val="affff3"/>
    <w:uiPriority w:val="34"/>
    <w:rsid w:val="006377A9"/>
    <w:rPr>
      <w:rFonts w:ascii="Calibri" w:eastAsia="Times New Roman" w:hAnsi="Calibri" w:cs="Times New Roman"/>
      <w:lang w:val="en-US"/>
    </w:rPr>
  </w:style>
  <w:style w:type="paragraph" w:customStyle="1" w:styleId="NoSpacing1">
    <w:name w:val="No Spacing1"/>
    <w:qFormat/>
    <w:rsid w:val="006377A9"/>
    <w:rPr>
      <w:rFonts w:ascii="Calibri" w:eastAsia="Calibri" w:hAnsi="Calibri" w:cs="Calibri"/>
      <w:lang w:val="en-US"/>
    </w:rPr>
  </w:style>
  <w:style w:type="paragraph" w:styleId="affff7">
    <w:name w:val="Revision"/>
    <w:hidden/>
    <w:uiPriority w:val="99"/>
    <w:semiHidden/>
    <w:rsid w:val="006377A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2">
    <w:name w:val="Char2"/>
    <w:uiPriority w:val="99"/>
    <w:semiHidden/>
    <w:rsid w:val="006377A9"/>
    <w:rPr>
      <w:rFonts w:eastAsia="Times New Roman"/>
      <w:lang w:val="en-CA" w:eastAsia="en-CA"/>
    </w:rPr>
  </w:style>
  <w:style w:type="paragraph" w:customStyle="1" w:styleId="CharChar">
    <w:name w:val="Char Char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CharChar5">
    <w:name w:val="Char Char5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CharChar3">
    <w:name w:val="Char Char3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CharChar4">
    <w:name w:val="Char Char4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CharChar2">
    <w:name w:val="Char Char2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Car1">
    <w:name w:val="Car1"/>
    <w:basedOn w:val="a2"/>
    <w:rsid w:val="006377A9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pacing w:val="0"/>
      <w:w w:val="100"/>
      <w:kern w:val="0"/>
      <w:lang w:val="fr-CA"/>
    </w:rPr>
  </w:style>
  <w:style w:type="paragraph" w:customStyle="1" w:styleId="CharChar1">
    <w:name w:val="Char Char1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point12">
    <w:name w:val="point12"/>
    <w:basedOn w:val="a2"/>
    <w:uiPriority w:val="99"/>
    <w:rsid w:val="006377A9"/>
    <w:pPr>
      <w:spacing w:before="100" w:beforeAutospacing="1" w:after="100" w:afterAutospacing="1" w:line="240" w:lineRule="auto"/>
    </w:pPr>
    <w:rPr>
      <w:rFonts w:eastAsia="Calibri"/>
      <w:spacing w:val="0"/>
      <w:w w:val="100"/>
      <w:kern w:val="0"/>
      <w:sz w:val="24"/>
      <w:szCs w:val="24"/>
      <w:lang w:val="en-US"/>
    </w:rPr>
  </w:style>
  <w:style w:type="paragraph" w:customStyle="1" w:styleId="CharChar41">
    <w:name w:val="Char Char41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Car">
    <w:name w:val="Car"/>
    <w:basedOn w:val="a2"/>
    <w:rsid w:val="006377A9"/>
    <w:pPr>
      <w:spacing w:after="160" w:line="240" w:lineRule="exact"/>
    </w:pPr>
    <w:rPr>
      <w:rFonts w:ascii="Verdana" w:hAnsi="Verdana" w:cs="Verdana"/>
      <w:spacing w:val="0"/>
      <w:w w:val="100"/>
      <w:kern w:val="0"/>
      <w:lang w:val="en-CA"/>
    </w:rPr>
  </w:style>
  <w:style w:type="paragraph" w:customStyle="1" w:styleId="1Paragraph">
    <w:name w:val="1. Paragraph"/>
    <w:basedOn w:val="a2"/>
    <w:rsid w:val="006377A9"/>
    <w:pPr>
      <w:numPr>
        <w:numId w:val="20"/>
      </w:numPr>
      <w:spacing w:before="120" w:after="120" w:line="360" w:lineRule="auto"/>
    </w:pPr>
    <w:rPr>
      <w:spacing w:val="0"/>
      <w:w w:val="100"/>
      <w:kern w:val="0"/>
      <w:sz w:val="24"/>
      <w:szCs w:val="24"/>
      <w:lang w:val="en-NZ" w:eastAsia="en-NZ"/>
    </w:rPr>
  </w:style>
  <w:style w:type="paragraph" w:customStyle="1" w:styleId="11Paragraph">
    <w:name w:val="1.1 Paragraph"/>
    <w:basedOn w:val="a2"/>
    <w:rsid w:val="006377A9"/>
    <w:pPr>
      <w:numPr>
        <w:ilvl w:val="1"/>
        <w:numId w:val="20"/>
      </w:numPr>
      <w:spacing w:before="120" w:after="120" w:line="360" w:lineRule="auto"/>
      <w:jc w:val="both"/>
    </w:pPr>
    <w:rPr>
      <w:spacing w:val="0"/>
      <w:w w:val="100"/>
      <w:kern w:val="0"/>
      <w:sz w:val="24"/>
      <w:szCs w:val="24"/>
      <w:lang w:val="en-US"/>
    </w:rPr>
  </w:style>
  <w:style w:type="paragraph" w:customStyle="1" w:styleId="111Paragraph">
    <w:name w:val="1.1.1 Paragraph"/>
    <w:basedOn w:val="a2"/>
    <w:rsid w:val="006377A9"/>
    <w:pPr>
      <w:numPr>
        <w:ilvl w:val="2"/>
        <w:numId w:val="20"/>
      </w:numPr>
      <w:spacing w:before="120" w:after="120" w:line="360" w:lineRule="auto"/>
      <w:jc w:val="both"/>
    </w:pPr>
    <w:rPr>
      <w:spacing w:val="0"/>
      <w:w w:val="100"/>
      <w:kern w:val="0"/>
      <w:sz w:val="24"/>
      <w:lang w:val="en-NZ"/>
    </w:rPr>
  </w:style>
  <w:style w:type="paragraph" w:customStyle="1" w:styleId="CharChar7">
    <w:name w:val="Char Char7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Level1">
    <w:name w:val="Level 1"/>
    <w:basedOn w:val="a2"/>
    <w:uiPriority w:val="99"/>
    <w:rsid w:val="006377A9"/>
    <w:pPr>
      <w:widowControl w:val="0"/>
      <w:autoSpaceDE w:val="0"/>
      <w:autoSpaceDN w:val="0"/>
      <w:adjustRightInd w:val="0"/>
      <w:spacing w:line="240" w:lineRule="auto"/>
      <w:ind w:left="720" w:hanging="720"/>
    </w:pPr>
    <w:rPr>
      <w:spacing w:val="0"/>
      <w:w w:val="100"/>
      <w:kern w:val="0"/>
      <w:szCs w:val="24"/>
      <w:lang w:val="en-US"/>
    </w:rPr>
  </w:style>
  <w:style w:type="paragraph" w:styleId="19">
    <w:name w:val="toc 1"/>
    <w:aliases w:val="Special1"/>
    <w:basedOn w:val="1"/>
    <w:uiPriority w:val="39"/>
    <w:qFormat/>
    <w:rsid w:val="006377A9"/>
    <w:pPr>
      <w:keepNext w:val="0"/>
      <w:tabs>
        <w:tab w:val="clear" w:pos="567"/>
        <w:tab w:val="clear" w:pos="926"/>
      </w:tabs>
      <w:spacing w:before="360" w:after="360" w:line="240" w:lineRule="auto"/>
      <w:ind w:left="-851" w:firstLine="0"/>
      <w:jc w:val="left"/>
      <w:outlineLvl w:val="9"/>
    </w:pPr>
    <w:rPr>
      <w:rFonts w:ascii="Arial" w:hAnsi="Arial" w:cs="Times New Roman"/>
      <w:b w:val="0"/>
      <w:spacing w:val="0"/>
      <w:w w:val="100"/>
      <w:kern w:val="0"/>
      <w:sz w:val="28"/>
      <w:szCs w:val="28"/>
      <w:lang w:val="en-US" w:eastAsia="en-US"/>
    </w:rPr>
  </w:style>
  <w:style w:type="paragraph" w:styleId="2f3">
    <w:name w:val="toc 2"/>
    <w:aliases w:val="Special2"/>
    <w:basedOn w:val="21"/>
    <w:uiPriority w:val="39"/>
    <w:qFormat/>
    <w:rsid w:val="006377A9"/>
    <w:pPr>
      <w:numPr>
        <w:ilvl w:val="0"/>
        <w:numId w:val="0"/>
      </w:numPr>
      <w:suppressAutoHyphens w:val="0"/>
      <w:spacing w:before="360" w:after="240"/>
      <w:ind w:left="1080"/>
      <w:outlineLvl w:val="9"/>
    </w:pPr>
    <w:rPr>
      <w:rFonts w:ascii="Arial" w:hAnsi="Arial"/>
      <w:bCs/>
      <w:sz w:val="24"/>
      <w:szCs w:val="24"/>
      <w:lang w:val="en-US"/>
    </w:rPr>
  </w:style>
  <w:style w:type="paragraph" w:styleId="3f">
    <w:name w:val="toc 3"/>
    <w:aliases w:val="Special3"/>
    <w:basedOn w:val="a2"/>
    <w:uiPriority w:val="39"/>
    <w:qFormat/>
    <w:rsid w:val="006377A9"/>
    <w:pPr>
      <w:spacing w:line="240" w:lineRule="auto"/>
      <w:ind w:left="1080"/>
    </w:pPr>
    <w:rPr>
      <w:rFonts w:ascii="Arial" w:hAnsi="Arial"/>
      <w:spacing w:val="0"/>
      <w:w w:val="100"/>
      <w:kern w:val="0"/>
      <w:sz w:val="24"/>
      <w:szCs w:val="24"/>
      <w:lang w:val="en-US"/>
    </w:rPr>
  </w:style>
  <w:style w:type="paragraph" w:styleId="91">
    <w:name w:val="toc 9"/>
    <w:basedOn w:val="a2"/>
    <w:next w:val="a2"/>
    <w:autoRedefine/>
    <w:rsid w:val="006377A9"/>
    <w:pPr>
      <w:spacing w:line="240" w:lineRule="auto"/>
      <w:ind w:left="1680"/>
    </w:pPr>
    <w:rPr>
      <w:spacing w:val="0"/>
      <w:w w:val="100"/>
      <w:kern w:val="0"/>
      <w:sz w:val="24"/>
      <w:szCs w:val="24"/>
      <w:lang w:val="en-US"/>
    </w:rPr>
  </w:style>
  <w:style w:type="character" w:customStyle="1" w:styleId="affff8">
    <w:name w:val="Схема документа Знак"/>
    <w:link w:val="affff9"/>
    <w:rsid w:val="006377A9"/>
    <w:rPr>
      <w:rFonts w:ascii="Tahoma" w:hAnsi="Tahoma" w:cs="Tahoma"/>
      <w:shd w:val="clear" w:color="auto" w:fill="000080"/>
      <w:lang w:val="en-US"/>
    </w:rPr>
  </w:style>
  <w:style w:type="paragraph" w:styleId="affff9">
    <w:name w:val="Document Map"/>
    <w:basedOn w:val="a2"/>
    <w:link w:val="affff8"/>
    <w:rsid w:val="006377A9"/>
    <w:pPr>
      <w:shd w:val="clear" w:color="auto" w:fill="000080"/>
      <w:spacing w:line="240" w:lineRule="auto"/>
    </w:pPr>
    <w:rPr>
      <w:rFonts w:ascii="Tahoma" w:eastAsiaTheme="minorHAnsi" w:hAnsi="Tahoma" w:cs="Tahoma"/>
      <w:spacing w:val="0"/>
      <w:w w:val="100"/>
      <w:kern w:val="0"/>
      <w:sz w:val="22"/>
      <w:szCs w:val="22"/>
      <w:lang w:val="en-US"/>
    </w:rPr>
  </w:style>
  <w:style w:type="character" w:customStyle="1" w:styleId="1a">
    <w:name w:val="Схема документа Знак1"/>
    <w:basedOn w:val="a3"/>
    <w:uiPriority w:val="99"/>
    <w:semiHidden/>
    <w:rsid w:val="006377A9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DocumentMapChar1">
    <w:name w:val="Document Map Char1"/>
    <w:rsid w:val="006377A9"/>
    <w:rPr>
      <w:rFonts w:ascii="Tahoma" w:hAnsi="Tahoma" w:cs="Tahoma"/>
      <w:sz w:val="16"/>
      <w:szCs w:val="16"/>
      <w:lang w:eastAsia="en-US"/>
    </w:rPr>
  </w:style>
  <w:style w:type="character" w:customStyle="1" w:styleId="titreloi">
    <w:name w:val="titreloi"/>
    <w:rsid w:val="006377A9"/>
  </w:style>
  <w:style w:type="character" w:customStyle="1" w:styleId="emphtypeital">
    <w:name w:val="emphtypeital"/>
    <w:rsid w:val="006377A9"/>
  </w:style>
  <w:style w:type="character" w:customStyle="1" w:styleId="printexpandtree">
    <w:name w:val="print expandtree"/>
    <w:rsid w:val="006377A9"/>
  </w:style>
  <w:style w:type="paragraph" w:customStyle="1" w:styleId="Agreement">
    <w:name w:val="Agreement"/>
    <w:basedOn w:val="a2"/>
    <w:rsid w:val="006377A9"/>
    <w:pPr>
      <w:numPr>
        <w:numId w:val="21"/>
      </w:numPr>
      <w:spacing w:after="240" w:line="240" w:lineRule="auto"/>
      <w:jc w:val="both"/>
    </w:pPr>
    <w:rPr>
      <w:rFonts w:ascii="Arial" w:hAnsi="Arial"/>
      <w:spacing w:val="0"/>
      <w:w w:val="100"/>
      <w:kern w:val="0"/>
      <w:sz w:val="24"/>
      <w:lang w:val="en-CA"/>
    </w:rPr>
  </w:style>
  <w:style w:type="paragraph" w:customStyle="1" w:styleId="BriefingNotes">
    <w:name w:val="Briefing Notes"/>
    <w:next w:val="a2"/>
    <w:rsid w:val="006377A9"/>
    <w:pPr>
      <w:numPr>
        <w:numId w:val="22"/>
      </w:numPr>
      <w:spacing w:before="120"/>
    </w:pPr>
    <w:rPr>
      <w:rFonts w:ascii="Arial" w:eastAsia="Times New Roman" w:hAnsi="Arial" w:cs="Arial"/>
      <w:b/>
      <w:bCs/>
      <w:szCs w:val="20"/>
      <w:u w:val="single"/>
      <w:lang w:val="en-CA"/>
    </w:rPr>
  </w:style>
  <w:style w:type="paragraph" w:customStyle="1" w:styleId="FootnoteTex">
    <w:name w:val="Footnote Tex"/>
    <w:basedOn w:val="a2"/>
    <w:rsid w:val="006377A9"/>
    <w:pPr>
      <w:widowControl w:val="0"/>
      <w:spacing w:line="240" w:lineRule="auto"/>
    </w:pPr>
    <w:rPr>
      <w:rFonts w:ascii="CG Times" w:hAnsi="CG Times"/>
      <w:snapToGrid w:val="0"/>
      <w:spacing w:val="0"/>
      <w:w w:val="100"/>
      <w:kern w:val="0"/>
      <w:sz w:val="24"/>
      <w:lang w:val="en-US"/>
    </w:rPr>
  </w:style>
  <w:style w:type="character" w:customStyle="1" w:styleId="FootnoteRef">
    <w:name w:val="Footnote Ref"/>
    <w:rsid w:val="006377A9"/>
    <w:rPr>
      <w:vertAlign w:val="superscript"/>
    </w:rPr>
  </w:style>
  <w:style w:type="paragraph" w:customStyle="1" w:styleId="TopofForm">
    <w:name w:val="TopofForm"/>
    <w:basedOn w:val="a2"/>
    <w:rsid w:val="006377A9"/>
    <w:pPr>
      <w:spacing w:after="240" w:line="240" w:lineRule="auto"/>
      <w:ind w:left="240"/>
    </w:pPr>
    <w:rPr>
      <w:rFonts w:ascii="Courier" w:hAnsi="Courier"/>
      <w:spacing w:val="0"/>
      <w:w w:val="100"/>
      <w:kern w:val="0"/>
      <w:sz w:val="24"/>
      <w:lang w:val="fr-CA"/>
    </w:rPr>
  </w:style>
  <w:style w:type="paragraph" w:customStyle="1" w:styleId="Blockquote">
    <w:name w:val="Blockquote"/>
    <w:basedOn w:val="a2"/>
    <w:rsid w:val="006377A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pacing w:line="240" w:lineRule="auto"/>
      <w:ind w:left="360" w:right="360"/>
    </w:pPr>
    <w:rPr>
      <w:rFonts w:ascii="CG Times" w:hAnsi="CG Times"/>
      <w:snapToGrid w:val="0"/>
      <w:spacing w:val="0"/>
      <w:w w:val="100"/>
      <w:kern w:val="0"/>
      <w:sz w:val="24"/>
      <w:lang w:val="en-US"/>
    </w:rPr>
  </w:style>
  <w:style w:type="character" w:customStyle="1" w:styleId="EmailStyle139">
    <w:name w:val="EmailStyle139"/>
    <w:rsid w:val="006377A9"/>
    <w:rPr>
      <w:rFonts w:ascii="Arial" w:hAnsi="Arial" w:cs="Arial"/>
      <w:color w:val="008080"/>
      <w:sz w:val="20"/>
      <w:szCs w:val="20"/>
    </w:rPr>
  </w:style>
  <w:style w:type="paragraph" w:customStyle="1" w:styleId="OmniPage3">
    <w:name w:val="OmniPage #3"/>
    <w:basedOn w:val="a2"/>
    <w:rsid w:val="006377A9"/>
    <w:pPr>
      <w:widowControl w:val="0"/>
      <w:autoSpaceDE w:val="0"/>
      <w:autoSpaceDN w:val="0"/>
      <w:spacing w:line="300" w:lineRule="atLeast"/>
    </w:pPr>
    <w:rPr>
      <w:rFonts w:ascii="Arial Narrow" w:hAnsi="Arial Narrow"/>
      <w:spacing w:val="0"/>
      <w:w w:val="100"/>
      <w:kern w:val="0"/>
      <w:sz w:val="24"/>
      <w:szCs w:val="24"/>
      <w:lang w:val="en-GB"/>
    </w:rPr>
  </w:style>
  <w:style w:type="paragraph" w:customStyle="1" w:styleId="OmniPage1">
    <w:name w:val="OmniPage #1"/>
    <w:basedOn w:val="a2"/>
    <w:rsid w:val="006377A9"/>
    <w:pPr>
      <w:widowControl w:val="0"/>
      <w:autoSpaceDE w:val="0"/>
      <w:autoSpaceDN w:val="0"/>
      <w:spacing w:line="220" w:lineRule="atLeast"/>
    </w:pPr>
    <w:rPr>
      <w:rFonts w:ascii="Arial Narrow" w:hAnsi="Arial Narrow"/>
      <w:spacing w:val="0"/>
      <w:w w:val="100"/>
      <w:kern w:val="0"/>
      <w:sz w:val="24"/>
      <w:szCs w:val="24"/>
      <w:lang w:val="en-GB"/>
    </w:rPr>
  </w:style>
  <w:style w:type="paragraph" w:customStyle="1" w:styleId="OmniPage2">
    <w:name w:val="OmniPage #2"/>
    <w:basedOn w:val="a2"/>
    <w:rsid w:val="006377A9"/>
    <w:pPr>
      <w:widowControl w:val="0"/>
      <w:autoSpaceDE w:val="0"/>
      <w:autoSpaceDN w:val="0"/>
      <w:spacing w:line="200" w:lineRule="atLeast"/>
    </w:pPr>
    <w:rPr>
      <w:rFonts w:ascii="Arial Narrow" w:hAnsi="Arial Narrow"/>
      <w:spacing w:val="0"/>
      <w:w w:val="100"/>
      <w:kern w:val="0"/>
      <w:sz w:val="24"/>
      <w:szCs w:val="24"/>
      <w:lang w:val="en-GB"/>
    </w:rPr>
  </w:style>
  <w:style w:type="paragraph" w:customStyle="1" w:styleId="OmniPage7">
    <w:name w:val="OmniPage #7"/>
    <w:basedOn w:val="a2"/>
    <w:rsid w:val="006377A9"/>
    <w:pPr>
      <w:widowControl w:val="0"/>
      <w:autoSpaceDE w:val="0"/>
      <w:autoSpaceDN w:val="0"/>
      <w:adjustRightInd w:val="0"/>
      <w:spacing w:line="260" w:lineRule="atLeast"/>
    </w:pPr>
    <w:rPr>
      <w:rFonts w:ascii="Bookman Old Style" w:hAnsi="Bookman Old Style"/>
      <w:spacing w:val="0"/>
      <w:w w:val="100"/>
      <w:kern w:val="0"/>
      <w:sz w:val="24"/>
      <w:szCs w:val="24"/>
      <w:lang w:val="en-US"/>
    </w:rPr>
  </w:style>
  <w:style w:type="paragraph" w:customStyle="1" w:styleId="OmniPage8">
    <w:name w:val="OmniPage #8"/>
    <w:basedOn w:val="a2"/>
    <w:rsid w:val="006377A9"/>
    <w:pPr>
      <w:widowControl w:val="0"/>
      <w:autoSpaceDE w:val="0"/>
      <w:autoSpaceDN w:val="0"/>
      <w:adjustRightInd w:val="0"/>
      <w:spacing w:line="180" w:lineRule="atLeast"/>
    </w:pPr>
    <w:rPr>
      <w:rFonts w:ascii="Bookman Old Style" w:hAnsi="Bookman Old Style"/>
      <w:spacing w:val="0"/>
      <w:w w:val="100"/>
      <w:kern w:val="0"/>
      <w:sz w:val="24"/>
      <w:szCs w:val="24"/>
      <w:lang w:val="en-US"/>
    </w:rPr>
  </w:style>
  <w:style w:type="paragraph" w:customStyle="1" w:styleId="OmniPage4">
    <w:name w:val="OmniPage #4"/>
    <w:basedOn w:val="a2"/>
    <w:rsid w:val="006377A9"/>
    <w:pPr>
      <w:widowControl w:val="0"/>
      <w:autoSpaceDE w:val="0"/>
      <w:autoSpaceDN w:val="0"/>
      <w:adjustRightInd w:val="0"/>
      <w:spacing w:line="360" w:lineRule="atLeast"/>
    </w:pPr>
    <w:rPr>
      <w:rFonts w:ascii="Arial" w:hAnsi="Arial" w:cs="Arial"/>
      <w:spacing w:val="0"/>
      <w:w w:val="100"/>
      <w:kern w:val="0"/>
      <w:sz w:val="24"/>
      <w:szCs w:val="24"/>
      <w:lang w:val="en-US"/>
    </w:rPr>
  </w:style>
  <w:style w:type="character" w:customStyle="1" w:styleId="smallentete">
    <w:name w:val="smallentete"/>
    <w:rsid w:val="006377A9"/>
    <w:rPr>
      <w:color w:val="0073AD"/>
      <w:sz w:val="20"/>
      <w:szCs w:val="20"/>
    </w:rPr>
  </w:style>
  <w:style w:type="character" w:customStyle="1" w:styleId="EndnoteRefe">
    <w:name w:val="Endnote Refe"/>
    <w:rsid w:val="006377A9"/>
    <w:rPr>
      <w:vertAlign w:val="superscript"/>
    </w:rPr>
  </w:style>
  <w:style w:type="paragraph" w:customStyle="1" w:styleId="text1">
    <w:name w:val="text1"/>
    <w:basedOn w:val="a2"/>
    <w:rsid w:val="006377A9"/>
    <w:pPr>
      <w:spacing w:before="100" w:beforeAutospacing="1" w:after="100" w:afterAutospacing="1" w:line="240" w:lineRule="auto"/>
    </w:pPr>
    <w:rPr>
      <w:rFonts w:ascii="Arial" w:hAnsi="Arial" w:cs="Arial"/>
      <w:color w:val="000000"/>
      <w:spacing w:val="0"/>
      <w:w w:val="100"/>
      <w:kern w:val="0"/>
      <w:lang w:val="en-CA" w:eastAsia="en-CA"/>
    </w:rPr>
  </w:style>
  <w:style w:type="character" w:customStyle="1" w:styleId="Hypertext">
    <w:name w:val="Hypertext"/>
    <w:uiPriority w:val="99"/>
    <w:rsid w:val="006377A9"/>
    <w:rPr>
      <w:color w:val="0000FF"/>
      <w:u w:val="single"/>
    </w:rPr>
  </w:style>
  <w:style w:type="paragraph" w:customStyle="1" w:styleId="centeredtext">
    <w:name w:val="centeredtext"/>
    <w:basedOn w:val="a2"/>
    <w:rsid w:val="006377A9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US"/>
    </w:rPr>
  </w:style>
  <w:style w:type="paragraph" w:customStyle="1" w:styleId="DefaultParagraphFontPara">
    <w:name w:val="Default Paragraph Font Para"/>
    <w:basedOn w:val="a2"/>
    <w:rsid w:val="006377A9"/>
    <w:pPr>
      <w:spacing w:line="240" w:lineRule="auto"/>
    </w:pPr>
    <w:rPr>
      <w:rFonts w:ascii="Arial" w:hAnsi="Arial"/>
      <w:spacing w:val="0"/>
      <w:w w:val="100"/>
      <w:kern w:val="0"/>
      <w:sz w:val="22"/>
      <w:lang w:val="en-AU"/>
    </w:rPr>
  </w:style>
  <w:style w:type="character" w:customStyle="1" w:styleId="nowrap1">
    <w:name w:val="nowrap1"/>
    <w:rsid w:val="006377A9"/>
  </w:style>
  <w:style w:type="paragraph" w:customStyle="1" w:styleId="CharChar6">
    <w:name w:val="Char Char6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paragraph">
    <w:name w:val="paragraph"/>
    <w:basedOn w:val="a2"/>
    <w:rsid w:val="006377A9"/>
    <w:pPr>
      <w:spacing w:before="168" w:after="120" w:line="240" w:lineRule="auto"/>
      <w:ind w:left="360"/>
    </w:pPr>
    <w:rPr>
      <w:spacing w:val="0"/>
      <w:w w:val="100"/>
      <w:kern w:val="0"/>
      <w:sz w:val="24"/>
      <w:szCs w:val="24"/>
      <w:lang w:val="en-US"/>
    </w:rPr>
  </w:style>
  <w:style w:type="character" w:styleId="affffa">
    <w:name w:val="Book Title"/>
    <w:uiPriority w:val="33"/>
    <w:qFormat/>
    <w:rsid w:val="006377A9"/>
    <w:rPr>
      <w:b/>
      <w:bCs/>
      <w:smallCaps/>
      <w:spacing w:val="5"/>
    </w:rPr>
  </w:style>
  <w:style w:type="paragraph" w:styleId="affffb">
    <w:name w:val="TOC Heading"/>
    <w:basedOn w:val="1"/>
    <w:next w:val="a2"/>
    <w:uiPriority w:val="39"/>
    <w:unhideWhenUsed/>
    <w:qFormat/>
    <w:rsid w:val="006377A9"/>
    <w:pPr>
      <w:keepLines/>
      <w:tabs>
        <w:tab w:val="clear" w:pos="567"/>
        <w:tab w:val="clear" w:pos="926"/>
      </w:tabs>
      <w:spacing w:before="480" w:after="240" w:line="276" w:lineRule="auto"/>
      <w:ind w:left="-851" w:firstLine="0"/>
      <w:jc w:val="center"/>
      <w:outlineLvl w:val="9"/>
    </w:pPr>
    <w:rPr>
      <w:rFonts w:ascii="Arial" w:hAnsi="Arial" w:cs="Times New Roman"/>
      <w:color w:val="000000"/>
      <w:spacing w:val="0"/>
      <w:w w:val="100"/>
      <w:kern w:val="0"/>
      <w:sz w:val="36"/>
      <w:szCs w:val="28"/>
      <w:u w:val="single"/>
      <w:lang w:val="en-US" w:eastAsia="ja-JP"/>
    </w:rPr>
  </w:style>
  <w:style w:type="paragraph" w:customStyle="1" w:styleId="Content1">
    <w:name w:val="Content1"/>
    <w:basedOn w:val="a2"/>
    <w:link w:val="Content1Char"/>
    <w:qFormat/>
    <w:rsid w:val="006377A9"/>
    <w:pPr>
      <w:spacing w:before="240" w:after="240" w:line="240" w:lineRule="auto"/>
      <w:ind w:left="-851"/>
    </w:pPr>
    <w:rPr>
      <w:spacing w:val="0"/>
      <w:w w:val="100"/>
      <w:kern w:val="0"/>
      <w:sz w:val="24"/>
      <w:szCs w:val="24"/>
      <w:lang w:val="en-US"/>
    </w:rPr>
  </w:style>
  <w:style w:type="paragraph" w:customStyle="1" w:styleId="content2">
    <w:name w:val="content2"/>
    <w:basedOn w:val="a2"/>
    <w:link w:val="content2Char"/>
    <w:rsid w:val="006377A9"/>
    <w:pPr>
      <w:spacing w:line="240" w:lineRule="auto"/>
      <w:ind w:left="-142" w:hanging="709"/>
    </w:pPr>
    <w:rPr>
      <w:spacing w:val="0"/>
      <w:w w:val="100"/>
      <w:kern w:val="0"/>
      <w:sz w:val="24"/>
      <w:szCs w:val="24"/>
      <w:lang w:val="en-US"/>
    </w:rPr>
  </w:style>
  <w:style w:type="character" w:customStyle="1" w:styleId="Content1Char">
    <w:name w:val="Content1 Char"/>
    <w:link w:val="Content1"/>
    <w:rsid w:val="006377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2"/>
    <w:basedOn w:val="a2"/>
    <w:link w:val="heading2Char"/>
    <w:qFormat/>
    <w:rsid w:val="006377A9"/>
    <w:pPr>
      <w:spacing w:line="240" w:lineRule="auto"/>
      <w:ind w:left="-142" w:hanging="709"/>
      <w:jc w:val="center"/>
    </w:pPr>
    <w:rPr>
      <w:b/>
      <w:bCs/>
      <w:color w:val="000000"/>
      <w:spacing w:val="0"/>
      <w:w w:val="100"/>
      <w:kern w:val="0"/>
      <w:sz w:val="24"/>
      <w:szCs w:val="24"/>
      <w:u w:val="single"/>
      <w:lang w:val="en-US"/>
    </w:rPr>
  </w:style>
  <w:style w:type="character" w:customStyle="1" w:styleId="content2Char">
    <w:name w:val="content2 Char"/>
    <w:link w:val="content2"/>
    <w:rsid w:val="006377A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2 Char"/>
    <w:link w:val="heading2"/>
    <w:rsid w:val="006377A9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en-US"/>
    </w:rPr>
  </w:style>
  <w:style w:type="character" w:customStyle="1" w:styleId="elemloihabtit">
    <w:name w:val="elemloihabtit"/>
    <w:rsid w:val="006377A9"/>
    <w:rPr>
      <w:b/>
      <w:bCs/>
      <w:sz w:val="27"/>
      <w:szCs w:val="27"/>
    </w:rPr>
  </w:style>
  <w:style w:type="paragraph" w:customStyle="1" w:styleId="section">
    <w:name w:val="section"/>
    <w:basedOn w:val="a2"/>
    <w:rsid w:val="006377A9"/>
    <w:pPr>
      <w:spacing w:before="168" w:after="120" w:line="240" w:lineRule="auto"/>
      <w:ind w:firstLine="360"/>
    </w:pPr>
    <w:rPr>
      <w:spacing w:val="0"/>
      <w:w w:val="100"/>
      <w:kern w:val="0"/>
      <w:sz w:val="24"/>
      <w:szCs w:val="24"/>
      <w:lang w:val="en-US"/>
    </w:rPr>
  </w:style>
  <w:style w:type="character" w:customStyle="1" w:styleId="sectionlabel">
    <w:name w:val="sectionlabel"/>
    <w:rsid w:val="006377A9"/>
    <w:rPr>
      <w:b/>
      <w:bCs/>
    </w:rPr>
  </w:style>
  <w:style w:type="character" w:customStyle="1" w:styleId="wb-invisible">
    <w:name w:val="wb-invisible"/>
    <w:rsid w:val="006377A9"/>
  </w:style>
  <w:style w:type="table" w:styleId="2-1">
    <w:name w:val="Medium Shading 2 Accent 1"/>
    <w:basedOn w:val="a4"/>
    <w:uiPriority w:val="64"/>
    <w:rsid w:val="006377A9"/>
    <w:rPr>
      <w:rFonts w:ascii="Times New Roman" w:eastAsia="Times New Roman" w:hAnsi="Times New Roman" w:cs="Times New Roman"/>
      <w:sz w:val="20"/>
      <w:szCs w:val="20"/>
      <w:lang w:val="fr-C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oint18">
    <w:name w:val="Point 18"/>
    <w:basedOn w:val="a2"/>
    <w:rsid w:val="006377A9"/>
    <w:pPr>
      <w:tabs>
        <w:tab w:val="num" w:pos="360"/>
      </w:tabs>
      <w:spacing w:after="360" w:line="240" w:lineRule="auto"/>
      <w:ind w:left="360" w:hanging="360"/>
    </w:pPr>
    <w:rPr>
      <w:b/>
      <w:spacing w:val="0"/>
      <w:w w:val="100"/>
      <w:kern w:val="0"/>
      <w:sz w:val="32"/>
      <w:lang w:val="en-CA" w:eastAsia="en-CA"/>
    </w:rPr>
  </w:style>
  <w:style w:type="character" w:customStyle="1" w:styleId="xn-money">
    <w:name w:val="xn-money"/>
    <w:rsid w:val="006377A9"/>
  </w:style>
  <w:style w:type="character" w:customStyle="1" w:styleId="xn-location">
    <w:name w:val="xn-location"/>
    <w:rsid w:val="006377A9"/>
  </w:style>
  <w:style w:type="character" w:customStyle="1" w:styleId="st">
    <w:name w:val="st"/>
    <w:rsid w:val="006377A9"/>
  </w:style>
  <w:style w:type="character" w:customStyle="1" w:styleId="MediumGrid1-Accent2Char">
    <w:name w:val="Medium Grid 1 - Accent 2 Char"/>
    <w:link w:val="1-2"/>
    <w:uiPriority w:val="34"/>
    <w:rsid w:val="006377A9"/>
    <w:rPr>
      <w:rFonts w:ascii="Arial" w:hAnsi="Arial"/>
      <w:sz w:val="24"/>
      <w:szCs w:val="22"/>
      <w:lang w:eastAsia="en-US"/>
    </w:rPr>
  </w:style>
  <w:style w:type="table" w:styleId="1-2">
    <w:name w:val="Medium Grid 1 Accent 2"/>
    <w:basedOn w:val="a4"/>
    <w:link w:val="MediumGrid1-Accent2Char"/>
    <w:uiPriority w:val="34"/>
    <w:unhideWhenUsed/>
    <w:rsid w:val="006377A9"/>
    <w:rPr>
      <w:rFonts w:ascii="Arial" w:hAnsi="Arial"/>
      <w:sz w:val="24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Char1Char2">
    <w:name w:val="Char1 Char2"/>
    <w:aliases w:val="Footnote Text Char Char2, Char1 Char Char"/>
    <w:uiPriority w:val="99"/>
    <w:rsid w:val="006377A9"/>
    <w:rPr>
      <w:rFonts w:ascii="Arial" w:hAnsi="Arial"/>
      <w:lang w:val="en-CA" w:eastAsia="en-US" w:bidi="ar-SA"/>
    </w:rPr>
  </w:style>
  <w:style w:type="paragraph" w:customStyle="1" w:styleId="BodyTextCorpsdelalettre">
    <w:name w:val="Body Text / Corps de la lettre"/>
    <w:basedOn w:val="a2"/>
    <w:autoRedefine/>
    <w:rsid w:val="006377A9"/>
    <w:pPr>
      <w:numPr>
        <w:numId w:val="23"/>
      </w:numPr>
      <w:spacing w:line="240" w:lineRule="auto"/>
    </w:pPr>
    <w:rPr>
      <w:bCs/>
      <w:color w:val="000000"/>
      <w:spacing w:val="0"/>
      <w:w w:val="100"/>
      <w:kern w:val="0"/>
      <w:sz w:val="24"/>
      <w:szCs w:val="24"/>
      <w:lang w:val="en-CA" w:eastAsia="en-CA" w:bidi="kn-IN"/>
    </w:rPr>
  </w:style>
  <w:style w:type="character" w:customStyle="1" w:styleId="2f4">
    <w:name w:val="Основной текст (2)_"/>
    <w:link w:val="2f5"/>
    <w:uiPriority w:val="99"/>
    <w:locked/>
    <w:rsid w:val="006377A9"/>
    <w:rPr>
      <w:sz w:val="28"/>
      <w:szCs w:val="28"/>
      <w:shd w:val="clear" w:color="auto" w:fill="FFFFFF"/>
    </w:rPr>
  </w:style>
  <w:style w:type="paragraph" w:customStyle="1" w:styleId="2f5">
    <w:name w:val="Основной текст (2)"/>
    <w:basedOn w:val="a2"/>
    <w:link w:val="2f4"/>
    <w:uiPriority w:val="99"/>
    <w:rsid w:val="006377A9"/>
    <w:pPr>
      <w:widowControl w:val="0"/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spacing w:val="0"/>
      <w:w w:val="100"/>
      <w:kern w:val="0"/>
      <w:sz w:val="28"/>
      <w:szCs w:val="28"/>
    </w:rPr>
  </w:style>
  <w:style w:type="character" w:customStyle="1" w:styleId="8Exact">
    <w:name w:val="Основной текст (8) Exact"/>
    <w:link w:val="82"/>
    <w:uiPriority w:val="99"/>
    <w:locked/>
    <w:rsid w:val="006377A9"/>
    <w:rPr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2"/>
    <w:link w:val="8Exact"/>
    <w:uiPriority w:val="99"/>
    <w:rsid w:val="006377A9"/>
    <w:pPr>
      <w:widowControl w:val="0"/>
      <w:shd w:val="clear" w:color="auto" w:fill="FFFFFF"/>
    </w:pPr>
    <w:rPr>
      <w:rFonts w:asciiTheme="minorHAnsi" w:eastAsiaTheme="minorHAnsi" w:hAnsiTheme="minorHAnsi" w:cstheme="minorBidi"/>
      <w:i/>
      <w:iCs/>
      <w:spacing w:val="0"/>
      <w:w w:val="100"/>
      <w:kern w:val="0"/>
      <w:sz w:val="28"/>
      <w:szCs w:val="28"/>
    </w:rPr>
  </w:style>
  <w:style w:type="character" w:customStyle="1" w:styleId="affffc">
    <w:name w:val="Основной текст_"/>
    <w:link w:val="2f6"/>
    <w:locked/>
    <w:rsid w:val="006377A9"/>
    <w:rPr>
      <w:shd w:val="clear" w:color="auto" w:fill="FFFFFF"/>
    </w:rPr>
  </w:style>
  <w:style w:type="paragraph" w:customStyle="1" w:styleId="2f6">
    <w:name w:val="Основной текст2"/>
    <w:basedOn w:val="a2"/>
    <w:link w:val="affffc"/>
    <w:rsid w:val="006377A9"/>
    <w:pPr>
      <w:widowControl w:val="0"/>
      <w:shd w:val="clear" w:color="auto" w:fill="FFFFFF"/>
      <w:spacing w:line="298" w:lineRule="exact"/>
      <w:jc w:val="center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</w:rPr>
  </w:style>
  <w:style w:type="paragraph" w:customStyle="1" w:styleId="affffd">
    <w:name w:val="основной"/>
    <w:basedOn w:val="a2"/>
    <w:uiPriority w:val="99"/>
    <w:rsid w:val="006377A9"/>
    <w:pPr>
      <w:autoSpaceDE w:val="0"/>
      <w:autoSpaceDN w:val="0"/>
      <w:adjustRightInd w:val="0"/>
      <w:spacing w:after="57" w:line="288" w:lineRule="auto"/>
      <w:ind w:firstLine="397"/>
      <w:jc w:val="both"/>
    </w:pPr>
    <w:rPr>
      <w:rFonts w:ascii="Helios (T1)" w:eastAsia="Helios (T1)" w:cs="Helios (T1)"/>
      <w:color w:val="000000"/>
      <w:spacing w:val="0"/>
      <w:w w:val="100"/>
      <w:kern w:val="0"/>
      <w:sz w:val="24"/>
      <w:szCs w:val="24"/>
    </w:rPr>
  </w:style>
  <w:style w:type="paragraph" w:customStyle="1" w:styleId="ConsPlusNormal">
    <w:name w:val="ConsPlusNormal"/>
    <w:rsid w:val="006377A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2"/>
    <w:uiPriority w:val="99"/>
    <w:rsid w:val="006377A9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eastAsia="ru-RU"/>
    </w:rPr>
  </w:style>
  <w:style w:type="character" w:customStyle="1" w:styleId="f215">
    <w:name w:val="f215"/>
    <w:uiPriority w:val="99"/>
    <w:rsid w:val="006377A9"/>
    <w:rPr>
      <w:rFonts w:ascii="Times New Roman" w:hAnsi="Times New Roman" w:cs="Times New Roman" w:hint="default"/>
    </w:rPr>
  </w:style>
  <w:style w:type="character" w:customStyle="1" w:styleId="ftr">
    <w:name w:val="ftr"/>
    <w:uiPriority w:val="99"/>
    <w:rsid w:val="006377A9"/>
    <w:rPr>
      <w:rFonts w:ascii="Times New Roman" w:hAnsi="Times New Roman" w:cs="Times New Roman" w:hint="default"/>
    </w:rPr>
  </w:style>
  <w:style w:type="character" w:customStyle="1" w:styleId="210">
    <w:name w:val="Основной текст (2) + 10"/>
    <w:aliases w:val="5 pt,Полужирный,Курсив"/>
    <w:uiPriority w:val="99"/>
    <w:rsid w:val="006377A9"/>
    <w:rPr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Курсив1"/>
    <w:uiPriority w:val="99"/>
    <w:rsid w:val="006377A9"/>
    <w:rPr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bold">
    <w:name w:val="bold"/>
    <w:uiPriority w:val="99"/>
    <w:rsid w:val="006377A9"/>
    <w:rPr>
      <w:b/>
      <w:bCs w:val="0"/>
    </w:rPr>
  </w:style>
  <w:style w:type="paragraph" w:customStyle="1" w:styleId="1b">
    <w:name w:val="Основной текст1"/>
    <w:basedOn w:val="a2"/>
    <w:rsid w:val="006377A9"/>
    <w:pPr>
      <w:shd w:val="clear" w:color="auto" w:fill="FFFFFF"/>
      <w:spacing w:after="300" w:line="326" w:lineRule="exact"/>
    </w:pPr>
    <w:rPr>
      <w:rFonts w:ascii="Calibri" w:eastAsia="Calibri" w:hAnsi="Calibri"/>
      <w:spacing w:val="20"/>
      <w:w w:val="100"/>
      <w:kern w:val="0"/>
      <w:sz w:val="24"/>
      <w:szCs w:val="24"/>
      <w:lang w:val="x-none" w:eastAsia="x-none"/>
    </w:rPr>
  </w:style>
  <w:style w:type="character" w:customStyle="1" w:styleId="s01">
    <w:name w:val="s01"/>
    <w:rsid w:val="006377A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112">
    <w:name w:val="Font Style112"/>
    <w:uiPriority w:val="99"/>
    <w:rsid w:val="006377A9"/>
    <w:rPr>
      <w:rFonts w:ascii="Times New Roman" w:hAnsi="Times New Roman" w:cs="Times New Roman" w:hint="default"/>
      <w:sz w:val="24"/>
      <w:szCs w:val="24"/>
    </w:rPr>
  </w:style>
  <w:style w:type="character" w:customStyle="1" w:styleId="FontStyle89">
    <w:name w:val="Font Style89"/>
    <w:uiPriority w:val="99"/>
    <w:rsid w:val="006377A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6">
    <w:name w:val="Font Style106"/>
    <w:uiPriority w:val="99"/>
    <w:rsid w:val="006377A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1">
    <w:name w:val="Font Style111"/>
    <w:uiPriority w:val="99"/>
    <w:rsid w:val="006377A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9">
    <w:name w:val="Font Style239"/>
    <w:uiPriority w:val="99"/>
    <w:rsid w:val="006377A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2"/>
    <w:uiPriority w:val="99"/>
    <w:rsid w:val="006377A9"/>
    <w:pPr>
      <w:widowControl w:val="0"/>
      <w:autoSpaceDE w:val="0"/>
      <w:autoSpaceDN w:val="0"/>
      <w:adjustRightInd w:val="0"/>
      <w:spacing w:line="333" w:lineRule="exact"/>
      <w:ind w:firstLine="706"/>
      <w:jc w:val="both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6377A9"/>
    <w:pPr>
      <w:widowControl w:val="0"/>
      <w:autoSpaceDE w:val="0"/>
      <w:autoSpaceDN w:val="0"/>
      <w:adjustRightInd w:val="0"/>
      <w:spacing w:line="317" w:lineRule="exact"/>
      <w:jc w:val="both"/>
    </w:pPr>
    <w:rPr>
      <w:spacing w:val="0"/>
      <w:w w:val="100"/>
      <w:kern w:val="0"/>
      <w:sz w:val="24"/>
      <w:szCs w:val="24"/>
      <w:lang w:eastAsia="ru-RU"/>
    </w:rPr>
  </w:style>
  <w:style w:type="character" w:customStyle="1" w:styleId="FontStyle84">
    <w:name w:val="Font Style84"/>
    <w:uiPriority w:val="99"/>
    <w:rsid w:val="006377A9"/>
    <w:rPr>
      <w:rFonts w:ascii="Times New Roman" w:hAnsi="Times New Roman" w:cs="Times New Roman"/>
      <w:b/>
      <w:bCs/>
      <w:i/>
      <w:iCs/>
      <w:spacing w:val="10"/>
      <w:sz w:val="32"/>
      <w:szCs w:val="32"/>
    </w:rPr>
  </w:style>
  <w:style w:type="character" w:customStyle="1" w:styleId="FontStyle174">
    <w:name w:val="Font Style174"/>
    <w:uiPriority w:val="99"/>
    <w:rsid w:val="006377A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2"/>
    <w:uiPriority w:val="99"/>
    <w:rsid w:val="006377A9"/>
    <w:pPr>
      <w:widowControl w:val="0"/>
      <w:autoSpaceDE w:val="0"/>
      <w:autoSpaceDN w:val="0"/>
      <w:adjustRightInd w:val="0"/>
      <w:spacing w:line="314" w:lineRule="exact"/>
      <w:ind w:firstLine="672"/>
      <w:jc w:val="both"/>
    </w:pPr>
    <w:rPr>
      <w:spacing w:val="0"/>
      <w:w w:val="100"/>
      <w:kern w:val="0"/>
      <w:sz w:val="24"/>
      <w:szCs w:val="24"/>
      <w:lang w:eastAsia="ru-RU"/>
    </w:rPr>
  </w:style>
  <w:style w:type="character" w:customStyle="1" w:styleId="FontStyle168">
    <w:name w:val="Font Style168"/>
    <w:uiPriority w:val="99"/>
    <w:rsid w:val="006377A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45">
    <w:name w:val="Font Style245"/>
    <w:uiPriority w:val="99"/>
    <w:rsid w:val="006377A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4">
    <w:name w:val="Font Style244"/>
    <w:uiPriority w:val="99"/>
    <w:rsid w:val="006377A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2"/>
    <w:uiPriority w:val="99"/>
    <w:rsid w:val="006377A9"/>
    <w:pPr>
      <w:widowControl w:val="0"/>
      <w:autoSpaceDE w:val="0"/>
      <w:autoSpaceDN w:val="0"/>
      <w:adjustRightInd w:val="0"/>
      <w:spacing w:line="240" w:lineRule="auto"/>
      <w:jc w:val="center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6377A9"/>
    <w:pPr>
      <w:widowControl w:val="0"/>
      <w:autoSpaceDE w:val="0"/>
      <w:autoSpaceDN w:val="0"/>
      <w:adjustRightInd w:val="0"/>
      <w:spacing w:line="240" w:lineRule="auto"/>
      <w:jc w:val="right"/>
    </w:pPr>
    <w:rPr>
      <w:spacing w:val="0"/>
      <w:w w:val="100"/>
      <w:kern w:val="0"/>
      <w:sz w:val="24"/>
      <w:szCs w:val="24"/>
      <w:lang w:eastAsia="ru-RU"/>
    </w:rPr>
  </w:style>
  <w:style w:type="character" w:customStyle="1" w:styleId="FontStyle169">
    <w:name w:val="Font Style169"/>
    <w:uiPriority w:val="99"/>
    <w:rsid w:val="006377A9"/>
    <w:rPr>
      <w:rFonts w:ascii="Times New Roman" w:hAnsi="Times New Roman" w:cs="Times New Roman"/>
      <w:sz w:val="22"/>
      <w:szCs w:val="22"/>
    </w:rPr>
  </w:style>
  <w:style w:type="character" w:customStyle="1" w:styleId="s0">
    <w:name w:val="s0"/>
    <w:rsid w:val="006377A9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FontStyle227">
    <w:name w:val="Font Style227"/>
    <w:uiPriority w:val="99"/>
    <w:rsid w:val="006377A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2">
    <w:name w:val="Font Style242"/>
    <w:uiPriority w:val="99"/>
    <w:rsid w:val="006377A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5">
    <w:name w:val="Font Style225"/>
    <w:uiPriority w:val="99"/>
    <w:rsid w:val="006377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1">
    <w:name w:val="Font Style241"/>
    <w:uiPriority w:val="99"/>
    <w:rsid w:val="006377A9"/>
    <w:rPr>
      <w:rFonts w:ascii="Arial" w:hAnsi="Arial" w:cs="Arial"/>
      <w:sz w:val="24"/>
      <w:szCs w:val="24"/>
    </w:rPr>
  </w:style>
  <w:style w:type="character" w:customStyle="1" w:styleId="FontStyle182">
    <w:name w:val="Font Style182"/>
    <w:uiPriority w:val="99"/>
    <w:rsid w:val="006377A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43">
    <w:name w:val="Font Style243"/>
    <w:uiPriority w:val="99"/>
    <w:rsid w:val="006377A9"/>
    <w:rPr>
      <w:rFonts w:ascii="SimSun" w:eastAsia="SimSun" w:cs="SimSun"/>
      <w:b/>
      <w:bCs/>
      <w:sz w:val="32"/>
      <w:szCs w:val="32"/>
    </w:rPr>
  </w:style>
  <w:style w:type="paragraph" w:customStyle="1" w:styleId="tkZagolovok5">
    <w:name w:val="_Заголовок Статья (tkZagolovok5)"/>
    <w:basedOn w:val="a2"/>
    <w:rsid w:val="006377A9"/>
    <w:pPr>
      <w:spacing w:before="200" w:after="60" w:line="276" w:lineRule="auto"/>
      <w:ind w:firstLine="567"/>
    </w:pPr>
    <w:rPr>
      <w:rFonts w:ascii="Arial" w:hAnsi="Arial" w:cs="Arial"/>
      <w:b/>
      <w:bCs/>
      <w:spacing w:val="0"/>
      <w:w w:val="100"/>
      <w:kern w:val="0"/>
      <w:lang w:eastAsia="ru-RU"/>
    </w:rPr>
  </w:style>
  <w:style w:type="paragraph" w:customStyle="1" w:styleId="tkTekst">
    <w:name w:val="_Текст обычный (tkTekst)"/>
    <w:basedOn w:val="a2"/>
    <w:rsid w:val="006377A9"/>
    <w:pPr>
      <w:spacing w:after="60" w:line="276" w:lineRule="auto"/>
      <w:ind w:firstLine="567"/>
      <w:jc w:val="both"/>
    </w:pPr>
    <w:rPr>
      <w:rFonts w:ascii="Arial" w:hAnsi="Arial" w:cs="Arial"/>
      <w:spacing w:val="0"/>
      <w:w w:val="100"/>
      <w:kern w:val="0"/>
      <w:lang w:eastAsia="ru-RU"/>
    </w:rPr>
  </w:style>
  <w:style w:type="character" w:customStyle="1" w:styleId="FontStyle80">
    <w:name w:val="Font Style80"/>
    <w:uiPriority w:val="99"/>
    <w:rsid w:val="006377A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0">
    <w:name w:val="Style40"/>
    <w:basedOn w:val="a2"/>
    <w:uiPriority w:val="99"/>
    <w:rsid w:val="006377A9"/>
    <w:pPr>
      <w:widowControl w:val="0"/>
      <w:autoSpaceDE w:val="0"/>
      <w:autoSpaceDN w:val="0"/>
      <w:adjustRightInd w:val="0"/>
      <w:spacing w:line="240" w:lineRule="auto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Style41">
    <w:name w:val="Style41"/>
    <w:basedOn w:val="a2"/>
    <w:uiPriority w:val="99"/>
    <w:rsid w:val="006377A9"/>
    <w:pPr>
      <w:widowControl w:val="0"/>
      <w:autoSpaceDE w:val="0"/>
      <w:autoSpaceDN w:val="0"/>
      <w:adjustRightInd w:val="0"/>
      <w:spacing w:line="240" w:lineRule="auto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Style42">
    <w:name w:val="Style42"/>
    <w:basedOn w:val="a2"/>
    <w:uiPriority w:val="99"/>
    <w:rsid w:val="006377A9"/>
    <w:pPr>
      <w:widowControl w:val="0"/>
      <w:autoSpaceDE w:val="0"/>
      <w:autoSpaceDN w:val="0"/>
      <w:adjustRightInd w:val="0"/>
      <w:spacing w:line="240" w:lineRule="auto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Style43">
    <w:name w:val="Style43"/>
    <w:basedOn w:val="a2"/>
    <w:uiPriority w:val="99"/>
    <w:rsid w:val="006377A9"/>
    <w:pPr>
      <w:widowControl w:val="0"/>
      <w:autoSpaceDE w:val="0"/>
      <w:autoSpaceDN w:val="0"/>
      <w:adjustRightInd w:val="0"/>
      <w:spacing w:line="240" w:lineRule="auto"/>
    </w:pPr>
    <w:rPr>
      <w:spacing w:val="0"/>
      <w:w w:val="100"/>
      <w:kern w:val="0"/>
      <w:sz w:val="24"/>
      <w:szCs w:val="24"/>
      <w:lang w:eastAsia="ru-RU"/>
    </w:rPr>
  </w:style>
  <w:style w:type="character" w:customStyle="1" w:styleId="FontStyle90">
    <w:name w:val="Font Style90"/>
    <w:uiPriority w:val="99"/>
    <w:rsid w:val="006377A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1">
    <w:name w:val="Font Style91"/>
    <w:uiPriority w:val="99"/>
    <w:rsid w:val="006377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6">
    <w:name w:val="Font Style226"/>
    <w:uiPriority w:val="99"/>
    <w:rsid w:val="006377A9"/>
    <w:rPr>
      <w:rFonts w:ascii="Times New Roman" w:hAnsi="Times New Roman" w:cs="Times New Roman"/>
      <w:w w:val="40"/>
      <w:sz w:val="28"/>
      <w:szCs w:val="28"/>
    </w:rPr>
  </w:style>
  <w:style w:type="paragraph" w:customStyle="1" w:styleId="Style28">
    <w:name w:val="Style28"/>
    <w:basedOn w:val="a2"/>
    <w:uiPriority w:val="99"/>
    <w:rsid w:val="006377A9"/>
    <w:pPr>
      <w:widowControl w:val="0"/>
      <w:autoSpaceDE w:val="0"/>
      <w:autoSpaceDN w:val="0"/>
      <w:adjustRightInd w:val="0"/>
      <w:spacing w:line="278" w:lineRule="exact"/>
      <w:ind w:firstLine="734"/>
      <w:jc w:val="both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1c">
    <w:name w:val="Без интервала1"/>
    <w:uiPriority w:val="99"/>
    <w:rsid w:val="006377A9"/>
    <w:rPr>
      <w:rFonts w:ascii="Calibri" w:eastAsia="Times New Roman" w:hAnsi="Calibri" w:cs="Times New Roman"/>
    </w:rPr>
  </w:style>
  <w:style w:type="paragraph" w:customStyle="1" w:styleId="j11">
    <w:name w:val="j11"/>
    <w:basedOn w:val="a2"/>
    <w:rsid w:val="006377A9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eastAsia="ru-RU"/>
    </w:rPr>
  </w:style>
  <w:style w:type="character" w:customStyle="1" w:styleId="s3">
    <w:name w:val="s3"/>
    <w:rsid w:val="006377A9"/>
  </w:style>
  <w:style w:type="character" w:customStyle="1" w:styleId="s9">
    <w:name w:val="s9"/>
    <w:rsid w:val="006377A9"/>
  </w:style>
  <w:style w:type="paragraph" w:customStyle="1" w:styleId="j12">
    <w:name w:val="j12"/>
    <w:basedOn w:val="a2"/>
    <w:rsid w:val="006377A9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j13">
    <w:name w:val="j13"/>
    <w:basedOn w:val="a2"/>
    <w:rsid w:val="006377A9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Style70">
    <w:name w:val="Style70"/>
    <w:basedOn w:val="a2"/>
    <w:uiPriority w:val="99"/>
    <w:rsid w:val="006377A9"/>
    <w:pPr>
      <w:widowControl w:val="0"/>
      <w:autoSpaceDE w:val="0"/>
      <w:autoSpaceDN w:val="0"/>
      <w:adjustRightInd w:val="0"/>
      <w:spacing w:line="310" w:lineRule="exact"/>
      <w:ind w:firstLine="691"/>
      <w:jc w:val="both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Style20">
    <w:name w:val="Style20"/>
    <w:basedOn w:val="a2"/>
    <w:rsid w:val="006377A9"/>
    <w:pPr>
      <w:widowControl w:val="0"/>
      <w:autoSpaceDE w:val="0"/>
      <w:autoSpaceDN w:val="0"/>
      <w:adjustRightInd w:val="0"/>
      <w:spacing w:line="280" w:lineRule="exact"/>
      <w:ind w:hanging="336"/>
      <w:jc w:val="both"/>
    </w:pPr>
    <w:rPr>
      <w:spacing w:val="0"/>
      <w:w w:val="100"/>
      <w:kern w:val="0"/>
      <w:sz w:val="24"/>
      <w:szCs w:val="24"/>
      <w:lang w:eastAsia="ru-RU"/>
    </w:rPr>
  </w:style>
  <w:style w:type="character" w:customStyle="1" w:styleId="SingleTxtGR0">
    <w:name w:val="_ Single Txt_GR Знак"/>
    <w:link w:val="SingleTxtGR"/>
    <w:rsid w:val="006377A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qFormat="1"/>
    <w:lsdException w:name="header" w:uiPriority="99" w:qFormat="1"/>
    <w:lsdException w:name="footer" w:uiPriority="99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Typewriter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C3C4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2"/>
    <w:next w:val="a2"/>
    <w:link w:val="10"/>
    <w:uiPriority w:val="9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link w:val="22"/>
    <w:uiPriority w:val="9"/>
    <w:qFormat/>
    <w:rsid w:val="006377A9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30">
    <w:name w:val="heading 3"/>
    <w:basedOn w:val="a2"/>
    <w:next w:val="a2"/>
    <w:link w:val="31"/>
    <w:qFormat/>
    <w:rsid w:val="006377A9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41">
    <w:name w:val="heading 4"/>
    <w:basedOn w:val="a2"/>
    <w:next w:val="a2"/>
    <w:link w:val="42"/>
    <w:qFormat/>
    <w:rsid w:val="006377A9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51">
    <w:name w:val="heading 5"/>
    <w:basedOn w:val="a2"/>
    <w:next w:val="a2"/>
    <w:link w:val="52"/>
    <w:qFormat/>
    <w:rsid w:val="006377A9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6">
    <w:name w:val="heading 6"/>
    <w:basedOn w:val="a2"/>
    <w:next w:val="a2"/>
    <w:link w:val="60"/>
    <w:qFormat/>
    <w:rsid w:val="006377A9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7">
    <w:name w:val="heading 7"/>
    <w:basedOn w:val="a2"/>
    <w:next w:val="a2"/>
    <w:link w:val="70"/>
    <w:qFormat/>
    <w:rsid w:val="006377A9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8">
    <w:name w:val="heading 8"/>
    <w:basedOn w:val="a2"/>
    <w:next w:val="a2"/>
    <w:link w:val="80"/>
    <w:qFormat/>
    <w:rsid w:val="006377A9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9">
    <w:name w:val="heading 9"/>
    <w:basedOn w:val="a2"/>
    <w:next w:val="a2"/>
    <w:link w:val="90"/>
    <w:qFormat/>
    <w:rsid w:val="006377A9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MGR">
    <w:name w:val="_ H __M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2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2"/>
    <w:next w:val="a2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2"/>
    <w:next w:val="a2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4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,6_G"/>
    <w:basedOn w:val="a2"/>
    <w:next w:val="a2"/>
    <w:link w:val="a7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7">
    <w:name w:val="Верхний колонтитул Знак"/>
    <w:aliases w:val="6_GR Знак,6_G Знак"/>
    <w:basedOn w:val="a3"/>
    <w:link w:val="a6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,Table_G Знак"/>
    <w:basedOn w:val="a3"/>
    <w:link w:val="1"/>
    <w:uiPriority w:val="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8">
    <w:name w:val="endnote reference"/>
    <w:aliases w:val="1_GR,1_G"/>
    <w:basedOn w:val="a9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9">
    <w:name w:val="footnote reference"/>
    <w:aliases w:val="4_GR,4_G"/>
    <w:basedOn w:val="a3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,3_G"/>
    <w:basedOn w:val="a2"/>
    <w:link w:val="ab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b">
    <w:name w:val="Нижний колонтитул Знак"/>
    <w:aliases w:val="3_GR Знак,3_G Знак"/>
    <w:basedOn w:val="a3"/>
    <w:link w:val="aa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c">
    <w:name w:val="page number"/>
    <w:aliases w:val="7_GR,7_G"/>
    <w:basedOn w:val="a3"/>
    <w:qFormat/>
    <w:rsid w:val="00BE1742"/>
    <w:rPr>
      <w:rFonts w:ascii="Times New Roman" w:hAnsi="Times New Roman"/>
      <w:b/>
      <w:sz w:val="18"/>
    </w:rPr>
  </w:style>
  <w:style w:type="paragraph" w:styleId="ad">
    <w:name w:val="footnote text"/>
    <w:aliases w:val="5_GR,5_G"/>
    <w:basedOn w:val="a2"/>
    <w:link w:val="ae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e">
    <w:name w:val="Текст сноски Знак"/>
    <w:aliases w:val="5_GR Знак,5_G Знак"/>
    <w:basedOn w:val="a3"/>
    <w:link w:val="ad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f">
    <w:name w:val="endnote text"/>
    <w:aliases w:val="2_GR,2_G"/>
    <w:basedOn w:val="ad"/>
    <w:link w:val="af0"/>
    <w:qFormat/>
    <w:rsid w:val="00BE1742"/>
  </w:style>
  <w:style w:type="character" w:customStyle="1" w:styleId="af0">
    <w:name w:val="Текст концевой сноски Знак"/>
    <w:aliases w:val="2_GR Знак,2_G Знак"/>
    <w:basedOn w:val="a3"/>
    <w:link w:val="af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f1">
    <w:name w:val="Table Grid"/>
    <w:basedOn w:val="a4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2"/>
    <w:link w:val="af3"/>
    <w:uiPriority w:val="99"/>
    <w:unhideWhenUsed/>
    <w:rsid w:val="00FB6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rsid w:val="00FB6D9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22">
    <w:name w:val="Заголовок 2 Знак"/>
    <w:basedOn w:val="a3"/>
    <w:link w:val="21"/>
    <w:uiPriority w:val="9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1">
    <w:name w:val="Заголовок 3 Знак"/>
    <w:basedOn w:val="a3"/>
    <w:link w:val="30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2">
    <w:name w:val="Заголовок 4 Знак"/>
    <w:basedOn w:val="a3"/>
    <w:link w:val="41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2">
    <w:name w:val="Заголовок 5 Знак"/>
    <w:basedOn w:val="a3"/>
    <w:link w:val="51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3"/>
    <w:link w:val="7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3"/>
    <w:link w:val="8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3"/>
    <w:link w:val="9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a2"/>
    <w:next w:val="a2"/>
    <w:rsid w:val="006377A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2"/>
    <w:next w:val="a2"/>
    <w:link w:val="HChGChar"/>
    <w:rsid w:val="006377A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ParaNoG">
    <w:name w:val="_ParaNo._G"/>
    <w:basedOn w:val="SingleTxtG"/>
    <w:rsid w:val="006377A9"/>
    <w:pPr>
      <w:numPr>
        <w:numId w:val="16"/>
      </w:numPr>
      <w:tabs>
        <w:tab w:val="clear" w:pos="1494"/>
      </w:tabs>
      <w:ind w:left="1492" w:hanging="360"/>
    </w:pPr>
  </w:style>
  <w:style w:type="paragraph" w:customStyle="1" w:styleId="SingleTxtG">
    <w:name w:val="_ Single Txt_G"/>
    <w:basedOn w:val="a2"/>
    <w:link w:val="SingleTxtGCar"/>
    <w:rsid w:val="006377A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styleId="af4">
    <w:name w:val="Plain Text"/>
    <w:basedOn w:val="a2"/>
    <w:link w:val="af5"/>
    <w:uiPriority w:val="99"/>
    <w:rsid w:val="006377A9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af5">
    <w:name w:val="Текст Знак"/>
    <w:basedOn w:val="a3"/>
    <w:link w:val="af4"/>
    <w:uiPriority w:val="99"/>
    <w:rsid w:val="006377A9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af6">
    <w:name w:val="Body Text"/>
    <w:basedOn w:val="a2"/>
    <w:next w:val="a2"/>
    <w:link w:val="af7"/>
    <w:rsid w:val="006377A9"/>
    <w:pPr>
      <w:suppressAutoHyphens/>
    </w:pPr>
    <w:rPr>
      <w:spacing w:val="0"/>
      <w:w w:val="100"/>
      <w:kern w:val="0"/>
      <w:lang w:val="en-GB"/>
    </w:rPr>
  </w:style>
  <w:style w:type="character" w:customStyle="1" w:styleId="af7">
    <w:name w:val="Основной текст Знак"/>
    <w:basedOn w:val="a3"/>
    <w:link w:val="af6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Body Text Indent"/>
    <w:basedOn w:val="a2"/>
    <w:link w:val="af9"/>
    <w:uiPriority w:val="99"/>
    <w:rsid w:val="006377A9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af9">
    <w:name w:val="Основной текст с отступом Знак"/>
    <w:basedOn w:val="a3"/>
    <w:link w:val="af8"/>
    <w:uiPriority w:val="99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Block Text"/>
    <w:basedOn w:val="a2"/>
    <w:rsid w:val="006377A9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a2"/>
    <w:next w:val="a2"/>
    <w:rsid w:val="006377A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2"/>
    <w:next w:val="a2"/>
    <w:rsid w:val="006377A9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2"/>
    <w:next w:val="a2"/>
    <w:rsid w:val="006377A9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2"/>
    <w:next w:val="a2"/>
    <w:rsid w:val="006377A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2"/>
    <w:rsid w:val="006377A9"/>
    <w:pPr>
      <w:numPr>
        <w:numId w:val="1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afb">
    <w:name w:val="annotation reference"/>
    <w:rsid w:val="006377A9"/>
    <w:rPr>
      <w:sz w:val="6"/>
    </w:rPr>
  </w:style>
  <w:style w:type="paragraph" w:styleId="afc">
    <w:name w:val="annotation text"/>
    <w:basedOn w:val="a2"/>
    <w:link w:val="afd"/>
    <w:rsid w:val="006377A9"/>
    <w:pPr>
      <w:suppressAutoHyphens/>
    </w:pPr>
    <w:rPr>
      <w:spacing w:val="0"/>
      <w:w w:val="100"/>
      <w:kern w:val="0"/>
      <w:lang w:val="en-GB"/>
    </w:rPr>
  </w:style>
  <w:style w:type="character" w:customStyle="1" w:styleId="afd">
    <w:name w:val="Текст примечания Знак"/>
    <w:basedOn w:val="a3"/>
    <w:link w:val="afc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e">
    <w:name w:val="line number"/>
    <w:rsid w:val="006377A9"/>
    <w:rPr>
      <w:sz w:val="14"/>
    </w:rPr>
  </w:style>
  <w:style w:type="paragraph" w:customStyle="1" w:styleId="Bullet2G">
    <w:name w:val="_Bullet 2_G"/>
    <w:basedOn w:val="a2"/>
    <w:rsid w:val="006377A9"/>
    <w:pPr>
      <w:numPr>
        <w:numId w:val="1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6377A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2"/>
    <w:next w:val="a2"/>
    <w:rsid w:val="006377A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2"/>
    <w:next w:val="a2"/>
    <w:rsid w:val="006377A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2"/>
    <w:next w:val="a2"/>
    <w:rsid w:val="006377A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a5"/>
    <w:semiHidden/>
    <w:rsid w:val="006377A9"/>
    <w:pPr>
      <w:numPr>
        <w:numId w:val="17"/>
      </w:numPr>
    </w:pPr>
  </w:style>
  <w:style w:type="numbering" w:styleId="1ai">
    <w:name w:val="Outline List 1"/>
    <w:basedOn w:val="a5"/>
    <w:semiHidden/>
    <w:rsid w:val="006377A9"/>
    <w:pPr>
      <w:numPr>
        <w:numId w:val="18"/>
      </w:numPr>
    </w:pPr>
  </w:style>
  <w:style w:type="numbering" w:styleId="a1">
    <w:name w:val="Outline List 3"/>
    <w:basedOn w:val="a5"/>
    <w:semiHidden/>
    <w:rsid w:val="006377A9"/>
    <w:pPr>
      <w:numPr>
        <w:numId w:val="19"/>
      </w:numPr>
    </w:pPr>
  </w:style>
  <w:style w:type="paragraph" w:styleId="23">
    <w:name w:val="Body Text 2"/>
    <w:basedOn w:val="a2"/>
    <w:link w:val="24"/>
    <w:rsid w:val="006377A9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24">
    <w:name w:val="Основной текст 2 Знак"/>
    <w:basedOn w:val="a3"/>
    <w:link w:val="23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2">
    <w:name w:val="Body Text 3"/>
    <w:basedOn w:val="a2"/>
    <w:link w:val="33"/>
    <w:uiPriority w:val="99"/>
    <w:rsid w:val="006377A9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33">
    <w:name w:val="Основной текст 3 Знак"/>
    <w:basedOn w:val="a3"/>
    <w:link w:val="32"/>
    <w:uiPriority w:val="99"/>
    <w:rsid w:val="006377A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ff">
    <w:name w:val="Body Text First Indent"/>
    <w:basedOn w:val="af6"/>
    <w:link w:val="aff0"/>
    <w:semiHidden/>
    <w:rsid w:val="006377A9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5">
    <w:name w:val="Body Text First Indent 2"/>
    <w:basedOn w:val="af8"/>
    <w:link w:val="26"/>
    <w:semiHidden/>
    <w:rsid w:val="006377A9"/>
    <w:pPr>
      <w:ind w:firstLine="210"/>
    </w:pPr>
  </w:style>
  <w:style w:type="character" w:customStyle="1" w:styleId="26">
    <w:name w:val="Красная строка 2 Знак"/>
    <w:basedOn w:val="af9"/>
    <w:link w:val="25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7">
    <w:name w:val="Body Text Indent 2"/>
    <w:basedOn w:val="a2"/>
    <w:link w:val="28"/>
    <w:rsid w:val="006377A9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28">
    <w:name w:val="Основной текст с отступом 2 Знак"/>
    <w:basedOn w:val="a3"/>
    <w:link w:val="27"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4">
    <w:name w:val="Body Text Indent 3"/>
    <w:basedOn w:val="a2"/>
    <w:link w:val="35"/>
    <w:rsid w:val="006377A9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35">
    <w:name w:val="Основной текст с отступом 3 Знак"/>
    <w:basedOn w:val="a3"/>
    <w:link w:val="34"/>
    <w:rsid w:val="006377A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ff1">
    <w:name w:val="Closing"/>
    <w:basedOn w:val="a2"/>
    <w:link w:val="aff2"/>
    <w:semiHidden/>
    <w:rsid w:val="006377A9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aff2">
    <w:name w:val="Прощание Знак"/>
    <w:basedOn w:val="a3"/>
    <w:link w:val="aff1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3">
    <w:name w:val="Date"/>
    <w:basedOn w:val="a2"/>
    <w:next w:val="a2"/>
    <w:link w:val="aff4"/>
    <w:semiHidden/>
    <w:rsid w:val="006377A9"/>
    <w:pPr>
      <w:suppressAutoHyphens/>
    </w:pPr>
    <w:rPr>
      <w:spacing w:val="0"/>
      <w:w w:val="100"/>
      <w:kern w:val="0"/>
      <w:lang w:val="en-GB"/>
    </w:rPr>
  </w:style>
  <w:style w:type="character" w:customStyle="1" w:styleId="aff4">
    <w:name w:val="Дата Знак"/>
    <w:basedOn w:val="a3"/>
    <w:link w:val="aff3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5">
    <w:name w:val="E-mail Signature"/>
    <w:basedOn w:val="a2"/>
    <w:link w:val="aff6"/>
    <w:semiHidden/>
    <w:rsid w:val="006377A9"/>
    <w:pPr>
      <w:suppressAutoHyphens/>
    </w:pPr>
    <w:rPr>
      <w:spacing w:val="0"/>
      <w:w w:val="100"/>
      <w:kern w:val="0"/>
      <w:lang w:val="en-GB"/>
    </w:rPr>
  </w:style>
  <w:style w:type="character" w:customStyle="1" w:styleId="aff6">
    <w:name w:val="Электронная подпись Знак"/>
    <w:basedOn w:val="a3"/>
    <w:link w:val="aff5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7">
    <w:name w:val="Emphasis"/>
    <w:uiPriority w:val="20"/>
    <w:qFormat/>
    <w:rsid w:val="006377A9"/>
    <w:rPr>
      <w:i/>
      <w:iCs/>
    </w:rPr>
  </w:style>
  <w:style w:type="paragraph" w:styleId="29">
    <w:name w:val="envelope return"/>
    <w:basedOn w:val="a2"/>
    <w:semiHidden/>
    <w:rsid w:val="006377A9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aff8">
    <w:name w:val="FollowedHyperlink"/>
    <w:rsid w:val="006377A9"/>
    <w:rPr>
      <w:color w:val="800080"/>
      <w:u w:val="single"/>
    </w:rPr>
  </w:style>
  <w:style w:type="character" w:styleId="HTML">
    <w:name w:val="HTML Acronym"/>
    <w:basedOn w:val="a3"/>
    <w:semiHidden/>
    <w:rsid w:val="006377A9"/>
  </w:style>
  <w:style w:type="paragraph" w:styleId="HTML0">
    <w:name w:val="HTML Address"/>
    <w:basedOn w:val="a2"/>
    <w:link w:val="HTML1"/>
    <w:semiHidden/>
    <w:rsid w:val="006377A9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1">
    <w:name w:val="Адрес HTML Знак"/>
    <w:basedOn w:val="a3"/>
    <w:link w:val="HTML0"/>
    <w:semiHidden/>
    <w:rsid w:val="006377A9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2">
    <w:name w:val="HTML Cite"/>
    <w:uiPriority w:val="99"/>
    <w:rsid w:val="006377A9"/>
    <w:rPr>
      <w:i/>
      <w:iCs/>
    </w:rPr>
  </w:style>
  <w:style w:type="character" w:styleId="HTML3">
    <w:name w:val="HTML Code"/>
    <w:semiHidden/>
    <w:rsid w:val="006377A9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6377A9"/>
    <w:rPr>
      <w:i/>
      <w:iCs/>
    </w:rPr>
  </w:style>
  <w:style w:type="character" w:styleId="HTML5">
    <w:name w:val="HTML Keyboard"/>
    <w:semiHidden/>
    <w:rsid w:val="006377A9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semiHidden/>
    <w:rsid w:val="006377A9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7">
    <w:name w:val="Стандартный HTML Знак"/>
    <w:basedOn w:val="a3"/>
    <w:link w:val="HTML6"/>
    <w:semiHidden/>
    <w:rsid w:val="006377A9"/>
    <w:rPr>
      <w:rFonts w:ascii="Courier New" w:eastAsia="Times New Roman" w:hAnsi="Courier New" w:cs="Courier New"/>
      <w:sz w:val="20"/>
      <w:szCs w:val="20"/>
      <w:lang w:val="en-GB"/>
    </w:rPr>
  </w:style>
  <w:style w:type="character" w:styleId="HTML8">
    <w:name w:val="HTML Sample"/>
    <w:semiHidden/>
    <w:rsid w:val="006377A9"/>
    <w:rPr>
      <w:rFonts w:ascii="Courier New" w:hAnsi="Courier New" w:cs="Courier New"/>
    </w:rPr>
  </w:style>
  <w:style w:type="character" w:styleId="HTML9">
    <w:name w:val="HTML Typewriter"/>
    <w:uiPriority w:val="99"/>
    <w:semiHidden/>
    <w:rsid w:val="006377A9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6377A9"/>
    <w:rPr>
      <w:i/>
      <w:iCs/>
    </w:rPr>
  </w:style>
  <w:style w:type="character" w:styleId="aff9">
    <w:name w:val="Hyperlink"/>
    <w:uiPriority w:val="99"/>
    <w:rsid w:val="006377A9"/>
    <w:rPr>
      <w:color w:val="0000FF"/>
      <w:u w:val="single"/>
    </w:rPr>
  </w:style>
  <w:style w:type="paragraph" w:styleId="affa">
    <w:name w:val="List"/>
    <w:basedOn w:val="a2"/>
    <w:rsid w:val="006377A9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2a">
    <w:name w:val="List 2"/>
    <w:basedOn w:val="a2"/>
    <w:semiHidden/>
    <w:rsid w:val="006377A9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36">
    <w:name w:val="List 3"/>
    <w:basedOn w:val="a2"/>
    <w:semiHidden/>
    <w:rsid w:val="006377A9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43">
    <w:name w:val="List 4"/>
    <w:basedOn w:val="a2"/>
    <w:semiHidden/>
    <w:rsid w:val="006377A9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53">
    <w:name w:val="List 5"/>
    <w:basedOn w:val="a2"/>
    <w:semiHidden/>
    <w:rsid w:val="006377A9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a0">
    <w:name w:val="List Bullet"/>
    <w:basedOn w:val="a2"/>
    <w:semiHidden/>
    <w:rsid w:val="006377A9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20">
    <w:name w:val="List Bullet 2"/>
    <w:basedOn w:val="a2"/>
    <w:rsid w:val="006377A9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3">
    <w:name w:val="List Bullet 3"/>
    <w:basedOn w:val="a2"/>
    <w:semiHidden/>
    <w:rsid w:val="006377A9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40">
    <w:name w:val="List Bullet 4"/>
    <w:basedOn w:val="a2"/>
    <w:semiHidden/>
    <w:rsid w:val="006377A9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50">
    <w:name w:val="List Bullet 5"/>
    <w:basedOn w:val="a2"/>
    <w:semiHidden/>
    <w:rsid w:val="006377A9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affb">
    <w:name w:val="List Continue"/>
    <w:basedOn w:val="a2"/>
    <w:rsid w:val="006377A9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2b">
    <w:name w:val="List Continue 2"/>
    <w:basedOn w:val="a2"/>
    <w:semiHidden/>
    <w:rsid w:val="006377A9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37">
    <w:name w:val="List Continue 3"/>
    <w:basedOn w:val="a2"/>
    <w:semiHidden/>
    <w:rsid w:val="006377A9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44">
    <w:name w:val="List Continue 4"/>
    <w:basedOn w:val="a2"/>
    <w:semiHidden/>
    <w:rsid w:val="006377A9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54">
    <w:name w:val="List Continue 5"/>
    <w:basedOn w:val="a2"/>
    <w:semiHidden/>
    <w:rsid w:val="006377A9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a">
    <w:name w:val="List Number"/>
    <w:basedOn w:val="a2"/>
    <w:semiHidden/>
    <w:rsid w:val="006377A9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2">
    <w:name w:val="List Number 2"/>
    <w:basedOn w:val="a2"/>
    <w:semiHidden/>
    <w:rsid w:val="006377A9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38">
    <w:name w:val="List Number 3"/>
    <w:basedOn w:val="a2"/>
    <w:semiHidden/>
    <w:rsid w:val="006377A9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4">
    <w:name w:val="List Number 4"/>
    <w:basedOn w:val="a2"/>
    <w:semiHidden/>
    <w:rsid w:val="006377A9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5">
    <w:name w:val="List Number 5"/>
    <w:basedOn w:val="a2"/>
    <w:semiHidden/>
    <w:rsid w:val="006377A9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affc">
    <w:name w:val="Message Header"/>
    <w:basedOn w:val="a2"/>
    <w:link w:val="affd"/>
    <w:semiHidden/>
    <w:rsid w:val="006377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affd">
    <w:name w:val="Шапка Знак"/>
    <w:basedOn w:val="a3"/>
    <w:link w:val="affc"/>
    <w:semiHidden/>
    <w:rsid w:val="006377A9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affe">
    <w:name w:val="Normal (Web)"/>
    <w:basedOn w:val="a2"/>
    <w:link w:val="afff"/>
    <w:uiPriority w:val="99"/>
    <w:rsid w:val="006377A9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afff0">
    <w:name w:val="Normal Indent"/>
    <w:basedOn w:val="a2"/>
    <w:semiHidden/>
    <w:rsid w:val="006377A9"/>
    <w:pPr>
      <w:suppressAutoHyphens/>
      <w:ind w:left="567"/>
    </w:pPr>
    <w:rPr>
      <w:spacing w:val="0"/>
      <w:w w:val="100"/>
      <w:kern w:val="0"/>
      <w:lang w:val="en-GB"/>
    </w:rPr>
  </w:style>
  <w:style w:type="paragraph" w:styleId="afff1">
    <w:name w:val="Note Heading"/>
    <w:basedOn w:val="a2"/>
    <w:next w:val="a2"/>
    <w:link w:val="afff2"/>
    <w:semiHidden/>
    <w:rsid w:val="006377A9"/>
    <w:pPr>
      <w:suppressAutoHyphens/>
    </w:pPr>
    <w:rPr>
      <w:spacing w:val="0"/>
      <w:w w:val="100"/>
      <w:kern w:val="0"/>
      <w:lang w:val="en-GB"/>
    </w:rPr>
  </w:style>
  <w:style w:type="character" w:customStyle="1" w:styleId="afff2">
    <w:name w:val="Заголовок записки Знак"/>
    <w:basedOn w:val="a3"/>
    <w:link w:val="afff1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f3">
    <w:name w:val="Salutation"/>
    <w:basedOn w:val="a2"/>
    <w:next w:val="a2"/>
    <w:link w:val="afff4"/>
    <w:semiHidden/>
    <w:rsid w:val="006377A9"/>
    <w:pPr>
      <w:suppressAutoHyphens/>
    </w:pPr>
    <w:rPr>
      <w:spacing w:val="0"/>
      <w:w w:val="100"/>
      <w:kern w:val="0"/>
      <w:lang w:val="en-GB"/>
    </w:rPr>
  </w:style>
  <w:style w:type="character" w:customStyle="1" w:styleId="afff4">
    <w:name w:val="Приветствие Знак"/>
    <w:basedOn w:val="a3"/>
    <w:link w:val="afff3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f5">
    <w:name w:val="Signature"/>
    <w:basedOn w:val="a2"/>
    <w:link w:val="afff6"/>
    <w:semiHidden/>
    <w:rsid w:val="006377A9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afff6">
    <w:name w:val="Подпись Знак"/>
    <w:basedOn w:val="a3"/>
    <w:link w:val="afff5"/>
    <w:semiHidden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f7">
    <w:name w:val="Strong"/>
    <w:uiPriority w:val="22"/>
    <w:qFormat/>
    <w:rsid w:val="006377A9"/>
    <w:rPr>
      <w:b/>
      <w:bCs/>
    </w:rPr>
  </w:style>
  <w:style w:type="paragraph" w:styleId="afff8">
    <w:name w:val="Subtitle"/>
    <w:basedOn w:val="a2"/>
    <w:link w:val="afff9"/>
    <w:qFormat/>
    <w:rsid w:val="006377A9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afff9">
    <w:name w:val="Подзаголовок Знак"/>
    <w:basedOn w:val="a3"/>
    <w:link w:val="afff8"/>
    <w:rsid w:val="006377A9"/>
    <w:rPr>
      <w:rFonts w:ascii="Arial" w:eastAsia="Times New Roman" w:hAnsi="Arial" w:cs="Arial"/>
      <w:sz w:val="24"/>
      <w:szCs w:val="24"/>
      <w:lang w:val="en-GB"/>
    </w:rPr>
  </w:style>
  <w:style w:type="table" w:styleId="11">
    <w:name w:val="Table 3D effects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a">
    <w:name w:val="Table Contemporary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b">
    <w:name w:val="Table Elegant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c">
    <w:name w:val="Table Professional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Theme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6377A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Title"/>
    <w:basedOn w:val="a2"/>
    <w:link w:val="affff"/>
    <w:qFormat/>
    <w:rsid w:val="006377A9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affff">
    <w:name w:val="Название Знак"/>
    <w:basedOn w:val="a3"/>
    <w:link w:val="afffe"/>
    <w:rsid w:val="006377A9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affff0">
    <w:name w:val="envelope address"/>
    <w:basedOn w:val="a2"/>
    <w:semiHidden/>
    <w:rsid w:val="006377A9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Default">
    <w:name w:val="Default"/>
    <w:rsid w:val="006377A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a2"/>
    <w:uiPriority w:val="34"/>
    <w:qFormat/>
    <w:rsid w:val="006377A9"/>
    <w:pPr>
      <w:spacing w:after="200" w:line="276" w:lineRule="auto"/>
      <w:ind w:left="720"/>
    </w:pPr>
    <w:rPr>
      <w:rFonts w:ascii="Calibri" w:eastAsia="Calibri" w:hAnsi="Calibri"/>
      <w:spacing w:val="0"/>
      <w:w w:val="100"/>
      <w:kern w:val="0"/>
      <w:sz w:val="22"/>
      <w:szCs w:val="22"/>
      <w:lang w:val="en-US"/>
    </w:rPr>
  </w:style>
  <w:style w:type="character" w:customStyle="1" w:styleId="afff">
    <w:name w:val="Обычный (веб) Знак"/>
    <w:link w:val="affe"/>
    <w:uiPriority w:val="99"/>
    <w:rsid w:val="006377A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mmentTextChar">
    <w:name w:val="Comment Text Char"/>
    <w:rsid w:val="006377A9"/>
    <w:rPr>
      <w:rFonts w:ascii="Calibri" w:eastAsia="Calibri" w:hAnsi="Calibri"/>
      <w:lang w:val="en-US" w:eastAsia="en-US"/>
    </w:rPr>
  </w:style>
  <w:style w:type="paragraph" w:styleId="affff1">
    <w:name w:val="annotation subject"/>
    <w:basedOn w:val="afc"/>
    <w:next w:val="afc"/>
    <w:link w:val="affff2"/>
    <w:unhideWhenUsed/>
    <w:rsid w:val="006377A9"/>
    <w:pPr>
      <w:suppressAutoHyphens w:val="0"/>
      <w:spacing w:after="200" w:line="276" w:lineRule="auto"/>
    </w:pPr>
    <w:rPr>
      <w:rFonts w:ascii="Calibri" w:eastAsia="Calibri" w:hAnsi="Calibri"/>
      <w:b/>
      <w:bCs/>
      <w:lang w:val="en-US"/>
    </w:rPr>
  </w:style>
  <w:style w:type="character" w:customStyle="1" w:styleId="affff2">
    <w:name w:val="Тема примечания Знак"/>
    <w:basedOn w:val="afd"/>
    <w:link w:val="affff1"/>
    <w:rsid w:val="006377A9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rsid w:val="006377A9"/>
  </w:style>
  <w:style w:type="paragraph" w:customStyle="1" w:styleId="ColorfulShading-Accent11">
    <w:name w:val="Colorful Shading - Accent 11"/>
    <w:hidden/>
    <w:uiPriority w:val="99"/>
    <w:semiHidden/>
    <w:rsid w:val="006377A9"/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6377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ff3">
    <w:name w:val="List Paragraph"/>
    <w:basedOn w:val="a2"/>
    <w:link w:val="affff4"/>
    <w:uiPriority w:val="34"/>
    <w:qFormat/>
    <w:rsid w:val="006377A9"/>
    <w:pPr>
      <w:spacing w:after="200" w:line="276" w:lineRule="auto"/>
      <w:ind w:left="720"/>
      <w:contextualSpacing/>
    </w:pPr>
    <w:rPr>
      <w:rFonts w:ascii="Calibri" w:hAnsi="Calibri"/>
      <w:spacing w:val="0"/>
      <w:w w:val="100"/>
      <w:kern w:val="0"/>
      <w:sz w:val="22"/>
      <w:szCs w:val="22"/>
      <w:lang w:val="en-US"/>
    </w:rPr>
  </w:style>
  <w:style w:type="paragraph" w:styleId="affff5">
    <w:name w:val="No Spacing"/>
    <w:link w:val="affff6"/>
    <w:uiPriority w:val="1"/>
    <w:qFormat/>
    <w:rsid w:val="006377A9"/>
    <w:rPr>
      <w:rFonts w:ascii="Calibri" w:eastAsia="Calibri" w:hAnsi="Calibri" w:cs="Times New Roman"/>
      <w:lang w:val="en-US"/>
    </w:rPr>
  </w:style>
  <w:style w:type="character" w:customStyle="1" w:styleId="affff6">
    <w:name w:val="Без интервала Знак"/>
    <w:link w:val="affff5"/>
    <w:uiPriority w:val="1"/>
    <w:rsid w:val="006377A9"/>
    <w:rPr>
      <w:rFonts w:ascii="Calibri" w:eastAsia="Calibri" w:hAnsi="Calibri" w:cs="Times New Roman"/>
      <w:lang w:val="en-US"/>
    </w:rPr>
  </w:style>
  <w:style w:type="character" w:customStyle="1" w:styleId="HChGChar">
    <w:name w:val="_ H _Ch_G Char"/>
    <w:link w:val="HChG"/>
    <w:locked/>
    <w:rsid w:val="006377A9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ar">
    <w:name w:val="_ Single Txt_G Car"/>
    <w:link w:val="SingleTxtG"/>
    <w:locked/>
    <w:rsid w:val="006377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ps">
    <w:name w:val="hps"/>
    <w:rsid w:val="006377A9"/>
    <w:rPr>
      <w:rFonts w:cs="Times New Roman"/>
    </w:rPr>
  </w:style>
  <w:style w:type="character" w:customStyle="1" w:styleId="BodyTextIn">
    <w:name w:val="Body Text In"/>
    <w:rsid w:val="006377A9"/>
  </w:style>
  <w:style w:type="character" w:customStyle="1" w:styleId="18">
    <w:name w:val="1"/>
    <w:rsid w:val="006377A9"/>
    <w:rPr>
      <w:b/>
      <w:bCs/>
    </w:rPr>
  </w:style>
  <w:style w:type="character" w:customStyle="1" w:styleId="smalltext1">
    <w:name w:val="smalltext1"/>
    <w:rsid w:val="006377A9"/>
    <w:rPr>
      <w:rFonts w:ascii="Verdana" w:hAnsi="Verdana" w:hint="default"/>
      <w:b w:val="0"/>
      <w:bCs w:val="0"/>
      <w:color w:val="666666"/>
      <w:sz w:val="17"/>
      <w:szCs w:val="17"/>
    </w:rPr>
  </w:style>
  <w:style w:type="paragraph" w:customStyle="1" w:styleId="ecxmsonormal">
    <w:name w:val="ecxmsonormal"/>
    <w:basedOn w:val="a2"/>
    <w:rsid w:val="006377A9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l-GR" w:eastAsia="el-GR"/>
    </w:rPr>
  </w:style>
  <w:style w:type="paragraph" w:customStyle="1" w:styleId="Formuledadoption">
    <w:name w:val="Formule d'adoption"/>
    <w:basedOn w:val="a2"/>
    <w:next w:val="a2"/>
    <w:rsid w:val="006377A9"/>
    <w:pPr>
      <w:keepNext/>
      <w:spacing w:before="120" w:after="120" w:line="240" w:lineRule="auto"/>
      <w:jc w:val="both"/>
    </w:pPr>
    <w:rPr>
      <w:spacing w:val="0"/>
      <w:w w:val="100"/>
      <w:kern w:val="0"/>
      <w:sz w:val="24"/>
      <w:lang w:val="en-GB" w:eastAsia="en-GB"/>
    </w:rPr>
  </w:style>
  <w:style w:type="character" w:customStyle="1" w:styleId="affff4">
    <w:name w:val="Абзац списка Знак"/>
    <w:link w:val="affff3"/>
    <w:uiPriority w:val="34"/>
    <w:rsid w:val="006377A9"/>
    <w:rPr>
      <w:rFonts w:ascii="Calibri" w:eastAsia="Times New Roman" w:hAnsi="Calibri" w:cs="Times New Roman"/>
      <w:lang w:val="en-US"/>
    </w:rPr>
  </w:style>
  <w:style w:type="paragraph" w:customStyle="1" w:styleId="NoSpacing1">
    <w:name w:val="No Spacing1"/>
    <w:qFormat/>
    <w:rsid w:val="006377A9"/>
    <w:rPr>
      <w:rFonts w:ascii="Calibri" w:eastAsia="Calibri" w:hAnsi="Calibri" w:cs="Calibri"/>
      <w:lang w:val="en-US"/>
    </w:rPr>
  </w:style>
  <w:style w:type="paragraph" w:styleId="affff7">
    <w:name w:val="Revision"/>
    <w:hidden/>
    <w:uiPriority w:val="99"/>
    <w:semiHidden/>
    <w:rsid w:val="006377A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2">
    <w:name w:val="Char2"/>
    <w:uiPriority w:val="99"/>
    <w:semiHidden/>
    <w:rsid w:val="006377A9"/>
    <w:rPr>
      <w:rFonts w:eastAsia="Times New Roman"/>
      <w:lang w:val="en-CA" w:eastAsia="en-CA"/>
    </w:rPr>
  </w:style>
  <w:style w:type="paragraph" w:customStyle="1" w:styleId="CharChar">
    <w:name w:val="Char Char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CharChar5">
    <w:name w:val="Char Char5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CharChar3">
    <w:name w:val="Char Char3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CharChar4">
    <w:name w:val="Char Char4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CharChar2">
    <w:name w:val="Char Char2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Car1">
    <w:name w:val="Car1"/>
    <w:basedOn w:val="a2"/>
    <w:rsid w:val="006377A9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pacing w:val="0"/>
      <w:w w:val="100"/>
      <w:kern w:val="0"/>
      <w:lang w:val="fr-CA"/>
    </w:rPr>
  </w:style>
  <w:style w:type="paragraph" w:customStyle="1" w:styleId="CharChar1">
    <w:name w:val="Char Char1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point12">
    <w:name w:val="point12"/>
    <w:basedOn w:val="a2"/>
    <w:uiPriority w:val="99"/>
    <w:rsid w:val="006377A9"/>
    <w:pPr>
      <w:spacing w:before="100" w:beforeAutospacing="1" w:after="100" w:afterAutospacing="1" w:line="240" w:lineRule="auto"/>
    </w:pPr>
    <w:rPr>
      <w:rFonts w:eastAsia="Calibri"/>
      <w:spacing w:val="0"/>
      <w:w w:val="100"/>
      <w:kern w:val="0"/>
      <w:sz w:val="24"/>
      <w:szCs w:val="24"/>
      <w:lang w:val="en-US"/>
    </w:rPr>
  </w:style>
  <w:style w:type="paragraph" w:customStyle="1" w:styleId="CharChar41">
    <w:name w:val="Char Char41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Car">
    <w:name w:val="Car"/>
    <w:basedOn w:val="a2"/>
    <w:rsid w:val="006377A9"/>
    <w:pPr>
      <w:spacing w:after="160" w:line="240" w:lineRule="exact"/>
    </w:pPr>
    <w:rPr>
      <w:rFonts w:ascii="Verdana" w:hAnsi="Verdana" w:cs="Verdana"/>
      <w:spacing w:val="0"/>
      <w:w w:val="100"/>
      <w:kern w:val="0"/>
      <w:lang w:val="en-CA"/>
    </w:rPr>
  </w:style>
  <w:style w:type="paragraph" w:customStyle="1" w:styleId="1Paragraph">
    <w:name w:val="1. Paragraph"/>
    <w:basedOn w:val="a2"/>
    <w:rsid w:val="006377A9"/>
    <w:pPr>
      <w:numPr>
        <w:numId w:val="20"/>
      </w:numPr>
      <w:spacing w:before="120" w:after="120" w:line="360" w:lineRule="auto"/>
    </w:pPr>
    <w:rPr>
      <w:spacing w:val="0"/>
      <w:w w:val="100"/>
      <w:kern w:val="0"/>
      <w:sz w:val="24"/>
      <w:szCs w:val="24"/>
      <w:lang w:val="en-NZ" w:eastAsia="en-NZ"/>
    </w:rPr>
  </w:style>
  <w:style w:type="paragraph" w:customStyle="1" w:styleId="11Paragraph">
    <w:name w:val="1.1 Paragraph"/>
    <w:basedOn w:val="a2"/>
    <w:rsid w:val="006377A9"/>
    <w:pPr>
      <w:numPr>
        <w:ilvl w:val="1"/>
        <w:numId w:val="20"/>
      </w:numPr>
      <w:spacing w:before="120" w:after="120" w:line="360" w:lineRule="auto"/>
      <w:jc w:val="both"/>
    </w:pPr>
    <w:rPr>
      <w:spacing w:val="0"/>
      <w:w w:val="100"/>
      <w:kern w:val="0"/>
      <w:sz w:val="24"/>
      <w:szCs w:val="24"/>
      <w:lang w:val="en-US"/>
    </w:rPr>
  </w:style>
  <w:style w:type="paragraph" w:customStyle="1" w:styleId="111Paragraph">
    <w:name w:val="1.1.1 Paragraph"/>
    <w:basedOn w:val="a2"/>
    <w:rsid w:val="006377A9"/>
    <w:pPr>
      <w:numPr>
        <w:ilvl w:val="2"/>
        <w:numId w:val="20"/>
      </w:numPr>
      <w:spacing w:before="120" w:after="120" w:line="360" w:lineRule="auto"/>
      <w:jc w:val="both"/>
    </w:pPr>
    <w:rPr>
      <w:spacing w:val="0"/>
      <w:w w:val="100"/>
      <w:kern w:val="0"/>
      <w:sz w:val="24"/>
      <w:lang w:val="en-NZ"/>
    </w:rPr>
  </w:style>
  <w:style w:type="paragraph" w:customStyle="1" w:styleId="CharChar7">
    <w:name w:val="Char Char7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Level1">
    <w:name w:val="Level 1"/>
    <w:basedOn w:val="a2"/>
    <w:uiPriority w:val="99"/>
    <w:rsid w:val="006377A9"/>
    <w:pPr>
      <w:widowControl w:val="0"/>
      <w:autoSpaceDE w:val="0"/>
      <w:autoSpaceDN w:val="0"/>
      <w:adjustRightInd w:val="0"/>
      <w:spacing w:line="240" w:lineRule="auto"/>
      <w:ind w:left="720" w:hanging="720"/>
    </w:pPr>
    <w:rPr>
      <w:spacing w:val="0"/>
      <w:w w:val="100"/>
      <w:kern w:val="0"/>
      <w:szCs w:val="24"/>
      <w:lang w:val="en-US"/>
    </w:rPr>
  </w:style>
  <w:style w:type="paragraph" w:styleId="19">
    <w:name w:val="toc 1"/>
    <w:aliases w:val="Special1"/>
    <w:basedOn w:val="1"/>
    <w:uiPriority w:val="39"/>
    <w:qFormat/>
    <w:rsid w:val="006377A9"/>
    <w:pPr>
      <w:keepNext w:val="0"/>
      <w:tabs>
        <w:tab w:val="clear" w:pos="567"/>
        <w:tab w:val="clear" w:pos="926"/>
      </w:tabs>
      <w:spacing w:before="360" w:after="360" w:line="240" w:lineRule="auto"/>
      <w:ind w:left="-851" w:firstLine="0"/>
      <w:jc w:val="left"/>
      <w:outlineLvl w:val="9"/>
    </w:pPr>
    <w:rPr>
      <w:rFonts w:ascii="Arial" w:hAnsi="Arial" w:cs="Times New Roman"/>
      <w:b w:val="0"/>
      <w:spacing w:val="0"/>
      <w:w w:val="100"/>
      <w:kern w:val="0"/>
      <w:sz w:val="28"/>
      <w:szCs w:val="28"/>
      <w:lang w:val="en-US" w:eastAsia="en-US"/>
    </w:rPr>
  </w:style>
  <w:style w:type="paragraph" w:styleId="2f3">
    <w:name w:val="toc 2"/>
    <w:aliases w:val="Special2"/>
    <w:basedOn w:val="21"/>
    <w:uiPriority w:val="39"/>
    <w:qFormat/>
    <w:rsid w:val="006377A9"/>
    <w:pPr>
      <w:numPr>
        <w:ilvl w:val="0"/>
        <w:numId w:val="0"/>
      </w:numPr>
      <w:suppressAutoHyphens w:val="0"/>
      <w:spacing w:before="360" w:after="240"/>
      <w:ind w:left="1080"/>
      <w:outlineLvl w:val="9"/>
    </w:pPr>
    <w:rPr>
      <w:rFonts w:ascii="Arial" w:hAnsi="Arial"/>
      <w:bCs/>
      <w:sz w:val="24"/>
      <w:szCs w:val="24"/>
      <w:lang w:val="en-US"/>
    </w:rPr>
  </w:style>
  <w:style w:type="paragraph" w:styleId="3f">
    <w:name w:val="toc 3"/>
    <w:aliases w:val="Special3"/>
    <w:basedOn w:val="a2"/>
    <w:uiPriority w:val="39"/>
    <w:qFormat/>
    <w:rsid w:val="006377A9"/>
    <w:pPr>
      <w:spacing w:line="240" w:lineRule="auto"/>
      <w:ind w:left="1080"/>
    </w:pPr>
    <w:rPr>
      <w:rFonts w:ascii="Arial" w:hAnsi="Arial"/>
      <w:spacing w:val="0"/>
      <w:w w:val="100"/>
      <w:kern w:val="0"/>
      <w:sz w:val="24"/>
      <w:szCs w:val="24"/>
      <w:lang w:val="en-US"/>
    </w:rPr>
  </w:style>
  <w:style w:type="paragraph" w:styleId="91">
    <w:name w:val="toc 9"/>
    <w:basedOn w:val="a2"/>
    <w:next w:val="a2"/>
    <w:autoRedefine/>
    <w:rsid w:val="006377A9"/>
    <w:pPr>
      <w:spacing w:line="240" w:lineRule="auto"/>
      <w:ind w:left="1680"/>
    </w:pPr>
    <w:rPr>
      <w:spacing w:val="0"/>
      <w:w w:val="100"/>
      <w:kern w:val="0"/>
      <w:sz w:val="24"/>
      <w:szCs w:val="24"/>
      <w:lang w:val="en-US"/>
    </w:rPr>
  </w:style>
  <w:style w:type="character" w:customStyle="1" w:styleId="affff8">
    <w:name w:val="Схема документа Знак"/>
    <w:link w:val="affff9"/>
    <w:rsid w:val="006377A9"/>
    <w:rPr>
      <w:rFonts w:ascii="Tahoma" w:hAnsi="Tahoma" w:cs="Tahoma"/>
      <w:shd w:val="clear" w:color="auto" w:fill="000080"/>
      <w:lang w:val="en-US"/>
    </w:rPr>
  </w:style>
  <w:style w:type="paragraph" w:styleId="affff9">
    <w:name w:val="Document Map"/>
    <w:basedOn w:val="a2"/>
    <w:link w:val="affff8"/>
    <w:rsid w:val="006377A9"/>
    <w:pPr>
      <w:shd w:val="clear" w:color="auto" w:fill="000080"/>
      <w:spacing w:line="240" w:lineRule="auto"/>
    </w:pPr>
    <w:rPr>
      <w:rFonts w:ascii="Tahoma" w:eastAsiaTheme="minorHAnsi" w:hAnsi="Tahoma" w:cs="Tahoma"/>
      <w:spacing w:val="0"/>
      <w:w w:val="100"/>
      <w:kern w:val="0"/>
      <w:sz w:val="22"/>
      <w:szCs w:val="22"/>
      <w:lang w:val="en-US"/>
    </w:rPr>
  </w:style>
  <w:style w:type="character" w:customStyle="1" w:styleId="1a">
    <w:name w:val="Схема документа Знак1"/>
    <w:basedOn w:val="a3"/>
    <w:uiPriority w:val="99"/>
    <w:semiHidden/>
    <w:rsid w:val="006377A9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DocumentMapChar1">
    <w:name w:val="Document Map Char1"/>
    <w:rsid w:val="006377A9"/>
    <w:rPr>
      <w:rFonts w:ascii="Tahoma" w:hAnsi="Tahoma" w:cs="Tahoma"/>
      <w:sz w:val="16"/>
      <w:szCs w:val="16"/>
      <w:lang w:eastAsia="en-US"/>
    </w:rPr>
  </w:style>
  <w:style w:type="character" w:customStyle="1" w:styleId="titreloi">
    <w:name w:val="titreloi"/>
    <w:rsid w:val="006377A9"/>
  </w:style>
  <w:style w:type="character" w:customStyle="1" w:styleId="emphtypeital">
    <w:name w:val="emphtypeital"/>
    <w:rsid w:val="006377A9"/>
  </w:style>
  <w:style w:type="character" w:customStyle="1" w:styleId="printexpandtree">
    <w:name w:val="print expandtree"/>
    <w:rsid w:val="006377A9"/>
  </w:style>
  <w:style w:type="paragraph" w:customStyle="1" w:styleId="Agreement">
    <w:name w:val="Agreement"/>
    <w:basedOn w:val="a2"/>
    <w:rsid w:val="006377A9"/>
    <w:pPr>
      <w:numPr>
        <w:numId w:val="21"/>
      </w:numPr>
      <w:spacing w:after="240" w:line="240" w:lineRule="auto"/>
      <w:jc w:val="both"/>
    </w:pPr>
    <w:rPr>
      <w:rFonts w:ascii="Arial" w:hAnsi="Arial"/>
      <w:spacing w:val="0"/>
      <w:w w:val="100"/>
      <w:kern w:val="0"/>
      <w:sz w:val="24"/>
      <w:lang w:val="en-CA"/>
    </w:rPr>
  </w:style>
  <w:style w:type="paragraph" w:customStyle="1" w:styleId="BriefingNotes">
    <w:name w:val="Briefing Notes"/>
    <w:next w:val="a2"/>
    <w:rsid w:val="006377A9"/>
    <w:pPr>
      <w:numPr>
        <w:numId w:val="22"/>
      </w:numPr>
      <w:spacing w:before="120"/>
    </w:pPr>
    <w:rPr>
      <w:rFonts w:ascii="Arial" w:eastAsia="Times New Roman" w:hAnsi="Arial" w:cs="Arial"/>
      <w:b/>
      <w:bCs/>
      <w:szCs w:val="20"/>
      <w:u w:val="single"/>
      <w:lang w:val="en-CA"/>
    </w:rPr>
  </w:style>
  <w:style w:type="paragraph" w:customStyle="1" w:styleId="FootnoteTex">
    <w:name w:val="Footnote Tex"/>
    <w:basedOn w:val="a2"/>
    <w:rsid w:val="006377A9"/>
    <w:pPr>
      <w:widowControl w:val="0"/>
      <w:spacing w:line="240" w:lineRule="auto"/>
    </w:pPr>
    <w:rPr>
      <w:rFonts w:ascii="CG Times" w:hAnsi="CG Times"/>
      <w:snapToGrid w:val="0"/>
      <w:spacing w:val="0"/>
      <w:w w:val="100"/>
      <w:kern w:val="0"/>
      <w:sz w:val="24"/>
      <w:lang w:val="en-US"/>
    </w:rPr>
  </w:style>
  <w:style w:type="character" w:customStyle="1" w:styleId="FootnoteRef">
    <w:name w:val="Footnote Ref"/>
    <w:rsid w:val="006377A9"/>
    <w:rPr>
      <w:vertAlign w:val="superscript"/>
    </w:rPr>
  </w:style>
  <w:style w:type="paragraph" w:customStyle="1" w:styleId="TopofForm">
    <w:name w:val="TopofForm"/>
    <w:basedOn w:val="a2"/>
    <w:rsid w:val="006377A9"/>
    <w:pPr>
      <w:spacing w:after="240" w:line="240" w:lineRule="auto"/>
      <w:ind w:left="240"/>
    </w:pPr>
    <w:rPr>
      <w:rFonts w:ascii="Courier" w:hAnsi="Courier"/>
      <w:spacing w:val="0"/>
      <w:w w:val="100"/>
      <w:kern w:val="0"/>
      <w:sz w:val="24"/>
      <w:lang w:val="fr-CA"/>
    </w:rPr>
  </w:style>
  <w:style w:type="paragraph" w:customStyle="1" w:styleId="Blockquote">
    <w:name w:val="Blockquote"/>
    <w:basedOn w:val="a2"/>
    <w:rsid w:val="006377A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pacing w:line="240" w:lineRule="auto"/>
      <w:ind w:left="360" w:right="360"/>
    </w:pPr>
    <w:rPr>
      <w:rFonts w:ascii="CG Times" w:hAnsi="CG Times"/>
      <w:snapToGrid w:val="0"/>
      <w:spacing w:val="0"/>
      <w:w w:val="100"/>
      <w:kern w:val="0"/>
      <w:sz w:val="24"/>
      <w:lang w:val="en-US"/>
    </w:rPr>
  </w:style>
  <w:style w:type="character" w:customStyle="1" w:styleId="EmailStyle139">
    <w:name w:val="EmailStyle139"/>
    <w:rsid w:val="006377A9"/>
    <w:rPr>
      <w:rFonts w:ascii="Arial" w:hAnsi="Arial" w:cs="Arial"/>
      <w:color w:val="008080"/>
      <w:sz w:val="20"/>
      <w:szCs w:val="20"/>
    </w:rPr>
  </w:style>
  <w:style w:type="paragraph" w:customStyle="1" w:styleId="OmniPage3">
    <w:name w:val="OmniPage #3"/>
    <w:basedOn w:val="a2"/>
    <w:rsid w:val="006377A9"/>
    <w:pPr>
      <w:widowControl w:val="0"/>
      <w:autoSpaceDE w:val="0"/>
      <w:autoSpaceDN w:val="0"/>
      <w:spacing w:line="300" w:lineRule="atLeast"/>
    </w:pPr>
    <w:rPr>
      <w:rFonts w:ascii="Arial Narrow" w:hAnsi="Arial Narrow"/>
      <w:spacing w:val="0"/>
      <w:w w:val="100"/>
      <w:kern w:val="0"/>
      <w:sz w:val="24"/>
      <w:szCs w:val="24"/>
      <w:lang w:val="en-GB"/>
    </w:rPr>
  </w:style>
  <w:style w:type="paragraph" w:customStyle="1" w:styleId="OmniPage1">
    <w:name w:val="OmniPage #1"/>
    <w:basedOn w:val="a2"/>
    <w:rsid w:val="006377A9"/>
    <w:pPr>
      <w:widowControl w:val="0"/>
      <w:autoSpaceDE w:val="0"/>
      <w:autoSpaceDN w:val="0"/>
      <w:spacing w:line="220" w:lineRule="atLeast"/>
    </w:pPr>
    <w:rPr>
      <w:rFonts w:ascii="Arial Narrow" w:hAnsi="Arial Narrow"/>
      <w:spacing w:val="0"/>
      <w:w w:val="100"/>
      <w:kern w:val="0"/>
      <w:sz w:val="24"/>
      <w:szCs w:val="24"/>
      <w:lang w:val="en-GB"/>
    </w:rPr>
  </w:style>
  <w:style w:type="paragraph" w:customStyle="1" w:styleId="OmniPage2">
    <w:name w:val="OmniPage #2"/>
    <w:basedOn w:val="a2"/>
    <w:rsid w:val="006377A9"/>
    <w:pPr>
      <w:widowControl w:val="0"/>
      <w:autoSpaceDE w:val="0"/>
      <w:autoSpaceDN w:val="0"/>
      <w:spacing w:line="200" w:lineRule="atLeast"/>
    </w:pPr>
    <w:rPr>
      <w:rFonts w:ascii="Arial Narrow" w:hAnsi="Arial Narrow"/>
      <w:spacing w:val="0"/>
      <w:w w:val="100"/>
      <w:kern w:val="0"/>
      <w:sz w:val="24"/>
      <w:szCs w:val="24"/>
      <w:lang w:val="en-GB"/>
    </w:rPr>
  </w:style>
  <w:style w:type="paragraph" w:customStyle="1" w:styleId="OmniPage7">
    <w:name w:val="OmniPage #7"/>
    <w:basedOn w:val="a2"/>
    <w:rsid w:val="006377A9"/>
    <w:pPr>
      <w:widowControl w:val="0"/>
      <w:autoSpaceDE w:val="0"/>
      <w:autoSpaceDN w:val="0"/>
      <w:adjustRightInd w:val="0"/>
      <w:spacing w:line="260" w:lineRule="atLeast"/>
    </w:pPr>
    <w:rPr>
      <w:rFonts w:ascii="Bookman Old Style" w:hAnsi="Bookman Old Style"/>
      <w:spacing w:val="0"/>
      <w:w w:val="100"/>
      <w:kern w:val="0"/>
      <w:sz w:val="24"/>
      <w:szCs w:val="24"/>
      <w:lang w:val="en-US"/>
    </w:rPr>
  </w:style>
  <w:style w:type="paragraph" w:customStyle="1" w:styleId="OmniPage8">
    <w:name w:val="OmniPage #8"/>
    <w:basedOn w:val="a2"/>
    <w:rsid w:val="006377A9"/>
    <w:pPr>
      <w:widowControl w:val="0"/>
      <w:autoSpaceDE w:val="0"/>
      <w:autoSpaceDN w:val="0"/>
      <w:adjustRightInd w:val="0"/>
      <w:spacing w:line="180" w:lineRule="atLeast"/>
    </w:pPr>
    <w:rPr>
      <w:rFonts w:ascii="Bookman Old Style" w:hAnsi="Bookman Old Style"/>
      <w:spacing w:val="0"/>
      <w:w w:val="100"/>
      <w:kern w:val="0"/>
      <w:sz w:val="24"/>
      <w:szCs w:val="24"/>
      <w:lang w:val="en-US"/>
    </w:rPr>
  </w:style>
  <w:style w:type="paragraph" w:customStyle="1" w:styleId="OmniPage4">
    <w:name w:val="OmniPage #4"/>
    <w:basedOn w:val="a2"/>
    <w:rsid w:val="006377A9"/>
    <w:pPr>
      <w:widowControl w:val="0"/>
      <w:autoSpaceDE w:val="0"/>
      <w:autoSpaceDN w:val="0"/>
      <w:adjustRightInd w:val="0"/>
      <w:spacing w:line="360" w:lineRule="atLeast"/>
    </w:pPr>
    <w:rPr>
      <w:rFonts w:ascii="Arial" w:hAnsi="Arial" w:cs="Arial"/>
      <w:spacing w:val="0"/>
      <w:w w:val="100"/>
      <w:kern w:val="0"/>
      <w:sz w:val="24"/>
      <w:szCs w:val="24"/>
      <w:lang w:val="en-US"/>
    </w:rPr>
  </w:style>
  <w:style w:type="character" w:customStyle="1" w:styleId="smallentete">
    <w:name w:val="smallentete"/>
    <w:rsid w:val="006377A9"/>
    <w:rPr>
      <w:color w:val="0073AD"/>
      <w:sz w:val="20"/>
      <w:szCs w:val="20"/>
    </w:rPr>
  </w:style>
  <w:style w:type="character" w:customStyle="1" w:styleId="EndnoteRefe">
    <w:name w:val="Endnote Refe"/>
    <w:rsid w:val="006377A9"/>
    <w:rPr>
      <w:vertAlign w:val="superscript"/>
    </w:rPr>
  </w:style>
  <w:style w:type="paragraph" w:customStyle="1" w:styleId="text1">
    <w:name w:val="text1"/>
    <w:basedOn w:val="a2"/>
    <w:rsid w:val="006377A9"/>
    <w:pPr>
      <w:spacing w:before="100" w:beforeAutospacing="1" w:after="100" w:afterAutospacing="1" w:line="240" w:lineRule="auto"/>
    </w:pPr>
    <w:rPr>
      <w:rFonts w:ascii="Arial" w:hAnsi="Arial" w:cs="Arial"/>
      <w:color w:val="000000"/>
      <w:spacing w:val="0"/>
      <w:w w:val="100"/>
      <w:kern w:val="0"/>
      <w:lang w:val="en-CA" w:eastAsia="en-CA"/>
    </w:rPr>
  </w:style>
  <w:style w:type="character" w:customStyle="1" w:styleId="Hypertext">
    <w:name w:val="Hypertext"/>
    <w:uiPriority w:val="99"/>
    <w:rsid w:val="006377A9"/>
    <w:rPr>
      <w:color w:val="0000FF"/>
      <w:u w:val="single"/>
    </w:rPr>
  </w:style>
  <w:style w:type="paragraph" w:customStyle="1" w:styleId="centeredtext">
    <w:name w:val="centeredtext"/>
    <w:basedOn w:val="a2"/>
    <w:rsid w:val="006377A9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US"/>
    </w:rPr>
  </w:style>
  <w:style w:type="paragraph" w:customStyle="1" w:styleId="DefaultParagraphFontPara">
    <w:name w:val="Default Paragraph Font Para"/>
    <w:basedOn w:val="a2"/>
    <w:rsid w:val="006377A9"/>
    <w:pPr>
      <w:spacing w:line="240" w:lineRule="auto"/>
    </w:pPr>
    <w:rPr>
      <w:rFonts w:ascii="Arial" w:hAnsi="Arial"/>
      <w:spacing w:val="0"/>
      <w:w w:val="100"/>
      <w:kern w:val="0"/>
      <w:sz w:val="22"/>
      <w:lang w:val="en-AU"/>
    </w:rPr>
  </w:style>
  <w:style w:type="character" w:customStyle="1" w:styleId="nowrap1">
    <w:name w:val="nowrap1"/>
    <w:rsid w:val="006377A9"/>
  </w:style>
  <w:style w:type="paragraph" w:customStyle="1" w:styleId="CharChar6">
    <w:name w:val="Char Char6"/>
    <w:basedOn w:val="a2"/>
    <w:rsid w:val="006377A9"/>
    <w:pPr>
      <w:spacing w:after="160" w:line="240" w:lineRule="exact"/>
    </w:pPr>
    <w:rPr>
      <w:rFonts w:ascii="Verdana" w:hAnsi="Verdana"/>
      <w:spacing w:val="0"/>
      <w:w w:val="100"/>
      <w:kern w:val="0"/>
      <w:lang w:val="en-CA"/>
    </w:rPr>
  </w:style>
  <w:style w:type="paragraph" w:customStyle="1" w:styleId="paragraph">
    <w:name w:val="paragraph"/>
    <w:basedOn w:val="a2"/>
    <w:rsid w:val="006377A9"/>
    <w:pPr>
      <w:spacing w:before="168" w:after="120" w:line="240" w:lineRule="auto"/>
      <w:ind w:left="360"/>
    </w:pPr>
    <w:rPr>
      <w:spacing w:val="0"/>
      <w:w w:val="100"/>
      <w:kern w:val="0"/>
      <w:sz w:val="24"/>
      <w:szCs w:val="24"/>
      <w:lang w:val="en-US"/>
    </w:rPr>
  </w:style>
  <w:style w:type="character" w:styleId="affffa">
    <w:name w:val="Book Title"/>
    <w:uiPriority w:val="33"/>
    <w:qFormat/>
    <w:rsid w:val="006377A9"/>
    <w:rPr>
      <w:b/>
      <w:bCs/>
      <w:smallCaps/>
      <w:spacing w:val="5"/>
    </w:rPr>
  </w:style>
  <w:style w:type="paragraph" w:styleId="affffb">
    <w:name w:val="TOC Heading"/>
    <w:basedOn w:val="1"/>
    <w:next w:val="a2"/>
    <w:uiPriority w:val="39"/>
    <w:unhideWhenUsed/>
    <w:qFormat/>
    <w:rsid w:val="006377A9"/>
    <w:pPr>
      <w:keepLines/>
      <w:tabs>
        <w:tab w:val="clear" w:pos="567"/>
        <w:tab w:val="clear" w:pos="926"/>
      </w:tabs>
      <w:spacing w:before="480" w:after="240" w:line="276" w:lineRule="auto"/>
      <w:ind w:left="-851" w:firstLine="0"/>
      <w:jc w:val="center"/>
      <w:outlineLvl w:val="9"/>
    </w:pPr>
    <w:rPr>
      <w:rFonts w:ascii="Arial" w:hAnsi="Arial" w:cs="Times New Roman"/>
      <w:color w:val="000000"/>
      <w:spacing w:val="0"/>
      <w:w w:val="100"/>
      <w:kern w:val="0"/>
      <w:sz w:val="36"/>
      <w:szCs w:val="28"/>
      <w:u w:val="single"/>
      <w:lang w:val="en-US" w:eastAsia="ja-JP"/>
    </w:rPr>
  </w:style>
  <w:style w:type="paragraph" w:customStyle="1" w:styleId="Content1">
    <w:name w:val="Content1"/>
    <w:basedOn w:val="a2"/>
    <w:link w:val="Content1Char"/>
    <w:qFormat/>
    <w:rsid w:val="006377A9"/>
    <w:pPr>
      <w:spacing w:before="240" w:after="240" w:line="240" w:lineRule="auto"/>
      <w:ind w:left="-851"/>
    </w:pPr>
    <w:rPr>
      <w:spacing w:val="0"/>
      <w:w w:val="100"/>
      <w:kern w:val="0"/>
      <w:sz w:val="24"/>
      <w:szCs w:val="24"/>
      <w:lang w:val="en-US"/>
    </w:rPr>
  </w:style>
  <w:style w:type="paragraph" w:customStyle="1" w:styleId="content2">
    <w:name w:val="content2"/>
    <w:basedOn w:val="a2"/>
    <w:link w:val="content2Char"/>
    <w:rsid w:val="006377A9"/>
    <w:pPr>
      <w:spacing w:line="240" w:lineRule="auto"/>
      <w:ind w:left="-142" w:hanging="709"/>
    </w:pPr>
    <w:rPr>
      <w:spacing w:val="0"/>
      <w:w w:val="100"/>
      <w:kern w:val="0"/>
      <w:sz w:val="24"/>
      <w:szCs w:val="24"/>
      <w:lang w:val="en-US"/>
    </w:rPr>
  </w:style>
  <w:style w:type="character" w:customStyle="1" w:styleId="Content1Char">
    <w:name w:val="Content1 Char"/>
    <w:link w:val="Content1"/>
    <w:rsid w:val="006377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2"/>
    <w:basedOn w:val="a2"/>
    <w:link w:val="heading2Char"/>
    <w:qFormat/>
    <w:rsid w:val="006377A9"/>
    <w:pPr>
      <w:spacing w:line="240" w:lineRule="auto"/>
      <w:ind w:left="-142" w:hanging="709"/>
      <w:jc w:val="center"/>
    </w:pPr>
    <w:rPr>
      <w:b/>
      <w:bCs/>
      <w:color w:val="000000"/>
      <w:spacing w:val="0"/>
      <w:w w:val="100"/>
      <w:kern w:val="0"/>
      <w:sz w:val="24"/>
      <w:szCs w:val="24"/>
      <w:u w:val="single"/>
      <w:lang w:val="en-US"/>
    </w:rPr>
  </w:style>
  <w:style w:type="character" w:customStyle="1" w:styleId="content2Char">
    <w:name w:val="content2 Char"/>
    <w:link w:val="content2"/>
    <w:rsid w:val="006377A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2 Char"/>
    <w:link w:val="heading2"/>
    <w:rsid w:val="006377A9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en-US"/>
    </w:rPr>
  </w:style>
  <w:style w:type="character" w:customStyle="1" w:styleId="elemloihabtit">
    <w:name w:val="elemloihabtit"/>
    <w:rsid w:val="006377A9"/>
    <w:rPr>
      <w:b/>
      <w:bCs/>
      <w:sz w:val="27"/>
      <w:szCs w:val="27"/>
    </w:rPr>
  </w:style>
  <w:style w:type="paragraph" w:customStyle="1" w:styleId="section">
    <w:name w:val="section"/>
    <w:basedOn w:val="a2"/>
    <w:rsid w:val="006377A9"/>
    <w:pPr>
      <w:spacing w:before="168" w:after="120" w:line="240" w:lineRule="auto"/>
      <w:ind w:firstLine="360"/>
    </w:pPr>
    <w:rPr>
      <w:spacing w:val="0"/>
      <w:w w:val="100"/>
      <w:kern w:val="0"/>
      <w:sz w:val="24"/>
      <w:szCs w:val="24"/>
      <w:lang w:val="en-US"/>
    </w:rPr>
  </w:style>
  <w:style w:type="character" w:customStyle="1" w:styleId="sectionlabel">
    <w:name w:val="sectionlabel"/>
    <w:rsid w:val="006377A9"/>
    <w:rPr>
      <w:b/>
      <w:bCs/>
    </w:rPr>
  </w:style>
  <w:style w:type="character" w:customStyle="1" w:styleId="wb-invisible">
    <w:name w:val="wb-invisible"/>
    <w:rsid w:val="006377A9"/>
  </w:style>
  <w:style w:type="table" w:styleId="2-1">
    <w:name w:val="Medium Shading 2 Accent 1"/>
    <w:basedOn w:val="a4"/>
    <w:uiPriority w:val="64"/>
    <w:rsid w:val="006377A9"/>
    <w:rPr>
      <w:rFonts w:ascii="Times New Roman" w:eastAsia="Times New Roman" w:hAnsi="Times New Roman" w:cs="Times New Roman"/>
      <w:sz w:val="20"/>
      <w:szCs w:val="20"/>
      <w:lang w:val="fr-C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oint18">
    <w:name w:val="Point 18"/>
    <w:basedOn w:val="a2"/>
    <w:rsid w:val="006377A9"/>
    <w:pPr>
      <w:tabs>
        <w:tab w:val="num" w:pos="360"/>
      </w:tabs>
      <w:spacing w:after="360" w:line="240" w:lineRule="auto"/>
      <w:ind w:left="360" w:hanging="360"/>
    </w:pPr>
    <w:rPr>
      <w:b/>
      <w:spacing w:val="0"/>
      <w:w w:val="100"/>
      <w:kern w:val="0"/>
      <w:sz w:val="32"/>
      <w:lang w:val="en-CA" w:eastAsia="en-CA"/>
    </w:rPr>
  </w:style>
  <w:style w:type="character" w:customStyle="1" w:styleId="xn-money">
    <w:name w:val="xn-money"/>
    <w:rsid w:val="006377A9"/>
  </w:style>
  <w:style w:type="character" w:customStyle="1" w:styleId="xn-location">
    <w:name w:val="xn-location"/>
    <w:rsid w:val="006377A9"/>
  </w:style>
  <w:style w:type="character" w:customStyle="1" w:styleId="st">
    <w:name w:val="st"/>
    <w:rsid w:val="006377A9"/>
  </w:style>
  <w:style w:type="character" w:customStyle="1" w:styleId="MediumGrid1-Accent2Char">
    <w:name w:val="Medium Grid 1 - Accent 2 Char"/>
    <w:link w:val="1-2"/>
    <w:uiPriority w:val="34"/>
    <w:rsid w:val="006377A9"/>
    <w:rPr>
      <w:rFonts w:ascii="Arial" w:hAnsi="Arial"/>
      <w:sz w:val="24"/>
      <w:szCs w:val="22"/>
      <w:lang w:eastAsia="en-US"/>
    </w:rPr>
  </w:style>
  <w:style w:type="table" w:styleId="1-2">
    <w:name w:val="Medium Grid 1 Accent 2"/>
    <w:basedOn w:val="a4"/>
    <w:link w:val="MediumGrid1-Accent2Char"/>
    <w:uiPriority w:val="34"/>
    <w:unhideWhenUsed/>
    <w:rsid w:val="006377A9"/>
    <w:rPr>
      <w:rFonts w:ascii="Arial" w:hAnsi="Arial"/>
      <w:sz w:val="24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Char1Char2">
    <w:name w:val="Char1 Char2"/>
    <w:aliases w:val="Footnote Text Char Char2, Char1 Char Char"/>
    <w:uiPriority w:val="99"/>
    <w:rsid w:val="006377A9"/>
    <w:rPr>
      <w:rFonts w:ascii="Arial" w:hAnsi="Arial"/>
      <w:lang w:val="en-CA" w:eastAsia="en-US" w:bidi="ar-SA"/>
    </w:rPr>
  </w:style>
  <w:style w:type="paragraph" w:customStyle="1" w:styleId="BodyTextCorpsdelalettre">
    <w:name w:val="Body Text / Corps de la lettre"/>
    <w:basedOn w:val="a2"/>
    <w:autoRedefine/>
    <w:rsid w:val="006377A9"/>
    <w:pPr>
      <w:numPr>
        <w:numId w:val="23"/>
      </w:numPr>
      <w:spacing w:line="240" w:lineRule="auto"/>
    </w:pPr>
    <w:rPr>
      <w:bCs/>
      <w:color w:val="000000"/>
      <w:spacing w:val="0"/>
      <w:w w:val="100"/>
      <w:kern w:val="0"/>
      <w:sz w:val="24"/>
      <w:szCs w:val="24"/>
      <w:lang w:val="en-CA" w:eastAsia="en-CA" w:bidi="kn-IN"/>
    </w:rPr>
  </w:style>
  <w:style w:type="character" w:customStyle="1" w:styleId="2f4">
    <w:name w:val="Основной текст (2)_"/>
    <w:link w:val="2f5"/>
    <w:uiPriority w:val="99"/>
    <w:locked/>
    <w:rsid w:val="006377A9"/>
    <w:rPr>
      <w:sz w:val="28"/>
      <w:szCs w:val="28"/>
      <w:shd w:val="clear" w:color="auto" w:fill="FFFFFF"/>
    </w:rPr>
  </w:style>
  <w:style w:type="paragraph" w:customStyle="1" w:styleId="2f5">
    <w:name w:val="Основной текст (2)"/>
    <w:basedOn w:val="a2"/>
    <w:link w:val="2f4"/>
    <w:uiPriority w:val="99"/>
    <w:rsid w:val="006377A9"/>
    <w:pPr>
      <w:widowControl w:val="0"/>
      <w:shd w:val="clear" w:color="auto" w:fill="FFFFFF"/>
      <w:spacing w:line="331" w:lineRule="exact"/>
      <w:jc w:val="both"/>
    </w:pPr>
    <w:rPr>
      <w:rFonts w:asciiTheme="minorHAnsi" w:eastAsiaTheme="minorHAnsi" w:hAnsiTheme="minorHAnsi" w:cstheme="minorBidi"/>
      <w:spacing w:val="0"/>
      <w:w w:val="100"/>
      <w:kern w:val="0"/>
      <w:sz w:val="28"/>
      <w:szCs w:val="28"/>
    </w:rPr>
  </w:style>
  <w:style w:type="character" w:customStyle="1" w:styleId="8Exact">
    <w:name w:val="Основной текст (8) Exact"/>
    <w:link w:val="82"/>
    <w:uiPriority w:val="99"/>
    <w:locked/>
    <w:rsid w:val="006377A9"/>
    <w:rPr>
      <w:i/>
      <w:i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2"/>
    <w:link w:val="8Exact"/>
    <w:uiPriority w:val="99"/>
    <w:rsid w:val="006377A9"/>
    <w:pPr>
      <w:widowControl w:val="0"/>
      <w:shd w:val="clear" w:color="auto" w:fill="FFFFFF"/>
    </w:pPr>
    <w:rPr>
      <w:rFonts w:asciiTheme="minorHAnsi" w:eastAsiaTheme="minorHAnsi" w:hAnsiTheme="minorHAnsi" w:cstheme="minorBidi"/>
      <w:i/>
      <w:iCs/>
      <w:spacing w:val="0"/>
      <w:w w:val="100"/>
      <w:kern w:val="0"/>
      <w:sz w:val="28"/>
      <w:szCs w:val="28"/>
    </w:rPr>
  </w:style>
  <w:style w:type="character" w:customStyle="1" w:styleId="affffc">
    <w:name w:val="Основной текст_"/>
    <w:link w:val="2f6"/>
    <w:locked/>
    <w:rsid w:val="006377A9"/>
    <w:rPr>
      <w:shd w:val="clear" w:color="auto" w:fill="FFFFFF"/>
    </w:rPr>
  </w:style>
  <w:style w:type="paragraph" w:customStyle="1" w:styleId="2f6">
    <w:name w:val="Основной текст2"/>
    <w:basedOn w:val="a2"/>
    <w:link w:val="affffc"/>
    <w:rsid w:val="006377A9"/>
    <w:pPr>
      <w:widowControl w:val="0"/>
      <w:shd w:val="clear" w:color="auto" w:fill="FFFFFF"/>
      <w:spacing w:line="298" w:lineRule="exact"/>
      <w:jc w:val="center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</w:rPr>
  </w:style>
  <w:style w:type="paragraph" w:customStyle="1" w:styleId="affffd">
    <w:name w:val="основной"/>
    <w:basedOn w:val="a2"/>
    <w:uiPriority w:val="99"/>
    <w:rsid w:val="006377A9"/>
    <w:pPr>
      <w:autoSpaceDE w:val="0"/>
      <w:autoSpaceDN w:val="0"/>
      <w:adjustRightInd w:val="0"/>
      <w:spacing w:after="57" w:line="288" w:lineRule="auto"/>
      <w:ind w:firstLine="397"/>
      <w:jc w:val="both"/>
    </w:pPr>
    <w:rPr>
      <w:rFonts w:ascii="Helios (T1)" w:eastAsia="Helios (T1)" w:cs="Helios (T1)"/>
      <w:color w:val="000000"/>
      <w:spacing w:val="0"/>
      <w:w w:val="100"/>
      <w:kern w:val="0"/>
      <w:sz w:val="24"/>
      <w:szCs w:val="24"/>
    </w:rPr>
  </w:style>
  <w:style w:type="paragraph" w:customStyle="1" w:styleId="ConsPlusNormal">
    <w:name w:val="ConsPlusNormal"/>
    <w:rsid w:val="006377A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2"/>
    <w:uiPriority w:val="99"/>
    <w:rsid w:val="006377A9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eastAsia="ru-RU"/>
    </w:rPr>
  </w:style>
  <w:style w:type="character" w:customStyle="1" w:styleId="f215">
    <w:name w:val="f215"/>
    <w:uiPriority w:val="99"/>
    <w:rsid w:val="006377A9"/>
    <w:rPr>
      <w:rFonts w:ascii="Times New Roman" w:hAnsi="Times New Roman" w:cs="Times New Roman" w:hint="default"/>
    </w:rPr>
  </w:style>
  <w:style w:type="character" w:customStyle="1" w:styleId="ftr">
    <w:name w:val="ftr"/>
    <w:uiPriority w:val="99"/>
    <w:rsid w:val="006377A9"/>
    <w:rPr>
      <w:rFonts w:ascii="Times New Roman" w:hAnsi="Times New Roman" w:cs="Times New Roman" w:hint="default"/>
    </w:rPr>
  </w:style>
  <w:style w:type="character" w:customStyle="1" w:styleId="210">
    <w:name w:val="Основной текст (2) + 10"/>
    <w:aliases w:val="5 pt,Полужирный,Курсив"/>
    <w:uiPriority w:val="99"/>
    <w:rsid w:val="006377A9"/>
    <w:rPr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Курсив1"/>
    <w:uiPriority w:val="99"/>
    <w:rsid w:val="006377A9"/>
    <w:rPr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bold">
    <w:name w:val="bold"/>
    <w:uiPriority w:val="99"/>
    <w:rsid w:val="006377A9"/>
    <w:rPr>
      <w:b/>
      <w:bCs w:val="0"/>
    </w:rPr>
  </w:style>
  <w:style w:type="paragraph" w:customStyle="1" w:styleId="1b">
    <w:name w:val="Основной текст1"/>
    <w:basedOn w:val="a2"/>
    <w:rsid w:val="006377A9"/>
    <w:pPr>
      <w:shd w:val="clear" w:color="auto" w:fill="FFFFFF"/>
      <w:spacing w:after="300" w:line="326" w:lineRule="exact"/>
    </w:pPr>
    <w:rPr>
      <w:rFonts w:ascii="Calibri" w:eastAsia="Calibri" w:hAnsi="Calibri"/>
      <w:spacing w:val="20"/>
      <w:w w:val="100"/>
      <w:kern w:val="0"/>
      <w:sz w:val="24"/>
      <w:szCs w:val="24"/>
      <w:lang w:val="x-none" w:eastAsia="x-none"/>
    </w:rPr>
  </w:style>
  <w:style w:type="character" w:customStyle="1" w:styleId="s01">
    <w:name w:val="s01"/>
    <w:rsid w:val="006377A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112">
    <w:name w:val="Font Style112"/>
    <w:uiPriority w:val="99"/>
    <w:rsid w:val="006377A9"/>
    <w:rPr>
      <w:rFonts w:ascii="Times New Roman" w:hAnsi="Times New Roman" w:cs="Times New Roman" w:hint="default"/>
      <w:sz w:val="24"/>
      <w:szCs w:val="24"/>
    </w:rPr>
  </w:style>
  <w:style w:type="character" w:customStyle="1" w:styleId="FontStyle89">
    <w:name w:val="Font Style89"/>
    <w:uiPriority w:val="99"/>
    <w:rsid w:val="006377A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6">
    <w:name w:val="Font Style106"/>
    <w:uiPriority w:val="99"/>
    <w:rsid w:val="006377A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1">
    <w:name w:val="Font Style111"/>
    <w:uiPriority w:val="99"/>
    <w:rsid w:val="006377A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9">
    <w:name w:val="Font Style239"/>
    <w:uiPriority w:val="99"/>
    <w:rsid w:val="006377A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2"/>
    <w:uiPriority w:val="99"/>
    <w:rsid w:val="006377A9"/>
    <w:pPr>
      <w:widowControl w:val="0"/>
      <w:autoSpaceDE w:val="0"/>
      <w:autoSpaceDN w:val="0"/>
      <w:adjustRightInd w:val="0"/>
      <w:spacing w:line="333" w:lineRule="exact"/>
      <w:ind w:firstLine="706"/>
      <w:jc w:val="both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6377A9"/>
    <w:pPr>
      <w:widowControl w:val="0"/>
      <w:autoSpaceDE w:val="0"/>
      <w:autoSpaceDN w:val="0"/>
      <w:adjustRightInd w:val="0"/>
      <w:spacing w:line="317" w:lineRule="exact"/>
      <w:jc w:val="both"/>
    </w:pPr>
    <w:rPr>
      <w:spacing w:val="0"/>
      <w:w w:val="100"/>
      <w:kern w:val="0"/>
      <w:sz w:val="24"/>
      <w:szCs w:val="24"/>
      <w:lang w:eastAsia="ru-RU"/>
    </w:rPr>
  </w:style>
  <w:style w:type="character" w:customStyle="1" w:styleId="FontStyle84">
    <w:name w:val="Font Style84"/>
    <w:uiPriority w:val="99"/>
    <w:rsid w:val="006377A9"/>
    <w:rPr>
      <w:rFonts w:ascii="Times New Roman" w:hAnsi="Times New Roman" w:cs="Times New Roman"/>
      <w:b/>
      <w:bCs/>
      <w:i/>
      <w:iCs/>
      <w:spacing w:val="10"/>
      <w:sz w:val="32"/>
      <w:szCs w:val="32"/>
    </w:rPr>
  </w:style>
  <w:style w:type="character" w:customStyle="1" w:styleId="FontStyle174">
    <w:name w:val="Font Style174"/>
    <w:uiPriority w:val="99"/>
    <w:rsid w:val="006377A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2"/>
    <w:uiPriority w:val="99"/>
    <w:rsid w:val="006377A9"/>
    <w:pPr>
      <w:widowControl w:val="0"/>
      <w:autoSpaceDE w:val="0"/>
      <w:autoSpaceDN w:val="0"/>
      <w:adjustRightInd w:val="0"/>
      <w:spacing w:line="314" w:lineRule="exact"/>
      <w:ind w:firstLine="672"/>
      <w:jc w:val="both"/>
    </w:pPr>
    <w:rPr>
      <w:spacing w:val="0"/>
      <w:w w:val="100"/>
      <w:kern w:val="0"/>
      <w:sz w:val="24"/>
      <w:szCs w:val="24"/>
      <w:lang w:eastAsia="ru-RU"/>
    </w:rPr>
  </w:style>
  <w:style w:type="character" w:customStyle="1" w:styleId="FontStyle168">
    <w:name w:val="Font Style168"/>
    <w:uiPriority w:val="99"/>
    <w:rsid w:val="006377A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45">
    <w:name w:val="Font Style245"/>
    <w:uiPriority w:val="99"/>
    <w:rsid w:val="006377A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4">
    <w:name w:val="Font Style244"/>
    <w:uiPriority w:val="99"/>
    <w:rsid w:val="006377A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2"/>
    <w:uiPriority w:val="99"/>
    <w:rsid w:val="006377A9"/>
    <w:pPr>
      <w:widowControl w:val="0"/>
      <w:autoSpaceDE w:val="0"/>
      <w:autoSpaceDN w:val="0"/>
      <w:adjustRightInd w:val="0"/>
      <w:spacing w:line="240" w:lineRule="auto"/>
      <w:jc w:val="center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6377A9"/>
    <w:pPr>
      <w:widowControl w:val="0"/>
      <w:autoSpaceDE w:val="0"/>
      <w:autoSpaceDN w:val="0"/>
      <w:adjustRightInd w:val="0"/>
      <w:spacing w:line="240" w:lineRule="auto"/>
      <w:jc w:val="right"/>
    </w:pPr>
    <w:rPr>
      <w:spacing w:val="0"/>
      <w:w w:val="100"/>
      <w:kern w:val="0"/>
      <w:sz w:val="24"/>
      <w:szCs w:val="24"/>
      <w:lang w:eastAsia="ru-RU"/>
    </w:rPr>
  </w:style>
  <w:style w:type="character" w:customStyle="1" w:styleId="FontStyle169">
    <w:name w:val="Font Style169"/>
    <w:uiPriority w:val="99"/>
    <w:rsid w:val="006377A9"/>
    <w:rPr>
      <w:rFonts w:ascii="Times New Roman" w:hAnsi="Times New Roman" w:cs="Times New Roman"/>
      <w:sz w:val="22"/>
      <w:szCs w:val="22"/>
    </w:rPr>
  </w:style>
  <w:style w:type="character" w:customStyle="1" w:styleId="s0">
    <w:name w:val="s0"/>
    <w:rsid w:val="006377A9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FontStyle227">
    <w:name w:val="Font Style227"/>
    <w:uiPriority w:val="99"/>
    <w:rsid w:val="006377A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2">
    <w:name w:val="Font Style242"/>
    <w:uiPriority w:val="99"/>
    <w:rsid w:val="006377A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5">
    <w:name w:val="Font Style225"/>
    <w:uiPriority w:val="99"/>
    <w:rsid w:val="006377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1">
    <w:name w:val="Font Style241"/>
    <w:uiPriority w:val="99"/>
    <w:rsid w:val="006377A9"/>
    <w:rPr>
      <w:rFonts w:ascii="Arial" w:hAnsi="Arial" w:cs="Arial"/>
      <w:sz w:val="24"/>
      <w:szCs w:val="24"/>
    </w:rPr>
  </w:style>
  <w:style w:type="character" w:customStyle="1" w:styleId="FontStyle182">
    <w:name w:val="Font Style182"/>
    <w:uiPriority w:val="99"/>
    <w:rsid w:val="006377A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43">
    <w:name w:val="Font Style243"/>
    <w:uiPriority w:val="99"/>
    <w:rsid w:val="006377A9"/>
    <w:rPr>
      <w:rFonts w:ascii="SimSun" w:eastAsia="SimSun" w:cs="SimSun"/>
      <w:b/>
      <w:bCs/>
      <w:sz w:val="32"/>
      <w:szCs w:val="32"/>
    </w:rPr>
  </w:style>
  <w:style w:type="paragraph" w:customStyle="1" w:styleId="tkZagolovok5">
    <w:name w:val="_Заголовок Статья (tkZagolovok5)"/>
    <w:basedOn w:val="a2"/>
    <w:rsid w:val="006377A9"/>
    <w:pPr>
      <w:spacing w:before="200" w:after="60" w:line="276" w:lineRule="auto"/>
      <w:ind w:firstLine="567"/>
    </w:pPr>
    <w:rPr>
      <w:rFonts w:ascii="Arial" w:hAnsi="Arial" w:cs="Arial"/>
      <w:b/>
      <w:bCs/>
      <w:spacing w:val="0"/>
      <w:w w:val="100"/>
      <w:kern w:val="0"/>
      <w:lang w:eastAsia="ru-RU"/>
    </w:rPr>
  </w:style>
  <w:style w:type="paragraph" w:customStyle="1" w:styleId="tkTekst">
    <w:name w:val="_Текст обычный (tkTekst)"/>
    <w:basedOn w:val="a2"/>
    <w:rsid w:val="006377A9"/>
    <w:pPr>
      <w:spacing w:after="60" w:line="276" w:lineRule="auto"/>
      <w:ind w:firstLine="567"/>
      <w:jc w:val="both"/>
    </w:pPr>
    <w:rPr>
      <w:rFonts w:ascii="Arial" w:hAnsi="Arial" w:cs="Arial"/>
      <w:spacing w:val="0"/>
      <w:w w:val="100"/>
      <w:kern w:val="0"/>
      <w:lang w:eastAsia="ru-RU"/>
    </w:rPr>
  </w:style>
  <w:style w:type="character" w:customStyle="1" w:styleId="FontStyle80">
    <w:name w:val="Font Style80"/>
    <w:uiPriority w:val="99"/>
    <w:rsid w:val="006377A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0">
    <w:name w:val="Style40"/>
    <w:basedOn w:val="a2"/>
    <w:uiPriority w:val="99"/>
    <w:rsid w:val="006377A9"/>
    <w:pPr>
      <w:widowControl w:val="0"/>
      <w:autoSpaceDE w:val="0"/>
      <w:autoSpaceDN w:val="0"/>
      <w:adjustRightInd w:val="0"/>
      <w:spacing w:line="240" w:lineRule="auto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Style41">
    <w:name w:val="Style41"/>
    <w:basedOn w:val="a2"/>
    <w:uiPriority w:val="99"/>
    <w:rsid w:val="006377A9"/>
    <w:pPr>
      <w:widowControl w:val="0"/>
      <w:autoSpaceDE w:val="0"/>
      <w:autoSpaceDN w:val="0"/>
      <w:adjustRightInd w:val="0"/>
      <w:spacing w:line="240" w:lineRule="auto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Style42">
    <w:name w:val="Style42"/>
    <w:basedOn w:val="a2"/>
    <w:uiPriority w:val="99"/>
    <w:rsid w:val="006377A9"/>
    <w:pPr>
      <w:widowControl w:val="0"/>
      <w:autoSpaceDE w:val="0"/>
      <w:autoSpaceDN w:val="0"/>
      <w:adjustRightInd w:val="0"/>
      <w:spacing w:line="240" w:lineRule="auto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Style43">
    <w:name w:val="Style43"/>
    <w:basedOn w:val="a2"/>
    <w:uiPriority w:val="99"/>
    <w:rsid w:val="006377A9"/>
    <w:pPr>
      <w:widowControl w:val="0"/>
      <w:autoSpaceDE w:val="0"/>
      <w:autoSpaceDN w:val="0"/>
      <w:adjustRightInd w:val="0"/>
      <w:spacing w:line="240" w:lineRule="auto"/>
    </w:pPr>
    <w:rPr>
      <w:spacing w:val="0"/>
      <w:w w:val="100"/>
      <w:kern w:val="0"/>
      <w:sz w:val="24"/>
      <w:szCs w:val="24"/>
      <w:lang w:eastAsia="ru-RU"/>
    </w:rPr>
  </w:style>
  <w:style w:type="character" w:customStyle="1" w:styleId="FontStyle90">
    <w:name w:val="Font Style90"/>
    <w:uiPriority w:val="99"/>
    <w:rsid w:val="006377A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1">
    <w:name w:val="Font Style91"/>
    <w:uiPriority w:val="99"/>
    <w:rsid w:val="006377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6">
    <w:name w:val="Font Style226"/>
    <w:uiPriority w:val="99"/>
    <w:rsid w:val="006377A9"/>
    <w:rPr>
      <w:rFonts w:ascii="Times New Roman" w:hAnsi="Times New Roman" w:cs="Times New Roman"/>
      <w:w w:val="40"/>
      <w:sz w:val="28"/>
      <w:szCs w:val="28"/>
    </w:rPr>
  </w:style>
  <w:style w:type="paragraph" w:customStyle="1" w:styleId="Style28">
    <w:name w:val="Style28"/>
    <w:basedOn w:val="a2"/>
    <w:uiPriority w:val="99"/>
    <w:rsid w:val="006377A9"/>
    <w:pPr>
      <w:widowControl w:val="0"/>
      <w:autoSpaceDE w:val="0"/>
      <w:autoSpaceDN w:val="0"/>
      <w:adjustRightInd w:val="0"/>
      <w:spacing w:line="278" w:lineRule="exact"/>
      <w:ind w:firstLine="734"/>
      <w:jc w:val="both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1c">
    <w:name w:val="Без интервала1"/>
    <w:uiPriority w:val="99"/>
    <w:rsid w:val="006377A9"/>
    <w:rPr>
      <w:rFonts w:ascii="Calibri" w:eastAsia="Times New Roman" w:hAnsi="Calibri" w:cs="Times New Roman"/>
    </w:rPr>
  </w:style>
  <w:style w:type="paragraph" w:customStyle="1" w:styleId="j11">
    <w:name w:val="j11"/>
    <w:basedOn w:val="a2"/>
    <w:rsid w:val="006377A9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eastAsia="ru-RU"/>
    </w:rPr>
  </w:style>
  <w:style w:type="character" w:customStyle="1" w:styleId="s3">
    <w:name w:val="s3"/>
    <w:rsid w:val="006377A9"/>
  </w:style>
  <w:style w:type="character" w:customStyle="1" w:styleId="s9">
    <w:name w:val="s9"/>
    <w:rsid w:val="006377A9"/>
  </w:style>
  <w:style w:type="paragraph" w:customStyle="1" w:styleId="j12">
    <w:name w:val="j12"/>
    <w:basedOn w:val="a2"/>
    <w:rsid w:val="006377A9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j13">
    <w:name w:val="j13"/>
    <w:basedOn w:val="a2"/>
    <w:rsid w:val="006377A9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Style70">
    <w:name w:val="Style70"/>
    <w:basedOn w:val="a2"/>
    <w:uiPriority w:val="99"/>
    <w:rsid w:val="006377A9"/>
    <w:pPr>
      <w:widowControl w:val="0"/>
      <w:autoSpaceDE w:val="0"/>
      <w:autoSpaceDN w:val="0"/>
      <w:adjustRightInd w:val="0"/>
      <w:spacing w:line="310" w:lineRule="exact"/>
      <w:ind w:firstLine="691"/>
      <w:jc w:val="both"/>
    </w:pPr>
    <w:rPr>
      <w:spacing w:val="0"/>
      <w:w w:val="100"/>
      <w:kern w:val="0"/>
      <w:sz w:val="24"/>
      <w:szCs w:val="24"/>
      <w:lang w:eastAsia="ru-RU"/>
    </w:rPr>
  </w:style>
  <w:style w:type="paragraph" w:customStyle="1" w:styleId="Style20">
    <w:name w:val="Style20"/>
    <w:basedOn w:val="a2"/>
    <w:rsid w:val="006377A9"/>
    <w:pPr>
      <w:widowControl w:val="0"/>
      <w:autoSpaceDE w:val="0"/>
      <w:autoSpaceDN w:val="0"/>
      <w:adjustRightInd w:val="0"/>
      <w:spacing w:line="280" w:lineRule="exact"/>
      <w:ind w:hanging="336"/>
      <w:jc w:val="both"/>
    </w:pPr>
    <w:rPr>
      <w:spacing w:val="0"/>
      <w:w w:val="100"/>
      <w:kern w:val="0"/>
      <w:sz w:val="24"/>
      <w:szCs w:val="24"/>
      <w:lang w:eastAsia="ru-RU"/>
    </w:rPr>
  </w:style>
  <w:style w:type="character" w:customStyle="1" w:styleId="SingleTxtGR0">
    <w:name w:val="_ Single Txt_GR Знак"/>
    <w:link w:val="SingleTxtGR"/>
    <w:rsid w:val="006377A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oktom://db/11807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toktom://db/12303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eiman\AppData\Local\Temp\Toktom\8dad7f20-16e8-4bb0-8b91-be875d12530b\document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toktom://db/110662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toktom://db/98840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ER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6200-C805-4390-9B18-D4AE213F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38</Pages>
  <Words>13998</Words>
  <Characters>99086</Characters>
  <Application>Microsoft Office Word</Application>
  <DocSecurity>0</DocSecurity>
  <Lines>1739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SALYNSKAYA</dc:creator>
  <cp:lastModifiedBy>Ekaterina SALYNSKAYA</cp:lastModifiedBy>
  <cp:revision>3</cp:revision>
  <cp:lastPrinted>2017-01-25T10:02:00Z</cp:lastPrinted>
  <dcterms:created xsi:type="dcterms:W3CDTF">2017-01-25T10:02:00Z</dcterms:created>
  <dcterms:modified xsi:type="dcterms:W3CDTF">2017-01-25T10:03:00Z</dcterms:modified>
</cp:coreProperties>
</file>