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0B3EEF" w:rsidP="000B3EEF">
            <w:pPr>
              <w:bidi w:val="0"/>
              <w:spacing w:after="20"/>
              <w:jc w:val="left"/>
              <w:rPr>
                <w:szCs w:val="20"/>
              </w:rPr>
            </w:pPr>
            <w:r w:rsidRPr="000B3EEF">
              <w:rPr>
                <w:sz w:val="40"/>
                <w:szCs w:val="20"/>
              </w:rPr>
              <w:t>E</w:t>
            </w:r>
            <w:r>
              <w:rPr>
                <w:szCs w:val="20"/>
              </w:rPr>
              <w:t>/C.12/SVK/CO/2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0B3EEF" w:rsidRDefault="000B3EEF" w:rsidP="000B3EEF">
            <w:pPr>
              <w:bidi w:val="0"/>
              <w:spacing w:before="240"/>
              <w:jc w:val="left"/>
            </w:pPr>
            <w:r>
              <w:t>Distr.: General</w:t>
            </w:r>
          </w:p>
          <w:p w:rsidR="000B3EEF" w:rsidRDefault="000B3EEF" w:rsidP="000B3EEF">
            <w:pPr>
              <w:bidi w:val="0"/>
              <w:jc w:val="left"/>
            </w:pPr>
            <w:r>
              <w:t>8 June 2012</w:t>
            </w:r>
          </w:p>
          <w:p w:rsidR="000B3EEF" w:rsidRDefault="000B3EEF" w:rsidP="000B3EEF">
            <w:pPr>
              <w:bidi w:val="0"/>
              <w:jc w:val="left"/>
            </w:pPr>
            <w:r>
              <w:t>Arabic</w:t>
            </w:r>
          </w:p>
          <w:p w:rsidR="00257225" w:rsidRPr="008B4BC6" w:rsidRDefault="000B3EEF" w:rsidP="000B3EEF">
            <w:pPr>
              <w:bidi w:val="0"/>
              <w:jc w:val="left"/>
            </w:pPr>
            <w:r>
              <w:t>Original: French</w:t>
            </w:r>
          </w:p>
        </w:tc>
      </w:tr>
    </w:tbl>
    <w:p w:rsidR="000B3EEF" w:rsidRPr="000F7605" w:rsidRDefault="000B3EEF" w:rsidP="000B3EEF">
      <w:pPr>
        <w:pStyle w:val="SingleTxtGA"/>
        <w:spacing w:before="120" w:after="0"/>
        <w:ind w:left="0" w:right="0"/>
        <w:rPr>
          <w:rFonts w:hint="cs"/>
          <w:b/>
          <w:bCs/>
          <w:sz w:val="26"/>
          <w:szCs w:val="36"/>
          <w:rtl/>
          <w:lang w:val="fr-CH"/>
        </w:rPr>
      </w:pPr>
      <w:r w:rsidRPr="000F7605">
        <w:rPr>
          <w:rFonts w:hint="cs"/>
          <w:b/>
          <w:bCs/>
          <w:sz w:val="26"/>
          <w:szCs w:val="36"/>
          <w:rtl/>
          <w:lang w:val="fr-CH"/>
        </w:rPr>
        <w:t xml:space="preserve">اللجنة المعنية بالحقوق الاقتصادية والاجتماعية والثقافية </w:t>
      </w:r>
    </w:p>
    <w:p w:rsidR="000B3EEF" w:rsidRPr="000F7605" w:rsidRDefault="000B3EEF" w:rsidP="000B3EEF">
      <w:pPr>
        <w:pStyle w:val="SingleTxtGA"/>
        <w:spacing w:after="0"/>
        <w:ind w:left="0" w:right="0"/>
        <w:rPr>
          <w:rFonts w:hint="cs"/>
          <w:b/>
          <w:bCs/>
          <w:rtl/>
          <w:lang w:val="fr-CH"/>
        </w:rPr>
      </w:pPr>
      <w:r w:rsidRPr="000F7605">
        <w:rPr>
          <w:rFonts w:hint="cs"/>
          <w:b/>
          <w:bCs/>
          <w:rtl/>
          <w:lang w:val="fr-CH"/>
        </w:rPr>
        <w:t>الدورة ال</w:t>
      </w:r>
      <w:r>
        <w:rPr>
          <w:rFonts w:hint="cs"/>
          <w:b/>
          <w:bCs/>
          <w:rtl/>
          <w:lang w:val="fr-CH"/>
        </w:rPr>
        <w:t>ثامنة</w:t>
      </w:r>
      <w:r w:rsidRPr="000F7605">
        <w:rPr>
          <w:rFonts w:hint="cs"/>
          <w:b/>
          <w:bCs/>
          <w:rtl/>
          <w:lang w:val="fr-CH"/>
        </w:rPr>
        <w:t xml:space="preserve"> والأربعون</w:t>
      </w:r>
    </w:p>
    <w:p w:rsidR="000B3EEF" w:rsidRDefault="000B3EEF" w:rsidP="000B3EEF">
      <w:pPr>
        <w:pStyle w:val="SingleTxtGA"/>
        <w:spacing w:after="0"/>
        <w:ind w:left="0" w:right="0"/>
        <w:rPr>
          <w:rFonts w:hint="cs"/>
          <w:rtl/>
          <w:lang w:val="fr-CH"/>
        </w:rPr>
      </w:pPr>
      <w:r>
        <w:rPr>
          <w:rFonts w:hint="cs"/>
          <w:rtl/>
          <w:lang w:val="fr-CH"/>
        </w:rPr>
        <w:t xml:space="preserve">جنيف، 30 </w:t>
      </w:r>
      <w:r>
        <w:rPr>
          <w:rFonts w:hint="cs"/>
          <w:sz w:val="30"/>
          <w:rtl/>
          <w:lang w:val="fr-CH"/>
        </w:rPr>
        <w:t>نيسان</w:t>
      </w:r>
      <w:r w:rsidRPr="00E80069">
        <w:rPr>
          <w:rFonts w:hint="cs"/>
          <w:sz w:val="30"/>
          <w:rtl/>
          <w:lang w:val="fr-CH"/>
        </w:rPr>
        <w:t>/</w:t>
      </w:r>
      <w:r>
        <w:rPr>
          <w:rFonts w:hint="cs"/>
          <w:sz w:val="30"/>
          <w:rtl/>
          <w:lang w:val="fr-CH"/>
        </w:rPr>
        <w:t>أبريل</w:t>
      </w:r>
      <w:r w:rsidRPr="00E80069">
        <w:rPr>
          <w:rFonts w:hint="cs"/>
          <w:sz w:val="30"/>
          <w:rtl/>
          <w:lang w:val="fr-CH"/>
        </w:rPr>
        <w:t xml:space="preserve"> </w:t>
      </w:r>
      <w:r>
        <w:rPr>
          <w:rFonts w:hint="cs"/>
          <w:rtl/>
          <w:lang w:val="fr-CH"/>
        </w:rPr>
        <w:t xml:space="preserve">- 18 </w:t>
      </w:r>
      <w:r>
        <w:rPr>
          <w:rFonts w:hint="cs"/>
          <w:sz w:val="30"/>
          <w:rtl/>
          <w:lang w:val="fr-CH"/>
        </w:rPr>
        <w:t>أيار</w:t>
      </w:r>
      <w:r w:rsidRPr="00E80069">
        <w:rPr>
          <w:rFonts w:hint="cs"/>
          <w:sz w:val="30"/>
          <w:rtl/>
          <w:lang w:val="fr-CH"/>
        </w:rPr>
        <w:t>/</w:t>
      </w:r>
      <w:r>
        <w:rPr>
          <w:rFonts w:hint="cs"/>
          <w:sz w:val="30"/>
          <w:rtl/>
          <w:lang w:val="fr-CH"/>
        </w:rPr>
        <w:t>مايو</w:t>
      </w:r>
      <w:r w:rsidRPr="00E80069">
        <w:rPr>
          <w:rFonts w:hint="cs"/>
          <w:sz w:val="30"/>
          <w:rtl/>
          <w:lang w:val="fr-CH"/>
        </w:rPr>
        <w:t xml:space="preserve"> </w:t>
      </w:r>
      <w:r>
        <w:rPr>
          <w:rFonts w:hint="cs"/>
          <w:rtl/>
          <w:lang w:val="fr-CH"/>
        </w:rPr>
        <w:t>2012</w:t>
      </w:r>
    </w:p>
    <w:p w:rsidR="000B3EEF" w:rsidRDefault="000B3EEF" w:rsidP="00A140A5">
      <w:pPr>
        <w:pStyle w:val="HChGA"/>
        <w:rPr>
          <w:rFonts w:hint="cs"/>
          <w:rtl/>
          <w:lang w:val="fr-CH"/>
        </w:rPr>
      </w:pPr>
      <w:r>
        <w:rPr>
          <w:rFonts w:hint="cs"/>
          <w:rtl/>
          <w:lang w:val="fr-CH"/>
        </w:rPr>
        <w:tab/>
      </w:r>
      <w:r>
        <w:rPr>
          <w:rFonts w:hint="cs"/>
          <w:rtl/>
          <w:lang w:val="fr-CH"/>
        </w:rPr>
        <w:tab/>
        <w:t>النظر في التق</w:t>
      </w:r>
      <w:r w:rsidR="004D0192">
        <w:rPr>
          <w:rFonts w:hint="cs"/>
          <w:rtl/>
          <w:lang w:val="fr-CH"/>
        </w:rPr>
        <w:t>ا</w:t>
      </w:r>
      <w:r>
        <w:rPr>
          <w:rFonts w:hint="cs"/>
          <w:rtl/>
          <w:lang w:val="fr-CH"/>
        </w:rPr>
        <w:t>رير المقدمة من الدول الأطراف بموجب المادتين 16 و17 من العهد</w:t>
      </w:r>
    </w:p>
    <w:p w:rsidR="000B3EEF" w:rsidRDefault="000B3EEF" w:rsidP="00A140A5">
      <w:pPr>
        <w:pStyle w:val="H1GA"/>
        <w:rPr>
          <w:rFonts w:hint="cs"/>
          <w:rtl/>
          <w:lang w:val="fr-CH"/>
        </w:rPr>
      </w:pPr>
      <w:r>
        <w:rPr>
          <w:rFonts w:hint="cs"/>
          <w:rtl/>
          <w:lang w:val="fr-CH"/>
        </w:rPr>
        <w:tab/>
      </w:r>
      <w:r>
        <w:rPr>
          <w:rFonts w:hint="cs"/>
          <w:rtl/>
          <w:lang w:val="fr-CH"/>
        </w:rPr>
        <w:tab/>
        <w:t>الملاحظات الختامية للجنة المعنية بالحقوق الاقتصادية والاجتماعية والثقافية</w:t>
      </w:r>
    </w:p>
    <w:p w:rsidR="000B3EEF" w:rsidRDefault="000B3EEF" w:rsidP="00A140A5">
      <w:pPr>
        <w:pStyle w:val="HChGA"/>
        <w:rPr>
          <w:rFonts w:hint="cs"/>
          <w:rtl/>
          <w:lang w:val="fr-CH"/>
        </w:rPr>
      </w:pPr>
      <w:r>
        <w:rPr>
          <w:rFonts w:hint="cs"/>
          <w:rtl/>
          <w:lang w:val="fr-CH"/>
        </w:rPr>
        <w:tab/>
      </w:r>
      <w:r>
        <w:rPr>
          <w:rFonts w:hint="cs"/>
          <w:rtl/>
          <w:lang w:val="fr-CH"/>
        </w:rPr>
        <w:tab/>
        <w:t>سلوفاكيا</w:t>
      </w:r>
    </w:p>
    <w:p w:rsidR="000B3EEF" w:rsidRDefault="000B3EEF" w:rsidP="000B3EEF">
      <w:pPr>
        <w:pStyle w:val="SingleTxtGA"/>
        <w:rPr>
          <w:rFonts w:hint="cs"/>
          <w:rtl/>
        </w:rPr>
      </w:pPr>
      <w:r>
        <w:rPr>
          <w:rFonts w:hint="cs"/>
          <w:rtl/>
          <w:lang w:val="fr-CH"/>
        </w:rPr>
        <w:t>1-</w:t>
      </w:r>
      <w:r>
        <w:rPr>
          <w:rFonts w:hint="cs"/>
          <w:rtl/>
          <w:lang w:val="fr-CH"/>
        </w:rPr>
        <w:tab/>
        <w:t>نظرت اللجنة المعنية بالحقوق الاقتصادية والاجتماعية والثقافية في التقرير الدوري الثاني لسلوفاكيا المتعلق بتنفيذ العهد الدولي الخاص بالحقوق الاقتصادية والاجتماعية والثقافية (</w:t>
      </w:r>
      <w:r w:rsidRPr="00BA4C7D">
        <w:rPr>
          <w:lang w:val="fr-FR"/>
        </w:rPr>
        <w:t>E/C.12/SVK/2</w:t>
      </w:r>
      <w:r>
        <w:rPr>
          <w:rFonts w:hint="cs"/>
          <w:rtl/>
        </w:rPr>
        <w:t>) في جلساتها الثالثة والرابعة والخامسة (</w:t>
      </w:r>
      <w:r w:rsidRPr="00BA4C7D">
        <w:rPr>
          <w:lang w:val="fr-FR"/>
        </w:rPr>
        <w:t>E/C.12/2012/SR</w:t>
      </w:r>
      <w:r w:rsidR="004D0192">
        <w:t>.</w:t>
      </w:r>
      <w:r w:rsidRPr="00BA4C7D">
        <w:rPr>
          <w:lang w:val="fr-FR"/>
        </w:rPr>
        <w:t>3-5</w:t>
      </w:r>
      <w:r>
        <w:rPr>
          <w:rFonts w:hint="cs"/>
          <w:rtl/>
        </w:rPr>
        <w:t xml:space="preserve">)، المعقودة في يومي 1 و2 </w:t>
      </w:r>
      <w:r>
        <w:rPr>
          <w:rFonts w:hint="cs"/>
          <w:sz w:val="30"/>
          <w:rtl/>
        </w:rPr>
        <w:t>أيار</w:t>
      </w:r>
      <w:r w:rsidRPr="00E80069">
        <w:rPr>
          <w:rFonts w:hint="cs"/>
          <w:sz w:val="30"/>
          <w:rtl/>
        </w:rPr>
        <w:t>/</w:t>
      </w:r>
      <w:r>
        <w:rPr>
          <w:rFonts w:hint="cs"/>
          <w:sz w:val="30"/>
          <w:rtl/>
        </w:rPr>
        <w:t>مايو</w:t>
      </w:r>
      <w:r w:rsidRPr="00E80069">
        <w:rPr>
          <w:rFonts w:hint="cs"/>
          <w:sz w:val="30"/>
          <w:rtl/>
        </w:rPr>
        <w:t xml:space="preserve"> </w:t>
      </w:r>
      <w:r>
        <w:rPr>
          <w:rFonts w:hint="cs"/>
          <w:rtl/>
        </w:rPr>
        <w:t xml:space="preserve">2012، واعتمدت في جلستها الثامنة عشرة، المعقودة في 18 </w:t>
      </w:r>
      <w:r>
        <w:rPr>
          <w:rFonts w:hint="cs"/>
          <w:sz w:val="30"/>
          <w:rtl/>
        </w:rPr>
        <w:t>أيار</w:t>
      </w:r>
      <w:r w:rsidRPr="00E80069">
        <w:rPr>
          <w:rFonts w:hint="cs"/>
          <w:sz w:val="30"/>
          <w:rtl/>
        </w:rPr>
        <w:t>/</w:t>
      </w:r>
      <w:r>
        <w:rPr>
          <w:rFonts w:hint="cs"/>
          <w:sz w:val="30"/>
          <w:rtl/>
        </w:rPr>
        <w:t>مايو</w:t>
      </w:r>
      <w:r w:rsidRPr="00E80069">
        <w:rPr>
          <w:rFonts w:hint="cs"/>
          <w:sz w:val="30"/>
          <w:rtl/>
        </w:rPr>
        <w:t xml:space="preserve"> </w:t>
      </w:r>
      <w:r>
        <w:rPr>
          <w:rFonts w:hint="cs"/>
          <w:rtl/>
        </w:rPr>
        <w:t>2012، الملاحظات الختامية التالية.</w:t>
      </w:r>
    </w:p>
    <w:p w:rsidR="000B3EEF" w:rsidRDefault="000B3EEF" w:rsidP="00A140A5">
      <w:pPr>
        <w:pStyle w:val="H1GA"/>
        <w:rPr>
          <w:rFonts w:hint="cs"/>
          <w:rtl/>
        </w:rPr>
      </w:pPr>
      <w:r>
        <w:rPr>
          <w:rFonts w:hint="cs"/>
          <w:rtl/>
        </w:rPr>
        <w:tab/>
        <w:t>ألف-</w:t>
      </w:r>
      <w:r>
        <w:rPr>
          <w:rFonts w:hint="cs"/>
          <w:rtl/>
        </w:rPr>
        <w:tab/>
      </w:r>
      <w:r w:rsidRPr="000F7605">
        <w:rPr>
          <w:rFonts w:hint="cs"/>
          <w:rtl/>
          <w:lang w:val="fr-CH"/>
        </w:rPr>
        <w:t>مقدمة</w:t>
      </w:r>
    </w:p>
    <w:p w:rsidR="000B3EEF" w:rsidRDefault="000B3EEF" w:rsidP="000B3EEF">
      <w:pPr>
        <w:pStyle w:val="SingleTxtGA"/>
        <w:rPr>
          <w:rFonts w:hint="cs"/>
          <w:rtl/>
        </w:rPr>
      </w:pPr>
      <w:r>
        <w:rPr>
          <w:rFonts w:hint="cs"/>
          <w:rtl/>
        </w:rPr>
        <w:t>2-</w:t>
      </w:r>
      <w:r>
        <w:rPr>
          <w:rFonts w:hint="cs"/>
          <w:rtl/>
        </w:rPr>
        <w:tab/>
        <w:t>تلاحظ اللجنة مع الارتياح تقديم سلوفاكيا لتقريرها الدوري الثاني الذي يتفق مع المبادئ التوجيهية للجنة ويعكس التدابير المتخذة لتنفيذ التوصيات التي وضعتها اللجنة في ملاحظاتها الختامية السابقة. وتلاحظ اللجنة أيضاً مع الارتياح تلقيها لردود خطية مفصلة</w:t>
      </w:r>
      <w:r w:rsidRPr="002D6076">
        <w:rPr>
          <w:rFonts w:ascii="Traditional Arabic" w:hAnsi="Traditional Arabic" w:hint="cs"/>
          <w:color w:val="222222"/>
          <w:rtl/>
        </w:rPr>
        <w:t xml:space="preserve"> </w:t>
      </w:r>
      <w:r>
        <w:rPr>
          <w:rFonts w:hint="cs"/>
          <w:rtl/>
        </w:rPr>
        <w:t>على قائمة المسائل المطروحة (</w:t>
      </w:r>
      <w:r w:rsidRPr="00BA4C7D">
        <w:t>E/C.12/SVK/Q/2/Add.1</w:t>
      </w:r>
      <w:r>
        <w:rPr>
          <w:rFonts w:hint="cs"/>
          <w:rtl/>
        </w:rPr>
        <w:t>).</w:t>
      </w:r>
    </w:p>
    <w:p w:rsidR="000B3EEF" w:rsidRDefault="000B3EEF" w:rsidP="000B3EEF">
      <w:pPr>
        <w:pStyle w:val="SingleTxtGA"/>
        <w:rPr>
          <w:rFonts w:hint="cs"/>
          <w:rtl/>
        </w:rPr>
      </w:pPr>
      <w:r>
        <w:rPr>
          <w:rFonts w:hint="cs"/>
          <w:rtl/>
        </w:rPr>
        <w:t>3-</w:t>
      </w:r>
      <w:r>
        <w:rPr>
          <w:rFonts w:hint="cs"/>
          <w:rtl/>
        </w:rPr>
        <w:tab/>
        <w:t>وترحب اللجنة بالحوار البناء الذي أجرته مع وفد الدولة الطرف الذي كان يتألف من ممثلين من مختلف الإدارات الحكومية.</w:t>
      </w:r>
    </w:p>
    <w:p w:rsidR="000B3EEF" w:rsidRDefault="000B3EEF" w:rsidP="00A140A5">
      <w:pPr>
        <w:pStyle w:val="H1GA"/>
        <w:spacing w:before="120"/>
        <w:rPr>
          <w:rFonts w:hint="cs"/>
          <w:rtl/>
        </w:rPr>
      </w:pPr>
      <w:r>
        <w:rPr>
          <w:rFonts w:hint="cs"/>
          <w:rtl/>
        </w:rPr>
        <w:tab/>
        <w:t>باء-</w:t>
      </w:r>
      <w:r>
        <w:rPr>
          <w:rFonts w:hint="cs"/>
          <w:rtl/>
        </w:rPr>
        <w:tab/>
        <w:t>الجوانب الإيجابية</w:t>
      </w:r>
    </w:p>
    <w:p w:rsidR="000B3EEF" w:rsidRDefault="000B3EEF" w:rsidP="000B3EEF">
      <w:pPr>
        <w:pStyle w:val="SingleTxtGA"/>
        <w:rPr>
          <w:rFonts w:ascii="Traditional Arabic" w:hAnsi="Traditional Arabic" w:hint="cs"/>
          <w:sz w:val="30"/>
          <w:rtl/>
        </w:rPr>
      </w:pPr>
      <w:r>
        <w:rPr>
          <w:rFonts w:hint="cs"/>
          <w:rtl/>
        </w:rPr>
        <w:t>4-</w:t>
      </w:r>
      <w:r>
        <w:rPr>
          <w:rFonts w:hint="cs"/>
          <w:rtl/>
        </w:rPr>
        <w:tab/>
        <w:t>تثني اللجنة مع التقدير على التصديق على</w:t>
      </w:r>
      <w:r w:rsidRPr="00F22CED">
        <w:rPr>
          <w:rFonts w:ascii="Arial" w:hAnsi="Arial" w:cs="Arial"/>
          <w:sz w:val="22"/>
          <w:szCs w:val="22"/>
          <w:rtl/>
        </w:rPr>
        <w:t xml:space="preserve"> </w:t>
      </w:r>
      <w:r>
        <w:rPr>
          <w:rFonts w:ascii="Traditional Arabic" w:hAnsi="Traditional Arabic"/>
          <w:sz w:val="30"/>
          <w:rtl/>
        </w:rPr>
        <w:t xml:space="preserve">البروتوكول الاختياري </w:t>
      </w:r>
      <w:r>
        <w:rPr>
          <w:rFonts w:ascii="Traditional Arabic" w:hAnsi="Traditional Arabic" w:hint="cs"/>
          <w:sz w:val="30"/>
          <w:rtl/>
        </w:rPr>
        <w:t>الملحق بال</w:t>
      </w:r>
      <w:r w:rsidRPr="00C771C5">
        <w:rPr>
          <w:rFonts w:ascii="Traditional Arabic" w:hAnsi="Traditional Arabic"/>
          <w:sz w:val="30"/>
          <w:rtl/>
        </w:rPr>
        <w:t>عهد الدولي الخاص بالحقوق الاقتصادية والاجتماعية والثقافية في</w:t>
      </w:r>
      <w:r>
        <w:rPr>
          <w:rFonts w:ascii="Traditional Arabic" w:hAnsi="Traditional Arabic" w:hint="cs"/>
          <w:sz w:val="30"/>
          <w:rtl/>
        </w:rPr>
        <w:t xml:space="preserve"> 7 آذار/مارس 2012، وكذلك على التصديق على الصكوك التالية:</w:t>
      </w:r>
    </w:p>
    <w:p w:rsidR="000B3EEF" w:rsidRDefault="000B3EEF" w:rsidP="000B3EEF">
      <w:pPr>
        <w:pStyle w:val="SingleTxtGA"/>
        <w:rPr>
          <w:rFonts w:hint="cs"/>
          <w:rtl/>
        </w:rPr>
      </w:pPr>
      <w:r>
        <w:rPr>
          <w:rFonts w:ascii="Traditional Arabic" w:hAnsi="Traditional Arabic" w:hint="cs"/>
          <w:sz w:val="30"/>
          <w:rtl/>
        </w:rPr>
        <w:tab/>
      </w:r>
      <w:r>
        <w:rPr>
          <w:rFonts w:hint="cs"/>
          <w:rtl/>
        </w:rPr>
        <w:t>(أ)</w:t>
      </w:r>
      <w:r>
        <w:rPr>
          <w:rFonts w:hint="cs"/>
          <w:rtl/>
        </w:rPr>
        <w:tab/>
        <w:t>اتفاقية حقوق الأشخاص ذوي الإعاقة والبروتوكول الملحق بها، في 26 أيار/مايو 2010؛</w:t>
      </w:r>
    </w:p>
    <w:p w:rsidR="000B3EEF" w:rsidRDefault="000B3EEF" w:rsidP="000B3EEF">
      <w:pPr>
        <w:pStyle w:val="SingleTxtGA"/>
        <w:rPr>
          <w:rFonts w:hint="cs"/>
          <w:rtl/>
        </w:rPr>
      </w:pPr>
      <w:r>
        <w:rPr>
          <w:rFonts w:hint="cs"/>
          <w:rtl/>
        </w:rPr>
        <w:tab/>
        <w:t>(ب)</w:t>
      </w:r>
      <w:r>
        <w:rPr>
          <w:rFonts w:hint="cs"/>
          <w:rtl/>
        </w:rPr>
        <w:tab/>
      </w:r>
      <w:r w:rsidRPr="00C771C5">
        <w:rPr>
          <w:rFonts w:ascii="Traditional Arabic" w:hAnsi="Traditional Arabic"/>
          <w:sz w:val="30"/>
          <w:rtl/>
        </w:rPr>
        <w:t xml:space="preserve">البروتوكول الاختياري لاتفاقية حقوق الطفل </w:t>
      </w:r>
      <w:r>
        <w:rPr>
          <w:rFonts w:ascii="Traditional Arabic" w:hAnsi="Traditional Arabic" w:hint="cs"/>
          <w:sz w:val="30"/>
          <w:rtl/>
        </w:rPr>
        <w:t>المتعلق</w:t>
      </w:r>
      <w:r w:rsidRPr="00C771C5">
        <w:rPr>
          <w:rFonts w:ascii="Traditional Arabic" w:hAnsi="Traditional Arabic"/>
          <w:sz w:val="30"/>
          <w:rtl/>
        </w:rPr>
        <w:t xml:space="preserve"> </w:t>
      </w:r>
      <w:r>
        <w:rPr>
          <w:rFonts w:ascii="Traditional Arabic" w:hAnsi="Traditional Arabic" w:hint="cs"/>
          <w:sz w:val="30"/>
          <w:rtl/>
        </w:rPr>
        <w:t>بإ</w:t>
      </w:r>
      <w:r w:rsidRPr="00C771C5">
        <w:rPr>
          <w:rFonts w:ascii="Traditional Arabic" w:hAnsi="Traditional Arabic"/>
          <w:sz w:val="30"/>
          <w:rtl/>
        </w:rPr>
        <w:t xml:space="preserve">شراك الأطفال في </w:t>
      </w:r>
      <w:r>
        <w:rPr>
          <w:rFonts w:ascii="Traditional Arabic" w:hAnsi="Traditional Arabic" w:hint="cs"/>
          <w:sz w:val="30"/>
          <w:rtl/>
        </w:rPr>
        <w:t>النزاعا</w:t>
      </w:r>
      <w:r w:rsidRPr="00C771C5">
        <w:rPr>
          <w:rFonts w:ascii="Traditional Arabic" w:hAnsi="Traditional Arabic"/>
          <w:sz w:val="30"/>
          <w:rtl/>
        </w:rPr>
        <w:t>ت المسلحة</w:t>
      </w:r>
      <w:r>
        <w:rPr>
          <w:rFonts w:ascii="Traditional Arabic" w:hAnsi="Traditional Arabic" w:hint="cs"/>
          <w:sz w:val="30"/>
          <w:rtl/>
        </w:rPr>
        <w:t>، في 7 آب/أغسطس 2006؛</w:t>
      </w:r>
    </w:p>
    <w:p w:rsidR="000B3EEF" w:rsidRDefault="000B3EEF" w:rsidP="000B3EEF">
      <w:pPr>
        <w:pStyle w:val="SingleTxtGA"/>
        <w:rPr>
          <w:rFonts w:hint="cs"/>
          <w:rtl/>
        </w:rPr>
      </w:pPr>
      <w:r>
        <w:rPr>
          <w:rFonts w:hint="cs"/>
          <w:rtl/>
        </w:rPr>
        <w:tab/>
        <w:t>(ج)</w:t>
      </w:r>
      <w:r>
        <w:rPr>
          <w:rFonts w:hint="cs"/>
          <w:rtl/>
        </w:rPr>
        <w:tab/>
      </w:r>
      <w:r w:rsidRPr="007E612A">
        <w:rPr>
          <w:rFonts w:hint="cs"/>
          <w:sz w:val="22"/>
          <w:rtl/>
        </w:rPr>
        <w:t xml:space="preserve">البروتوكول الاختياري لاتفاقية حقوق الطفل </w:t>
      </w:r>
      <w:r>
        <w:rPr>
          <w:rFonts w:hint="cs"/>
          <w:sz w:val="22"/>
          <w:rtl/>
        </w:rPr>
        <w:t xml:space="preserve">المتعلق ببيع </w:t>
      </w:r>
      <w:r w:rsidRPr="007E612A">
        <w:rPr>
          <w:rFonts w:hint="cs"/>
          <w:sz w:val="22"/>
          <w:rtl/>
        </w:rPr>
        <w:t>الأطفال وبغاء الأطفال و</w:t>
      </w:r>
      <w:r>
        <w:rPr>
          <w:rFonts w:hint="cs"/>
          <w:sz w:val="22"/>
          <w:rtl/>
        </w:rPr>
        <w:t xml:space="preserve">استغلال الأطفال في </w:t>
      </w:r>
      <w:r w:rsidRPr="007E612A">
        <w:rPr>
          <w:rFonts w:hint="cs"/>
          <w:sz w:val="22"/>
          <w:rtl/>
        </w:rPr>
        <w:t>المواد الإباحية</w:t>
      </w:r>
      <w:r>
        <w:rPr>
          <w:rFonts w:hint="cs"/>
          <w:sz w:val="22"/>
          <w:rtl/>
        </w:rPr>
        <w:t>، في 25 تموز/يوليه 2004.</w:t>
      </w:r>
    </w:p>
    <w:p w:rsidR="000B3EEF" w:rsidRDefault="000B3EEF" w:rsidP="000B3EEF">
      <w:pPr>
        <w:pStyle w:val="SingleTxtGA"/>
        <w:rPr>
          <w:rFonts w:hint="cs"/>
          <w:rtl/>
        </w:rPr>
      </w:pPr>
      <w:r>
        <w:rPr>
          <w:rFonts w:hint="cs"/>
          <w:rtl/>
        </w:rPr>
        <w:t>5-</w:t>
      </w:r>
      <w:r>
        <w:rPr>
          <w:rFonts w:hint="cs"/>
          <w:rtl/>
        </w:rPr>
        <w:tab/>
        <w:t>وتحيط اللجنة علماً مع الارتياح بالجهود التي تبذلها الدولة الطرف لتعزيز إعمال الحقوق الاقتصادية والاجتماعية والثقافية، بما في ذلك اضطلاعها بما يلي:</w:t>
      </w:r>
    </w:p>
    <w:p w:rsidR="000B3EEF" w:rsidRDefault="000B3EEF" w:rsidP="009D5BB0">
      <w:pPr>
        <w:pStyle w:val="SingleTxtGA"/>
        <w:rPr>
          <w:rFonts w:hint="cs"/>
          <w:rtl/>
        </w:rPr>
      </w:pPr>
      <w:r>
        <w:rPr>
          <w:rFonts w:hint="cs"/>
          <w:rtl/>
        </w:rPr>
        <w:tab/>
        <w:t>(أ)</w:t>
      </w:r>
      <w:r>
        <w:rPr>
          <w:rFonts w:hint="cs"/>
          <w:rtl/>
        </w:rPr>
        <w:tab/>
      </w:r>
      <w:r w:rsidRPr="006D7539">
        <w:rPr>
          <w:rFonts w:hint="cs"/>
          <w:spacing w:val="-4"/>
          <w:sz w:val="22"/>
          <w:rtl/>
        </w:rPr>
        <w:t xml:space="preserve">اعتماد القانون رقم </w:t>
      </w:r>
      <w:r w:rsidRPr="00BA4C7D">
        <w:rPr>
          <w:rFonts w:cs="Angsana New"/>
          <w:lang w:val="fr-FR"/>
        </w:rPr>
        <w:t>365/2004</w:t>
      </w:r>
      <w:r>
        <w:rPr>
          <w:rFonts w:cs="Angsana New" w:hint="cs"/>
          <w:rtl/>
          <w:lang w:val="fr-FR"/>
        </w:rPr>
        <w:t xml:space="preserve"> </w:t>
      </w:r>
      <w:r>
        <w:rPr>
          <w:rFonts w:hint="cs"/>
          <w:spacing w:val="-4"/>
          <w:sz w:val="22"/>
          <w:rtl/>
        </w:rPr>
        <w:t>المتعلق</w:t>
      </w:r>
      <w:r w:rsidRPr="006D7539">
        <w:rPr>
          <w:rFonts w:hint="cs"/>
          <w:spacing w:val="-4"/>
          <w:sz w:val="22"/>
          <w:rtl/>
        </w:rPr>
        <w:t xml:space="preserve"> </w:t>
      </w:r>
      <w:r>
        <w:rPr>
          <w:rFonts w:hint="cs"/>
          <w:spacing w:val="-4"/>
          <w:sz w:val="22"/>
          <w:rtl/>
        </w:rPr>
        <w:t>ب</w:t>
      </w:r>
      <w:r w:rsidRPr="006D7539">
        <w:rPr>
          <w:rFonts w:hint="cs"/>
          <w:spacing w:val="-4"/>
          <w:sz w:val="22"/>
          <w:rtl/>
        </w:rPr>
        <w:t>المساواة في المعاملة</w:t>
      </w:r>
      <w:r>
        <w:rPr>
          <w:rFonts w:hint="cs"/>
          <w:spacing w:val="-4"/>
          <w:sz w:val="22"/>
          <w:rtl/>
        </w:rPr>
        <w:t xml:space="preserve"> في بعض المجالات والحماية من التمييز، المعدل والمكمل لقوانين أخرى ذات صلة</w:t>
      </w:r>
      <w:r w:rsidRPr="006D7539">
        <w:rPr>
          <w:rFonts w:hint="cs"/>
          <w:spacing w:val="-4"/>
          <w:sz w:val="22"/>
          <w:rtl/>
        </w:rPr>
        <w:t xml:space="preserve"> (</w:t>
      </w:r>
      <w:r>
        <w:rPr>
          <w:rFonts w:hint="cs"/>
          <w:spacing w:val="-4"/>
          <w:sz w:val="22"/>
          <w:rtl/>
        </w:rPr>
        <w:t>"</w:t>
      </w:r>
      <w:r w:rsidRPr="006D7539">
        <w:rPr>
          <w:rFonts w:hint="cs"/>
          <w:spacing w:val="-4"/>
          <w:sz w:val="22"/>
          <w:rtl/>
        </w:rPr>
        <w:t>قانون مكافحة التمييز</w:t>
      </w:r>
      <w:r>
        <w:rPr>
          <w:rFonts w:hint="cs"/>
          <w:spacing w:val="-4"/>
          <w:sz w:val="22"/>
          <w:rtl/>
        </w:rPr>
        <w:t>"</w:t>
      </w:r>
      <w:r w:rsidRPr="006D7539">
        <w:rPr>
          <w:rFonts w:hint="cs"/>
          <w:spacing w:val="-4"/>
          <w:sz w:val="22"/>
          <w:rtl/>
        </w:rPr>
        <w:t>)</w:t>
      </w:r>
      <w:r>
        <w:rPr>
          <w:rFonts w:hint="cs"/>
          <w:spacing w:val="-4"/>
          <w:sz w:val="22"/>
          <w:rtl/>
        </w:rPr>
        <w:t xml:space="preserve"> الذي دخل حيز النفاذ في 1 تموز/يوليه 2004</w:t>
      </w:r>
      <w:r w:rsidRPr="006D7539">
        <w:rPr>
          <w:rFonts w:hint="cs"/>
          <w:spacing w:val="-4"/>
          <w:sz w:val="22"/>
          <w:rtl/>
        </w:rPr>
        <w:t>؛</w:t>
      </w:r>
    </w:p>
    <w:p w:rsidR="000B3EEF" w:rsidRDefault="000B3EEF" w:rsidP="000B3EEF">
      <w:pPr>
        <w:pStyle w:val="SingleTxtGA"/>
        <w:rPr>
          <w:rFonts w:hint="cs"/>
          <w:rtl/>
        </w:rPr>
      </w:pPr>
      <w:r>
        <w:rPr>
          <w:rFonts w:hint="cs"/>
          <w:rtl/>
        </w:rPr>
        <w:tab/>
        <w:t>(ب)</w:t>
      </w:r>
      <w:r>
        <w:rPr>
          <w:rFonts w:hint="cs"/>
          <w:rtl/>
        </w:rPr>
        <w:tab/>
      </w:r>
      <w:r w:rsidRPr="00B6395A">
        <w:rPr>
          <w:rFonts w:hint="cs"/>
          <w:rtl/>
        </w:rPr>
        <w:t>تعديل القانون رقم</w:t>
      </w:r>
      <w:r w:rsidRPr="00B6395A">
        <w:rPr>
          <w:rFonts w:cs="Angsana New"/>
          <w:lang w:val="fr-FR"/>
        </w:rPr>
        <w:t xml:space="preserve">5/2004 R.L. </w:t>
      </w:r>
      <w:r w:rsidRPr="00B6395A">
        <w:rPr>
          <w:rFonts w:hint="cs"/>
          <w:rtl/>
        </w:rPr>
        <w:t xml:space="preserve"> المتعلق </w:t>
      </w:r>
      <w:r w:rsidRPr="002D6076">
        <w:rPr>
          <w:rFonts w:ascii="Traditional Arabic" w:hAnsi="Traditional Arabic" w:hint="cs"/>
          <w:color w:val="222222"/>
          <w:rtl/>
        </w:rPr>
        <w:t>ب</w:t>
      </w:r>
      <w:r w:rsidRPr="002D6076">
        <w:rPr>
          <w:rFonts w:ascii="Traditional Arabic" w:hAnsi="Traditional Arabic"/>
          <w:color w:val="222222"/>
          <w:rtl/>
        </w:rPr>
        <w:t>ال</w:t>
      </w:r>
      <w:r w:rsidRPr="002D6076">
        <w:rPr>
          <w:rFonts w:ascii="Traditional Arabic" w:hAnsi="Traditional Arabic" w:hint="cs"/>
          <w:color w:val="222222"/>
          <w:rtl/>
        </w:rPr>
        <w:t>عمل، وهو القانون الذي يعدل ويكمل،</w:t>
      </w:r>
      <w:r w:rsidRPr="002D6076">
        <w:rPr>
          <w:rFonts w:ascii="Traditional Arabic" w:hAnsi="Traditional Arabic"/>
          <w:color w:val="222222"/>
          <w:rtl/>
        </w:rPr>
        <w:t xml:space="preserve"> بصيغته المعدلة،</w:t>
      </w:r>
      <w:r w:rsidRPr="002D6076">
        <w:rPr>
          <w:rFonts w:ascii="Traditional Arabic" w:hAnsi="Traditional Arabic" w:hint="cs"/>
          <w:color w:val="222222"/>
          <w:rtl/>
        </w:rPr>
        <w:t xml:space="preserve"> قوانين أخرى </w:t>
      </w:r>
      <w:r w:rsidRPr="002D6076">
        <w:rPr>
          <w:rFonts w:ascii="Traditional Arabic" w:hAnsi="Traditional Arabic"/>
          <w:color w:val="222222"/>
          <w:rtl/>
        </w:rPr>
        <w:t xml:space="preserve">ذات صلة، </w:t>
      </w:r>
      <w:r w:rsidRPr="002D6076">
        <w:rPr>
          <w:rFonts w:ascii="Traditional Arabic" w:hAnsi="Traditional Arabic" w:hint="cs"/>
          <w:color w:val="222222"/>
          <w:rtl/>
        </w:rPr>
        <w:t xml:space="preserve">ويقدم </w:t>
      </w:r>
      <w:r w:rsidRPr="002D6076">
        <w:rPr>
          <w:rFonts w:ascii="Traditional Arabic" w:hAnsi="Traditional Arabic"/>
          <w:color w:val="222222"/>
          <w:rtl/>
        </w:rPr>
        <w:t>تعريفا</w:t>
      </w:r>
      <w:r w:rsidRPr="002D6076">
        <w:rPr>
          <w:rFonts w:ascii="Traditional Arabic" w:hAnsi="Traditional Arabic" w:hint="cs"/>
          <w:color w:val="222222"/>
          <w:rtl/>
        </w:rPr>
        <w:t>ً</w:t>
      </w:r>
      <w:r w:rsidRPr="002D6076">
        <w:rPr>
          <w:rFonts w:ascii="Traditional Arabic" w:hAnsi="Traditional Arabic"/>
          <w:color w:val="222222"/>
          <w:rtl/>
        </w:rPr>
        <w:t xml:space="preserve"> جديدا</w:t>
      </w:r>
      <w:r w:rsidRPr="002D6076">
        <w:rPr>
          <w:rFonts w:ascii="Traditional Arabic" w:hAnsi="Traditional Arabic" w:hint="cs"/>
          <w:color w:val="222222"/>
          <w:rtl/>
        </w:rPr>
        <w:t>ً</w:t>
      </w:r>
      <w:r w:rsidRPr="002D6076">
        <w:rPr>
          <w:rFonts w:ascii="Traditional Arabic" w:hAnsi="Traditional Arabic"/>
          <w:color w:val="222222"/>
          <w:rtl/>
        </w:rPr>
        <w:t xml:space="preserve"> للحق في الحصول على </w:t>
      </w:r>
      <w:r w:rsidRPr="002D6076">
        <w:rPr>
          <w:rFonts w:ascii="Traditional Arabic" w:hAnsi="Traditional Arabic" w:hint="cs"/>
          <w:color w:val="222222"/>
          <w:rtl/>
        </w:rPr>
        <w:t>فرص العمل، وقد دخل هذا القانون حيز النفاذ في 1 أيار/مايو 2008؛</w:t>
      </w:r>
      <w:r w:rsidRPr="002D6076">
        <w:rPr>
          <w:rFonts w:ascii="Traditional Arabic" w:hAnsi="Traditional Arabic" w:hint="cs"/>
          <w:b/>
          <w:bCs/>
          <w:color w:val="222222"/>
          <w:rtl/>
        </w:rPr>
        <w:t xml:space="preserve"> </w:t>
      </w:r>
    </w:p>
    <w:p w:rsidR="000B3EEF" w:rsidRDefault="000B3EEF" w:rsidP="00A81C99">
      <w:pPr>
        <w:pStyle w:val="SingleTxtGA"/>
        <w:rPr>
          <w:rFonts w:hint="cs"/>
          <w:rtl/>
        </w:rPr>
      </w:pPr>
      <w:r>
        <w:rPr>
          <w:rFonts w:hint="cs"/>
          <w:rtl/>
        </w:rPr>
        <w:tab/>
        <w:t>(ج)</w:t>
      </w:r>
      <w:r>
        <w:rPr>
          <w:rFonts w:hint="cs"/>
          <w:rtl/>
        </w:rPr>
        <w:tab/>
        <w:t>اعتماد القانون رق</w:t>
      </w:r>
      <w:r w:rsidR="00A81C99">
        <w:rPr>
          <w:rFonts w:hint="cs"/>
          <w:rtl/>
        </w:rPr>
        <w:t xml:space="preserve">م </w:t>
      </w:r>
      <w:r w:rsidRPr="00BA4C7D">
        <w:rPr>
          <w:rFonts w:cs="Angsana New"/>
          <w:lang w:val="fr-FR"/>
        </w:rPr>
        <w:t xml:space="preserve">663/2007 </w:t>
      </w:r>
      <w:r w:rsidR="00A81C99" w:rsidRPr="00BA4C7D">
        <w:rPr>
          <w:rFonts w:cs="Angsana New"/>
          <w:lang w:val="fr-FR"/>
        </w:rPr>
        <w:t>R.L.</w:t>
      </w:r>
      <w:r>
        <w:rPr>
          <w:rFonts w:cs="Angsana New" w:hint="cs"/>
          <w:rtl/>
          <w:lang w:val="fr-FR"/>
        </w:rPr>
        <w:t xml:space="preserve"> </w:t>
      </w:r>
      <w:r w:rsidR="009D5BB0">
        <w:rPr>
          <w:rFonts w:hint="cs"/>
          <w:rtl/>
        </w:rPr>
        <w:t>المتعلق بالحد الأدنى للأجر؛</w:t>
      </w:r>
    </w:p>
    <w:p w:rsidR="000B3EEF" w:rsidRDefault="000B3EEF" w:rsidP="00A81C99">
      <w:pPr>
        <w:pStyle w:val="SingleTxtGA"/>
        <w:rPr>
          <w:rFonts w:hint="cs"/>
          <w:rtl/>
        </w:rPr>
      </w:pPr>
      <w:r>
        <w:rPr>
          <w:rFonts w:hint="cs"/>
          <w:rtl/>
        </w:rPr>
        <w:tab/>
        <w:t>(د)</w:t>
      </w:r>
      <w:r>
        <w:rPr>
          <w:rFonts w:hint="cs"/>
          <w:rtl/>
        </w:rPr>
        <w:tab/>
        <w:t xml:space="preserve">اعتماد القانون رقم </w:t>
      </w:r>
      <w:r w:rsidRPr="00BA4C7D">
        <w:rPr>
          <w:rFonts w:cs="Angsana New"/>
          <w:lang w:val="fr-FR"/>
        </w:rPr>
        <w:t>103/2007</w:t>
      </w:r>
      <w:r w:rsidR="00A81C99">
        <w:rPr>
          <w:rFonts w:cs="Angsana New"/>
          <w:lang w:val="fr-FR"/>
        </w:rPr>
        <w:t> </w:t>
      </w:r>
      <w:r w:rsidRPr="00BA4C7D">
        <w:rPr>
          <w:rFonts w:cs="Angsana New"/>
          <w:lang w:val="fr-FR"/>
        </w:rPr>
        <w:t>R.L.</w:t>
      </w:r>
      <w:r>
        <w:rPr>
          <w:rFonts w:cs="Angsana New" w:hint="cs"/>
          <w:rtl/>
          <w:lang w:val="fr-FR"/>
        </w:rPr>
        <w:t xml:space="preserve"> </w:t>
      </w:r>
      <w:r>
        <w:rPr>
          <w:rFonts w:hint="cs"/>
          <w:rtl/>
        </w:rPr>
        <w:t>المتعلق بالمشاورات الثلاثية على الصعيد الوطني، المعدل والمكمل لقوانين أخرى ذات صلة ("قانون المشاورات الثلاثية")؛</w:t>
      </w:r>
    </w:p>
    <w:p w:rsidR="000B3EEF" w:rsidRDefault="000B3EEF" w:rsidP="00A81C99">
      <w:pPr>
        <w:pStyle w:val="SingleTxtGA"/>
        <w:rPr>
          <w:rFonts w:hint="cs"/>
          <w:rtl/>
        </w:rPr>
      </w:pPr>
      <w:r>
        <w:rPr>
          <w:rFonts w:hint="cs"/>
          <w:rtl/>
        </w:rPr>
        <w:tab/>
        <w:t>(</w:t>
      </w:r>
      <w:r w:rsidRPr="00F955BE">
        <w:rPr>
          <w:rFonts w:hint="cs"/>
          <w:sz w:val="30"/>
          <w:rtl/>
        </w:rPr>
        <w:t>ﻫ</w:t>
      </w:r>
      <w:r>
        <w:rPr>
          <w:rFonts w:hint="cs"/>
          <w:rtl/>
        </w:rPr>
        <w:t>)</w:t>
      </w:r>
      <w:r>
        <w:rPr>
          <w:rFonts w:hint="cs"/>
          <w:rtl/>
        </w:rPr>
        <w:tab/>
        <w:t xml:space="preserve">اعتماد قانون التأمين الاجتماعي رقم </w:t>
      </w:r>
      <w:r>
        <w:t>461/2003</w:t>
      </w:r>
      <w:r w:rsidR="00A81C99">
        <w:t> </w:t>
      </w:r>
      <w:r w:rsidR="00A81C99" w:rsidRPr="00BA4C7D">
        <w:rPr>
          <w:rFonts w:cs="Angsana New"/>
          <w:lang w:val="fr-FR"/>
        </w:rPr>
        <w:t>R.L.</w:t>
      </w:r>
      <w:r>
        <w:rPr>
          <w:rFonts w:hint="cs"/>
          <w:rtl/>
        </w:rPr>
        <w:t>، الذي دخل حيز النفاذ في 1 كانون الثاني/يناير 2004؛</w:t>
      </w:r>
    </w:p>
    <w:p w:rsidR="000B3EEF" w:rsidRDefault="000B3EEF" w:rsidP="000B3EEF">
      <w:pPr>
        <w:pStyle w:val="SingleTxtGA"/>
        <w:rPr>
          <w:rFonts w:hint="cs"/>
          <w:rtl/>
        </w:rPr>
      </w:pPr>
      <w:r>
        <w:rPr>
          <w:rFonts w:hint="cs"/>
          <w:rtl/>
        </w:rPr>
        <w:tab/>
        <w:t>(و)</w:t>
      </w:r>
      <w:r>
        <w:rPr>
          <w:rFonts w:hint="cs"/>
          <w:rtl/>
        </w:rPr>
        <w:tab/>
      </w:r>
      <w:r w:rsidRPr="002D6076">
        <w:rPr>
          <w:rFonts w:ascii="Traditional Arabic" w:hAnsi="Traditional Arabic"/>
          <w:color w:val="222222"/>
          <w:rtl/>
        </w:rPr>
        <w:t>إنشاء المجلس الحكومي لحقوق الإنسان والأقليات القومية والمساواة بين الجنسين؛</w:t>
      </w:r>
    </w:p>
    <w:p w:rsidR="000B3EEF" w:rsidRPr="002D6076" w:rsidRDefault="000B3EEF" w:rsidP="000B3EEF">
      <w:pPr>
        <w:pStyle w:val="SingleTxtGA"/>
        <w:rPr>
          <w:rFonts w:ascii="Traditional Arabic" w:hAnsi="Traditional Arabic" w:hint="cs"/>
          <w:color w:val="222222"/>
          <w:rtl/>
        </w:rPr>
      </w:pPr>
      <w:r w:rsidRPr="002D6076">
        <w:rPr>
          <w:rFonts w:ascii="Traditional Arabic" w:hAnsi="Traditional Arabic" w:hint="cs"/>
          <w:color w:val="222222"/>
          <w:rtl/>
        </w:rPr>
        <w:tab/>
        <w:t>(ز)</w:t>
      </w:r>
      <w:r w:rsidRPr="002D6076">
        <w:rPr>
          <w:rFonts w:ascii="Traditional Arabic" w:hAnsi="Traditional Arabic" w:hint="cs"/>
          <w:color w:val="222222"/>
          <w:rtl/>
        </w:rPr>
        <w:tab/>
      </w:r>
      <w:r w:rsidRPr="002D6076">
        <w:rPr>
          <w:rFonts w:ascii="Traditional Arabic" w:hAnsi="Traditional Arabic"/>
          <w:color w:val="222222"/>
          <w:rtl/>
        </w:rPr>
        <w:t>اعتماد استراتيجية وطنية لمنع العنف ضد المرأة والعنف المنزلي</w:t>
      </w:r>
      <w:r w:rsidRPr="002D6076">
        <w:rPr>
          <w:rFonts w:ascii="Traditional Arabic" w:hAnsi="Traditional Arabic" w:hint="cs"/>
          <w:color w:val="222222"/>
          <w:rtl/>
        </w:rPr>
        <w:t xml:space="preserve"> والقضاء عليهما في عام 2004.</w:t>
      </w:r>
    </w:p>
    <w:p w:rsidR="000B3EEF" w:rsidRDefault="000B3EEF" w:rsidP="00A140A5">
      <w:pPr>
        <w:pStyle w:val="H1GA"/>
        <w:spacing w:before="120"/>
        <w:rPr>
          <w:rFonts w:hint="cs"/>
          <w:rtl/>
        </w:rPr>
      </w:pPr>
      <w:r>
        <w:rPr>
          <w:rFonts w:hint="cs"/>
          <w:rtl/>
        </w:rPr>
        <w:tab/>
        <w:t>جيم-</w:t>
      </w:r>
      <w:r>
        <w:rPr>
          <w:rFonts w:hint="cs"/>
          <w:rtl/>
        </w:rPr>
        <w:tab/>
        <w:t>دواعي القلق الرئيسية والتوصيات</w:t>
      </w:r>
    </w:p>
    <w:p w:rsidR="000B3EEF" w:rsidRPr="002D6076" w:rsidRDefault="000B3EEF" w:rsidP="00A81C99">
      <w:pPr>
        <w:pStyle w:val="SingleTxtGA"/>
        <w:rPr>
          <w:rFonts w:ascii="Traditional Arabic" w:hAnsi="Traditional Arabic"/>
          <w:b/>
          <w:bCs/>
          <w:color w:val="222222"/>
          <w:rtl/>
        </w:rPr>
      </w:pPr>
      <w:r>
        <w:rPr>
          <w:rFonts w:hint="cs"/>
          <w:rtl/>
        </w:rPr>
        <w:t>6-</w:t>
      </w:r>
      <w:r>
        <w:rPr>
          <w:rFonts w:hint="cs"/>
          <w:rtl/>
        </w:rPr>
        <w:tab/>
      </w:r>
      <w:r w:rsidRPr="002D6076">
        <w:rPr>
          <w:rFonts w:ascii="Traditional Arabic" w:hAnsi="Traditional Arabic"/>
          <w:color w:val="222222"/>
          <w:rtl/>
        </w:rPr>
        <w:t xml:space="preserve">تأسف اللجنة </w:t>
      </w:r>
      <w:r w:rsidRPr="002D6076">
        <w:rPr>
          <w:rFonts w:ascii="Traditional Arabic" w:hAnsi="Traditional Arabic" w:hint="cs"/>
          <w:color w:val="222222"/>
          <w:rtl/>
        </w:rPr>
        <w:t xml:space="preserve">لعدم تقديم الدولة الطرف لمعلومات عن الحالات التي </w:t>
      </w:r>
      <w:r w:rsidR="00A81C99" w:rsidRPr="002D6076">
        <w:rPr>
          <w:rFonts w:ascii="Traditional Arabic" w:hAnsi="Traditional Arabic" w:hint="cs"/>
          <w:color w:val="222222"/>
          <w:rtl/>
        </w:rPr>
        <w:t>طبقت</w:t>
      </w:r>
      <w:r w:rsidRPr="002D6076">
        <w:rPr>
          <w:rFonts w:ascii="Traditional Arabic" w:hAnsi="Traditional Arabic" w:hint="cs"/>
          <w:color w:val="222222"/>
          <w:rtl/>
        </w:rPr>
        <w:t xml:space="preserve"> فيها </w:t>
      </w:r>
      <w:r w:rsidR="00A81C99" w:rsidRPr="002D6076">
        <w:rPr>
          <w:rFonts w:ascii="Traditional Arabic" w:hAnsi="Traditional Arabic" w:hint="cs"/>
          <w:color w:val="222222"/>
          <w:rtl/>
        </w:rPr>
        <w:t>ا</w:t>
      </w:r>
      <w:r w:rsidRPr="002D6076">
        <w:rPr>
          <w:rFonts w:ascii="Traditional Arabic" w:hAnsi="Traditional Arabic" w:hint="cs"/>
          <w:color w:val="222222"/>
          <w:rtl/>
        </w:rPr>
        <w:t>لمحاكم الوطنية العهد</w:t>
      </w:r>
      <w:r w:rsidR="00A81C99" w:rsidRPr="002D6076">
        <w:rPr>
          <w:rFonts w:ascii="Traditional Arabic" w:hAnsi="Traditional Arabic" w:hint="cs"/>
          <w:color w:val="222222"/>
          <w:rtl/>
        </w:rPr>
        <w:t xml:space="preserve"> إلى حد الآن</w:t>
      </w:r>
      <w:r w:rsidRPr="002D6076">
        <w:rPr>
          <w:rFonts w:ascii="Traditional Arabic" w:hAnsi="Traditional Arabic"/>
          <w:color w:val="222222"/>
          <w:rtl/>
        </w:rPr>
        <w:t xml:space="preserve">، على الرغم من </w:t>
      </w:r>
      <w:r w:rsidRPr="002D6076">
        <w:rPr>
          <w:rFonts w:ascii="Traditional Arabic" w:hAnsi="Traditional Arabic" w:hint="cs"/>
          <w:color w:val="222222"/>
          <w:rtl/>
        </w:rPr>
        <w:t>أسبقية العهد على القانون الداخلي.</w:t>
      </w:r>
    </w:p>
    <w:p w:rsidR="000B3EEF" w:rsidRPr="008A12CE" w:rsidRDefault="00A81C99" w:rsidP="004D0192">
      <w:pPr>
        <w:pStyle w:val="SingleTxtGA"/>
        <w:rPr>
          <w:rFonts w:ascii="Traditional Arabic" w:hAnsi="Traditional Arabic" w:hint="cs"/>
          <w:rtl/>
        </w:rPr>
      </w:pPr>
      <w:r w:rsidRPr="002D6076">
        <w:rPr>
          <w:rFonts w:ascii="Traditional Arabic" w:hAnsi="Traditional Arabic" w:hint="cs"/>
          <w:b/>
          <w:bCs/>
          <w:color w:val="222222"/>
          <w:rtl/>
        </w:rPr>
        <w:tab/>
      </w:r>
      <w:r w:rsidR="000B3EEF" w:rsidRPr="002D6076">
        <w:rPr>
          <w:rFonts w:ascii="Traditional Arabic" w:hAnsi="Traditional Arabic"/>
          <w:b/>
          <w:bCs/>
          <w:color w:val="222222"/>
          <w:rtl/>
        </w:rPr>
        <w:t xml:space="preserve">توصي اللجنة الدولة الطرف </w:t>
      </w:r>
      <w:r w:rsidR="000B3EEF" w:rsidRPr="002D6076">
        <w:rPr>
          <w:rFonts w:ascii="Traditional Arabic" w:hAnsi="Traditional Arabic" w:hint="cs"/>
          <w:b/>
          <w:bCs/>
          <w:color w:val="222222"/>
          <w:rtl/>
        </w:rPr>
        <w:t>باتخاذ</w:t>
      </w:r>
      <w:r w:rsidR="000B3EEF" w:rsidRPr="002D6076">
        <w:rPr>
          <w:rFonts w:ascii="Traditional Arabic" w:hAnsi="Traditional Arabic"/>
          <w:b/>
          <w:bCs/>
          <w:color w:val="222222"/>
          <w:rtl/>
        </w:rPr>
        <w:t xml:space="preserve"> الخطوات الملائمة لزيادة</w:t>
      </w:r>
      <w:r w:rsidR="000B3EEF" w:rsidRPr="002D6076">
        <w:rPr>
          <w:rFonts w:ascii="Traditional Arabic" w:hAnsi="Traditional Arabic" w:hint="cs"/>
          <w:b/>
          <w:bCs/>
          <w:color w:val="222222"/>
          <w:rtl/>
        </w:rPr>
        <w:t xml:space="preserve"> معرفة</w:t>
      </w:r>
      <w:r w:rsidR="000B3EEF" w:rsidRPr="002D6076">
        <w:rPr>
          <w:rFonts w:ascii="Traditional Arabic" w:hAnsi="Traditional Arabic"/>
          <w:b/>
          <w:bCs/>
          <w:color w:val="222222"/>
          <w:rtl/>
        </w:rPr>
        <w:t xml:space="preserve"> القضاة والمحامين والمدعين العامين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 xml:space="preserve">العهد من أجل ضمان </w:t>
      </w:r>
      <w:r w:rsidR="000B3EEF" w:rsidRPr="002D6076">
        <w:rPr>
          <w:rFonts w:ascii="Traditional Arabic" w:hAnsi="Traditional Arabic" w:hint="cs"/>
          <w:b/>
          <w:bCs/>
          <w:color w:val="222222"/>
          <w:rtl/>
        </w:rPr>
        <w:t>مراعاة</w:t>
      </w:r>
      <w:r w:rsidR="000B3EEF" w:rsidRPr="002D6076">
        <w:rPr>
          <w:rFonts w:ascii="Traditional Arabic" w:hAnsi="Traditional Arabic"/>
          <w:b/>
          <w:bCs/>
          <w:color w:val="222222"/>
          <w:rtl/>
        </w:rPr>
        <w:t xml:space="preserve"> أحكامه في </w:t>
      </w:r>
      <w:r w:rsidR="000B3EEF" w:rsidRPr="002D6076">
        <w:rPr>
          <w:rFonts w:ascii="Traditional Arabic" w:hAnsi="Traditional Arabic" w:hint="cs"/>
          <w:b/>
          <w:bCs/>
          <w:color w:val="222222"/>
          <w:rtl/>
        </w:rPr>
        <w:t>ال</w:t>
      </w:r>
      <w:r w:rsidR="000B3EEF" w:rsidRPr="002D6076">
        <w:rPr>
          <w:rFonts w:ascii="Traditional Arabic" w:hAnsi="Traditional Arabic"/>
          <w:b/>
          <w:bCs/>
          <w:color w:val="222222"/>
          <w:rtl/>
        </w:rPr>
        <w:t>قرارات</w:t>
      </w:r>
      <w:r w:rsidR="000B3EEF" w:rsidRPr="002D6076">
        <w:rPr>
          <w:rFonts w:ascii="Traditional Arabic" w:hAnsi="Traditional Arabic" w:hint="cs"/>
          <w:b/>
          <w:bCs/>
          <w:color w:val="222222"/>
          <w:rtl/>
        </w:rPr>
        <w:t xml:space="preserve"> التي تصدرها</w:t>
      </w:r>
      <w:r w:rsidR="000B3EEF" w:rsidRPr="002D6076">
        <w:rPr>
          <w:rFonts w:ascii="Traditional Arabic" w:hAnsi="Traditional Arabic"/>
          <w:b/>
          <w:bCs/>
          <w:color w:val="222222"/>
          <w:rtl/>
        </w:rPr>
        <w:t xml:space="preserve"> المحاكم </w:t>
      </w:r>
      <w:r w:rsidR="000B3EEF" w:rsidRPr="002D6076">
        <w:rPr>
          <w:rFonts w:ascii="Traditional Arabic" w:hAnsi="Traditional Arabic" w:hint="cs"/>
          <w:b/>
          <w:bCs/>
          <w:color w:val="222222"/>
          <w:rtl/>
        </w:rPr>
        <w:t xml:space="preserve">والهيئات القضائية </w:t>
      </w:r>
      <w:r w:rsidR="000B3EEF" w:rsidRPr="002D6076">
        <w:rPr>
          <w:rFonts w:ascii="Traditional Arabic" w:hAnsi="Traditional Arabic"/>
          <w:b/>
          <w:bCs/>
          <w:color w:val="222222"/>
          <w:rtl/>
        </w:rPr>
        <w:t>المحلية. وتوصي اللجنة أيضا</w:t>
      </w:r>
      <w:r w:rsidR="000B3EEF" w:rsidRPr="002D6076">
        <w:rPr>
          <w:rFonts w:ascii="Traditional Arabic" w:hAnsi="Traditional Arabic" w:hint="cs"/>
          <w:b/>
          <w:bCs/>
          <w:color w:val="222222"/>
          <w:rtl/>
        </w:rPr>
        <w:t>ً الدولة الطرف باعتماد</w:t>
      </w:r>
      <w:r w:rsidR="000B3EEF" w:rsidRPr="002D6076">
        <w:rPr>
          <w:rFonts w:ascii="Traditional Arabic" w:hAnsi="Traditional Arabic"/>
          <w:b/>
          <w:bCs/>
          <w:color w:val="222222"/>
          <w:rtl/>
        </w:rPr>
        <w:t xml:space="preserve"> التدابير المناسبة </w:t>
      </w:r>
      <w:r w:rsidR="000B3EEF" w:rsidRPr="002D6076">
        <w:rPr>
          <w:rFonts w:ascii="Traditional Arabic" w:hAnsi="Traditional Arabic" w:hint="cs"/>
          <w:b/>
          <w:bCs/>
          <w:color w:val="222222"/>
          <w:rtl/>
        </w:rPr>
        <w:t>لتوعية أعضاء السلطة القضائية والسكان بالعهد</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وب</w:t>
      </w:r>
      <w:r w:rsidRPr="002D6076">
        <w:rPr>
          <w:rFonts w:ascii="Traditional Arabic" w:hAnsi="Traditional Arabic" w:hint="cs"/>
          <w:b/>
          <w:bCs/>
          <w:color w:val="222222"/>
          <w:rtl/>
        </w:rPr>
        <w:t xml:space="preserve">إمكانية الاحتكام إلى القضاء </w:t>
      </w:r>
      <w:r w:rsidR="000B3EEF" w:rsidRPr="002D6076">
        <w:rPr>
          <w:rFonts w:ascii="Traditional Arabic" w:hAnsi="Traditional Arabic"/>
          <w:b/>
          <w:bCs/>
          <w:color w:val="222222"/>
          <w:rtl/>
        </w:rPr>
        <w:t>في مجال الحقوق الاقتصادية والاجتماعية والثقافية</w:t>
      </w:r>
      <w:r w:rsidR="000B3EEF" w:rsidRPr="002D6076">
        <w:rPr>
          <w:rFonts w:ascii="Traditional Arabic" w:hAnsi="Traditional Arabic" w:hint="cs"/>
          <w:b/>
          <w:bCs/>
          <w:color w:val="222222"/>
          <w:rtl/>
        </w:rPr>
        <w:t>.</w:t>
      </w:r>
      <w:r w:rsidR="000B3EEF">
        <w:rPr>
          <w:rFonts w:ascii="Traditional Arabic" w:hAnsi="Traditional Arabic" w:hint="cs"/>
          <w:rtl/>
        </w:rPr>
        <w:t xml:space="preserve"> </w:t>
      </w:r>
      <w:r w:rsidR="000B3EEF">
        <w:rPr>
          <w:rFonts w:hint="cs"/>
          <w:b/>
          <w:bCs/>
          <w:rtl/>
        </w:rPr>
        <w:t>وتلفت اللجنة انتباه الدول</w:t>
      </w:r>
      <w:r>
        <w:rPr>
          <w:rFonts w:hint="cs"/>
          <w:b/>
          <w:bCs/>
          <w:rtl/>
        </w:rPr>
        <w:t>ة الطرف إلى تعليقها العام رقم 9</w:t>
      </w:r>
      <w:r w:rsidR="000B3EEF">
        <w:rPr>
          <w:rFonts w:hint="cs"/>
          <w:b/>
          <w:bCs/>
          <w:rtl/>
        </w:rPr>
        <w:t xml:space="preserve">(1998) بشأن تطبيق </w:t>
      </w:r>
      <w:r>
        <w:rPr>
          <w:rFonts w:hint="cs"/>
          <w:b/>
          <w:bCs/>
          <w:rtl/>
        </w:rPr>
        <w:t>ا</w:t>
      </w:r>
      <w:r w:rsidR="000B3EEF">
        <w:rPr>
          <w:rFonts w:hint="cs"/>
          <w:b/>
          <w:bCs/>
          <w:rtl/>
        </w:rPr>
        <w:t>لعهد</w:t>
      </w:r>
      <w:r>
        <w:rPr>
          <w:rFonts w:hint="cs"/>
          <w:b/>
          <w:bCs/>
          <w:rtl/>
        </w:rPr>
        <w:t xml:space="preserve"> على المستوى </w:t>
      </w:r>
      <w:r w:rsidR="004D0192">
        <w:rPr>
          <w:rFonts w:hint="cs"/>
          <w:b/>
          <w:bCs/>
          <w:rtl/>
        </w:rPr>
        <w:t>الوطني</w:t>
      </w:r>
      <w:r w:rsidR="000B3EEF">
        <w:rPr>
          <w:rFonts w:hint="cs"/>
          <w:b/>
          <w:bCs/>
          <w:rtl/>
        </w:rPr>
        <w:t>.</w:t>
      </w:r>
    </w:p>
    <w:p w:rsidR="000B3EEF" w:rsidRPr="002D6076" w:rsidRDefault="000B3EEF" w:rsidP="000B3EEF">
      <w:pPr>
        <w:pStyle w:val="SingleTxtGA"/>
        <w:rPr>
          <w:rFonts w:ascii="Traditional Arabic" w:hAnsi="Traditional Arabic"/>
          <w:b/>
          <w:bCs/>
          <w:color w:val="222222"/>
          <w:rtl/>
        </w:rPr>
      </w:pPr>
      <w:r>
        <w:rPr>
          <w:rFonts w:hint="cs"/>
          <w:rtl/>
        </w:rPr>
        <w:t>7-</w:t>
      </w:r>
      <w:r>
        <w:rPr>
          <w:rFonts w:hint="cs"/>
          <w:rtl/>
        </w:rPr>
        <w:tab/>
      </w:r>
      <w:r w:rsidR="00A81C99">
        <w:rPr>
          <w:rFonts w:hint="cs"/>
          <w:rtl/>
        </w:rPr>
        <w:t>و</w:t>
      </w:r>
      <w:r w:rsidRPr="002D6076">
        <w:rPr>
          <w:rFonts w:ascii="Traditional Arabic" w:hAnsi="Traditional Arabic" w:hint="cs"/>
          <w:color w:val="222222"/>
          <w:rtl/>
        </w:rPr>
        <w:t>تشعر اللجنة بالقلق</w:t>
      </w:r>
      <w:r w:rsidRPr="002D6076">
        <w:rPr>
          <w:rFonts w:ascii="Traditional Arabic" w:hAnsi="Traditional Arabic"/>
          <w:color w:val="222222"/>
          <w:rtl/>
        </w:rPr>
        <w:t xml:space="preserve"> </w:t>
      </w:r>
      <w:r w:rsidRPr="002D6076">
        <w:rPr>
          <w:rFonts w:ascii="Traditional Arabic" w:hAnsi="Traditional Arabic" w:hint="cs"/>
          <w:color w:val="222222"/>
          <w:rtl/>
        </w:rPr>
        <w:t>لمحدودية نطاق اختصاصات واستقلال</w:t>
      </w:r>
      <w:r w:rsidRPr="001E5761">
        <w:rPr>
          <w:rFonts w:hint="cs"/>
          <w:sz w:val="22"/>
          <w:rtl/>
        </w:rPr>
        <w:t xml:space="preserve"> </w:t>
      </w:r>
      <w:r w:rsidRPr="002D6076">
        <w:rPr>
          <w:rFonts w:ascii="Traditional Arabic" w:hAnsi="Traditional Arabic" w:hint="cs"/>
          <w:color w:val="222222"/>
          <w:rtl/>
        </w:rPr>
        <w:t>ا</w:t>
      </w:r>
      <w:r w:rsidRPr="002D6076">
        <w:rPr>
          <w:rFonts w:ascii="Traditional Arabic" w:hAnsi="Traditional Arabic"/>
          <w:color w:val="222222"/>
          <w:rtl/>
        </w:rPr>
        <w:t xml:space="preserve">لمركز الوطني السلوفاكي لحقوق الإنسان. </w:t>
      </w:r>
      <w:r w:rsidRPr="002D6076">
        <w:rPr>
          <w:rFonts w:ascii="Traditional Arabic" w:hAnsi="Traditional Arabic" w:hint="cs"/>
          <w:color w:val="222222"/>
          <w:rtl/>
        </w:rPr>
        <w:t>و</w:t>
      </w:r>
      <w:r w:rsidRPr="002D6076">
        <w:rPr>
          <w:rFonts w:ascii="Traditional Arabic" w:hAnsi="Traditional Arabic"/>
          <w:color w:val="222222"/>
          <w:rtl/>
        </w:rPr>
        <w:t xml:space="preserve">تشعر بالقلق </w:t>
      </w:r>
      <w:r w:rsidRPr="002D6076">
        <w:rPr>
          <w:rFonts w:ascii="Traditional Arabic" w:hAnsi="Traditional Arabic" w:hint="cs"/>
          <w:color w:val="222222"/>
          <w:rtl/>
        </w:rPr>
        <w:t>أيضاً</w:t>
      </w:r>
      <w:r w:rsidRPr="002D6076">
        <w:rPr>
          <w:rFonts w:ascii="Traditional Arabic" w:hAnsi="Traditional Arabic"/>
          <w:color w:val="222222"/>
          <w:rtl/>
        </w:rPr>
        <w:t xml:space="preserve"> </w:t>
      </w:r>
      <w:r w:rsidRPr="002D6076">
        <w:rPr>
          <w:rFonts w:ascii="Traditional Arabic" w:hAnsi="Traditional Arabic" w:hint="cs"/>
          <w:color w:val="222222"/>
          <w:rtl/>
        </w:rPr>
        <w:t>ل</w:t>
      </w:r>
      <w:r w:rsidRPr="002D6076">
        <w:rPr>
          <w:rFonts w:ascii="Traditional Arabic" w:hAnsi="Traditional Arabic"/>
          <w:color w:val="222222"/>
          <w:rtl/>
        </w:rPr>
        <w:t xml:space="preserve">عدم كفاية الموارد المالية والبشرية </w:t>
      </w:r>
      <w:r w:rsidRPr="002D6076">
        <w:rPr>
          <w:rFonts w:ascii="Traditional Arabic" w:hAnsi="Traditional Arabic" w:hint="cs"/>
          <w:color w:val="222222"/>
          <w:rtl/>
        </w:rPr>
        <w:t>التي يمتلكها هذا المركز.</w:t>
      </w:r>
    </w:p>
    <w:p w:rsidR="000B3EEF" w:rsidRPr="008A12CE" w:rsidRDefault="00A81C99" w:rsidP="000B3EEF">
      <w:pPr>
        <w:pStyle w:val="SingleTxtGA"/>
        <w:rPr>
          <w:rFonts w:ascii="Traditional Arabic" w:hAnsi="Traditional Arabic"/>
          <w:b/>
          <w:bCs/>
          <w:rtl/>
        </w:rPr>
      </w:pPr>
      <w:r w:rsidRPr="002D6076">
        <w:rPr>
          <w:rFonts w:ascii="Traditional Arabic" w:hAnsi="Traditional Arabic" w:hint="cs"/>
          <w:b/>
          <w:bCs/>
          <w:color w:val="222222"/>
          <w:rtl/>
        </w:rPr>
        <w:tab/>
      </w:r>
      <w:r w:rsidR="000B3EEF" w:rsidRPr="002D6076">
        <w:rPr>
          <w:rFonts w:ascii="Traditional Arabic" w:hAnsi="Traditional Arabic"/>
          <w:b/>
          <w:bCs/>
          <w:color w:val="222222"/>
          <w:rtl/>
        </w:rPr>
        <w:t xml:space="preserve">توصي اللجنة الدولة الطرف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 xml:space="preserve">تعديل تشريعاتها من أجل </w:t>
      </w:r>
      <w:r w:rsidR="000B3EEF" w:rsidRPr="002D6076">
        <w:rPr>
          <w:rFonts w:ascii="Traditional Arabic" w:hAnsi="Traditional Arabic" w:hint="cs"/>
          <w:b/>
          <w:bCs/>
          <w:color w:val="222222"/>
          <w:rtl/>
        </w:rPr>
        <w:t>توسيع</w:t>
      </w:r>
      <w:r w:rsidR="000B3EEF" w:rsidRPr="002D6076">
        <w:rPr>
          <w:rFonts w:ascii="Traditional Arabic" w:hAnsi="Traditional Arabic"/>
          <w:b/>
          <w:bCs/>
          <w:color w:val="222222"/>
          <w:rtl/>
        </w:rPr>
        <w:t xml:space="preserve"> نطاق</w:t>
      </w:r>
      <w:r w:rsidR="000B3EEF" w:rsidRPr="002D6076">
        <w:rPr>
          <w:rFonts w:ascii="Traditional Arabic" w:hAnsi="Traditional Arabic" w:hint="cs"/>
          <w:b/>
          <w:bCs/>
          <w:color w:val="222222"/>
          <w:rtl/>
        </w:rPr>
        <w:t xml:space="preserve"> اختصاصات</w:t>
      </w:r>
      <w:r w:rsidR="000B3EEF" w:rsidRPr="002D6076">
        <w:rPr>
          <w:rFonts w:ascii="Traditional Arabic" w:hAnsi="Traditional Arabic"/>
          <w:b/>
          <w:bCs/>
          <w:color w:val="222222"/>
          <w:rtl/>
        </w:rPr>
        <w:t xml:space="preserve"> واستقلال المركز الوطني السلوفاكي لحقوق الإنسان </w:t>
      </w:r>
      <w:r w:rsidR="000B3EEF" w:rsidRPr="002D6076">
        <w:rPr>
          <w:rFonts w:ascii="Traditional Arabic" w:hAnsi="Traditional Arabic" w:hint="cs"/>
          <w:b/>
          <w:bCs/>
          <w:color w:val="222222"/>
          <w:rtl/>
        </w:rPr>
        <w:t>وتزويده</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 xml:space="preserve">الموارد المالية والبشرية </w:t>
      </w:r>
      <w:r w:rsidR="000B3EEF" w:rsidRPr="002D6076">
        <w:rPr>
          <w:rFonts w:ascii="Traditional Arabic" w:hAnsi="Traditional Arabic" w:hint="cs"/>
          <w:b/>
          <w:bCs/>
          <w:color w:val="222222"/>
          <w:rtl/>
        </w:rPr>
        <w:t>التي يحتاجها لأداء مهامه ب</w:t>
      </w:r>
      <w:r w:rsidR="000B3EEF" w:rsidRPr="002D6076">
        <w:rPr>
          <w:rFonts w:ascii="Traditional Arabic" w:hAnsi="Traditional Arabic"/>
          <w:b/>
          <w:bCs/>
          <w:color w:val="222222"/>
          <w:rtl/>
        </w:rPr>
        <w:t>انسجام تام مع مبادئ باريس</w:t>
      </w:r>
      <w:r w:rsidR="000B3EEF" w:rsidRPr="002D6076">
        <w:rPr>
          <w:rFonts w:ascii="Traditional Arabic" w:hAnsi="Traditional Arabic" w:hint="cs"/>
          <w:b/>
          <w:bCs/>
          <w:color w:val="222222"/>
          <w:rtl/>
        </w:rPr>
        <w:t>.</w:t>
      </w:r>
    </w:p>
    <w:p w:rsidR="000B3EEF" w:rsidRPr="002815D5" w:rsidRDefault="000B3EEF" w:rsidP="00A81C99">
      <w:pPr>
        <w:pStyle w:val="SingleTxtGA"/>
        <w:rPr>
          <w:rtl/>
        </w:rPr>
      </w:pPr>
      <w:r>
        <w:rPr>
          <w:rFonts w:hint="cs"/>
          <w:rtl/>
        </w:rPr>
        <w:t>8-</w:t>
      </w:r>
      <w:r>
        <w:rPr>
          <w:rFonts w:hint="cs"/>
          <w:rtl/>
        </w:rPr>
        <w:tab/>
      </w:r>
      <w:r w:rsidRPr="007445EE">
        <w:rPr>
          <w:rFonts w:ascii="Traditional Arabic" w:hAnsi="Traditional Arabic"/>
          <w:b/>
          <w:bCs/>
          <w:rtl/>
        </w:rPr>
        <w:t xml:space="preserve">توصي اللجنة الدولة الطرف بضمان </w:t>
      </w:r>
      <w:r w:rsidRPr="002D6076">
        <w:rPr>
          <w:rFonts w:ascii="Traditional Arabic" w:hAnsi="Traditional Arabic"/>
          <w:b/>
          <w:bCs/>
          <w:color w:val="222222"/>
          <w:rtl/>
        </w:rPr>
        <w:t>ألاّ يكون مركز المفوض</w:t>
      </w:r>
      <w:r w:rsidR="00A81C99" w:rsidRPr="002D6076">
        <w:rPr>
          <w:rFonts w:ascii="Traditional Arabic" w:hAnsi="Traditional Arabic" w:hint="cs"/>
          <w:b/>
          <w:bCs/>
          <w:color w:val="222222"/>
          <w:rtl/>
        </w:rPr>
        <w:t>َ</w:t>
      </w:r>
      <w:r w:rsidRPr="002D6076">
        <w:rPr>
          <w:rFonts w:ascii="Traditional Arabic" w:hAnsi="Traditional Arabic"/>
          <w:b/>
          <w:bCs/>
          <w:color w:val="222222"/>
          <w:rtl/>
        </w:rPr>
        <w:t>ين اللذين سيجري تعيينهما والسلطات والاختصاصات الممنوحة لهما أقل</w:t>
      </w:r>
      <w:r w:rsidRPr="002D6076">
        <w:rPr>
          <w:rFonts w:ascii="Traditional Arabic" w:hAnsi="Traditional Arabic" w:hint="cs"/>
          <w:b/>
          <w:bCs/>
          <w:color w:val="222222"/>
          <w:rtl/>
        </w:rPr>
        <w:t xml:space="preserve"> شأناً</w:t>
      </w:r>
      <w:r w:rsidRPr="002D6076">
        <w:rPr>
          <w:rFonts w:ascii="Traditional Arabic" w:hAnsi="Traditional Arabic"/>
          <w:b/>
          <w:bCs/>
          <w:color w:val="222222"/>
          <w:rtl/>
        </w:rPr>
        <w:t xml:space="preserve"> من تلك التي يتمتع بها نائب رئيس الوزراء </w:t>
      </w:r>
      <w:r w:rsidR="00A81C99" w:rsidRPr="002D6076">
        <w:rPr>
          <w:rFonts w:ascii="Traditional Arabic" w:hAnsi="Traditional Arabic" w:hint="cs"/>
          <w:b/>
          <w:bCs/>
          <w:color w:val="222222"/>
          <w:rtl/>
        </w:rPr>
        <w:t>المكلف ب</w:t>
      </w:r>
      <w:r w:rsidRPr="002D6076">
        <w:rPr>
          <w:rFonts w:ascii="Traditional Arabic" w:hAnsi="Traditional Arabic"/>
          <w:b/>
          <w:bCs/>
          <w:color w:val="222222"/>
          <w:rtl/>
        </w:rPr>
        <w:t xml:space="preserve">حقوق الإنسان والأقليات القومية. وتوصي اللجنة أيضاً الدولة الطرف باتخاذ خطوات ترمي إلى تجنب حدوث أي تداخل بين مختلف الهيئات وإتاحة سبل تعزيز تنسيق سياساتها </w:t>
      </w:r>
      <w:r w:rsidRPr="002D6076">
        <w:rPr>
          <w:rFonts w:ascii="Traditional Arabic" w:hAnsi="Traditional Arabic" w:hint="cs"/>
          <w:b/>
          <w:bCs/>
          <w:color w:val="222222"/>
          <w:rtl/>
        </w:rPr>
        <w:t>في مجال</w:t>
      </w:r>
      <w:r w:rsidRPr="002D6076">
        <w:rPr>
          <w:rFonts w:ascii="Traditional Arabic" w:hAnsi="Traditional Arabic"/>
          <w:b/>
          <w:bCs/>
          <w:color w:val="222222"/>
          <w:rtl/>
        </w:rPr>
        <w:t xml:space="preserve"> حقوق الإنسان، بما </w:t>
      </w:r>
      <w:r w:rsidRPr="002D6076">
        <w:rPr>
          <w:rFonts w:ascii="Traditional Arabic" w:hAnsi="Traditional Arabic" w:hint="cs"/>
          <w:b/>
          <w:bCs/>
          <w:color w:val="222222"/>
          <w:rtl/>
        </w:rPr>
        <w:t>فيها</w:t>
      </w:r>
      <w:r w:rsidRPr="002D6076">
        <w:rPr>
          <w:rFonts w:ascii="Traditional Arabic" w:hAnsi="Traditional Arabic"/>
          <w:b/>
          <w:bCs/>
          <w:color w:val="222222"/>
          <w:rtl/>
        </w:rPr>
        <w:t xml:space="preserve"> حقوق المرأة.</w:t>
      </w:r>
    </w:p>
    <w:p w:rsidR="000B3EEF" w:rsidRPr="002815D5" w:rsidRDefault="000B3EEF" w:rsidP="000B3EEF">
      <w:pPr>
        <w:pStyle w:val="SingleTxtGA"/>
        <w:rPr>
          <w:rFonts w:ascii="Traditional Arabic" w:hAnsi="Traditional Arabic"/>
          <w:rtl/>
        </w:rPr>
      </w:pPr>
      <w:r>
        <w:rPr>
          <w:rFonts w:hint="cs"/>
          <w:rtl/>
        </w:rPr>
        <w:t>9-</w:t>
      </w:r>
      <w:r>
        <w:rPr>
          <w:rFonts w:hint="cs"/>
          <w:rtl/>
        </w:rPr>
        <w:tab/>
      </w:r>
      <w:r w:rsidRPr="00BF4A73">
        <w:rPr>
          <w:rFonts w:ascii="Traditional Arabic" w:hAnsi="Traditional Arabic"/>
          <w:rtl/>
        </w:rPr>
        <w:t>و</w:t>
      </w:r>
      <w:r w:rsidRPr="00BF4A73">
        <w:rPr>
          <w:rFonts w:ascii="Traditional Arabic" w:hAnsi="Traditional Arabic" w:hint="cs"/>
          <w:rtl/>
        </w:rPr>
        <w:t>تشعر</w:t>
      </w:r>
      <w:r w:rsidRPr="00BF4A73">
        <w:rPr>
          <w:rFonts w:ascii="Traditional Arabic" w:hAnsi="Traditional Arabic"/>
          <w:rtl/>
        </w:rPr>
        <w:t xml:space="preserve"> اللجنة </w:t>
      </w:r>
      <w:r w:rsidRPr="002D6076">
        <w:rPr>
          <w:rFonts w:ascii="Traditional Arabic" w:hAnsi="Traditional Arabic" w:hint="cs"/>
          <w:color w:val="222222"/>
          <w:rtl/>
        </w:rPr>
        <w:t>بالقلق من استمرار تعرض الروما</w:t>
      </w:r>
      <w:r w:rsidRPr="002D6076">
        <w:rPr>
          <w:rFonts w:ascii="Traditional Arabic" w:hAnsi="Traditional Arabic"/>
          <w:color w:val="222222"/>
          <w:rtl/>
        </w:rPr>
        <w:t xml:space="preserve"> للتمييز، لا سيما في مجالات التعليم </w:t>
      </w:r>
      <w:r w:rsidRPr="002D6076">
        <w:rPr>
          <w:rFonts w:ascii="Traditional Arabic" w:hAnsi="Traditional Arabic" w:hint="cs"/>
          <w:color w:val="222222"/>
          <w:rtl/>
        </w:rPr>
        <w:t>والتوظيف والصحة</w:t>
      </w:r>
      <w:r w:rsidRPr="002D6076">
        <w:rPr>
          <w:rFonts w:ascii="Traditional Arabic" w:hAnsi="Traditional Arabic"/>
          <w:color w:val="222222"/>
          <w:rtl/>
        </w:rPr>
        <w:t xml:space="preserve"> والسكن. وتأسف اللجنة </w:t>
      </w:r>
      <w:r w:rsidRPr="002D6076">
        <w:rPr>
          <w:rFonts w:ascii="Traditional Arabic" w:hAnsi="Traditional Arabic" w:hint="cs"/>
          <w:color w:val="222222"/>
          <w:rtl/>
        </w:rPr>
        <w:t>لعدم تقديم الدولة الطرف لبيانات إحصائية في هذا الشأن (المواد 2 و6 و11 و12 و13).</w:t>
      </w:r>
    </w:p>
    <w:p w:rsidR="000B3EEF" w:rsidRPr="002815D5" w:rsidRDefault="00A81C99" w:rsidP="00A81C99">
      <w:pPr>
        <w:pStyle w:val="SingleTxtGA"/>
        <w:rPr>
          <w:rFonts w:ascii="Traditional Arabic" w:hAnsi="Traditional Arabic"/>
          <w:b/>
          <w:bCs/>
          <w:rtl/>
        </w:rPr>
      </w:pPr>
      <w:r>
        <w:rPr>
          <w:rFonts w:ascii="Traditional Arabic" w:hAnsi="Traditional Arabic" w:hint="cs"/>
          <w:b/>
          <w:bCs/>
          <w:rtl/>
        </w:rPr>
        <w:tab/>
      </w:r>
      <w:r w:rsidR="000B3EEF" w:rsidRPr="002815D5">
        <w:rPr>
          <w:rFonts w:ascii="Traditional Arabic" w:hAnsi="Traditional Arabic"/>
          <w:b/>
          <w:bCs/>
          <w:rtl/>
        </w:rPr>
        <w:t xml:space="preserve">توصي اللجنة الدولة الطرف </w:t>
      </w:r>
      <w:r w:rsidR="000B3EEF">
        <w:rPr>
          <w:rFonts w:ascii="Traditional Arabic" w:hAnsi="Traditional Arabic" w:hint="cs"/>
          <w:b/>
          <w:bCs/>
          <w:rtl/>
        </w:rPr>
        <w:t>ب</w:t>
      </w:r>
      <w:r w:rsidR="000B3EEF" w:rsidRPr="002D6076">
        <w:rPr>
          <w:rFonts w:ascii="Traditional Arabic" w:hAnsi="Traditional Arabic"/>
          <w:b/>
          <w:bCs/>
          <w:color w:val="222222"/>
          <w:rtl/>
        </w:rPr>
        <w:t>تعزيز التدابير</w:t>
      </w:r>
      <w:r w:rsidR="000B3EEF" w:rsidRPr="002D6076">
        <w:rPr>
          <w:rFonts w:ascii="Traditional Arabic" w:hAnsi="Traditional Arabic" w:hint="cs"/>
          <w:b/>
          <w:bCs/>
          <w:color w:val="222222"/>
          <w:rtl/>
        </w:rPr>
        <w:t xml:space="preserve"> الرامية إلى وقاية الروما وحمايتهم من </w:t>
      </w:r>
      <w:r w:rsidR="000B3EEF" w:rsidRPr="002D6076">
        <w:rPr>
          <w:rFonts w:ascii="Traditional Arabic" w:hAnsi="Traditional Arabic"/>
          <w:b/>
          <w:bCs/>
          <w:color w:val="222222"/>
          <w:rtl/>
        </w:rPr>
        <w:t>التمييز الاجتماعي والمجتمعي في جميع المجالات، ولا سيما من خلال ضمان ال</w:t>
      </w:r>
      <w:r w:rsidR="000B3EEF" w:rsidRPr="002D6076">
        <w:rPr>
          <w:rFonts w:ascii="Traditional Arabic" w:hAnsi="Traditional Arabic" w:hint="cs"/>
          <w:b/>
          <w:bCs/>
          <w:color w:val="222222"/>
          <w:rtl/>
        </w:rPr>
        <w:t xml:space="preserve">إنفاذ </w:t>
      </w:r>
      <w:r w:rsidR="000B3EEF" w:rsidRPr="002D6076">
        <w:rPr>
          <w:rFonts w:ascii="Traditional Arabic" w:hAnsi="Traditional Arabic"/>
          <w:b/>
          <w:bCs/>
          <w:color w:val="222222"/>
          <w:rtl/>
        </w:rPr>
        <w:t>الكامل لقانون مكافحة التمييز</w:t>
      </w:r>
      <w:r w:rsidR="000B3EEF" w:rsidRPr="002D6076">
        <w:rPr>
          <w:rFonts w:ascii="Traditional Arabic" w:hAnsi="Traditional Arabic"/>
          <w:b/>
          <w:bCs/>
          <w:color w:val="222222"/>
        </w:rPr>
        <w:t>.</w:t>
      </w:r>
      <w:r w:rsidR="000B3EEF" w:rsidRPr="002D6076">
        <w:rPr>
          <w:rFonts w:ascii="Traditional Arabic" w:hAnsi="Traditional Arabic"/>
          <w:b/>
          <w:bCs/>
          <w:color w:val="222222"/>
          <w:rtl/>
        </w:rPr>
        <w:t xml:space="preserve"> وتوصي اللجنة أيضا</w:t>
      </w:r>
      <w:r w:rsidR="009D5BB0"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الدولة الطرف</w:t>
      </w:r>
      <w:r w:rsidR="000B3EEF" w:rsidRPr="002D6076">
        <w:rPr>
          <w:rFonts w:ascii="Traditional Arabic" w:hAnsi="Traditional Arabic" w:hint="cs"/>
          <w:b/>
          <w:bCs/>
          <w:color w:val="222222"/>
          <w:rtl/>
        </w:rPr>
        <w:t xml:space="preserve"> باتخاذ</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تدابير ترمي إلى تعزيز</w:t>
      </w:r>
      <w:r w:rsidR="000B3EEF" w:rsidRPr="002D6076">
        <w:rPr>
          <w:rFonts w:ascii="Traditional Arabic" w:hAnsi="Traditional Arabic"/>
          <w:b/>
          <w:bCs/>
          <w:color w:val="222222"/>
          <w:rtl/>
        </w:rPr>
        <w:t xml:space="preserve"> حقوق ال</w:t>
      </w:r>
      <w:r w:rsidR="000B3EEF" w:rsidRPr="002D6076">
        <w:rPr>
          <w:rFonts w:ascii="Traditional Arabic" w:hAnsi="Traditional Arabic" w:hint="cs"/>
          <w:b/>
          <w:bCs/>
          <w:color w:val="222222"/>
          <w:rtl/>
        </w:rPr>
        <w:t>روما</w:t>
      </w:r>
      <w:r w:rsidR="000B3EEF" w:rsidRPr="002D6076">
        <w:rPr>
          <w:rFonts w:ascii="Traditional Arabic" w:hAnsi="Traditional Arabic"/>
          <w:b/>
          <w:bCs/>
          <w:color w:val="222222"/>
          <w:rtl/>
        </w:rPr>
        <w:t xml:space="preserve"> فيما يتعلق بالحصول على فرص العمل و</w:t>
      </w:r>
      <w:r w:rsidR="000B3EEF" w:rsidRPr="002D6076">
        <w:rPr>
          <w:rFonts w:ascii="Traditional Arabic" w:hAnsi="Traditional Arabic" w:hint="cs"/>
          <w:b/>
          <w:bCs/>
          <w:color w:val="222222"/>
          <w:rtl/>
        </w:rPr>
        <w:t>التعليم و</w:t>
      </w:r>
      <w:r w:rsidR="000B3EEF" w:rsidRPr="002D6076">
        <w:rPr>
          <w:rFonts w:ascii="Traditional Arabic" w:hAnsi="Traditional Arabic"/>
          <w:b/>
          <w:bCs/>
          <w:color w:val="222222"/>
          <w:rtl/>
        </w:rPr>
        <w:t>السكن و</w:t>
      </w:r>
      <w:r w:rsidR="000B3EEF" w:rsidRPr="002D6076">
        <w:rPr>
          <w:rFonts w:ascii="Traditional Arabic" w:hAnsi="Traditional Arabic" w:hint="cs"/>
          <w:b/>
          <w:bCs/>
          <w:color w:val="222222"/>
          <w:rtl/>
        </w:rPr>
        <w:t>الرعاية الصحية</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وعلى الدولة الطرف اعتماد وإنفاذ مشروع القانون المتعلق</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المجم</w:t>
      </w:r>
      <w:r w:rsidRPr="002D6076">
        <w:rPr>
          <w:rFonts w:ascii="Traditional Arabic" w:hAnsi="Traditional Arabic" w:hint="cs"/>
          <w:b/>
          <w:bCs/>
          <w:color w:val="222222"/>
          <w:rtl/>
        </w:rPr>
        <w:t>و</w:t>
      </w:r>
      <w:r w:rsidR="000B3EEF" w:rsidRPr="002D6076">
        <w:rPr>
          <w:rFonts w:ascii="Traditional Arabic" w:hAnsi="Traditional Arabic"/>
          <w:b/>
          <w:bCs/>
          <w:color w:val="222222"/>
          <w:rtl/>
        </w:rPr>
        <w:t xml:space="preserve">عات المهمشة، </w:t>
      </w:r>
      <w:r w:rsidR="000B3EEF" w:rsidRPr="002D6076">
        <w:rPr>
          <w:rFonts w:ascii="Traditional Arabic" w:hAnsi="Traditional Arabic" w:hint="cs"/>
          <w:b/>
          <w:bCs/>
          <w:color w:val="222222"/>
          <w:rtl/>
        </w:rPr>
        <w:t>و</w:t>
      </w:r>
      <w:r w:rsidR="000B3EEF" w:rsidRPr="002D6076">
        <w:rPr>
          <w:rFonts w:ascii="Traditional Arabic" w:hAnsi="Traditional Arabic"/>
          <w:b/>
          <w:bCs/>
          <w:color w:val="222222"/>
          <w:rtl/>
        </w:rPr>
        <w:t xml:space="preserve">تنفيذ استراتيجيتها </w:t>
      </w:r>
      <w:r w:rsidRPr="002D6076">
        <w:rPr>
          <w:rFonts w:ascii="Traditional Arabic" w:hAnsi="Traditional Arabic" w:hint="cs"/>
          <w:b/>
          <w:bCs/>
          <w:color w:val="222222"/>
          <w:rtl/>
        </w:rPr>
        <w:t xml:space="preserve">الرامية إلى </w:t>
      </w:r>
      <w:r w:rsidR="000B3EEF" w:rsidRPr="002D6076">
        <w:rPr>
          <w:rFonts w:ascii="Traditional Arabic" w:hAnsi="Traditional Arabic" w:hint="cs"/>
          <w:b/>
          <w:bCs/>
          <w:color w:val="222222"/>
          <w:rtl/>
        </w:rPr>
        <w:t>إدماج الروما بحلول</w:t>
      </w:r>
      <w:r w:rsidR="000B3EEF" w:rsidRPr="002D6076">
        <w:rPr>
          <w:rFonts w:ascii="Traditional Arabic" w:hAnsi="Traditional Arabic"/>
          <w:b/>
          <w:bCs/>
          <w:color w:val="222222"/>
          <w:rtl/>
        </w:rPr>
        <w:t xml:space="preserve"> عام 2020</w:t>
      </w:r>
      <w:r w:rsidR="000B3EEF" w:rsidRPr="002D6076">
        <w:rPr>
          <w:rFonts w:ascii="Traditional Arabic" w:hAnsi="Traditional Arabic" w:hint="cs"/>
          <w:b/>
          <w:bCs/>
          <w:color w:val="222222"/>
          <w:rtl/>
        </w:rPr>
        <w:t>، التي اعت</w:t>
      </w:r>
      <w:r w:rsidR="004D0192" w:rsidRPr="002D6076">
        <w:rPr>
          <w:rFonts w:ascii="Traditional Arabic" w:hAnsi="Traditional Arabic" w:hint="cs"/>
          <w:b/>
          <w:bCs/>
          <w:color w:val="222222"/>
          <w:rtl/>
        </w:rPr>
        <w:t>ُ</w:t>
      </w:r>
      <w:r w:rsidR="000B3EEF" w:rsidRPr="002D6076">
        <w:rPr>
          <w:rFonts w:ascii="Traditional Arabic" w:hAnsi="Traditional Arabic" w:hint="cs"/>
          <w:b/>
          <w:bCs/>
          <w:color w:val="222222"/>
          <w:rtl/>
        </w:rPr>
        <w:t xml:space="preserve">مدت </w:t>
      </w:r>
      <w:r w:rsidR="000B3EEF" w:rsidRPr="002D6076">
        <w:rPr>
          <w:rFonts w:ascii="Traditional Arabic" w:hAnsi="Traditional Arabic"/>
          <w:b/>
          <w:bCs/>
          <w:color w:val="222222"/>
          <w:rtl/>
        </w:rPr>
        <w:t xml:space="preserve">في 11 </w:t>
      </w:r>
      <w:r w:rsidR="000B3EEF" w:rsidRPr="002D6076">
        <w:rPr>
          <w:rFonts w:ascii="Traditional Arabic" w:hAnsi="Traditional Arabic" w:hint="cs"/>
          <w:b/>
          <w:bCs/>
          <w:color w:val="222222"/>
          <w:rtl/>
        </w:rPr>
        <w:t>كانون الثاني/</w:t>
      </w:r>
      <w:r w:rsidR="000B3EEF" w:rsidRPr="002D6076">
        <w:rPr>
          <w:rFonts w:ascii="Traditional Arabic" w:hAnsi="Traditional Arabic"/>
          <w:b/>
          <w:bCs/>
          <w:color w:val="222222"/>
          <w:rtl/>
        </w:rPr>
        <w:t xml:space="preserve">يناير 2012، </w:t>
      </w:r>
      <w:r w:rsidR="000B3EEF" w:rsidRPr="002D6076">
        <w:rPr>
          <w:rFonts w:ascii="Traditional Arabic" w:hAnsi="Traditional Arabic" w:hint="cs"/>
          <w:b/>
          <w:bCs/>
          <w:color w:val="222222"/>
          <w:rtl/>
        </w:rPr>
        <w:t>وإبلاغ</w:t>
      </w:r>
      <w:r w:rsidR="000B3EEF" w:rsidRPr="002D6076">
        <w:rPr>
          <w:rFonts w:ascii="Traditional Arabic" w:hAnsi="Traditional Arabic"/>
          <w:b/>
          <w:bCs/>
          <w:color w:val="222222"/>
          <w:rtl/>
        </w:rPr>
        <w:t xml:space="preserve"> اللجنة عن نتائج </w:t>
      </w:r>
      <w:r w:rsidR="000B3EEF" w:rsidRPr="002D6076">
        <w:rPr>
          <w:rFonts w:ascii="Traditional Arabic" w:hAnsi="Traditional Arabic" w:hint="cs"/>
          <w:b/>
          <w:bCs/>
          <w:color w:val="222222"/>
          <w:rtl/>
        </w:rPr>
        <w:t>تطبيق هذه الإجراءات.</w:t>
      </w:r>
    </w:p>
    <w:p w:rsidR="000B3EEF" w:rsidRPr="002D6076" w:rsidRDefault="000B3EEF" w:rsidP="00A81C99">
      <w:pPr>
        <w:pStyle w:val="SingleTxtGA"/>
        <w:rPr>
          <w:rFonts w:ascii="Traditional Arabic" w:hAnsi="Traditional Arabic"/>
          <w:b/>
          <w:bCs/>
          <w:color w:val="222222"/>
          <w:rtl/>
        </w:rPr>
      </w:pPr>
      <w:r>
        <w:rPr>
          <w:rFonts w:hint="cs"/>
          <w:rtl/>
        </w:rPr>
        <w:t>10</w:t>
      </w:r>
      <w:r w:rsidRPr="002815D5">
        <w:rPr>
          <w:rFonts w:ascii="Traditional Arabic" w:hAnsi="Traditional Arabic"/>
          <w:rtl/>
        </w:rPr>
        <w:t>-</w:t>
      </w:r>
      <w:r w:rsidRPr="002815D5">
        <w:rPr>
          <w:rFonts w:ascii="Traditional Arabic" w:hAnsi="Traditional Arabic"/>
          <w:rtl/>
        </w:rPr>
        <w:tab/>
      </w:r>
      <w:r w:rsidRPr="002D6076">
        <w:rPr>
          <w:rFonts w:ascii="Traditional Arabic" w:hAnsi="Traditional Arabic" w:hint="cs"/>
          <w:color w:val="222222"/>
          <w:rtl/>
        </w:rPr>
        <w:t xml:space="preserve">وتشعر اللجنة بالقلق لعدم اعتراف </w:t>
      </w:r>
      <w:r w:rsidR="00A81C99" w:rsidRPr="002D6076">
        <w:rPr>
          <w:rFonts w:ascii="Traditional Arabic" w:hAnsi="Traditional Arabic" w:hint="cs"/>
          <w:color w:val="222222"/>
          <w:rtl/>
        </w:rPr>
        <w:t>ال</w:t>
      </w:r>
      <w:r w:rsidRPr="002D6076">
        <w:rPr>
          <w:rFonts w:ascii="Traditional Arabic" w:hAnsi="Traditional Arabic" w:hint="cs"/>
          <w:color w:val="222222"/>
          <w:rtl/>
        </w:rPr>
        <w:t>قانون ب</w:t>
      </w:r>
      <w:r w:rsidRPr="002D6076">
        <w:rPr>
          <w:rFonts w:ascii="Traditional Arabic" w:hAnsi="Traditional Arabic"/>
          <w:color w:val="222222"/>
          <w:rtl/>
        </w:rPr>
        <w:t>الأزواج مثلي</w:t>
      </w:r>
      <w:r w:rsidRPr="002D6076">
        <w:rPr>
          <w:rFonts w:ascii="Traditional Arabic" w:hAnsi="Traditional Arabic" w:hint="cs"/>
          <w:color w:val="222222"/>
          <w:rtl/>
        </w:rPr>
        <w:t>ي</w:t>
      </w:r>
      <w:r w:rsidRPr="002D6076">
        <w:rPr>
          <w:rFonts w:ascii="Traditional Arabic" w:hAnsi="Traditional Arabic"/>
          <w:color w:val="222222"/>
          <w:rtl/>
        </w:rPr>
        <w:t xml:space="preserve"> الجنس، وعدم وجود إطار قانوني </w:t>
      </w:r>
      <w:r w:rsidRPr="002D6076">
        <w:rPr>
          <w:rFonts w:ascii="Traditional Arabic" w:hAnsi="Traditional Arabic" w:hint="cs"/>
          <w:color w:val="222222"/>
          <w:rtl/>
        </w:rPr>
        <w:t>يحمي</w:t>
      </w:r>
      <w:r w:rsidRPr="002D6076">
        <w:rPr>
          <w:rFonts w:ascii="Traditional Arabic" w:hAnsi="Traditional Arabic"/>
          <w:color w:val="222222"/>
          <w:rtl/>
        </w:rPr>
        <w:t xml:space="preserve"> حقوق هؤلاء الأزواج</w:t>
      </w:r>
      <w:r w:rsidRPr="002D6076">
        <w:rPr>
          <w:rFonts w:ascii="Traditional Arabic" w:hAnsi="Traditional Arabic" w:hint="cs"/>
          <w:color w:val="222222"/>
          <w:rtl/>
        </w:rPr>
        <w:t>.</w:t>
      </w:r>
      <w:r w:rsidRPr="002D6076">
        <w:rPr>
          <w:rFonts w:ascii="Traditional Arabic" w:hAnsi="Traditional Arabic"/>
          <w:color w:val="222222"/>
          <w:rtl/>
        </w:rPr>
        <w:t xml:space="preserve"> (المادة </w:t>
      </w:r>
      <w:r w:rsidRPr="002D6076">
        <w:rPr>
          <w:rFonts w:ascii="Traditional Arabic" w:hAnsi="Traditional Arabic" w:hint="cs"/>
          <w:color w:val="222222"/>
          <w:rtl/>
        </w:rPr>
        <w:t>2).</w:t>
      </w:r>
    </w:p>
    <w:p w:rsidR="000B3EEF" w:rsidRPr="002A334A" w:rsidRDefault="00A81C99" w:rsidP="000B3EEF">
      <w:pPr>
        <w:pStyle w:val="SingleTxtGA"/>
        <w:rPr>
          <w:rFonts w:ascii="Traditional Arabic" w:hAnsi="Traditional Arabic" w:hint="cs"/>
          <w:b/>
          <w:bCs/>
          <w:rtl/>
        </w:rPr>
      </w:pPr>
      <w:r>
        <w:rPr>
          <w:rFonts w:ascii="Traditional Arabic" w:hAnsi="Traditional Arabic" w:hint="cs"/>
          <w:b/>
          <w:bCs/>
          <w:rtl/>
        </w:rPr>
        <w:tab/>
      </w:r>
      <w:r w:rsidR="000B3EEF" w:rsidRPr="002815D5">
        <w:rPr>
          <w:rFonts w:ascii="Traditional Arabic" w:hAnsi="Traditional Arabic"/>
          <w:b/>
          <w:bCs/>
          <w:rtl/>
        </w:rPr>
        <w:t>توصي اللجنة الدولة الطرف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بالنظر</w:t>
      </w:r>
      <w:r w:rsidR="000B3EEF" w:rsidRPr="002D6076">
        <w:rPr>
          <w:rFonts w:ascii="Traditional Arabic" w:hAnsi="Traditional Arabic"/>
          <w:b/>
          <w:bCs/>
          <w:color w:val="222222"/>
          <w:rtl/>
        </w:rPr>
        <w:t xml:space="preserve"> في اعتماد </w:t>
      </w:r>
      <w:r w:rsidR="000B3EEF" w:rsidRPr="002D6076">
        <w:rPr>
          <w:rFonts w:ascii="Traditional Arabic" w:hAnsi="Traditional Arabic" w:hint="cs"/>
          <w:b/>
          <w:bCs/>
          <w:color w:val="222222"/>
          <w:rtl/>
        </w:rPr>
        <w:t>تشريع يعترف بالأزواج مثليي الجنس</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وينظم</w:t>
      </w:r>
      <w:r w:rsidR="000B3EEF" w:rsidRPr="002D6076">
        <w:rPr>
          <w:rFonts w:ascii="Traditional Arabic" w:hAnsi="Traditional Arabic"/>
          <w:b/>
          <w:bCs/>
          <w:color w:val="222222"/>
          <w:rtl/>
        </w:rPr>
        <w:t xml:space="preserve"> الآثار </w:t>
      </w:r>
      <w:r w:rsidR="000B3EEF" w:rsidRPr="002D6076">
        <w:rPr>
          <w:rFonts w:ascii="Traditional Arabic" w:hAnsi="Traditional Arabic" w:hint="cs"/>
          <w:b/>
          <w:bCs/>
          <w:color w:val="222222"/>
          <w:rtl/>
        </w:rPr>
        <w:t>المترت</w:t>
      </w:r>
      <w:r w:rsidRPr="002D6076">
        <w:rPr>
          <w:rFonts w:ascii="Traditional Arabic" w:hAnsi="Traditional Arabic" w:hint="cs"/>
          <w:b/>
          <w:bCs/>
          <w:color w:val="222222"/>
          <w:rtl/>
        </w:rPr>
        <w:t>بة عن هذه العلاقات في مجال الممتلكات</w:t>
      </w:r>
      <w:r w:rsidR="000B3EEF" w:rsidRPr="002D6076">
        <w:rPr>
          <w:rFonts w:ascii="Traditional Arabic" w:hAnsi="Traditional Arabic" w:hint="cs"/>
          <w:b/>
          <w:bCs/>
          <w:color w:val="222222"/>
          <w:rtl/>
        </w:rPr>
        <w:t xml:space="preserve">. </w:t>
      </w:r>
    </w:p>
    <w:p w:rsidR="000B3EEF" w:rsidRPr="00B63FF7" w:rsidRDefault="000B3EEF" w:rsidP="004D0192">
      <w:pPr>
        <w:pStyle w:val="SingleTxtGA"/>
        <w:rPr>
          <w:rFonts w:ascii="Traditional Arabic" w:hAnsi="Traditional Arabic"/>
          <w:b/>
          <w:bCs/>
          <w:rtl/>
        </w:rPr>
      </w:pPr>
      <w:r>
        <w:rPr>
          <w:rFonts w:hint="cs"/>
          <w:rtl/>
        </w:rPr>
        <w:t>11-</w:t>
      </w:r>
      <w:r>
        <w:rPr>
          <w:rFonts w:hint="cs"/>
          <w:rtl/>
        </w:rPr>
        <w:tab/>
      </w:r>
      <w:r w:rsidRPr="00980835">
        <w:rPr>
          <w:rFonts w:ascii="Traditional Arabic" w:hAnsi="Traditional Arabic"/>
          <w:rtl/>
        </w:rPr>
        <w:t>و</w:t>
      </w:r>
      <w:r w:rsidRPr="00980835">
        <w:rPr>
          <w:rFonts w:ascii="Traditional Arabic" w:hAnsi="Traditional Arabic" w:hint="cs"/>
          <w:rtl/>
        </w:rPr>
        <w:t xml:space="preserve">لا تزال </w:t>
      </w:r>
      <w:r w:rsidRPr="00980835">
        <w:rPr>
          <w:rFonts w:ascii="Traditional Arabic" w:hAnsi="Traditional Arabic"/>
          <w:rtl/>
        </w:rPr>
        <w:t>اللجنة</w:t>
      </w:r>
      <w:r w:rsidRPr="00980835">
        <w:rPr>
          <w:rFonts w:ascii="Traditional Arabic" w:hAnsi="Traditional Arabic" w:hint="cs"/>
          <w:rtl/>
        </w:rPr>
        <w:t xml:space="preserve"> تشعر بالقلق</w:t>
      </w:r>
      <w:r w:rsidRPr="00980835">
        <w:rPr>
          <w:rFonts w:ascii="Traditional Arabic" w:hAnsi="Traditional Arabic"/>
          <w:rtl/>
        </w:rPr>
        <w:t xml:space="preserve"> إزاء </w:t>
      </w:r>
      <w:r w:rsidRPr="002D6076">
        <w:rPr>
          <w:rFonts w:ascii="Traditional Arabic" w:hAnsi="Traditional Arabic"/>
          <w:color w:val="222222"/>
          <w:rtl/>
        </w:rPr>
        <w:t xml:space="preserve">استمرار </w:t>
      </w:r>
      <w:r w:rsidRPr="002D6076">
        <w:rPr>
          <w:rFonts w:ascii="Traditional Arabic" w:hAnsi="Traditional Arabic" w:hint="cs"/>
          <w:color w:val="222222"/>
          <w:rtl/>
        </w:rPr>
        <w:t xml:space="preserve">أوجه </w:t>
      </w:r>
      <w:r w:rsidR="00A81C99" w:rsidRPr="002D6076">
        <w:rPr>
          <w:rFonts w:ascii="Traditional Arabic" w:hAnsi="Traditional Arabic"/>
          <w:color w:val="222222"/>
          <w:rtl/>
        </w:rPr>
        <w:t>ال</w:t>
      </w:r>
      <w:r w:rsidR="00A81C99" w:rsidRPr="002D6076">
        <w:rPr>
          <w:rFonts w:ascii="Traditional Arabic" w:hAnsi="Traditional Arabic" w:hint="cs"/>
          <w:color w:val="222222"/>
          <w:rtl/>
        </w:rPr>
        <w:t>لام</w:t>
      </w:r>
      <w:r w:rsidRPr="002D6076">
        <w:rPr>
          <w:rFonts w:ascii="Traditional Arabic" w:hAnsi="Traditional Arabic"/>
          <w:color w:val="222222"/>
          <w:rtl/>
        </w:rPr>
        <w:t xml:space="preserve">ساواة بين الرجل والمرأة في الدولة الطرف، ولا سيما فيما يتعلق </w:t>
      </w:r>
      <w:r w:rsidRPr="002D6076">
        <w:rPr>
          <w:rFonts w:ascii="Traditional Arabic" w:hAnsi="Traditional Arabic" w:hint="cs"/>
          <w:color w:val="222222"/>
          <w:rtl/>
        </w:rPr>
        <w:t>ب</w:t>
      </w:r>
      <w:r w:rsidRPr="002D6076">
        <w:rPr>
          <w:rFonts w:ascii="Traditional Arabic" w:hAnsi="Traditional Arabic"/>
          <w:color w:val="222222"/>
          <w:rtl/>
        </w:rPr>
        <w:t>تمثيله</w:t>
      </w:r>
      <w:r w:rsidRPr="002D6076">
        <w:rPr>
          <w:rFonts w:ascii="Traditional Arabic" w:hAnsi="Traditional Arabic" w:hint="cs"/>
          <w:color w:val="222222"/>
          <w:rtl/>
        </w:rPr>
        <w:t>م</w:t>
      </w:r>
      <w:r w:rsidRPr="002D6076">
        <w:rPr>
          <w:rFonts w:ascii="Traditional Arabic" w:hAnsi="Traditional Arabic"/>
          <w:color w:val="222222"/>
          <w:rtl/>
        </w:rPr>
        <w:t xml:space="preserve">ا </w:t>
      </w:r>
      <w:r w:rsidRPr="002D6076">
        <w:rPr>
          <w:rFonts w:ascii="Traditional Arabic" w:hAnsi="Traditional Arabic" w:hint="cs"/>
          <w:color w:val="222222"/>
          <w:rtl/>
        </w:rPr>
        <w:t>في</w:t>
      </w:r>
      <w:r w:rsidRPr="002D6076">
        <w:rPr>
          <w:rFonts w:ascii="Traditional Arabic" w:hAnsi="Traditional Arabic"/>
          <w:color w:val="222222"/>
          <w:rtl/>
        </w:rPr>
        <w:t xml:space="preserve"> مختلف المستويات </w:t>
      </w:r>
      <w:r w:rsidRPr="002D6076">
        <w:rPr>
          <w:rFonts w:ascii="Traditional Arabic" w:hAnsi="Traditional Arabic" w:hint="cs"/>
          <w:color w:val="222222"/>
          <w:rtl/>
        </w:rPr>
        <w:t>داخل</w:t>
      </w:r>
      <w:r w:rsidRPr="002D6076">
        <w:rPr>
          <w:rFonts w:ascii="Traditional Arabic" w:hAnsi="Traditional Arabic"/>
          <w:color w:val="222222"/>
          <w:rtl/>
        </w:rPr>
        <w:t xml:space="preserve"> القطاع العام</w:t>
      </w:r>
      <w:r w:rsidRPr="002D6076">
        <w:rPr>
          <w:rFonts w:ascii="Traditional Arabic" w:hAnsi="Traditional Arabic" w:hint="cs"/>
          <w:color w:val="222222"/>
          <w:rtl/>
        </w:rPr>
        <w:t xml:space="preserve"> و</w:t>
      </w:r>
      <w:r w:rsidRPr="002D6076">
        <w:rPr>
          <w:rFonts w:ascii="Traditional Arabic" w:hAnsi="Traditional Arabic"/>
          <w:color w:val="222222"/>
          <w:rtl/>
        </w:rPr>
        <w:t xml:space="preserve">في هيئات </w:t>
      </w:r>
      <w:r w:rsidRPr="002D6076">
        <w:rPr>
          <w:rFonts w:ascii="Traditional Arabic" w:hAnsi="Traditional Arabic" w:hint="cs"/>
          <w:color w:val="222222"/>
          <w:rtl/>
        </w:rPr>
        <w:t>اتخا</w:t>
      </w:r>
      <w:r w:rsidR="00A81C99" w:rsidRPr="002D6076">
        <w:rPr>
          <w:rFonts w:ascii="Traditional Arabic" w:hAnsi="Traditional Arabic" w:hint="cs"/>
          <w:color w:val="222222"/>
          <w:rtl/>
        </w:rPr>
        <w:t>ذ</w:t>
      </w:r>
      <w:r w:rsidRPr="002D6076">
        <w:rPr>
          <w:rFonts w:ascii="Traditional Arabic" w:hAnsi="Traditional Arabic"/>
          <w:color w:val="222222"/>
          <w:rtl/>
        </w:rPr>
        <w:t xml:space="preserve"> القرار</w:t>
      </w:r>
      <w:r w:rsidRPr="002D6076">
        <w:rPr>
          <w:rFonts w:ascii="Traditional Arabic" w:hAnsi="Traditional Arabic" w:hint="cs"/>
          <w:color w:val="222222"/>
          <w:rtl/>
        </w:rPr>
        <w:t>، وكذلك</w:t>
      </w:r>
      <w:r w:rsidRPr="002D6076">
        <w:rPr>
          <w:rFonts w:ascii="Traditional Arabic" w:hAnsi="Traditional Arabic"/>
          <w:color w:val="222222"/>
          <w:rtl/>
        </w:rPr>
        <w:t xml:space="preserve"> في الأحزاب السياسية</w:t>
      </w:r>
      <w:r w:rsidRPr="002D6076">
        <w:rPr>
          <w:rFonts w:ascii="Traditional Arabic" w:hAnsi="Traditional Arabic" w:hint="cs"/>
          <w:color w:val="222222"/>
          <w:rtl/>
        </w:rPr>
        <w:t>. (المادة 3).</w:t>
      </w:r>
    </w:p>
    <w:p w:rsidR="000B3EEF" w:rsidRPr="00B63FF7" w:rsidRDefault="00A81C99" w:rsidP="00A81C99">
      <w:pPr>
        <w:pStyle w:val="SingleTxtGA"/>
        <w:rPr>
          <w:rFonts w:ascii="Traditional Arabic" w:hAnsi="Traditional Arabic"/>
          <w:b/>
          <w:bCs/>
          <w:rtl/>
        </w:rPr>
      </w:pPr>
      <w:r>
        <w:rPr>
          <w:rFonts w:ascii="Traditional Arabic" w:hAnsi="Traditional Arabic" w:hint="cs"/>
          <w:b/>
          <w:bCs/>
          <w:rtl/>
        </w:rPr>
        <w:tab/>
      </w:r>
      <w:r w:rsidR="000B3EEF" w:rsidRPr="00B63FF7">
        <w:rPr>
          <w:rFonts w:ascii="Traditional Arabic" w:hAnsi="Traditional Arabic"/>
          <w:b/>
          <w:bCs/>
          <w:rtl/>
        </w:rPr>
        <w:t xml:space="preserve">توصي اللجنة الدولة الطرف </w:t>
      </w:r>
      <w:r w:rsidR="000B3EEF" w:rsidRPr="002D6076">
        <w:rPr>
          <w:rFonts w:ascii="Traditional Arabic" w:hAnsi="Traditional Arabic" w:hint="cs"/>
          <w:b/>
          <w:bCs/>
          <w:color w:val="222222"/>
          <w:rtl/>
        </w:rPr>
        <w:t>بالتعجيل بتنفيذ</w:t>
      </w:r>
      <w:r w:rsidR="000B3EEF" w:rsidRPr="002D6076">
        <w:rPr>
          <w:rFonts w:ascii="Traditional Arabic" w:hAnsi="Traditional Arabic"/>
          <w:b/>
          <w:bCs/>
          <w:color w:val="222222"/>
          <w:rtl/>
        </w:rPr>
        <w:t xml:space="preserve"> التدابير </w:t>
      </w:r>
      <w:r w:rsidR="000B3EEF" w:rsidRPr="002D6076">
        <w:rPr>
          <w:rFonts w:ascii="Traditional Arabic" w:hAnsi="Traditional Arabic" w:hint="cs"/>
          <w:b/>
          <w:bCs/>
          <w:color w:val="222222"/>
          <w:rtl/>
        </w:rPr>
        <w:t>المتخذة</w:t>
      </w:r>
      <w:r w:rsidR="000B3EEF" w:rsidRPr="002D6076">
        <w:rPr>
          <w:rFonts w:ascii="Traditional Arabic" w:hAnsi="Traditional Arabic"/>
          <w:b/>
          <w:bCs/>
          <w:color w:val="222222"/>
          <w:rtl/>
        </w:rPr>
        <w:t xml:space="preserve"> لضمان</w:t>
      </w:r>
      <w:r w:rsidR="000B3EEF" w:rsidRPr="002D6076">
        <w:rPr>
          <w:rFonts w:ascii="Traditional Arabic" w:hAnsi="Traditional Arabic" w:hint="cs"/>
          <w:b/>
          <w:bCs/>
          <w:color w:val="222222"/>
          <w:rtl/>
        </w:rPr>
        <w:t xml:space="preserve"> تحقيق</w:t>
      </w:r>
      <w:r w:rsidR="000B3EEF" w:rsidRPr="002D6076">
        <w:rPr>
          <w:rFonts w:ascii="Traditional Arabic" w:hAnsi="Traditional Arabic"/>
          <w:b/>
          <w:bCs/>
          <w:color w:val="222222"/>
          <w:rtl/>
        </w:rPr>
        <w:t xml:space="preserve"> المساواة بين الرجل والمرأة وتقييم</w:t>
      </w:r>
      <w:r w:rsidR="000B3EEF" w:rsidRPr="002D6076">
        <w:rPr>
          <w:rFonts w:ascii="Traditional Arabic" w:hAnsi="Traditional Arabic" w:hint="cs"/>
          <w:b/>
          <w:bCs/>
          <w:color w:val="222222"/>
          <w:rtl/>
        </w:rPr>
        <w:t xml:space="preserve"> هذا التنفيذ</w:t>
      </w:r>
      <w:r w:rsidR="000B3EEF" w:rsidRPr="002D6076">
        <w:rPr>
          <w:rFonts w:ascii="Traditional Arabic" w:hAnsi="Traditional Arabic"/>
          <w:b/>
          <w:bCs/>
          <w:color w:val="222222"/>
          <w:rtl/>
        </w:rPr>
        <w:t xml:space="preserve"> وضمان</w:t>
      </w:r>
      <w:r w:rsidR="000B3EEF" w:rsidRPr="002D6076">
        <w:rPr>
          <w:rFonts w:ascii="Traditional Arabic" w:hAnsi="Traditional Arabic" w:hint="cs"/>
          <w:b/>
          <w:bCs/>
          <w:color w:val="222222"/>
          <w:rtl/>
        </w:rPr>
        <w:t xml:space="preserve"> فعاليته من خلال آليات رقابة</w:t>
      </w:r>
      <w:r w:rsidR="000B3EEF" w:rsidRPr="002D6076">
        <w:rPr>
          <w:rFonts w:ascii="Traditional Arabic" w:hAnsi="Traditional Arabic"/>
          <w:b/>
          <w:bCs/>
          <w:color w:val="222222"/>
          <w:rtl/>
        </w:rPr>
        <w:t>. وتوصي اللجنة أيضا</w:t>
      </w:r>
      <w:r w:rsidR="009D5BB0"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الدولة الطرف</w:t>
      </w:r>
      <w:r w:rsidR="000B3EEF" w:rsidRPr="002D6076">
        <w:rPr>
          <w:rFonts w:ascii="Traditional Arabic" w:hAnsi="Traditional Arabic" w:hint="cs"/>
          <w:b/>
          <w:bCs/>
          <w:color w:val="222222"/>
          <w:rtl/>
        </w:rPr>
        <w:t xml:space="preserve"> باعتماد</w:t>
      </w:r>
      <w:r w:rsidR="000B3EEF" w:rsidRPr="002D6076">
        <w:rPr>
          <w:rFonts w:ascii="Traditional Arabic" w:hAnsi="Traditional Arabic"/>
          <w:b/>
          <w:bCs/>
          <w:color w:val="222222"/>
          <w:rtl/>
        </w:rPr>
        <w:t xml:space="preserve"> تدابير خاصة من أجل</w:t>
      </w:r>
      <w:r w:rsidR="000B3EEF" w:rsidRPr="002D6076">
        <w:rPr>
          <w:rFonts w:ascii="Traditional Arabic" w:hAnsi="Traditional Arabic" w:hint="cs"/>
          <w:b/>
          <w:bCs/>
          <w:color w:val="222222"/>
          <w:rtl/>
        </w:rPr>
        <w:t xml:space="preserve"> ضمان</w:t>
      </w:r>
      <w:r w:rsidR="000B3EEF" w:rsidRPr="002D6076">
        <w:rPr>
          <w:rFonts w:ascii="Traditional Arabic" w:hAnsi="Traditional Arabic"/>
          <w:b/>
          <w:bCs/>
          <w:color w:val="222222"/>
          <w:rtl/>
        </w:rPr>
        <w:t xml:space="preserve"> النهوض بالمرأة</w:t>
      </w:r>
      <w:r w:rsidR="000B3EEF" w:rsidRPr="002D6076">
        <w:rPr>
          <w:rFonts w:ascii="Traditional Arabic" w:hAnsi="Traditional Arabic" w:hint="cs"/>
          <w:b/>
          <w:bCs/>
          <w:color w:val="222222"/>
          <w:rtl/>
        </w:rPr>
        <w:t xml:space="preserve"> في قطاعات الحياة العامة المختلفة، وكذلك في هيئات اتخاذ القرار والأحزاب السياسية</w:t>
      </w:r>
      <w:r w:rsidRPr="002D6076">
        <w:rPr>
          <w:rFonts w:ascii="Traditional Arabic" w:hAnsi="Traditional Arabic" w:hint="cs"/>
          <w:b/>
          <w:bCs/>
          <w:color w:val="222222"/>
          <w:rtl/>
        </w:rPr>
        <w:t>،</w:t>
      </w:r>
      <w:r w:rsidR="000B3EEF" w:rsidRPr="002D6076">
        <w:rPr>
          <w:rFonts w:ascii="Traditional Arabic" w:hAnsi="Traditional Arabic" w:hint="cs"/>
          <w:b/>
          <w:bCs/>
          <w:color w:val="222222"/>
          <w:rtl/>
        </w:rPr>
        <w:t xml:space="preserve"> نظراً لنقص تمثيلها في هذه القطاعات</w:t>
      </w:r>
      <w:r w:rsidR="000B3EEF" w:rsidRPr="002D6076">
        <w:rPr>
          <w:rFonts w:ascii="Traditional Arabic" w:hAnsi="Traditional Arabic"/>
          <w:b/>
          <w:bCs/>
          <w:color w:val="222222"/>
          <w:rtl/>
        </w:rPr>
        <w:t>. وتوصي اللجنة</w:t>
      </w:r>
      <w:r w:rsidR="000B3EEF" w:rsidRPr="002D6076">
        <w:rPr>
          <w:rFonts w:ascii="Traditional Arabic" w:hAnsi="Traditional Arabic" w:hint="cs"/>
          <w:b/>
          <w:bCs/>
          <w:color w:val="222222"/>
          <w:rtl/>
        </w:rPr>
        <w:t xml:space="preserve"> الدولة الطرف باعتماد</w:t>
      </w:r>
      <w:r w:rsidR="000B3EEF" w:rsidRPr="002D6076">
        <w:rPr>
          <w:rFonts w:ascii="Traditional Arabic" w:hAnsi="Traditional Arabic"/>
          <w:b/>
          <w:bCs/>
          <w:color w:val="222222"/>
          <w:rtl/>
        </w:rPr>
        <w:t xml:space="preserve"> نسخة محدثة من الاستراتيجية الوطنية للمساواة بين الجنسين. وفي هذا الصدد، ت</w:t>
      </w:r>
      <w:r w:rsidR="000B3EEF" w:rsidRPr="002D6076">
        <w:rPr>
          <w:rFonts w:ascii="Traditional Arabic" w:hAnsi="Traditional Arabic" w:hint="cs"/>
          <w:b/>
          <w:bCs/>
          <w:color w:val="222222"/>
          <w:rtl/>
        </w:rPr>
        <w:t>لفت</w:t>
      </w:r>
      <w:r w:rsidR="000B3EEF" w:rsidRPr="002D6076">
        <w:rPr>
          <w:rFonts w:ascii="Traditional Arabic" w:hAnsi="Traditional Arabic"/>
          <w:b/>
          <w:bCs/>
          <w:color w:val="222222"/>
          <w:rtl/>
        </w:rPr>
        <w:t xml:space="preserve"> اللجنة انتباه الدولة</w:t>
      </w:r>
      <w:r w:rsidRPr="002D6076">
        <w:rPr>
          <w:rFonts w:ascii="Traditional Arabic" w:hAnsi="Traditional Arabic"/>
          <w:b/>
          <w:bCs/>
          <w:color w:val="222222"/>
          <w:rtl/>
        </w:rPr>
        <w:t xml:space="preserve"> الطرف إلى تعليقها العام رقم 16</w:t>
      </w:r>
      <w:r w:rsidR="000B3EEF" w:rsidRPr="002D6076">
        <w:rPr>
          <w:rFonts w:ascii="Traditional Arabic" w:hAnsi="Traditional Arabic"/>
          <w:b/>
          <w:bCs/>
          <w:color w:val="222222"/>
          <w:rtl/>
        </w:rPr>
        <w:t>(2005</w:t>
      </w:r>
      <w:r w:rsidR="000B3EEF" w:rsidRPr="002D6076">
        <w:rPr>
          <w:rFonts w:ascii="Traditional Arabic" w:hAnsi="Traditional Arabic" w:hint="cs"/>
          <w:b/>
          <w:bCs/>
          <w:color w:val="222222"/>
          <w:rtl/>
        </w:rPr>
        <w:t>).</w:t>
      </w:r>
    </w:p>
    <w:p w:rsidR="000B3EEF" w:rsidRPr="002D6076" w:rsidRDefault="000B3EEF" w:rsidP="004D0192">
      <w:pPr>
        <w:pStyle w:val="SingleTxtGA"/>
        <w:rPr>
          <w:rFonts w:ascii="Traditional Arabic" w:hAnsi="Traditional Arabic" w:hint="cs"/>
          <w:color w:val="222222"/>
          <w:rtl/>
        </w:rPr>
      </w:pPr>
      <w:r w:rsidRPr="00857389">
        <w:rPr>
          <w:rFonts w:ascii="Traditional Arabic" w:hAnsi="Traditional Arabic"/>
          <w:rtl/>
        </w:rPr>
        <w:t>12-</w:t>
      </w:r>
      <w:r w:rsidRPr="00B63FF7">
        <w:rPr>
          <w:rFonts w:ascii="Traditional Arabic" w:hAnsi="Traditional Arabic"/>
          <w:b/>
          <w:bCs/>
          <w:rtl/>
        </w:rPr>
        <w:tab/>
      </w:r>
      <w:r w:rsidRPr="009620E4">
        <w:rPr>
          <w:rFonts w:ascii="Traditional Arabic" w:hAnsi="Traditional Arabic" w:hint="cs"/>
          <w:rtl/>
        </w:rPr>
        <w:t>وتشعر اللجنة بالقلق إزاء</w:t>
      </w:r>
      <w:r w:rsidRPr="009620E4">
        <w:rPr>
          <w:rFonts w:ascii="Traditional Arabic" w:hAnsi="Traditional Arabic"/>
          <w:rtl/>
        </w:rPr>
        <w:t xml:space="preserve"> </w:t>
      </w:r>
      <w:r>
        <w:rPr>
          <w:rFonts w:ascii="Traditional Arabic" w:hAnsi="Traditional Arabic" w:hint="cs"/>
          <w:rtl/>
        </w:rPr>
        <w:t xml:space="preserve">ارتفاع </w:t>
      </w:r>
      <w:r w:rsidRPr="002D6076">
        <w:rPr>
          <w:rFonts w:ascii="Traditional Arabic" w:hAnsi="Traditional Arabic"/>
          <w:color w:val="222222"/>
          <w:rtl/>
        </w:rPr>
        <w:t>معدل البطالة</w:t>
      </w:r>
      <w:r w:rsidRPr="002D6076">
        <w:rPr>
          <w:rFonts w:ascii="Traditional Arabic" w:hAnsi="Traditional Arabic" w:hint="cs"/>
          <w:color w:val="222222"/>
          <w:rtl/>
        </w:rPr>
        <w:t xml:space="preserve"> </w:t>
      </w:r>
      <w:r w:rsidRPr="002D6076">
        <w:rPr>
          <w:rFonts w:ascii="Traditional Arabic" w:hAnsi="Traditional Arabic"/>
          <w:color w:val="222222"/>
          <w:rtl/>
        </w:rPr>
        <w:t>في الدولة الطرف، و</w:t>
      </w:r>
      <w:r w:rsidRPr="002D6076">
        <w:rPr>
          <w:rFonts w:ascii="Traditional Arabic" w:hAnsi="Traditional Arabic" w:hint="cs"/>
          <w:color w:val="222222"/>
          <w:rtl/>
        </w:rPr>
        <w:t xml:space="preserve">لا سيما </w:t>
      </w:r>
      <w:r w:rsidRPr="002D6076">
        <w:rPr>
          <w:rFonts w:ascii="Traditional Arabic" w:hAnsi="Traditional Arabic"/>
          <w:color w:val="222222"/>
          <w:rtl/>
        </w:rPr>
        <w:t>استمرار</w:t>
      </w:r>
      <w:r w:rsidRPr="002D6076">
        <w:rPr>
          <w:rFonts w:ascii="Traditional Arabic" w:hAnsi="Traditional Arabic" w:hint="cs"/>
          <w:color w:val="222222"/>
          <w:rtl/>
        </w:rPr>
        <w:t xml:space="preserve"> حالة</w:t>
      </w:r>
      <w:r w:rsidRPr="002D6076">
        <w:rPr>
          <w:rFonts w:ascii="Traditional Arabic" w:hAnsi="Traditional Arabic"/>
          <w:color w:val="222222"/>
          <w:rtl/>
        </w:rPr>
        <w:t xml:space="preserve"> البطالة الطويلة الأمد </w:t>
      </w:r>
      <w:r w:rsidRPr="002D6076">
        <w:rPr>
          <w:rFonts w:ascii="Traditional Arabic" w:hAnsi="Traditional Arabic" w:hint="cs"/>
          <w:color w:val="222222"/>
          <w:rtl/>
        </w:rPr>
        <w:t>و</w:t>
      </w:r>
      <w:r w:rsidR="00A81C99" w:rsidRPr="002D6076">
        <w:rPr>
          <w:rFonts w:ascii="Traditional Arabic" w:hAnsi="Traditional Arabic" w:hint="cs"/>
          <w:color w:val="222222"/>
          <w:rtl/>
        </w:rPr>
        <w:t>أوجه التفاوت</w:t>
      </w:r>
      <w:r w:rsidRPr="002D6076">
        <w:rPr>
          <w:rFonts w:ascii="Traditional Arabic" w:hAnsi="Traditional Arabic" w:hint="cs"/>
          <w:color w:val="222222"/>
          <w:rtl/>
        </w:rPr>
        <w:t xml:space="preserve"> </w:t>
      </w:r>
      <w:r w:rsidR="00704AC4" w:rsidRPr="002D6076">
        <w:rPr>
          <w:rFonts w:ascii="Traditional Arabic" w:hAnsi="Traditional Arabic" w:hint="cs"/>
          <w:color w:val="222222"/>
          <w:rtl/>
        </w:rPr>
        <w:t xml:space="preserve">الكبيرة </w:t>
      </w:r>
      <w:r w:rsidRPr="002D6076">
        <w:rPr>
          <w:rFonts w:ascii="Traditional Arabic" w:hAnsi="Traditional Arabic" w:hint="cs"/>
          <w:color w:val="222222"/>
          <w:rtl/>
        </w:rPr>
        <w:t>القائمة</w:t>
      </w:r>
      <w:r w:rsidRPr="002D6076">
        <w:rPr>
          <w:rFonts w:ascii="Traditional Arabic" w:hAnsi="Traditional Arabic"/>
          <w:color w:val="222222"/>
          <w:rtl/>
        </w:rPr>
        <w:t xml:space="preserve"> بين بعض المناطق على الرغم من الجهود التي تبذلها الدولة الطرف</w:t>
      </w:r>
      <w:r w:rsidRPr="002D6076">
        <w:rPr>
          <w:rFonts w:ascii="Traditional Arabic" w:hAnsi="Traditional Arabic" w:hint="cs"/>
          <w:color w:val="222222"/>
          <w:rtl/>
        </w:rPr>
        <w:t xml:space="preserve"> في هذا الشأن</w:t>
      </w:r>
      <w:r w:rsidRPr="002D6076">
        <w:rPr>
          <w:rFonts w:ascii="Traditional Arabic" w:hAnsi="Traditional Arabic"/>
          <w:color w:val="222222"/>
          <w:rtl/>
        </w:rPr>
        <w:t xml:space="preserve">. وتشعر </w:t>
      </w:r>
      <w:r w:rsidRPr="002D6076">
        <w:rPr>
          <w:rFonts w:ascii="Traditional Arabic" w:hAnsi="Traditional Arabic" w:hint="cs"/>
          <w:color w:val="222222"/>
          <w:rtl/>
        </w:rPr>
        <w:t>اللجنة بقلق بالغ</w:t>
      </w:r>
      <w:r w:rsidRPr="002D6076">
        <w:rPr>
          <w:rFonts w:ascii="Traditional Arabic" w:hAnsi="Traditional Arabic"/>
          <w:color w:val="222222"/>
          <w:rtl/>
        </w:rPr>
        <w:t xml:space="preserve"> </w:t>
      </w:r>
      <w:r w:rsidRPr="002D6076">
        <w:rPr>
          <w:rFonts w:ascii="Traditional Arabic" w:hAnsi="Traditional Arabic" w:hint="cs"/>
          <w:color w:val="222222"/>
          <w:rtl/>
        </w:rPr>
        <w:t>إزاء</w:t>
      </w:r>
      <w:r w:rsidRPr="002D6076">
        <w:rPr>
          <w:rFonts w:ascii="Traditional Arabic" w:hAnsi="Traditional Arabic"/>
          <w:color w:val="222222"/>
          <w:rtl/>
        </w:rPr>
        <w:t xml:space="preserve"> </w:t>
      </w:r>
      <w:r w:rsidRPr="002D6076">
        <w:rPr>
          <w:rFonts w:ascii="Traditional Arabic" w:hAnsi="Traditional Arabic" w:hint="cs"/>
          <w:color w:val="222222"/>
          <w:rtl/>
        </w:rPr>
        <w:t>نسبة</w:t>
      </w:r>
      <w:r w:rsidRPr="002D6076">
        <w:rPr>
          <w:rFonts w:ascii="Traditional Arabic" w:hAnsi="Traditional Arabic"/>
          <w:color w:val="222222"/>
          <w:rtl/>
        </w:rPr>
        <w:t xml:space="preserve"> البطالة </w:t>
      </w:r>
      <w:r w:rsidR="00A81C99" w:rsidRPr="002D6076">
        <w:rPr>
          <w:rFonts w:ascii="Traditional Arabic" w:hAnsi="Traditional Arabic" w:hint="cs"/>
          <w:color w:val="222222"/>
          <w:rtl/>
        </w:rPr>
        <w:t>في صفوف</w:t>
      </w:r>
      <w:r w:rsidRPr="002D6076">
        <w:rPr>
          <w:rFonts w:ascii="Traditional Arabic" w:hAnsi="Traditional Arabic"/>
          <w:color w:val="222222"/>
          <w:rtl/>
        </w:rPr>
        <w:t xml:space="preserve"> النساء وارتفاع </w:t>
      </w:r>
      <w:r w:rsidRPr="002D6076">
        <w:rPr>
          <w:rFonts w:ascii="Traditional Arabic" w:hAnsi="Traditional Arabic" w:hint="cs"/>
          <w:color w:val="222222"/>
          <w:rtl/>
        </w:rPr>
        <w:t>معدل</w:t>
      </w:r>
      <w:r w:rsidRPr="002D6076">
        <w:rPr>
          <w:rFonts w:ascii="Traditional Arabic" w:hAnsi="Traditional Arabic"/>
          <w:color w:val="222222"/>
          <w:rtl/>
        </w:rPr>
        <w:t xml:space="preserve"> البطالة </w:t>
      </w:r>
      <w:r w:rsidRPr="002D6076">
        <w:rPr>
          <w:rFonts w:ascii="Traditional Arabic" w:hAnsi="Traditional Arabic" w:hint="cs"/>
          <w:color w:val="222222"/>
          <w:rtl/>
        </w:rPr>
        <w:t>بصورة مهولة</w:t>
      </w:r>
      <w:r w:rsidRPr="002D6076">
        <w:rPr>
          <w:rFonts w:ascii="Traditional Arabic" w:hAnsi="Traditional Arabic"/>
          <w:color w:val="222222"/>
          <w:rtl/>
        </w:rPr>
        <w:t xml:space="preserve"> </w:t>
      </w:r>
      <w:r w:rsidR="004D0192" w:rsidRPr="002D6076">
        <w:rPr>
          <w:rFonts w:ascii="Traditional Arabic" w:hAnsi="Traditional Arabic" w:hint="cs"/>
          <w:color w:val="222222"/>
          <w:rtl/>
        </w:rPr>
        <w:t xml:space="preserve">في </w:t>
      </w:r>
      <w:r w:rsidR="00A81C99" w:rsidRPr="002D6076">
        <w:rPr>
          <w:rFonts w:ascii="Traditional Arabic" w:hAnsi="Traditional Arabic" w:hint="cs"/>
          <w:color w:val="222222"/>
          <w:rtl/>
        </w:rPr>
        <w:t>صفوف</w:t>
      </w:r>
      <w:r w:rsidRPr="002D6076">
        <w:rPr>
          <w:rFonts w:ascii="Traditional Arabic" w:hAnsi="Traditional Arabic"/>
          <w:color w:val="222222"/>
          <w:rtl/>
        </w:rPr>
        <w:t xml:space="preserve"> الشباب</w:t>
      </w:r>
      <w:r w:rsidRPr="002D6076">
        <w:rPr>
          <w:rFonts w:ascii="Traditional Arabic" w:hAnsi="Traditional Arabic" w:hint="cs"/>
          <w:color w:val="222222"/>
          <w:rtl/>
        </w:rPr>
        <w:t>. (المادة 6).</w:t>
      </w:r>
    </w:p>
    <w:p w:rsidR="000B3EEF" w:rsidRPr="009620E4" w:rsidRDefault="00A81C99" w:rsidP="004D0192">
      <w:pPr>
        <w:pStyle w:val="SingleTxtGA"/>
        <w:rPr>
          <w:rFonts w:ascii="Traditional Arabic" w:hAnsi="Traditional Arabic"/>
          <w:rtl/>
        </w:rPr>
      </w:pPr>
      <w:r>
        <w:rPr>
          <w:rFonts w:ascii="Traditional Arabic" w:hAnsi="Traditional Arabic" w:hint="cs"/>
          <w:b/>
          <w:bCs/>
          <w:rtl/>
        </w:rPr>
        <w:tab/>
      </w:r>
      <w:r w:rsidR="000B3EEF">
        <w:rPr>
          <w:rFonts w:ascii="Traditional Arabic" w:hAnsi="Traditional Arabic" w:hint="cs"/>
          <w:b/>
          <w:bCs/>
          <w:rtl/>
        </w:rPr>
        <w:t>توصي</w:t>
      </w:r>
      <w:r w:rsidR="000B3EEF" w:rsidRPr="00B63FF7">
        <w:rPr>
          <w:rFonts w:ascii="Traditional Arabic" w:hAnsi="Traditional Arabic"/>
          <w:b/>
          <w:bCs/>
          <w:rtl/>
        </w:rPr>
        <w:t xml:space="preserve"> اللجنة الدولة الطرف </w:t>
      </w:r>
      <w:r w:rsidR="000B3EEF">
        <w:rPr>
          <w:rFonts w:ascii="Traditional Arabic" w:hAnsi="Traditional Arabic" w:hint="cs"/>
          <w:b/>
          <w:bCs/>
          <w:rtl/>
        </w:rPr>
        <w:t>ب</w:t>
      </w:r>
      <w:r w:rsidR="000B3EEF" w:rsidRPr="002D6076">
        <w:rPr>
          <w:rFonts w:ascii="Traditional Arabic" w:hAnsi="Traditional Arabic"/>
          <w:b/>
          <w:bCs/>
          <w:color w:val="222222"/>
          <w:rtl/>
        </w:rPr>
        <w:t xml:space="preserve">تكثيف جهودها </w:t>
      </w:r>
      <w:r w:rsidR="000B3EEF" w:rsidRPr="002D6076">
        <w:rPr>
          <w:rFonts w:ascii="Traditional Arabic" w:hAnsi="Traditional Arabic" w:hint="cs"/>
          <w:b/>
          <w:bCs/>
          <w:color w:val="222222"/>
          <w:rtl/>
        </w:rPr>
        <w:t>الرامية إلى الحد</w:t>
      </w:r>
      <w:r w:rsidR="000B3EEF" w:rsidRPr="002D6076">
        <w:rPr>
          <w:rFonts w:ascii="Traditional Arabic" w:hAnsi="Traditional Arabic"/>
          <w:b/>
          <w:bCs/>
          <w:color w:val="222222"/>
          <w:rtl/>
        </w:rPr>
        <w:t xml:space="preserve"> من البطالة، و</w:t>
      </w:r>
      <w:r w:rsidR="004D0192" w:rsidRPr="002D6076">
        <w:rPr>
          <w:rFonts w:ascii="Traditional Arabic" w:hAnsi="Traditional Arabic" w:hint="cs"/>
          <w:b/>
          <w:bCs/>
          <w:color w:val="222222"/>
          <w:rtl/>
        </w:rPr>
        <w:t>لا</w:t>
      </w:r>
      <w:r w:rsidR="004D0192" w:rsidRPr="002D6076">
        <w:rPr>
          <w:rFonts w:ascii="Traditional Arabic" w:hAnsi="Traditional Arabic" w:hint="eastAsia"/>
          <w:b/>
          <w:bCs/>
          <w:color w:val="222222"/>
          <w:rtl/>
        </w:rPr>
        <w:t> </w:t>
      </w:r>
      <w:r w:rsidR="004D0192" w:rsidRPr="002D6076">
        <w:rPr>
          <w:rFonts w:ascii="Traditional Arabic" w:hAnsi="Traditional Arabic" w:hint="cs"/>
          <w:b/>
          <w:bCs/>
          <w:color w:val="222222"/>
          <w:rtl/>
        </w:rPr>
        <w:t>سيما</w:t>
      </w:r>
      <w:r w:rsidR="000B3EEF" w:rsidRPr="002D6076">
        <w:rPr>
          <w:rFonts w:ascii="Traditional Arabic" w:hAnsi="Traditional Arabic" w:hint="cs"/>
          <w:b/>
          <w:bCs/>
          <w:color w:val="222222"/>
          <w:rtl/>
        </w:rPr>
        <w:t xml:space="preserve"> </w:t>
      </w:r>
      <w:r w:rsidR="000B3EEF" w:rsidRPr="002D6076">
        <w:rPr>
          <w:rFonts w:ascii="Traditional Arabic" w:hAnsi="Traditional Arabic"/>
          <w:b/>
          <w:bCs/>
          <w:color w:val="222222"/>
          <w:rtl/>
        </w:rPr>
        <w:t>البطالة الطويلة الأ</w:t>
      </w:r>
      <w:r w:rsidR="000B3EEF" w:rsidRPr="002D6076">
        <w:rPr>
          <w:rFonts w:ascii="Traditional Arabic" w:hAnsi="Traditional Arabic" w:hint="cs"/>
          <w:b/>
          <w:bCs/>
          <w:color w:val="222222"/>
          <w:rtl/>
        </w:rPr>
        <w:t>مد</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وكذلك من</w:t>
      </w:r>
      <w:r w:rsidR="000B3EEF" w:rsidRPr="002D6076">
        <w:rPr>
          <w:rFonts w:ascii="Traditional Arabic" w:hAnsi="Traditional Arabic"/>
          <w:b/>
          <w:bCs/>
          <w:color w:val="222222"/>
          <w:rtl/>
        </w:rPr>
        <w:t xml:space="preserve"> </w:t>
      </w:r>
      <w:r w:rsidRPr="002D6076">
        <w:rPr>
          <w:rFonts w:ascii="Traditional Arabic" w:hAnsi="Traditional Arabic" w:hint="cs"/>
          <w:b/>
          <w:bCs/>
          <w:color w:val="222222"/>
          <w:rtl/>
        </w:rPr>
        <w:t xml:space="preserve">أوجه </w:t>
      </w:r>
      <w:r w:rsidR="000B3EEF" w:rsidRPr="002D6076">
        <w:rPr>
          <w:rFonts w:ascii="Traditional Arabic" w:hAnsi="Traditional Arabic"/>
          <w:b/>
          <w:bCs/>
          <w:color w:val="222222"/>
          <w:rtl/>
        </w:rPr>
        <w:t>ال</w:t>
      </w:r>
      <w:r w:rsidR="000B3EEF" w:rsidRPr="002D6076">
        <w:rPr>
          <w:rFonts w:ascii="Traditional Arabic" w:hAnsi="Traditional Arabic" w:hint="cs"/>
          <w:b/>
          <w:bCs/>
          <w:color w:val="222222"/>
          <w:rtl/>
        </w:rPr>
        <w:t>تفاوت</w:t>
      </w:r>
      <w:r w:rsidR="00704AC4" w:rsidRPr="002D6076">
        <w:rPr>
          <w:rFonts w:ascii="Traditional Arabic" w:hAnsi="Traditional Arabic" w:hint="cs"/>
          <w:b/>
          <w:bCs/>
          <w:color w:val="222222"/>
          <w:rtl/>
        </w:rPr>
        <w:t xml:space="preserve"> </w:t>
      </w:r>
      <w:r w:rsidR="000B3EEF" w:rsidRPr="002D6076">
        <w:rPr>
          <w:rFonts w:ascii="Traditional Arabic" w:hAnsi="Traditional Arabic"/>
          <w:b/>
          <w:bCs/>
          <w:color w:val="222222"/>
          <w:rtl/>
        </w:rPr>
        <w:t xml:space="preserve">الإقليمية </w:t>
      </w:r>
      <w:r w:rsidR="000B3EEF" w:rsidRPr="002D6076">
        <w:rPr>
          <w:rFonts w:ascii="Traditional Arabic" w:hAnsi="Traditional Arabic" w:hint="cs"/>
          <w:b/>
          <w:bCs/>
          <w:color w:val="222222"/>
          <w:rtl/>
        </w:rPr>
        <w:t>الكبيرة القائمة</w:t>
      </w:r>
      <w:r w:rsidR="000B3EEF" w:rsidRPr="002D6076">
        <w:rPr>
          <w:rFonts w:ascii="Traditional Arabic" w:hAnsi="Traditional Arabic"/>
          <w:b/>
          <w:bCs/>
          <w:color w:val="222222"/>
          <w:rtl/>
        </w:rPr>
        <w:t xml:space="preserve"> في الدولة الطرف. وتوصي اللجنة أيضا</w:t>
      </w:r>
      <w:r w:rsidR="000B3EEF" w:rsidRPr="002D6076">
        <w:rPr>
          <w:rFonts w:ascii="Traditional Arabic" w:hAnsi="Traditional Arabic" w:hint="cs"/>
          <w:b/>
          <w:bCs/>
          <w:color w:val="222222"/>
          <w:rtl/>
        </w:rPr>
        <w:t>ً الدولة الطرف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باعتماد</w:t>
      </w:r>
      <w:r w:rsidR="000B3EEF" w:rsidRPr="002D6076">
        <w:rPr>
          <w:rFonts w:ascii="Traditional Arabic" w:hAnsi="Traditional Arabic"/>
          <w:b/>
          <w:bCs/>
          <w:color w:val="222222"/>
          <w:rtl/>
        </w:rPr>
        <w:t xml:space="preserve"> التدابير المناسبة </w:t>
      </w:r>
      <w:r w:rsidR="000B3EEF" w:rsidRPr="002D6076">
        <w:rPr>
          <w:rFonts w:ascii="Traditional Arabic" w:hAnsi="Traditional Arabic" w:hint="cs"/>
          <w:b/>
          <w:bCs/>
          <w:color w:val="222222"/>
          <w:rtl/>
        </w:rPr>
        <w:t xml:space="preserve">التي ترمي إلى </w:t>
      </w:r>
      <w:r w:rsidR="000B3EEF" w:rsidRPr="002D6076">
        <w:rPr>
          <w:rFonts w:ascii="Traditional Arabic" w:hAnsi="Traditional Arabic"/>
          <w:b/>
          <w:bCs/>
          <w:color w:val="222222"/>
          <w:rtl/>
        </w:rPr>
        <w:t xml:space="preserve">تحسين </w:t>
      </w:r>
      <w:r w:rsidR="000B3EEF" w:rsidRPr="002D6076">
        <w:rPr>
          <w:rFonts w:ascii="Traditional Arabic" w:hAnsi="Traditional Arabic" w:hint="cs"/>
          <w:b/>
          <w:bCs/>
          <w:color w:val="222222"/>
          <w:rtl/>
        </w:rPr>
        <w:t xml:space="preserve">معدل توظيف المرأة وتعزيز </w:t>
      </w:r>
      <w:r w:rsidR="000B3EEF" w:rsidRPr="002D6076">
        <w:rPr>
          <w:rFonts w:ascii="Traditional Arabic" w:hAnsi="Traditional Arabic"/>
          <w:b/>
          <w:bCs/>
          <w:color w:val="222222"/>
          <w:rtl/>
        </w:rPr>
        <w:t xml:space="preserve">دخول الشباب إلى سوق العمل. </w:t>
      </w:r>
      <w:r w:rsidR="000B3EEF" w:rsidRPr="002D6076">
        <w:rPr>
          <w:rFonts w:ascii="Traditional Arabic" w:hAnsi="Traditional Arabic" w:hint="cs"/>
          <w:b/>
          <w:bCs/>
          <w:color w:val="222222"/>
          <w:rtl/>
        </w:rPr>
        <w:t>وتلفت</w:t>
      </w:r>
      <w:r w:rsidR="000B3EEF" w:rsidRPr="002D6076">
        <w:rPr>
          <w:rFonts w:ascii="Traditional Arabic" w:hAnsi="Traditional Arabic"/>
          <w:b/>
          <w:bCs/>
          <w:color w:val="222222"/>
          <w:rtl/>
        </w:rPr>
        <w:t xml:space="preserve"> اللجنة انتباه الدولة</w:t>
      </w:r>
      <w:r w:rsidR="00704AC4" w:rsidRPr="002D6076">
        <w:rPr>
          <w:rFonts w:ascii="Traditional Arabic" w:hAnsi="Traditional Arabic"/>
          <w:b/>
          <w:bCs/>
          <w:color w:val="222222"/>
          <w:rtl/>
        </w:rPr>
        <w:t xml:space="preserve"> الطرف إلى تعليقها العام رقم 18</w:t>
      </w:r>
      <w:r w:rsidR="000B3EEF" w:rsidRPr="002D6076">
        <w:rPr>
          <w:rFonts w:ascii="Traditional Arabic" w:hAnsi="Traditional Arabic"/>
          <w:b/>
          <w:bCs/>
          <w:color w:val="222222"/>
          <w:rtl/>
        </w:rPr>
        <w:t>(2005) بشأن الحق في العمل</w:t>
      </w:r>
      <w:r w:rsidR="000B3EEF" w:rsidRPr="002D6076">
        <w:rPr>
          <w:rFonts w:ascii="Traditional Arabic" w:hAnsi="Traditional Arabic" w:hint="cs"/>
          <w:b/>
          <w:bCs/>
          <w:color w:val="222222"/>
          <w:rtl/>
        </w:rPr>
        <w:t>.</w:t>
      </w:r>
    </w:p>
    <w:p w:rsidR="000B3EEF" w:rsidRPr="00C935D0" w:rsidRDefault="000B3EEF" w:rsidP="00704AC4">
      <w:pPr>
        <w:pStyle w:val="SingleTxtGA"/>
        <w:rPr>
          <w:rFonts w:ascii="Traditional Arabic" w:hAnsi="Traditional Arabic" w:hint="cs"/>
          <w:rtl/>
        </w:rPr>
      </w:pPr>
      <w:r w:rsidRPr="00857389">
        <w:rPr>
          <w:rFonts w:ascii="Traditional Arabic" w:hAnsi="Traditional Arabic"/>
          <w:rtl/>
        </w:rPr>
        <w:t>13-</w:t>
      </w:r>
      <w:r w:rsidRPr="00B63FF7">
        <w:rPr>
          <w:rFonts w:ascii="Traditional Arabic" w:hAnsi="Traditional Arabic"/>
          <w:b/>
          <w:bCs/>
          <w:rtl/>
        </w:rPr>
        <w:tab/>
      </w:r>
      <w:r w:rsidRPr="00C935D0">
        <w:rPr>
          <w:rFonts w:ascii="Traditional Arabic" w:hAnsi="Traditional Arabic" w:hint="cs"/>
          <w:rtl/>
        </w:rPr>
        <w:t>و</w:t>
      </w:r>
      <w:r w:rsidRPr="002D6076">
        <w:rPr>
          <w:rFonts w:ascii="Traditional Arabic" w:hAnsi="Traditional Arabic"/>
          <w:color w:val="222222"/>
          <w:rtl/>
        </w:rPr>
        <w:t xml:space="preserve">تشعر </w:t>
      </w:r>
      <w:r w:rsidR="00704AC4" w:rsidRPr="002D6076">
        <w:rPr>
          <w:rFonts w:ascii="Traditional Arabic" w:hAnsi="Traditional Arabic" w:hint="cs"/>
          <w:color w:val="222222"/>
          <w:rtl/>
        </w:rPr>
        <w:t xml:space="preserve">اللجنة </w:t>
      </w:r>
      <w:r w:rsidRPr="002D6076">
        <w:rPr>
          <w:rFonts w:ascii="Traditional Arabic" w:hAnsi="Traditional Arabic"/>
          <w:color w:val="222222"/>
          <w:rtl/>
        </w:rPr>
        <w:t xml:space="preserve">بالقلق إزاء ارتفاع معدل البطالة </w:t>
      </w:r>
      <w:r w:rsidR="00704AC4" w:rsidRPr="002D6076">
        <w:rPr>
          <w:rFonts w:ascii="Traditional Arabic" w:hAnsi="Traditional Arabic" w:hint="cs"/>
          <w:color w:val="222222"/>
          <w:rtl/>
        </w:rPr>
        <w:t>في</w:t>
      </w:r>
      <w:r w:rsidRPr="002D6076">
        <w:rPr>
          <w:rFonts w:ascii="Traditional Arabic" w:hAnsi="Traditional Arabic"/>
          <w:color w:val="222222"/>
          <w:rtl/>
        </w:rPr>
        <w:t xml:space="preserve"> الفئات المحرومة والمهمشة من السكان، </w:t>
      </w:r>
      <w:r w:rsidRPr="002D6076">
        <w:rPr>
          <w:rFonts w:ascii="Traditional Arabic" w:hAnsi="Traditional Arabic" w:hint="cs"/>
          <w:color w:val="222222"/>
          <w:rtl/>
        </w:rPr>
        <w:t>و</w:t>
      </w:r>
      <w:r w:rsidRPr="002D6076">
        <w:rPr>
          <w:rFonts w:ascii="Traditional Arabic" w:hAnsi="Traditional Arabic"/>
          <w:color w:val="222222"/>
          <w:rtl/>
        </w:rPr>
        <w:t xml:space="preserve">لا سيما </w:t>
      </w:r>
      <w:r w:rsidR="00704AC4" w:rsidRPr="002D6076">
        <w:rPr>
          <w:rFonts w:ascii="Traditional Arabic" w:hAnsi="Traditional Arabic" w:hint="cs"/>
          <w:color w:val="222222"/>
          <w:rtl/>
        </w:rPr>
        <w:t xml:space="preserve">في صفوف </w:t>
      </w:r>
      <w:r w:rsidRPr="002D6076">
        <w:rPr>
          <w:rFonts w:ascii="Traditional Arabic" w:hAnsi="Traditional Arabic" w:hint="cs"/>
          <w:color w:val="222222"/>
          <w:rtl/>
        </w:rPr>
        <w:t>الروما</w:t>
      </w:r>
      <w:r w:rsidRPr="002D6076">
        <w:rPr>
          <w:rFonts w:ascii="Traditional Arabic" w:hAnsi="Traditional Arabic"/>
          <w:color w:val="222222"/>
          <w:rtl/>
        </w:rPr>
        <w:t xml:space="preserve"> والمعوقين</w:t>
      </w:r>
      <w:r w:rsidRPr="002D6076">
        <w:rPr>
          <w:rFonts w:ascii="Traditional Arabic" w:hAnsi="Traditional Arabic" w:hint="cs"/>
          <w:color w:val="222222"/>
          <w:rtl/>
        </w:rPr>
        <w:t>،</w:t>
      </w:r>
      <w:r w:rsidRPr="002D6076">
        <w:rPr>
          <w:rFonts w:ascii="Traditional Arabic" w:hAnsi="Traditional Arabic"/>
          <w:color w:val="222222"/>
          <w:rtl/>
        </w:rPr>
        <w:t xml:space="preserve"> وعدم وجود بيانات </w:t>
      </w:r>
      <w:r w:rsidRPr="002D6076">
        <w:rPr>
          <w:rFonts w:ascii="Traditional Arabic" w:hAnsi="Traditional Arabic" w:hint="cs"/>
          <w:color w:val="222222"/>
          <w:rtl/>
        </w:rPr>
        <w:t>بشأن</w:t>
      </w:r>
      <w:r w:rsidRPr="002D6076">
        <w:rPr>
          <w:rFonts w:ascii="Traditional Arabic" w:hAnsi="Traditional Arabic"/>
          <w:color w:val="222222"/>
          <w:rtl/>
        </w:rPr>
        <w:t xml:space="preserve"> أثر </w:t>
      </w:r>
      <w:r w:rsidRPr="002D6076">
        <w:rPr>
          <w:rFonts w:ascii="Traditional Arabic" w:hAnsi="Traditional Arabic" w:hint="cs"/>
          <w:color w:val="222222"/>
          <w:rtl/>
        </w:rPr>
        <w:t>التدابير المتخذة</w:t>
      </w:r>
      <w:r w:rsidRPr="002D6076">
        <w:rPr>
          <w:rFonts w:ascii="Traditional Arabic" w:hAnsi="Traditional Arabic"/>
          <w:color w:val="222222"/>
          <w:rtl/>
        </w:rPr>
        <w:t xml:space="preserve"> للحد من البطالة </w:t>
      </w:r>
      <w:r w:rsidRPr="002D6076">
        <w:rPr>
          <w:rFonts w:ascii="Traditional Arabic" w:hAnsi="Traditional Arabic" w:hint="cs"/>
          <w:color w:val="222222"/>
          <w:rtl/>
        </w:rPr>
        <w:t>في صفوف</w:t>
      </w:r>
      <w:r w:rsidRPr="002D6076">
        <w:rPr>
          <w:rFonts w:ascii="Traditional Arabic" w:hAnsi="Traditional Arabic"/>
          <w:color w:val="222222"/>
          <w:rtl/>
        </w:rPr>
        <w:t xml:space="preserve"> ال</w:t>
      </w:r>
      <w:r w:rsidRPr="002D6076">
        <w:rPr>
          <w:rFonts w:ascii="Traditional Arabic" w:hAnsi="Traditional Arabic" w:hint="cs"/>
          <w:color w:val="222222"/>
          <w:rtl/>
        </w:rPr>
        <w:t>روما</w:t>
      </w:r>
      <w:r w:rsidRPr="002D6076">
        <w:rPr>
          <w:rFonts w:ascii="Traditional Arabic" w:hAnsi="Traditional Arabic"/>
          <w:color w:val="222222"/>
          <w:rtl/>
        </w:rPr>
        <w:t xml:space="preserve"> والمعوقي</w:t>
      </w:r>
      <w:r w:rsidRPr="002D6076">
        <w:rPr>
          <w:rFonts w:ascii="Traditional Arabic" w:hAnsi="Traditional Arabic" w:hint="cs"/>
          <w:color w:val="222222"/>
          <w:rtl/>
        </w:rPr>
        <w:t>ن.</w:t>
      </w:r>
      <w:r w:rsidRPr="002D6076">
        <w:rPr>
          <w:rFonts w:ascii="Traditional Arabic" w:hAnsi="Traditional Arabic"/>
          <w:color w:val="222222"/>
          <w:rtl/>
        </w:rPr>
        <w:t xml:space="preserve"> </w:t>
      </w:r>
      <w:r w:rsidRPr="002D6076">
        <w:rPr>
          <w:rFonts w:ascii="Traditional Arabic" w:hAnsi="Traditional Arabic" w:hint="cs"/>
          <w:color w:val="222222"/>
          <w:rtl/>
        </w:rPr>
        <w:t>وتشعر اللجنة أيضاً بالقلق إزاء اضطرار ملتمسي اللجوء للانتظار لمدة سنة من أجل الحصول على تصريح عمل.</w:t>
      </w:r>
      <w:r w:rsidRPr="002D6076">
        <w:rPr>
          <w:rFonts w:ascii="Traditional Arabic" w:hAnsi="Traditional Arabic"/>
          <w:color w:val="222222"/>
          <w:rtl/>
        </w:rPr>
        <w:t xml:space="preserve"> (المادة 6</w:t>
      </w:r>
      <w:r w:rsidRPr="002D6076">
        <w:rPr>
          <w:rFonts w:ascii="Traditional Arabic" w:hAnsi="Traditional Arabic" w:hint="cs"/>
          <w:color w:val="222222"/>
          <w:rtl/>
        </w:rPr>
        <w:t>).</w:t>
      </w:r>
    </w:p>
    <w:p w:rsidR="000B3EEF" w:rsidRPr="00B63FF7" w:rsidRDefault="00704AC4" w:rsidP="00464DBA">
      <w:pPr>
        <w:pStyle w:val="SingleTxtGA"/>
        <w:rPr>
          <w:rFonts w:ascii="Traditional Arabic" w:hAnsi="Traditional Arabic"/>
          <w:b/>
          <w:bCs/>
          <w:rtl/>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000B3EEF" w:rsidRPr="002D6076">
        <w:rPr>
          <w:rFonts w:ascii="Traditional Arabic" w:hAnsi="Traditional Arabic"/>
          <w:b/>
          <w:bCs/>
          <w:color w:val="222222"/>
          <w:rtl/>
        </w:rPr>
        <w:t xml:space="preserve">تكثيف جهودها </w:t>
      </w:r>
      <w:r w:rsidR="000B3EEF" w:rsidRPr="002D6076">
        <w:rPr>
          <w:rFonts w:ascii="Traditional Arabic" w:hAnsi="Traditional Arabic" w:hint="cs"/>
          <w:b/>
          <w:bCs/>
          <w:color w:val="222222"/>
          <w:rtl/>
        </w:rPr>
        <w:t>الرامية إلى تعزيز</w:t>
      </w:r>
      <w:r w:rsidR="000B3EEF" w:rsidRPr="002D6076">
        <w:rPr>
          <w:rFonts w:ascii="Traditional Arabic" w:hAnsi="Traditional Arabic"/>
          <w:b/>
          <w:bCs/>
          <w:color w:val="222222"/>
          <w:rtl/>
        </w:rPr>
        <w:t xml:space="preserve"> وصول ال</w:t>
      </w:r>
      <w:r w:rsidR="000B3EEF" w:rsidRPr="002D6076">
        <w:rPr>
          <w:rFonts w:ascii="Traditional Arabic" w:hAnsi="Traditional Arabic" w:hint="cs"/>
          <w:b/>
          <w:bCs/>
          <w:color w:val="222222"/>
          <w:rtl/>
        </w:rPr>
        <w:t>روما</w:t>
      </w:r>
      <w:r w:rsidR="000B3EEF" w:rsidRPr="002D6076">
        <w:rPr>
          <w:rFonts w:ascii="Traditional Arabic" w:hAnsi="Traditional Arabic"/>
          <w:b/>
          <w:bCs/>
          <w:color w:val="222222"/>
          <w:rtl/>
        </w:rPr>
        <w:t xml:space="preserve"> إلى سوق العمل، ولا سيما </w:t>
      </w:r>
      <w:r w:rsidR="000B3EEF" w:rsidRPr="002D6076">
        <w:rPr>
          <w:rFonts w:ascii="Traditional Arabic" w:hAnsi="Traditional Arabic" w:hint="cs"/>
          <w:b/>
          <w:bCs/>
          <w:color w:val="222222"/>
          <w:rtl/>
        </w:rPr>
        <w:t>من خلال</w:t>
      </w:r>
      <w:r w:rsidR="000B3EEF" w:rsidRPr="002D6076">
        <w:rPr>
          <w:rFonts w:ascii="Traditional Arabic" w:hAnsi="Traditional Arabic"/>
          <w:b/>
          <w:bCs/>
          <w:color w:val="222222"/>
          <w:rtl/>
        </w:rPr>
        <w:t xml:space="preserve"> ضمان التنفيذ الفعال لاستراتيجيتها </w:t>
      </w:r>
      <w:r w:rsidR="000B3EEF" w:rsidRPr="002D6076">
        <w:rPr>
          <w:rFonts w:ascii="Traditional Arabic" w:hAnsi="Traditional Arabic" w:hint="cs"/>
          <w:b/>
          <w:bCs/>
          <w:color w:val="222222"/>
          <w:rtl/>
        </w:rPr>
        <w:t>المتعلقة بإدماج الروما</w:t>
      </w:r>
      <w:r w:rsidR="000B3EEF" w:rsidRPr="002D6076">
        <w:rPr>
          <w:rFonts w:ascii="Traditional Arabic" w:hAnsi="Traditional Arabic"/>
          <w:b/>
          <w:bCs/>
          <w:color w:val="222222"/>
          <w:rtl/>
        </w:rPr>
        <w:t xml:space="preserve"> وخطط العمل ذات الصلة</w:t>
      </w:r>
      <w:r w:rsidR="000B3EEF"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واتخاذ التدابير</w:t>
      </w:r>
      <w:r w:rsidR="000B3EEF" w:rsidRPr="002D6076">
        <w:rPr>
          <w:rFonts w:ascii="Traditional Arabic" w:hAnsi="Traditional Arabic"/>
          <w:b/>
          <w:bCs/>
          <w:color w:val="222222"/>
          <w:rtl/>
        </w:rPr>
        <w:t xml:space="preserve"> المناسبة</w:t>
      </w:r>
      <w:r w:rsidR="000B3EEF" w:rsidRPr="002D6076">
        <w:rPr>
          <w:rFonts w:ascii="Traditional Arabic" w:hAnsi="Traditional Arabic" w:hint="cs"/>
          <w:b/>
          <w:bCs/>
          <w:color w:val="222222"/>
          <w:rtl/>
        </w:rPr>
        <w:t>، لا سيما من خلال</w:t>
      </w:r>
      <w:r w:rsidR="000B3EEF" w:rsidRPr="002D6076">
        <w:rPr>
          <w:rFonts w:ascii="Traditional Arabic" w:hAnsi="Traditional Arabic"/>
          <w:b/>
          <w:bCs/>
          <w:color w:val="222222"/>
          <w:rtl/>
        </w:rPr>
        <w:t xml:space="preserve"> تعديل تشريعاتها </w:t>
      </w:r>
      <w:r w:rsidR="000B3EEF" w:rsidRPr="002D6076">
        <w:rPr>
          <w:rFonts w:ascii="Traditional Arabic" w:hAnsi="Traditional Arabic" w:hint="cs"/>
          <w:b/>
          <w:bCs/>
          <w:color w:val="222222"/>
          <w:rtl/>
        </w:rPr>
        <w:t>لتمكين</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ملتمسي</w:t>
      </w:r>
      <w:r w:rsidR="000B3EEF" w:rsidRPr="002D6076">
        <w:rPr>
          <w:rFonts w:ascii="Traditional Arabic" w:hAnsi="Traditional Arabic"/>
          <w:b/>
          <w:bCs/>
          <w:color w:val="222222"/>
          <w:rtl/>
        </w:rPr>
        <w:t xml:space="preserve"> اللجوء </w:t>
      </w:r>
      <w:r w:rsidR="000B3EEF" w:rsidRPr="002D6076">
        <w:rPr>
          <w:rFonts w:ascii="Traditional Arabic" w:hAnsi="Traditional Arabic" w:hint="cs"/>
          <w:b/>
          <w:bCs/>
          <w:color w:val="222222"/>
          <w:rtl/>
        </w:rPr>
        <w:t xml:space="preserve">من </w:t>
      </w:r>
      <w:r w:rsidR="000B3EEF" w:rsidRPr="002D6076">
        <w:rPr>
          <w:rFonts w:ascii="Traditional Arabic" w:hAnsi="Traditional Arabic"/>
          <w:b/>
          <w:bCs/>
          <w:color w:val="222222"/>
          <w:rtl/>
        </w:rPr>
        <w:t xml:space="preserve">الحصول على تصريح عمل في </w:t>
      </w:r>
      <w:r w:rsidR="000B3EEF" w:rsidRPr="002D6076">
        <w:rPr>
          <w:rFonts w:ascii="Traditional Arabic" w:hAnsi="Traditional Arabic" w:hint="cs"/>
          <w:b/>
          <w:bCs/>
          <w:color w:val="222222"/>
          <w:rtl/>
        </w:rPr>
        <w:t>مدة تقل عن</w:t>
      </w:r>
      <w:r w:rsidR="000B3EEF" w:rsidRPr="002D6076">
        <w:rPr>
          <w:rFonts w:ascii="Traditional Arabic" w:hAnsi="Traditional Arabic"/>
          <w:b/>
          <w:bCs/>
          <w:color w:val="222222"/>
          <w:rtl/>
        </w:rPr>
        <w:t xml:space="preserve"> عام. </w:t>
      </w:r>
      <w:r w:rsidR="000B3EEF" w:rsidRPr="002D6076">
        <w:rPr>
          <w:rFonts w:ascii="Traditional Arabic" w:hAnsi="Traditional Arabic" w:hint="cs"/>
          <w:b/>
          <w:bCs/>
          <w:color w:val="222222"/>
          <w:rtl/>
        </w:rPr>
        <w:t>و</w:t>
      </w:r>
      <w:r w:rsidR="00464DBA" w:rsidRPr="002D6076">
        <w:rPr>
          <w:rFonts w:ascii="Traditional Arabic" w:hAnsi="Traditional Arabic"/>
          <w:b/>
          <w:bCs/>
          <w:color w:val="222222"/>
          <w:rtl/>
        </w:rPr>
        <w:t>في هذا ال</w:t>
      </w:r>
      <w:r w:rsidR="00464DBA" w:rsidRPr="002D6076">
        <w:rPr>
          <w:rFonts w:ascii="Traditional Arabic" w:hAnsi="Traditional Arabic" w:hint="cs"/>
          <w:b/>
          <w:bCs/>
          <w:color w:val="222222"/>
          <w:rtl/>
        </w:rPr>
        <w:t>سياق</w:t>
      </w:r>
      <w:r w:rsidR="000B3EEF" w:rsidRPr="002D6076">
        <w:rPr>
          <w:rFonts w:ascii="Traditional Arabic" w:hAnsi="Traditional Arabic"/>
          <w:b/>
          <w:bCs/>
          <w:color w:val="222222"/>
          <w:rtl/>
        </w:rPr>
        <w:t>، توصي اللجنة</w:t>
      </w:r>
      <w:r w:rsidR="000B3EEF" w:rsidRPr="002D6076">
        <w:rPr>
          <w:rFonts w:ascii="Traditional Arabic" w:hAnsi="Traditional Arabic" w:hint="cs"/>
          <w:b/>
          <w:bCs/>
          <w:color w:val="222222"/>
          <w:rtl/>
        </w:rPr>
        <w:t xml:space="preserve"> أيضاً الدولة الطرف بضمان الاعتراف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بمؤهلات ملتمسي اللجوء</w:t>
      </w:r>
      <w:r w:rsidR="000B3EEF" w:rsidRPr="002D6076">
        <w:rPr>
          <w:rFonts w:ascii="Traditional Arabic" w:hAnsi="Traditional Arabic"/>
          <w:b/>
          <w:bCs/>
          <w:color w:val="222222"/>
          <w:rtl/>
        </w:rPr>
        <w:t xml:space="preserve"> الأكاديمية</w:t>
      </w:r>
      <w:r w:rsidR="000B3EEF" w:rsidRPr="002D6076">
        <w:rPr>
          <w:rFonts w:ascii="Traditional Arabic" w:hAnsi="Traditional Arabic" w:hint="cs"/>
          <w:b/>
          <w:bCs/>
          <w:color w:val="222222"/>
          <w:rtl/>
        </w:rPr>
        <w:t xml:space="preserve"> وخبرتهم المهنية دون تمييز. وفي الأخير، </w:t>
      </w:r>
      <w:r w:rsidR="000B3EEF" w:rsidRPr="002D6076">
        <w:rPr>
          <w:rFonts w:ascii="Traditional Arabic" w:hAnsi="Traditional Arabic"/>
          <w:b/>
          <w:bCs/>
          <w:color w:val="222222"/>
          <w:rtl/>
        </w:rPr>
        <w:t xml:space="preserve">توصي اللجنة الدولة الطرف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ال</w:t>
      </w:r>
      <w:r w:rsidR="000B3EEF" w:rsidRPr="002D6076">
        <w:rPr>
          <w:rFonts w:ascii="Traditional Arabic" w:hAnsi="Traditional Arabic" w:hint="cs"/>
          <w:b/>
          <w:bCs/>
          <w:color w:val="222222"/>
          <w:rtl/>
        </w:rPr>
        <w:t>إنفاذ</w:t>
      </w:r>
      <w:r w:rsidR="000B3EEF" w:rsidRPr="002D6076">
        <w:rPr>
          <w:rFonts w:ascii="Traditional Arabic" w:hAnsi="Traditional Arabic"/>
          <w:b/>
          <w:bCs/>
          <w:color w:val="222222"/>
          <w:rtl/>
        </w:rPr>
        <w:t xml:space="preserve"> الفعال </w:t>
      </w:r>
      <w:r w:rsidR="000B3EEF" w:rsidRPr="002D6076">
        <w:rPr>
          <w:rFonts w:ascii="Traditional Arabic" w:hAnsi="Traditional Arabic" w:hint="cs"/>
          <w:b/>
          <w:bCs/>
          <w:color w:val="222222"/>
          <w:rtl/>
        </w:rPr>
        <w:t>للتشريع الذي يفرض على</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ال</w:t>
      </w:r>
      <w:r w:rsidR="000B3EEF" w:rsidRPr="002D6076">
        <w:rPr>
          <w:rFonts w:ascii="Traditional Arabic" w:hAnsi="Traditional Arabic"/>
          <w:b/>
          <w:bCs/>
          <w:color w:val="222222"/>
          <w:rtl/>
        </w:rPr>
        <w:t xml:space="preserve">شركات </w:t>
      </w:r>
      <w:r w:rsidR="000B3EEF" w:rsidRPr="002D6076">
        <w:rPr>
          <w:rFonts w:ascii="Traditional Arabic" w:hAnsi="Traditional Arabic" w:hint="cs"/>
          <w:b/>
          <w:bCs/>
          <w:color w:val="222222"/>
          <w:rtl/>
        </w:rPr>
        <w:t>تخصيص حصص من الوظائف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للمعوقين.</w:t>
      </w:r>
    </w:p>
    <w:p w:rsidR="000B3EEF" w:rsidRPr="002D6076" w:rsidRDefault="000B3EEF" w:rsidP="00464DBA">
      <w:pPr>
        <w:pStyle w:val="SingleTxtGA"/>
        <w:rPr>
          <w:rFonts w:ascii="Traditional Arabic" w:hAnsi="Traditional Arabic"/>
          <w:b/>
          <w:bCs/>
          <w:color w:val="222222"/>
          <w:rtl/>
        </w:rPr>
      </w:pPr>
      <w:r w:rsidRPr="004D0192">
        <w:rPr>
          <w:rFonts w:ascii="Traditional Arabic" w:hAnsi="Traditional Arabic"/>
          <w:rtl/>
        </w:rPr>
        <w:t>14-</w:t>
      </w:r>
      <w:r w:rsidRPr="00857389">
        <w:rPr>
          <w:rFonts w:ascii="Traditional Arabic" w:hAnsi="Traditional Arabic"/>
          <w:b/>
          <w:bCs/>
          <w:rtl/>
        </w:rPr>
        <w:tab/>
      </w:r>
      <w:r w:rsidRPr="004B1B89">
        <w:rPr>
          <w:rFonts w:ascii="Traditional Arabic" w:hAnsi="Traditional Arabic"/>
          <w:rtl/>
        </w:rPr>
        <w:t xml:space="preserve">ولا تزال اللجنة تشعر بالقلق إزاء </w:t>
      </w:r>
      <w:r w:rsidR="00464DBA" w:rsidRPr="002D6076">
        <w:rPr>
          <w:rFonts w:ascii="Traditional Arabic" w:hAnsi="Traditional Arabic" w:hint="cs"/>
          <w:color w:val="222222"/>
          <w:rtl/>
        </w:rPr>
        <w:t xml:space="preserve">أوجه </w:t>
      </w:r>
      <w:r w:rsidRPr="002D6076">
        <w:rPr>
          <w:rFonts w:ascii="Traditional Arabic" w:hAnsi="Traditional Arabic"/>
          <w:color w:val="222222"/>
          <w:rtl/>
        </w:rPr>
        <w:t>ال</w:t>
      </w:r>
      <w:r w:rsidRPr="002D6076">
        <w:rPr>
          <w:rFonts w:ascii="Traditional Arabic" w:hAnsi="Traditional Arabic" w:hint="cs"/>
          <w:color w:val="222222"/>
          <w:rtl/>
        </w:rPr>
        <w:t>تفاوت</w:t>
      </w:r>
      <w:r w:rsidRPr="002D6076">
        <w:rPr>
          <w:rFonts w:ascii="Traditional Arabic" w:hAnsi="Traditional Arabic"/>
          <w:color w:val="222222"/>
          <w:rtl/>
        </w:rPr>
        <w:t xml:space="preserve"> في الأجور بين الرجال والنساء الذين يؤدون </w:t>
      </w:r>
      <w:r w:rsidRPr="002D6076">
        <w:rPr>
          <w:rFonts w:ascii="Traditional Arabic" w:hAnsi="Traditional Arabic" w:hint="cs"/>
          <w:color w:val="222222"/>
          <w:rtl/>
        </w:rPr>
        <w:t>عملاً متساوياً</w:t>
      </w:r>
      <w:r w:rsidRPr="002D6076">
        <w:rPr>
          <w:rFonts w:ascii="Traditional Arabic" w:hAnsi="Traditional Arabic"/>
          <w:color w:val="222222"/>
          <w:rtl/>
        </w:rPr>
        <w:t xml:space="preserve"> أو </w:t>
      </w:r>
      <w:r w:rsidRPr="002D6076">
        <w:rPr>
          <w:rFonts w:ascii="Traditional Arabic" w:hAnsi="Traditional Arabic" w:hint="cs"/>
          <w:color w:val="222222"/>
          <w:rtl/>
        </w:rPr>
        <w:t>عملاً ذا قيمة متساوية</w:t>
      </w:r>
      <w:r w:rsidRPr="002D6076">
        <w:rPr>
          <w:rFonts w:ascii="Traditional Arabic" w:hAnsi="Traditional Arabic"/>
          <w:color w:val="222222"/>
          <w:rtl/>
        </w:rPr>
        <w:t xml:space="preserve">، </w:t>
      </w:r>
      <w:r w:rsidRPr="002D6076">
        <w:rPr>
          <w:rFonts w:ascii="Traditional Arabic" w:hAnsi="Traditional Arabic" w:hint="cs"/>
          <w:color w:val="222222"/>
          <w:rtl/>
        </w:rPr>
        <w:t xml:space="preserve">واستمرار </w:t>
      </w:r>
      <w:r w:rsidR="00464DBA" w:rsidRPr="002D6076">
        <w:rPr>
          <w:rFonts w:ascii="Traditional Arabic" w:hAnsi="Traditional Arabic" w:hint="cs"/>
          <w:color w:val="222222"/>
          <w:rtl/>
        </w:rPr>
        <w:t xml:space="preserve">أوجه التفاوت </w:t>
      </w:r>
      <w:r w:rsidRPr="002D6076">
        <w:rPr>
          <w:rFonts w:ascii="Traditional Arabic" w:hAnsi="Traditional Arabic" w:hint="cs"/>
          <w:color w:val="222222"/>
          <w:rtl/>
        </w:rPr>
        <w:t>هذه في</w:t>
      </w:r>
      <w:r w:rsidRPr="002D6076">
        <w:rPr>
          <w:rFonts w:ascii="Traditional Arabic" w:hAnsi="Traditional Arabic"/>
          <w:color w:val="222222"/>
          <w:rtl/>
        </w:rPr>
        <w:t xml:space="preserve"> الاتساع </w:t>
      </w:r>
      <w:r w:rsidRPr="002D6076">
        <w:rPr>
          <w:rFonts w:ascii="Traditional Arabic" w:hAnsi="Traditional Arabic" w:hint="cs"/>
          <w:color w:val="222222"/>
          <w:rtl/>
        </w:rPr>
        <w:t>بمعدلات عالية للغاية في الدولة الطرف. (المادة 7).</w:t>
      </w:r>
    </w:p>
    <w:p w:rsidR="000B3EEF" w:rsidRPr="00857389" w:rsidRDefault="004D0192" w:rsidP="00464DBA">
      <w:pPr>
        <w:pStyle w:val="SingleTxtGA"/>
        <w:rPr>
          <w:rFonts w:ascii="Traditional Arabic" w:hAnsi="Traditional Arabic"/>
          <w:b/>
          <w:bCs/>
          <w:rtl/>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000B3EEF" w:rsidRPr="002D6076">
        <w:rPr>
          <w:rFonts w:ascii="Traditional Arabic" w:hAnsi="Traditional Arabic"/>
          <w:b/>
          <w:bCs/>
          <w:color w:val="222222"/>
          <w:rtl/>
        </w:rPr>
        <w:t xml:space="preserve">مضاعفة جهودها </w:t>
      </w:r>
      <w:r w:rsidR="000B3EEF" w:rsidRPr="002D6076">
        <w:rPr>
          <w:rFonts w:ascii="Traditional Arabic" w:hAnsi="Traditional Arabic" w:hint="cs"/>
          <w:b/>
          <w:bCs/>
          <w:color w:val="222222"/>
          <w:rtl/>
        </w:rPr>
        <w:t>من أجل ا</w:t>
      </w:r>
      <w:r w:rsidR="000B3EEF" w:rsidRPr="002D6076">
        <w:rPr>
          <w:rFonts w:ascii="Traditional Arabic" w:hAnsi="Traditional Arabic"/>
          <w:b/>
          <w:bCs/>
          <w:color w:val="222222"/>
          <w:rtl/>
        </w:rPr>
        <w:t xml:space="preserve">لقضاء على </w:t>
      </w:r>
      <w:r w:rsidR="00464DBA" w:rsidRPr="002D6076">
        <w:rPr>
          <w:rFonts w:ascii="Traditional Arabic" w:hAnsi="Traditional Arabic" w:hint="cs"/>
          <w:b/>
          <w:bCs/>
          <w:color w:val="222222"/>
          <w:rtl/>
        </w:rPr>
        <w:t xml:space="preserve">أوجه </w:t>
      </w:r>
      <w:r w:rsidR="000B3EEF" w:rsidRPr="002D6076">
        <w:rPr>
          <w:rFonts w:ascii="Traditional Arabic" w:hAnsi="Traditional Arabic"/>
          <w:b/>
          <w:bCs/>
          <w:color w:val="222222"/>
          <w:rtl/>
        </w:rPr>
        <w:t>ال</w:t>
      </w:r>
      <w:r w:rsidR="000B3EEF" w:rsidRPr="002D6076">
        <w:rPr>
          <w:rFonts w:ascii="Traditional Arabic" w:hAnsi="Traditional Arabic" w:hint="cs"/>
          <w:b/>
          <w:bCs/>
          <w:color w:val="222222"/>
          <w:rtl/>
        </w:rPr>
        <w:t>تفاوت</w:t>
      </w:r>
      <w:r w:rsidR="000B3EEF" w:rsidRPr="002D6076">
        <w:rPr>
          <w:rFonts w:ascii="Traditional Arabic" w:hAnsi="Traditional Arabic"/>
          <w:b/>
          <w:bCs/>
          <w:color w:val="222222"/>
          <w:rtl/>
        </w:rPr>
        <w:t xml:space="preserve"> في الأجور التي لا تزال </w:t>
      </w:r>
      <w:r w:rsidR="00464DBA" w:rsidRPr="002D6076">
        <w:rPr>
          <w:rFonts w:ascii="Traditional Arabic" w:hAnsi="Traditional Arabic" w:hint="cs"/>
          <w:b/>
          <w:bCs/>
          <w:color w:val="222222"/>
          <w:rtl/>
        </w:rPr>
        <w:t>قائم</w:t>
      </w:r>
      <w:r w:rsidR="000B3EEF" w:rsidRPr="002D6076">
        <w:rPr>
          <w:rFonts w:ascii="Traditional Arabic" w:hAnsi="Traditional Arabic" w:hint="cs"/>
          <w:b/>
          <w:bCs/>
          <w:color w:val="222222"/>
          <w:rtl/>
        </w:rPr>
        <w:t>ة</w:t>
      </w:r>
      <w:r w:rsidR="000B3EEF" w:rsidRPr="002D6076">
        <w:rPr>
          <w:rFonts w:ascii="Traditional Arabic" w:hAnsi="Traditional Arabic"/>
          <w:b/>
          <w:bCs/>
          <w:color w:val="222222"/>
          <w:rtl/>
        </w:rPr>
        <w:t xml:space="preserve"> بين الرجال والنساء الذين يؤدون </w:t>
      </w:r>
      <w:r w:rsidR="000B3EEF" w:rsidRPr="002D6076">
        <w:rPr>
          <w:rFonts w:ascii="Traditional Arabic" w:hAnsi="Traditional Arabic" w:hint="cs"/>
          <w:b/>
          <w:bCs/>
          <w:color w:val="222222"/>
          <w:rtl/>
        </w:rPr>
        <w:t>عملاً متساوياً</w:t>
      </w:r>
      <w:r w:rsidR="000B3EEF" w:rsidRPr="002D6076">
        <w:rPr>
          <w:rFonts w:ascii="Traditional Arabic" w:hAnsi="Traditional Arabic"/>
          <w:b/>
          <w:bCs/>
          <w:color w:val="222222"/>
          <w:rtl/>
        </w:rPr>
        <w:t xml:space="preserve"> أو </w:t>
      </w:r>
      <w:r w:rsidR="000B3EEF" w:rsidRPr="002D6076">
        <w:rPr>
          <w:rFonts w:ascii="Traditional Arabic" w:hAnsi="Traditional Arabic" w:hint="cs"/>
          <w:b/>
          <w:bCs/>
          <w:color w:val="222222"/>
          <w:rtl/>
        </w:rPr>
        <w:t xml:space="preserve">عملاً ذا قيمة متساوية، </w:t>
      </w:r>
      <w:r w:rsidR="000B3EEF" w:rsidRPr="002D6076">
        <w:rPr>
          <w:rFonts w:ascii="Traditional Arabic" w:hAnsi="Traditional Arabic"/>
          <w:b/>
          <w:bCs/>
          <w:color w:val="222222"/>
          <w:rtl/>
        </w:rPr>
        <w:t>و</w:t>
      </w:r>
      <w:r w:rsidR="000B3EEF" w:rsidRPr="002D6076">
        <w:rPr>
          <w:rFonts w:ascii="Traditional Arabic" w:hAnsi="Traditional Arabic" w:hint="cs"/>
          <w:b/>
          <w:bCs/>
          <w:color w:val="222222"/>
          <w:rtl/>
        </w:rPr>
        <w:t>تحديداً من خلال</w:t>
      </w:r>
      <w:r w:rsidR="000B3EEF" w:rsidRPr="002D6076">
        <w:rPr>
          <w:rFonts w:ascii="Traditional Arabic" w:hAnsi="Traditional Arabic"/>
          <w:b/>
          <w:bCs/>
          <w:color w:val="222222"/>
          <w:rtl/>
        </w:rPr>
        <w:t xml:space="preserve"> ضمان ال</w:t>
      </w:r>
      <w:r w:rsidR="000B3EEF" w:rsidRPr="002D6076">
        <w:rPr>
          <w:rFonts w:ascii="Traditional Arabic" w:hAnsi="Traditional Arabic" w:hint="cs"/>
          <w:b/>
          <w:bCs/>
          <w:color w:val="222222"/>
          <w:rtl/>
        </w:rPr>
        <w:t>إنفاذ</w:t>
      </w:r>
      <w:r w:rsidR="000B3EEF" w:rsidRPr="002D6076">
        <w:rPr>
          <w:rFonts w:ascii="Traditional Arabic" w:hAnsi="Traditional Arabic"/>
          <w:b/>
          <w:bCs/>
          <w:color w:val="222222"/>
          <w:rtl/>
        </w:rPr>
        <w:t xml:space="preserve"> الفعال للقوانين القائمة، بما في ذلك قانون العمل وقانون مكافحة التمييز، </w:t>
      </w:r>
      <w:r w:rsidR="000B3EEF" w:rsidRPr="002D6076">
        <w:rPr>
          <w:rFonts w:ascii="Traditional Arabic" w:hAnsi="Traditional Arabic" w:hint="cs"/>
          <w:b/>
          <w:bCs/>
          <w:color w:val="222222"/>
          <w:rtl/>
        </w:rPr>
        <w:t>ومن خلال</w:t>
      </w:r>
      <w:r w:rsidR="000B3EEF" w:rsidRPr="002D6076">
        <w:rPr>
          <w:rFonts w:ascii="Traditional Arabic" w:hAnsi="Traditional Arabic"/>
          <w:b/>
          <w:bCs/>
          <w:color w:val="222222"/>
          <w:rtl/>
        </w:rPr>
        <w:t xml:space="preserve"> عمليات التفتيش </w:t>
      </w:r>
      <w:r w:rsidR="000B3EEF" w:rsidRPr="002D6076">
        <w:rPr>
          <w:rFonts w:ascii="Traditional Arabic" w:hAnsi="Traditional Arabic" w:hint="cs"/>
          <w:b/>
          <w:bCs/>
          <w:color w:val="222222"/>
          <w:rtl/>
        </w:rPr>
        <w:t>واستخدام آليات</w:t>
      </w:r>
      <w:r w:rsidR="000B3EEF" w:rsidRPr="002D6076">
        <w:rPr>
          <w:rFonts w:ascii="Traditional Arabic" w:hAnsi="Traditional Arabic"/>
          <w:b/>
          <w:bCs/>
          <w:color w:val="222222"/>
          <w:rtl/>
        </w:rPr>
        <w:t xml:space="preserve"> العقوبات </w:t>
      </w:r>
      <w:r w:rsidR="000B3EEF" w:rsidRPr="002D6076">
        <w:rPr>
          <w:rFonts w:ascii="Traditional Arabic" w:hAnsi="Traditional Arabic" w:hint="cs"/>
          <w:b/>
          <w:bCs/>
          <w:color w:val="222222"/>
          <w:rtl/>
        </w:rPr>
        <w:t>القائمة في هذا الشأن.</w:t>
      </w:r>
    </w:p>
    <w:p w:rsidR="000B3EEF" w:rsidRPr="002D36E9" w:rsidRDefault="000B3EEF" w:rsidP="00464DBA">
      <w:pPr>
        <w:pStyle w:val="SingleTxtGA"/>
        <w:rPr>
          <w:rFonts w:ascii="Traditional Arabic" w:hAnsi="Traditional Arabic"/>
          <w:rtl/>
        </w:rPr>
      </w:pPr>
      <w:r w:rsidRPr="002D36E9">
        <w:rPr>
          <w:rFonts w:ascii="Traditional Arabic" w:hAnsi="Traditional Arabic"/>
          <w:rtl/>
        </w:rPr>
        <w:t>15-</w:t>
      </w:r>
      <w:r w:rsidRPr="002D36E9">
        <w:rPr>
          <w:rFonts w:ascii="Traditional Arabic" w:hAnsi="Traditional Arabic"/>
          <w:rtl/>
        </w:rPr>
        <w:tab/>
        <w:t>و</w:t>
      </w:r>
      <w:r w:rsidRPr="002D36E9">
        <w:rPr>
          <w:rFonts w:ascii="Traditional Arabic" w:hAnsi="Traditional Arabic" w:hint="cs"/>
          <w:rtl/>
        </w:rPr>
        <w:t>تشعر ا</w:t>
      </w:r>
      <w:r w:rsidRPr="002D36E9">
        <w:rPr>
          <w:rFonts w:ascii="Traditional Arabic" w:hAnsi="Traditional Arabic"/>
          <w:rtl/>
        </w:rPr>
        <w:t>للجنة بالقلق ل</w:t>
      </w:r>
      <w:r w:rsidRPr="002D36E9">
        <w:rPr>
          <w:rFonts w:ascii="Traditional Arabic" w:hAnsi="Traditional Arabic" w:hint="cs"/>
          <w:rtl/>
        </w:rPr>
        <w:t>أن</w:t>
      </w:r>
      <w:r w:rsidRPr="002D36E9">
        <w:rPr>
          <w:rFonts w:ascii="Traditional Arabic" w:hAnsi="Traditional Arabic"/>
          <w:rtl/>
        </w:rPr>
        <w:t xml:space="preserve"> الحد الأدنى للأج</w:t>
      </w:r>
      <w:r w:rsidRPr="002D36E9">
        <w:rPr>
          <w:rFonts w:ascii="Traditional Arabic" w:hAnsi="Traditional Arabic" w:hint="cs"/>
          <w:rtl/>
        </w:rPr>
        <w:t>ر</w:t>
      </w:r>
      <w:r w:rsidRPr="002D36E9">
        <w:rPr>
          <w:rFonts w:ascii="Traditional Arabic" w:hAnsi="Traditional Arabic"/>
          <w:rtl/>
        </w:rPr>
        <w:t xml:space="preserve"> </w:t>
      </w:r>
      <w:r w:rsidRPr="002D36E9">
        <w:rPr>
          <w:rFonts w:ascii="Traditional Arabic" w:hAnsi="Traditional Arabic" w:hint="cs"/>
          <w:rtl/>
        </w:rPr>
        <w:t xml:space="preserve">المحدد في الدولة الطرف </w:t>
      </w:r>
      <w:r w:rsidRPr="002D36E9">
        <w:rPr>
          <w:rFonts w:ascii="Traditional Arabic" w:hAnsi="Traditional Arabic"/>
          <w:rtl/>
        </w:rPr>
        <w:t xml:space="preserve">لا </w:t>
      </w:r>
      <w:r>
        <w:rPr>
          <w:rFonts w:ascii="Traditional Arabic" w:hAnsi="Traditional Arabic" w:hint="cs"/>
          <w:rtl/>
        </w:rPr>
        <w:t>يسمح بضمان مستوى معيشة لائق للعمال وأسرهم</w:t>
      </w:r>
      <w:r w:rsidRPr="002D36E9">
        <w:rPr>
          <w:rFonts w:ascii="Traditional Arabic" w:hAnsi="Traditional Arabic" w:hint="cs"/>
          <w:rtl/>
        </w:rPr>
        <w:t xml:space="preserve">، على الرغم من الجهود التي </w:t>
      </w:r>
      <w:r w:rsidR="00464DBA">
        <w:rPr>
          <w:rFonts w:ascii="Traditional Arabic" w:hAnsi="Traditional Arabic" w:hint="cs"/>
          <w:rtl/>
        </w:rPr>
        <w:t>ت</w:t>
      </w:r>
      <w:r>
        <w:rPr>
          <w:rFonts w:ascii="Traditional Arabic" w:hAnsi="Traditional Arabic" w:hint="cs"/>
          <w:rtl/>
        </w:rPr>
        <w:t>بذلها</w:t>
      </w:r>
      <w:r w:rsidRPr="002D36E9">
        <w:rPr>
          <w:rFonts w:ascii="Traditional Arabic" w:hAnsi="Traditional Arabic" w:hint="cs"/>
          <w:rtl/>
        </w:rPr>
        <w:t xml:space="preserve"> الدولة الطرف.</w:t>
      </w:r>
      <w:r w:rsidRPr="002D36E9">
        <w:rPr>
          <w:rFonts w:ascii="Traditional Arabic" w:hAnsi="Traditional Arabic"/>
          <w:rtl/>
        </w:rPr>
        <w:t xml:space="preserve"> (المادة 7).</w:t>
      </w:r>
    </w:p>
    <w:p w:rsidR="000B3EEF" w:rsidRPr="002D36E9" w:rsidRDefault="00464DBA" w:rsidP="000B3EEF">
      <w:pPr>
        <w:pStyle w:val="SingleTxtGA"/>
        <w:rPr>
          <w:rFonts w:ascii="Traditional Arabic" w:hAnsi="Traditional Arabic"/>
          <w:b/>
          <w:bCs/>
          <w:rtl/>
        </w:rPr>
      </w:pPr>
      <w:r>
        <w:rPr>
          <w:rFonts w:ascii="Traditional Arabic" w:hAnsi="Traditional Arabic" w:hint="cs"/>
          <w:b/>
          <w:bCs/>
          <w:rtl/>
        </w:rPr>
        <w:tab/>
      </w:r>
      <w:r w:rsidR="000B3EEF" w:rsidRPr="002D36E9">
        <w:rPr>
          <w:rFonts w:ascii="Traditional Arabic" w:hAnsi="Traditional Arabic"/>
          <w:b/>
          <w:bCs/>
          <w:rtl/>
        </w:rPr>
        <w:t>تكرر</w:t>
      </w:r>
      <w:r w:rsidR="000B3EEF" w:rsidRPr="002D36E9">
        <w:rPr>
          <w:rFonts w:ascii="Traditional Arabic" w:hAnsi="Traditional Arabic" w:hint="cs"/>
          <w:b/>
          <w:bCs/>
          <w:rtl/>
        </w:rPr>
        <w:t xml:space="preserve"> اللجنة</w:t>
      </w:r>
      <w:r w:rsidR="000B3EEF" w:rsidRPr="002D36E9">
        <w:rPr>
          <w:rFonts w:ascii="Traditional Arabic" w:hAnsi="Traditional Arabic"/>
          <w:b/>
          <w:bCs/>
          <w:rtl/>
        </w:rPr>
        <w:t xml:space="preserve"> توصيتها السابقة</w:t>
      </w:r>
      <w:r w:rsidR="000B3EEF">
        <w:rPr>
          <w:rFonts w:ascii="Traditional Arabic" w:hAnsi="Traditional Arabic" w:hint="cs"/>
          <w:b/>
          <w:bCs/>
          <w:rtl/>
        </w:rPr>
        <w:t xml:space="preserve"> الداعية إلى تحديد الدولة الطرف للحد الأدنى للأجر بحيث يتيح للمستفيدين وأسرهم التمتع بمستوى معيشة لائق.</w:t>
      </w:r>
      <w:r w:rsidR="000B3EEF" w:rsidRPr="002D36E9">
        <w:rPr>
          <w:rFonts w:ascii="Traditional Arabic" w:hAnsi="Traditional Arabic"/>
          <w:b/>
          <w:bCs/>
          <w:rtl/>
        </w:rPr>
        <w:t xml:space="preserve"> </w:t>
      </w:r>
    </w:p>
    <w:p w:rsidR="000B3EEF" w:rsidRPr="002D6076" w:rsidRDefault="000B3EEF" w:rsidP="00464DBA">
      <w:pPr>
        <w:pStyle w:val="SingleTxtGA"/>
        <w:rPr>
          <w:rFonts w:ascii="Traditional Arabic" w:hAnsi="Traditional Arabic"/>
          <w:b/>
          <w:bCs/>
          <w:color w:val="222222"/>
          <w:rtl/>
        </w:rPr>
      </w:pPr>
      <w:r w:rsidRPr="00604B56">
        <w:rPr>
          <w:rFonts w:ascii="Traditional Arabic" w:hAnsi="Traditional Arabic"/>
          <w:rtl/>
          <w:lang w:val="fr-CH"/>
        </w:rPr>
        <w:t>16-</w:t>
      </w:r>
      <w:r w:rsidRPr="00604B56">
        <w:rPr>
          <w:rFonts w:ascii="Traditional Arabic" w:hAnsi="Traditional Arabic"/>
          <w:rtl/>
          <w:lang w:val="fr-CH"/>
        </w:rPr>
        <w:tab/>
      </w:r>
      <w:r w:rsidRPr="002D6076">
        <w:rPr>
          <w:rFonts w:ascii="Traditional Arabic" w:hAnsi="Traditional Arabic"/>
          <w:color w:val="222222"/>
          <w:rtl/>
        </w:rPr>
        <w:t>وتشعر</w:t>
      </w:r>
      <w:r w:rsidRPr="002D6076">
        <w:rPr>
          <w:rFonts w:ascii="Traditional Arabic" w:hAnsi="Traditional Arabic" w:hint="cs"/>
          <w:color w:val="222222"/>
          <w:rtl/>
        </w:rPr>
        <w:t xml:space="preserve"> اللجنة بالقلق إزاء ارتفاع معدل</w:t>
      </w:r>
      <w:r w:rsidR="00464DBA" w:rsidRPr="002D6076">
        <w:rPr>
          <w:rFonts w:ascii="Traditional Arabic" w:hAnsi="Traditional Arabic" w:hint="cs"/>
          <w:color w:val="222222"/>
          <w:rtl/>
        </w:rPr>
        <w:t>ات</w:t>
      </w:r>
      <w:r w:rsidRPr="002D6076">
        <w:rPr>
          <w:rFonts w:ascii="Traditional Arabic" w:hAnsi="Traditional Arabic" w:hint="cs"/>
          <w:color w:val="222222"/>
          <w:rtl/>
        </w:rPr>
        <w:t xml:space="preserve"> التحرش الجنسي، الذي عادة ما تكون المرأة ضحية له، </w:t>
      </w:r>
      <w:r w:rsidRPr="002D6076">
        <w:rPr>
          <w:rFonts w:ascii="Traditional Arabic" w:hAnsi="Traditional Arabic"/>
          <w:color w:val="222222"/>
          <w:rtl/>
        </w:rPr>
        <w:t>على الرغم من التدابير التشريعية و</w:t>
      </w:r>
      <w:r w:rsidRPr="002D6076">
        <w:rPr>
          <w:rFonts w:ascii="Traditional Arabic" w:hAnsi="Traditional Arabic" w:hint="cs"/>
          <w:color w:val="222222"/>
          <w:rtl/>
        </w:rPr>
        <w:t xml:space="preserve">أنشطة </w:t>
      </w:r>
      <w:r w:rsidRPr="002D6076">
        <w:rPr>
          <w:rFonts w:ascii="Traditional Arabic" w:hAnsi="Traditional Arabic"/>
          <w:color w:val="222222"/>
          <w:rtl/>
        </w:rPr>
        <w:t xml:space="preserve">التوعية </w:t>
      </w:r>
      <w:r w:rsidRPr="002D6076">
        <w:rPr>
          <w:rFonts w:ascii="Traditional Arabic" w:hAnsi="Traditional Arabic" w:hint="cs"/>
          <w:color w:val="222222"/>
          <w:rtl/>
        </w:rPr>
        <w:t>التي نفذتها</w:t>
      </w:r>
      <w:r w:rsidRPr="002D6076">
        <w:rPr>
          <w:rFonts w:ascii="Traditional Arabic" w:hAnsi="Traditional Arabic"/>
          <w:color w:val="222222"/>
          <w:rtl/>
        </w:rPr>
        <w:t xml:space="preserve"> الدولة الطرف لمنع </w:t>
      </w:r>
      <w:r w:rsidRPr="002D6076">
        <w:rPr>
          <w:rFonts w:ascii="Traditional Arabic" w:hAnsi="Traditional Arabic" w:hint="cs"/>
          <w:color w:val="222222"/>
          <w:rtl/>
        </w:rPr>
        <w:t>حدوث هذه الظاهرة. (المادة 7).</w:t>
      </w:r>
    </w:p>
    <w:p w:rsidR="000B3EEF" w:rsidRPr="00857389" w:rsidRDefault="00464DBA" w:rsidP="000B3EEF">
      <w:pPr>
        <w:pStyle w:val="SingleTxtGA"/>
        <w:rPr>
          <w:rFonts w:ascii="Traditional Arabic" w:hAnsi="Traditional Arabic"/>
          <w:b/>
          <w:bCs/>
          <w:rtl/>
          <w:lang w:val="fr-CH"/>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000B3EEF" w:rsidRPr="002D6076">
        <w:rPr>
          <w:rFonts w:ascii="Traditional Arabic" w:hAnsi="Traditional Arabic"/>
          <w:b/>
          <w:bCs/>
          <w:color w:val="222222"/>
          <w:rtl/>
        </w:rPr>
        <w:t xml:space="preserve">ضمان </w:t>
      </w:r>
      <w:r w:rsidR="000B3EEF" w:rsidRPr="002D6076">
        <w:rPr>
          <w:rFonts w:ascii="Traditional Arabic" w:hAnsi="Traditional Arabic" w:hint="cs"/>
          <w:b/>
          <w:bCs/>
          <w:color w:val="222222"/>
          <w:rtl/>
        </w:rPr>
        <w:t>الإنفاذ</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ال</w:t>
      </w:r>
      <w:r w:rsidR="000B3EEF" w:rsidRPr="002D6076">
        <w:rPr>
          <w:rFonts w:ascii="Traditional Arabic" w:hAnsi="Traditional Arabic"/>
          <w:b/>
          <w:bCs/>
          <w:color w:val="222222"/>
          <w:rtl/>
        </w:rPr>
        <w:t xml:space="preserve">فعال </w:t>
      </w:r>
      <w:r w:rsidR="000B3EEF" w:rsidRPr="002D6076">
        <w:rPr>
          <w:rFonts w:ascii="Traditional Arabic" w:hAnsi="Traditional Arabic" w:hint="cs"/>
          <w:b/>
          <w:bCs/>
          <w:color w:val="222222"/>
          <w:rtl/>
        </w:rPr>
        <w:t>للتشريعات التي تعاقب على</w:t>
      </w:r>
      <w:r w:rsidR="000B3EEF" w:rsidRPr="002D6076">
        <w:rPr>
          <w:rFonts w:ascii="Traditional Arabic" w:hAnsi="Traditional Arabic"/>
          <w:b/>
          <w:bCs/>
          <w:color w:val="222222"/>
          <w:rtl/>
        </w:rPr>
        <w:t xml:space="preserve"> التحرش الجنسي، </w:t>
      </w:r>
      <w:r w:rsidR="000B3EEF" w:rsidRPr="002D6076">
        <w:rPr>
          <w:rFonts w:ascii="Traditional Arabic" w:hAnsi="Traditional Arabic" w:hint="cs"/>
          <w:b/>
          <w:bCs/>
          <w:color w:val="222222"/>
          <w:rtl/>
        </w:rPr>
        <w:t>واتخاذ</w:t>
      </w:r>
      <w:r w:rsidR="000B3EEF" w:rsidRPr="002D6076">
        <w:rPr>
          <w:rFonts w:ascii="Traditional Arabic" w:hAnsi="Traditional Arabic"/>
          <w:b/>
          <w:bCs/>
          <w:color w:val="222222"/>
          <w:rtl/>
        </w:rPr>
        <w:t xml:space="preserve"> تدابير إضافية </w:t>
      </w:r>
      <w:r w:rsidR="000B3EEF" w:rsidRPr="002D6076">
        <w:rPr>
          <w:rFonts w:ascii="Traditional Arabic" w:hAnsi="Traditional Arabic" w:hint="cs"/>
          <w:b/>
          <w:bCs/>
          <w:color w:val="222222"/>
          <w:rtl/>
        </w:rPr>
        <w:t xml:space="preserve">ترمي إلى منع التحرش الجنسي وحماية المرأة منه </w:t>
      </w:r>
      <w:r w:rsidR="000B3EEF" w:rsidRPr="002D6076">
        <w:rPr>
          <w:rFonts w:ascii="Traditional Arabic" w:hAnsi="Traditional Arabic"/>
          <w:b/>
          <w:bCs/>
          <w:color w:val="222222"/>
          <w:rtl/>
        </w:rPr>
        <w:t>في أماكن العمل</w:t>
      </w:r>
      <w:r w:rsidR="000B3EEF" w:rsidRPr="002D6076">
        <w:rPr>
          <w:rFonts w:ascii="Traditional Arabic" w:hAnsi="Traditional Arabic"/>
          <w:b/>
          <w:bCs/>
          <w:color w:val="222222"/>
        </w:rPr>
        <w:t>.</w:t>
      </w:r>
    </w:p>
    <w:p w:rsidR="000B3EEF" w:rsidRPr="002D6076" w:rsidRDefault="000B3EEF" w:rsidP="000B3EEF">
      <w:pPr>
        <w:pStyle w:val="SingleTxtGA"/>
        <w:rPr>
          <w:rFonts w:ascii="Traditional Arabic" w:hAnsi="Traditional Arabic"/>
          <w:color w:val="222222"/>
          <w:rtl/>
        </w:rPr>
      </w:pPr>
      <w:r w:rsidRPr="00F80FD0">
        <w:rPr>
          <w:rFonts w:ascii="Traditional Arabic" w:hAnsi="Traditional Arabic"/>
          <w:rtl/>
          <w:lang w:val="fr-CH"/>
        </w:rPr>
        <w:t>17-</w:t>
      </w:r>
      <w:r w:rsidRPr="00F80FD0">
        <w:rPr>
          <w:rFonts w:ascii="Traditional Arabic" w:hAnsi="Traditional Arabic"/>
          <w:rtl/>
          <w:lang w:val="fr-CH"/>
        </w:rPr>
        <w:tab/>
      </w:r>
      <w:r w:rsidRPr="002D6076">
        <w:rPr>
          <w:rFonts w:ascii="Traditional Arabic" w:hAnsi="Traditional Arabic" w:hint="cs"/>
          <w:color w:val="222222"/>
          <w:rtl/>
        </w:rPr>
        <w:t>وتشعر اللجنة بالقلق إزاء اتساع نطاق</w:t>
      </w:r>
      <w:r w:rsidRPr="002D6076">
        <w:rPr>
          <w:rFonts w:ascii="Traditional Arabic" w:hAnsi="Traditional Arabic"/>
          <w:color w:val="222222"/>
          <w:rtl/>
        </w:rPr>
        <w:t xml:space="preserve"> </w:t>
      </w:r>
      <w:r w:rsidRPr="00F80FD0">
        <w:rPr>
          <w:rFonts w:hint="cs"/>
          <w:rtl/>
          <w:lang/>
        </w:rPr>
        <w:t xml:space="preserve">القيود المفروضة على الحق في الإضراب بالنسبة إلى </w:t>
      </w:r>
      <w:r w:rsidRPr="002D6076">
        <w:rPr>
          <w:rFonts w:ascii="Traditional Arabic" w:hAnsi="Traditional Arabic"/>
          <w:color w:val="222222"/>
          <w:rtl/>
        </w:rPr>
        <w:t xml:space="preserve">فئات معينة من موظفي </w:t>
      </w:r>
      <w:r w:rsidRPr="002D6076">
        <w:rPr>
          <w:rFonts w:ascii="Traditional Arabic" w:hAnsi="Traditional Arabic" w:hint="cs"/>
          <w:color w:val="222222"/>
          <w:rtl/>
        </w:rPr>
        <w:t>الدولة. (المادة 8).</w:t>
      </w:r>
    </w:p>
    <w:p w:rsidR="000B3EEF" w:rsidRPr="002D6076" w:rsidRDefault="00464DBA" w:rsidP="000B3EEF">
      <w:pPr>
        <w:pStyle w:val="SingleTxtGA"/>
        <w:rPr>
          <w:rFonts w:ascii="Traditional Arabic" w:hAnsi="Traditional Arabic"/>
          <w:b/>
          <w:bCs/>
          <w:color w:val="222222"/>
          <w:rtl/>
        </w:rPr>
      </w:pPr>
      <w:r>
        <w:rPr>
          <w:rFonts w:ascii="Traditional Arabic" w:hAnsi="Traditional Arabic" w:hint="cs"/>
          <w:b/>
          <w:bCs/>
          <w:rtl/>
          <w:lang w:val="fr-CH"/>
        </w:rPr>
        <w:tab/>
      </w:r>
      <w:r w:rsidR="000B3EEF" w:rsidRPr="00857389">
        <w:rPr>
          <w:rFonts w:ascii="Traditional Arabic" w:hAnsi="Traditional Arabic"/>
          <w:b/>
          <w:bCs/>
          <w:rtl/>
          <w:lang w:val="fr-CH"/>
        </w:rPr>
        <w:t xml:space="preserve">توصي اللجنة الدولة الطرف </w:t>
      </w:r>
      <w:r w:rsidR="000B3EEF" w:rsidRPr="002D6076">
        <w:rPr>
          <w:rFonts w:ascii="Traditional Arabic" w:hAnsi="Traditional Arabic" w:hint="cs"/>
          <w:b/>
          <w:bCs/>
          <w:color w:val="222222"/>
          <w:rtl/>
        </w:rPr>
        <w:t>بإعادة</w:t>
      </w:r>
      <w:r w:rsidR="000B3EEF" w:rsidRPr="002D6076">
        <w:rPr>
          <w:rFonts w:ascii="Traditional Arabic" w:hAnsi="Traditional Arabic"/>
          <w:b/>
          <w:bCs/>
          <w:color w:val="222222"/>
          <w:rtl/>
        </w:rPr>
        <w:t xml:space="preserve"> النظر في تشريعاتها</w:t>
      </w:r>
      <w:r w:rsidR="000B3EEF" w:rsidRPr="002D6076">
        <w:rPr>
          <w:rFonts w:ascii="Traditional Arabic" w:hAnsi="Traditional Arabic" w:hint="cs"/>
          <w:b/>
          <w:bCs/>
          <w:color w:val="222222"/>
          <w:rtl/>
        </w:rPr>
        <w:t xml:space="preserve">، </w:t>
      </w:r>
      <w:r w:rsidR="000B3EEF" w:rsidRPr="002D6076">
        <w:rPr>
          <w:rFonts w:ascii="Traditional Arabic" w:hAnsi="Traditional Arabic"/>
          <w:b/>
          <w:bCs/>
          <w:color w:val="222222"/>
          <w:rtl/>
        </w:rPr>
        <w:t>و</w:t>
      </w:r>
      <w:r w:rsidR="000B3EEF" w:rsidRPr="002D6076">
        <w:rPr>
          <w:rFonts w:ascii="Traditional Arabic" w:hAnsi="Traditional Arabic" w:hint="cs"/>
          <w:b/>
          <w:bCs/>
          <w:color w:val="222222"/>
          <w:rtl/>
        </w:rPr>
        <w:t>لا سيما</w:t>
      </w:r>
      <w:r w:rsidR="000B3EEF" w:rsidRPr="002D6076">
        <w:rPr>
          <w:rFonts w:ascii="Traditional Arabic" w:hAnsi="Traditional Arabic"/>
          <w:b/>
          <w:bCs/>
          <w:color w:val="222222"/>
          <w:rtl/>
        </w:rPr>
        <w:t xml:space="preserve"> القانون رقم 2 ل</w:t>
      </w:r>
      <w:r w:rsidR="000B3EEF" w:rsidRPr="002D6076">
        <w:rPr>
          <w:rFonts w:ascii="Traditional Arabic" w:hAnsi="Traditional Arabic" w:hint="cs"/>
          <w:b/>
          <w:bCs/>
          <w:color w:val="222222"/>
          <w:rtl/>
        </w:rPr>
        <w:t>عام 1991،</w:t>
      </w:r>
      <w:r w:rsidR="000B3EEF" w:rsidRPr="002D6076">
        <w:rPr>
          <w:rFonts w:ascii="Traditional Arabic" w:hAnsi="Traditional Arabic"/>
          <w:b/>
          <w:bCs/>
          <w:color w:val="222222"/>
          <w:rtl/>
        </w:rPr>
        <w:t xml:space="preserve"> من أجل </w:t>
      </w:r>
      <w:r w:rsidR="000B3EEF" w:rsidRPr="002D6076">
        <w:rPr>
          <w:rFonts w:ascii="Traditional Arabic" w:hAnsi="Traditional Arabic" w:hint="cs"/>
          <w:b/>
          <w:bCs/>
          <w:color w:val="222222"/>
          <w:rtl/>
        </w:rPr>
        <w:t>تمكين بعض الفئات من موظفي الدولة الطرف من إعمال الحق في الإضراب بشكل أكبر.</w:t>
      </w:r>
    </w:p>
    <w:p w:rsidR="000B3EEF" w:rsidRPr="00464C92" w:rsidRDefault="000B3EEF" w:rsidP="000B3EEF">
      <w:pPr>
        <w:pStyle w:val="SingleTxtGA"/>
        <w:rPr>
          <w:rFonts w:ascii="Traditional Arabic" w:hAnsi="Traditional Arabic"/>
          <w:rtl/>
          <w:lang w:val="fr-CH"/>
        </w:rPr>
      </w:pPr>
      <w:r w:rsidRPr="00464C92">
        <w:rPr>
          <w:rFonts w:ascii="Traditional Arabic" w:hAnsi="Traditional Arabic"/>
          <w:rtl/>
          <w:lang w:val="fr-CH"/>
        </w:rPr>
        <w:t>18-</w:t>
      </w:r>
      <w:r w:rsidRPr="00464C92">
        <w:rPr>
          <w:rFonts w:ascii="Traditional Arabic" w:hAnsi="Traditional Arabic"/>
          <w:rtl/>
          <w:lang w:val="fr-CH"/>
        </w:rPr>
        <w:tab/>
      </w:r>
      <w:r w:rsidRPr="00464C92">
        <w:rPr>
          <w:rFonts w:ascii="Traditional Arabic" w:hAnsi="Traditional Arabic" w:hint="cs"/>
          <w:rtl/>
          <w:lang w:val="fr-CH"/>
        </w:rPr>
        <w:t xml:space="preserve">ولا تزال اللجنة تشعر بالقلق </w:t>
      </w:r>
      <w:r w:rsidRPr="002D6076">
        <w:rPr>
          <w:rFonts w:ascii="Traditional Arabic" w:hAnsi="Traditional Arabic"/>
          <w:color w:val="222222"/>
          <w:rtl/>
        </w:rPr>
        <w:t>إزاء استمرار العنف المنزلي، ولا سيما ضد ال</w:t>
      </w:r>
      <w:r w:rsidRPr="002D6076">
        <w:rPr>
          <w:rFonts w:ascii="Traditional Arabic" w:hAnsi="Traditional Arabic" w:hint="cs"/>
          <w:color w:val="222222"/>
          <w:rtl/>
        </w:rPr>
        <w:t>مرأة</w:t>
      </w:r>
      <w:r w:rsidRPr="002D6076">
        <w:rPr>
          <w:rFonts w:ascii="Traditional Arabic" w:hAnsi="Traditional Arabic"/>
          <w:color w:val="222222"/>
          <w:rtl/>
        </w:rPr>
        <w:t>. و</w:t>
      </w:r>
      <w:r w:rsidRPr="002D6076">
        <w:rPr>
          <w:rFonts w:ascii="Traditional Arabic" w:hAnsi="Traditional Arabic" w:hint="cs"/>
          <w:color w:val="222222"/>
          <w:rtl/>
        </w:rPr>
        <w:t>تشعر</w:t>
      </w:r>
      <w:r w:rsidRPr="002D6076">
        <w:rPr>
          <w:rFonts w:ascii="Traditional Arabic" w:hAnsi="Traditional Arabic"/>
          <w:color w:val="222222"/>
          <w:rtl/>
        </w:rPr>
        <w:t xml:space="preserve"> اللجنة أيضا</w:t>
      </w:r>
      <w:r w:rsidR="009D5BB0" w:rsidRPr="002D6076">
        <w:rPr>
          <w:rFonts w:ascii="Traditional Arabic" w:hAnsi="Traditional Arabic" w:hint="cs"/>
          <w:color w:val="222222"/>
          <w:rtl/>
        </w:rPr>
        <w:t>ً</w:t>
      </w:r>
      <w:r w:rsidRPr="002D6076">
        <w:rPr>
          <w:rFonts w:ascii="Traditional Arabic" w:hAnsi="Traditional Arabic"/>
          <w:color w:val="222222"/>
          <w:rtl/>
        </w:rPr>
        <w:t xml:space="preserve"> </w:t>
      </w:r>
      <w:r w:rsidRPr="002D6076">
        <w:rPr>
          <w:rFonts w:ascii="Traditional Arabic" w:hAnsi="Traditional Arabic" w:hint="cs"/>
          <w:color w:val="222222"/>
          <w:rtl/>
        </w:rPr>
        <w:t>بالقلق ل</w:t>
      </w:r>
      <w:r w:rsidRPr="002D6076">
        <w:rPr>
          <w:rFonts w:ascii="Traditional Arabic" w:hAnsi="Traditional Arabic"/>
          <w:color w:val="222222"/>
          <w:rtl/>
        </w:rPr>
        <w:t>أن العنف ا</w:t>
      </w:r>
      <w:r w:rsidRPr="002D6076">
        <w:rPr>
          <w:rFonts w:ascii="Traditional Arabic" w:hAnsi="Traditional Arabic" w:hint="cs"/>
          <w:color w:val="222222"/>
          <w:rtl/>
        </w:rPr>
        <w:t>لمنزلي</w:t>
      </w:r>
      <w:r w:rsidRPr="002D6076">
        <w:rPr>
          <w:rFonts w:ascii="Traditional Arabic" w:hAnsi="Traditional Arabic"/>
          <w:color w:val="222222"/>
          <w:rtl/>
        </w:rPr>
        <w:t xml:space="preserve"> لا </w:t>
      </w:r>
      <w:r w:rsidRPr="002D6076">
        <w:rPr>
          <w:rFonts w:ascii="Traditional Arabic" w:hAnsi="Traditional Arabic" w:hint="cs"/>
          <w:color w:val="222222"/>
          <w:rtl/>
        </w:rPr>
        <w:t>يعد جرماً</w:t>
      </w:r>
      <w:r w:rsidR="00A364EB">
        <w:rPr>
          <w:rFonts w:ascii="Traditional Arabic" w:hAnsi="Traditional Arabic" w:hint="cs"/>
          <w:rtl/>
          <w:lang w:val="fr-CH"/>
        </w:rPr>
        <w:t>.</w:t>
      </w:r>
      <w:r w:rsidRPr="00464C92">
        <w:rPr>
          <w:rFonts w:ascii="Traditional Arabic" w:hAnsi="Traditional Arabic"/>
          <w:rtl/>
          <w:lang w:val="fr-CH"/>
        </w:rPr>
        <w:t xml:space="preserve"> (المادة 10).</w:t>
      </w:r>
    </w:p>
    <w:p w:rsidR="000B3EEF" w:rsidRPr="002D6076" w:rsidRDefault="00464DBA" w:rsidP="00464DBA">
      <w:pPr>
        <w:pStyle w:val="SingleTxtGA"/>
        <w:rPr>
          <w:rFonts w:ascii="Traditional Arabic" w:hAnsi="Traditional Arabic"/>
          <w:b/>
          <w:bCs/>
          <w:color w:val="222222"/>
          <w:rtl/>
        </w:rPr>
      </w:pPr>
      <w:r>
        <w:rPr>
          <w:rFonts w:ascii="Traditional Arabic" w:hAnsi="Traditional Arabic" w:hint="cs"/>
          <w:b/>
          <w:bCs/>
          <w:rtl/>
          <w:lang w:val="fr-CH"/>
        </w:rPr>
        <w:tab/>
      </w:r>
      <w:r w:rsidR="000B3EEF">
        <w:rPr>
          <w:rFonts w:ascii="Traditional Arabic" w:hAnsi="Traditional Arabic"/>
          <w:b/>
          <w:bCs/>
          <w:rtl/>
          <w:lang w:val="fr-CH"/>
        </w:rPr>
        <w:t>ت</w:t>
      </w:r>
      <w:r w:rsidR="000B3EEF">
        <w:rPr>
          <w:rFonts w:ascii="Traditional Arabic" w:hAnsi="Traditional Arabic" w:hint="cs"/>
          <w:b/>
          <w:bCs/>
          <w:rtl/>
          <w:lang w:val="fr-CH"/>
        </w:rPr>
        <w:t>وصي</w:t>
      </w:r>
      <w:r w:rsidR="000B3EEF" w:rsidRPr="00857389">
        <w:rPr>
          <w:rFonts w:ascii="Traditional Arabic" w:hAnsi="Traditional Arabic"/>
          <w:b/>
          <w:bCs/>
          <w:rtl/>
          <w:lang w:val="fr-CH"/>
        </w:rPr>
        <w:t xml:space="preserve"> اللجنة الدولة الطرف </w:t>
      </w:r>
      <w:r w:rsidR="000B3EEF">
        <w:rPr>
          <w:rFonts w:ascii="Traditional Arabic" w:hAnsi="Traditional Arabic" w:hint="cs"/>
          <w:b/>
          <w:bCs/>
          <w:rtl/>
          <w:lang w:val="fr-CH"/>
        </w:rPr>
        <w:t>ب</w:t>
      </w:r>
      <w:r w:rsidRPr="002D6076">
        <w:rPr>
          <w:rFonts w:ascii="Traditional Arabic" w:hAnsi="Traditional Arabic" w:hint="cs"/>
          <w:b/>
          <w:bCs/>
          <w:color w:val="222222"/>
          <w:rtl/>
        </w:rPr>
        <w:t xml:space="preserve">مراجعة </w:t>
      </w:r>
      <w:r w:rsidR="000B3EEF" w:rsidRPr="002D6076">
        <w:rPr>
          <w:rFonts w:ascii="Traditional Arabic" w:hAnsi="Traditional Arabic"/>
          <w:b/>
          <w:bCs/>
          <w:color w:val="222222"/>
          <w:rtl/>
        </w:rPr>
        <w:t xml:space="preserve">تشريعاتها </w:t>
      </w:r>
      <w:r w:rsidR="000B3EEF" w:rsidRPr="002D6076">
        <w:rPr>
          <w:rFonts w:ascii="Traditional Arabic" w:hAnsi="Traditional Arabic" w:hint="cs"/>
          <w:b/>
          <w:bCs/>
          <w:color w:val="222222"/>
          <w:rtl/>
        </w:rPr>
        <w:t>ل</w:t>
      </w:r>
      <w:r w:rsidRPr="002D6076">
        <w:rPr>
          <w:rFonts w:ascii="Traditional Arabic" w:hAnsi="Traditional Arabic" w:hint="cs"/>
          <w:b/>
          <w:bCs/>
          <w:color w:val="222222"/>
          <w:rtl/>
        </w:rPr>
        <w:t>ت</w:t>
      </w:r>
      <w:r w:rsidR="000B3EEF" w:rsidRPr="002D6076">
        <w:rPr>
          <w:rFonts w:ascii="Traditional Arabic" w:hAnsi="Traditional Arabic"/>
          <w:b/>
          <w:bCs/>
          <w:color w:val="222222"/>
          <w:rtl/>
        </w:rPr>
        <w:t>ج</w:t>
      </w:r>
      <w:r w:rsidRPr="002D6076">
        <w:rPr>
          <w:rFonts w:ascii="Traditional Arabic" w:hAnsi="Traditional Arabic" w:hint="cs"/>
          <w:b/>
          <w:bCs/>
          <w:color w:val="222222"/>
          <w:rtl/>
        </w:rPr>
        <w:t xml:space="preserve">ريم </w:t>
      </w:r>
      <w:r w:rsidR="000B3EEF" w:rsidRPr="002D6076">
        <w:rPr>
          <w:rFonts w:ascii="Traditional Arabic" w:hAnsi="Traditional Arabic"/>
          <w:b/>
          <w:bCs/>
          <w:color w:val="222222"/>
          <w:rtl/>
        </w:rPr>
        <w:t>العنف المنزلي وتكثيف جهودها لمنع العنف المنزلي ومكافح</w:t>
      </w:r>
      <w:r w:rsidR="000B3EEF" w:rsidRPr="002D6076">
        <w:rPr>
          <w:rFonts w:ascii="Traditional Arabic" w:hAnsi="Traditional Arabic" w:hint="cs"/>
          <w:b/>
          <w:bCs/>
          <w:color w:val="222222"/>
          <w:rtl/>
        </w:rPr>
        <w:t>ته</w:t>
      </w:r>
      <w:r w:rsidR="000B3EEF" w:rsidRPr="002D6076">
        <w:rPr>
          <w:rFonts w:ascii="Traditional Arabic" w:hAnsi="Traditional Arabic"/>
          <w:b/>
          <w:bCs/>
          <w:color w:val="222222"/>
          <w:rtl/>
        </w:rPr>
        <w:t>، و</w:t>
      </w:r>
      <w:r w:rsidR="000B3EEF" w:rsidRPr="002D6076">
        <w:rPr>
          <w:rFonts w:ascii="Traditional Arabic" w:hAnsi="Traditional Arabic" w:hint="cs"/>
          <w:b/>
          <w:bCs/>
          <w:color w:val="222222"/>
          <w:rtl/>
        </w:rPr>
        <w:t>لا سيما</w:t>
      </w:r>
      <w:r w:rsidR="000B3EEF" w:rsidRPr="002D6076">
        <w:rPr>
          <w:rFonts w:ascii="Traditional Arabic" w:hAnsi="Traditional Arabic"/>
          <w:b/>
          <w:bCs/>
          <w:color w:val="222222"/>
          <w:rtl/>
        </w:rPr>
        <w:t xml:space="preserve"> العنف ضد المرأ</w:t>
      </w:r>
      <w:r w:rsidR="000B3EEF" w:rsidRPr="002D6076">
        <w:rPr>
          <w:rFonts w:ascii="Traditional Arabic" w:hAnsi="Traditional Arabic" w:hint="cs"/>
          <w:b/>
          <w:bCs/>
          <w:color w:val="222222"/>
          <w:rtl/>
        </w:rPr>
        <w:t>ة.</w:t>
      </w:r>
    </w:p>
    <w:p w:rsidR="000B3EEF" w:rsidRPr="00464C92" w:rsidRDefault="000B3EEF" w:rsidP="00464DBA">
      <w:pPr>
        <w:pStyle w:val="SingleTxtGA"/>
        <w:rPr>
          <w:rFonts w:ascii="Traditional Arabic" w:hAnsi="Traditional Arabic"/>
          <w:rtl/>
          <w:lang w:val="fr-CH"/>
        </w:rPr>
      </w:pPr>
      <w:r w:rsidRPr="00464C92">
        <w:rPr>
          <w:rFonts w:ascii="Traditional Arabic" w:hAnsi="Traditional Arabic"/>
          <w:rtl/>
          <w:lang w:val="fr-CH"/>
        </w:rPr>
        <w:t>19-</w:t>
      </w:r>
      <w:r w:rsidRPr="00464C92">
        <w:rPr>
          <w:rFonts w:ascii="Traditional Arabic" w:hAnsi="Traditional Arabic"/>
          <w:rtl/>
          <w:lang w:val="fr-CH"/>
        </w:rPr>
        <w:tab/>
        <w:t xml:space="preserve">وتلاحظ اللجنة </w:t>
      </w:r>
      <w:r w:rsidR="00464DBA">
        <w:rPr>
          <w:rFonts w:ascii="Traditional Arabic" w:hAnsi="Traditional Arabic" w:hint="cs"/>
          <w:rtl/>
          <w:lang w:val="fr-CH"/>
        </w:rPr>
        <w:t>ب</w:t>
      </w:r>
      <w:r w:rsidRPr="00464C92">
        <w:rPr>
          <w:rFonts w:ascii="Traditional Arabic" w:hAnsi="Traditional Arabic"/>
          <w:rtl/>
          <w:lang w:val="fr-CH"/>
        </w:rPr>
        <w:t>قلق</w:t>
      </w:r>
      <w:r w:rsidRPr="002D6076">
        <w:rPr>
          <w:rFonts w:ascii="Traditional Arabic" w:hAnsi="Traditional Arabic"/>
          <w:color w:val="222222"/>
          <w:rtl/>
        </w:rPr>
        <w:t xml:space="preserve"> أن الاتجار بالبشر، و</w:t>
      </w:r>
      <w:r w:rsidRPr="002D6076">
        <w:rPr>
          <w:rFonts w:ascii="Traditional Arabic" w:hAnsi="Traditional Arabic" w:hint="cs"/>
          <w:color w:val="222222"/>
          <w:rtl/>
        </w:rPr>
        <w:t>لا سيما الاتجار</w:t>
      </w:r>
      <w:r w:rsidRPr="002D6076">
        <w:rPr>
          <w:rFonts w:ascii="Traditional Arabic" w:hAnsi="Traditional Arabic"/>
          <w:color w:val="222222"/>
          <w:rtl/>
        </w:rPr>
        <w:t xml:space="preserve"> </w:t>
      </w:r>
      <w:r w:rsidRPr="002D6076">
        <w:rPr>
          <w:rFonts w:ascii="Traditional Arabic" w:hAnsi="Traditional Arabic" w:hint="cs"/>
          <w:color w:val="222222"/>
          <w:rtl/>
        </w:rPr>
        <w:t>ب</w:t>
      </w:r>
      <w:r w:rsidRPr="002D6076">
        <w:rPr>
          <w:rFonts w:ascii="Traditional Arabic" w:hAnsi="Traditional Arabic"/>
          <w:color w:val="222222"/>
          <w:rtl/>
        </w:rPr>
        <w:t>النساء والفتيات لأغراض</w:t>
      </w:r>
      <w:r w:rsidRPr="002D6076">
        <w:rPr>
          <w:rFonts w:ascii="Traditional Arabic" w:hAnsi="Traditional Arabic" w:hint="cs"/>
          <w:color w:val="222222"/>
          <w:rtl/>
        </w:rPr>
        <w:t xml:space="preserve"> من بينها</w:t>
      </w:r>
      <w:r w:rsidRPr="002D6076">
        <w:rPr>
          <w:rFonts w:ascii="Traditional Arabic" w:hAnsi="Traditional Arabic"/>
          <w:color w:val="222222"/>
          <w:rtl/>
        </w:rPr>
        <w:t xml:space="preserve"> الاستغلال الجنسي، لا يزال مستمرا</w:t>
      </w:r>
      <w:r w:rsidRPr="002D6076">
        <w:rPr>
          <w:rFonts w:ascii="Traditional Arabic" w:hAnsi="Traditional Arabic" w:hint="cs"/>
          <w:color w:val="222222"/>
          <w:rtl/>
        </w:rPr>
        <w:t>ً</w:t>
      </w:r>
      <w:r w:rsidRPr="002D6076">
        <w:rPr>
          <w:rFonts w:ascii="Traditional Arabic" w:hAnsi="Traditional Arabic"/>
          <w:color w:val="222222"/>
          <w:rtl/>
        </w:rPr>
        <w:t xml:space="preserve"> في جميع أنحاء الدولة الطرف</w:t>
      </w:r>
      <w:r w:rsidR="00464DBA" w:rsidRPr="002D6076">
        <w:rPr>
          <w:rFonts w:ascii="Traditional Arabic" w:hAnsi="Traditional Arabic" w:hint="cs"/>
          <w:color w:val="222222"/>
          <w:rtl/>
        </w:rPr>
        <w:t>.</w:t>
      </w:r>
      <w:r w:rsidRPr="00464C92">
        <w:rPr>
          <w:rFonts w:ascii="Traditional Arabic" w:hAnsi="Traditional Arabic"/>
          <w:rtl/>
          <w:lang w:val="fr-CH"/>
        </w:rPr>
        <w:t xml:space="preserve"> (المادة 10).</w:t>
      </w:r>
    </w:p>
    <w:p w:rsidR="000B3EEF" w:rsidRPr="00576A6D" w:rsidRDefault="00464DBA" w:rsidP="00464DBA">
      <w:pPr>
        <w:pStyle w:val="SingleTxtGA"/>
        <w:rPr>
          <w:rFonts w:ascii="Traditional Arabic" w:hAnsi="Traditional Arabic" w:hint="cs"/>
          <w:b/>
          <w:bCs/>
          <w:rtl/>
          <w:lang w:val="fr-CH"/>
        </w:rPr>
      </w:pPr>
      <w:r>
        <w:rPr>
          <w:rFonts w:ascii="Traditional Arabic" w:hAnsi="Traditional Arabic" w:hint="cs"/>
          <w:b/>
          <w:bCs/>
          <w:rtl/>
          <w:lang w:val="fr-CH"/>
        </w:rPr>
        <w:tab/>
      </w:r>
      <w:r w:rsidR="000B3EEF" w:rsidRPr="00857389">
        <w:rPr>
          <w:rFonts w:ascii="Traditional Arabic" w:hAnsi="Traditional Arabic"/>
          <w:b/>
          <w:bCs/>
          <w:rtl/>
          <w:lang w:val="fr-CH"/>
        </w:rPr>
        <w:t>تحث اللجنة الدولة الطرف</w:t>
      </w:r>
      <w:r w:rsidR="000B3EEF">
        <w:rPr>
          <w:rFonts w:ascii="Traditional Arabic" w:hAnsi="Traditional Arabic" w:hint="cs"/>
          <w:b/>
          <w:bCs/>
          <w:rtl/>
          <w:lang w:val="fr-CH"/>
        </w:rPr>
        <w:t xml:space="preserve"> على</w:t>
      </w:r>
      <w:r w:rsidR="000B3EEF" w:rsidRPr="00857389">
        <w:rPr>
          <w:rFonts w:ascii="Traditional Arabic" w:hAnsi="Traditional Arabic"/>
          <w:b/>
          <w:bCs/>
          <w:rtl/>
          <w:lang w:val="fr-CH"/>
        </w:rPr>
        <w:t xml:space="preserve"> </w:t>
      </w:r>
      <w:r w:rsidR="000B3EEF" w:rsidRPr="002D6076">
        <w:rPr>
          <w:rFonts w:ascii="Traditional Arabic" w:hAnsi="Traditional Arabic"/>
          <w:b/>
          <w:bCs/>
          <w:color w:val="222222"/>
          <w:rtl/>
        </w:rPr>
        <w:t xml:space="preserve">تعزيز </w:t>
      </w:r>
      <w:r w:rsidR="000B3EEF" w:rsidRPr="002D6076">
        <w:rPr>
          <w:rFonts w:ascii="Traditional Arabic" w:hAnsi="Traditional Arabic" w:hint="cs"/>
          <w:b/>
          <w:bCs/>
          <w:color w:val="222222"/>
          <w:rtl/>
        </w:rPr>
        <w:t xml:space="preserve">تدابير الوقاية والحماية </w:t>
      </w:r>
      <w:r w:rsidRPr="002D6076">
        <w:rPr>
          <w:rFonts w:ascii="Traditional Arabic" w:hAnsi="Traditional Arabic" w:hint="cs"/>
          <w:b/>
          <w:bCs/>
          <w:color w:val="222222"/>
          <w:rtl/>
        </w:rPr>
        <w:t>من</w:t>
      </w:r>
      <w:r w:rsidR="000B3EEF" w:rsidRPr="002D6076">
        <w:rPr>
          <w:rFonts w:ascii="Traditional Arabic" w:hAnsi="Traditional Arabic"/>
          <w:b/>
          <w:bCs/>
          <w:color w:val="222222"/>
          <w:rtl/>
        </w:rPr>
        <w:t xml:space="preserve"> الاتجار بالنساء والفتيات لأغراض م</w:t>
      </w:r>
      <w:r w:rsidR="000B3EEF" w:rsidRPr="002D6076">
        <w:rPr>
          <w:rFonts w:ascii="Traditional Arabic" w:hAnsi="Traditional Arabic" w:hint="cs"/>
          <w:b/>
          <w:bCs/>
          <w:color w:val="222222"/>
          <w:rtl/>
        </w:rPr>
        <w:t xml:space="preserve">ن بينها </w:t>
      </w:r>
      <w:r w:rsidR="000B3EEF" w:rsidRPr="002D6076">
        <w:rPr>
          <w:rFonts w:ascii="Traditional Arabic" w:hAnsi="Traditional Arabic"/>
          <w:b/>
          <w:bCs/>
          <w:color w:val="222222"/>
          <w:rtl/>
        </w:rPr>
        <w:t xml:space="preserve">الاستغلال الجنسي، ولا سيما من خلال ضمان </w:t>
      </w:r>
      <w:r w:rsidR="000B3EEF" w:rsidRPr="002D6076">
        <w:rPr>
          <w:rFonts w:ascii="Traditional Arabic" w:hAnsi="Traditional Arabic" w:hint="cs"/>
          <w:b/>
          <w:bCs/>
          <w:color w:val="222222"/>
          <w:rtl/>
        </w:rPr>
        <w:t>الإنفاذ الفعال</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للقانون</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وتدريب الموظفين المكلفين</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إنفاذ الق</w:t>
      </w:r>
      <w:r w:rsidR="000B3EEF" w:rsidRPr="002D6076">
        <w:rPr>
          <w:rFonts w:ascii="Traditional Arabic" w:hAnsi="Traditional Arabic" w:hint="cs"/>
          <w:b/>
          <w:bCs/>
          <w:color w:val="222222"/>
          <w:rtl/>
        </w:rPr>
        <w:t>وانين</w:t>
      </w:r>
      <w:r w:rsidR="000B3EEF" w:rsidRPr="002D6076">
        <w:rPr>
          <w:rFonts w:ascii="Traditional Arabic" w:hAnsi="Traditional Arabic"/>
          <w:b/>
          <w:bCs/>
          <w:color w:val="222222"/>
          <w:rtl/>
        </w:rPr>
        <w:t xml:space="preserve"> و</w:t>
      </w:r>
      <w:r w:rsidR="000B3EEF" w:rsidRPr="002D6076">
        <w:rPr>
          <w:rFonts w:ascii="Traditional Arabic" w:hAnsi="Traditional Arabic" w:hint="cs"/>
          <w:b/>
          <w:bCs/>
          <w:color w:val="222222"/>
          <w:rtl/>
        </w:rPr>
        <w:t>الموظفين المعنيين بشؤون</w:t>
      </w:r>
      <w:r w:rsidR="000B3EEF" w:rsidRPr="002D6076">
        <w:rPr>
          <w:rFonts w:ascii="Traditional Arabic" w:hAnsi="Traditional Arabic"/>
          <w:b/>
          <w:bCs/>
          <w:color w:val="222222"/>
          <w:rtl/>
        </w:rPr>
        <w:t xml:space="preserve"> الهجرة. وتوصي اللجنة</w:t>
      </w:r>
      <w:r w:rsidR="000B3EEF" w:rsidRPr="002D6076">
        <w:rPr>
          <w:rFonts w:ascii="Traditional Arabic" w:hAnsi="Traditional Arabic" w:hint="cs"/>
          <w:b/>
          <w:bCs/>
          <w:color w:val="222222"/>
          <w:rtl/>
        </w:rPr>
        <w:t xml:space="preserve"> الدولة الطرف بمواصلة</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تنظيم حملات توعية في صفوف السكان</w:t>
      </w:r>
      <w:r w:rsidR="000B3EEF" w:rsidRPr="002D6076">
        <w:rPr>
          <w:rFonts w:ascii="Traditional Arabic" w:hAnsi="Traditional Arabic"/>
          <w:b/>
          <w:bCs/>
          <w:color w:val="222222"/>
          <w:rtl/>
        </w:rPr>
        <w:t>، و</w:t>
      </w:r>
      <w:r w:rsidR="000B3EEF" w:rsidRPr="002D6076">
        <w:rPr>
          <w:rFonts w:ascii="Traditional Arabic" w:hAnsi="Traditional Arabic" w:hint="cs"/>
          <w:b/>
          <w:bCs/>
          <w:color w:val="222222"/>
          <w:rtl/>
        </w:rPr>
        <w:t>تعزيز التدابير الرامية إلى مساعدة الضحايا</w:t>
      </w:r>
      <w:r w:rsidR="000B3EEF" w:rsidRPr="002D6076">
        <w:rPr>
          <w:rFonts w:ascii="Traditional Arabic" w:hAnsi="Traditional Arabic"/>
          <w:b/>
          <w:bCs/>
          <w:color w:val="222222"/>
          <w:rtl/>
        </w:rPr>
        <w:t xml:space="preserve"> وتأهيل</w:t>
      </w:r>
      <w:r w:rsidR="000B3EEF" w:rsidRPr="002D6076">
        <w:rPr>
          <w:rFonts w:ascii="Traditional Arabic" w:hAnsi="Traditional Arabic" w:hint="cs"/>
          <w:b/>
          <w:bCs/>
          <w:color w:val="222222"/>
          <w:rtl/>
        </w:rPr>
        <w:t>هم</w:t>
      </w:r>
      <w:r w:rsidR="000B3EEF" w:rsidRPr="002D6076">
        <w:rPr>
          <w:rFonts w:ascii="Traditional Arabic" w:hAnsi="Traditional Arabic"/>
          <w:b/>
          <w:bCs/>
          <w:color w:val="222222"/>
          <w:rtl/>
        </w:rPr>
        <w:t>، وت</w:t>
      </w:r>
      <w:r w:rsidR="000B3EEF" w:rsidRPr="002D6076">
        <w:rPr>
          <w:rFonts w:ascii="Traditional Arabic" w:hAnsi="Traditional Arabic" w:hint="cs"/>
          <w:b/>
          <w:bCs/>
          <w:color w:val="222222"/>
          <w:rtl/>
        </w:rPr>
        <w:t>يسير سبل</w:t>
      </w:r>
      <w:r w:rsidR="000B3EEF" w:rsidRPr="002D6076">
        <w:rPr>
          <w:rFonts w:ascii="Traditional Arabic" w:hAnsi="Traditional Arabic"/>
          <w:b/>
          <w:bCs/>
          <w:color w:val="222222"/>
          <w:rtl/>
        </w:rPr>
        <w:t xml:space="preserve"> تقديم الشكاوى، ومقاضاة المتجرين ومعاقبتهم. و</w:t>
      </w:r>
      <w:r w:rsidR="000B3EEF" w:rsidRPr="002D6076">
        <w:rPr>
          <w:rFonts w:ascii="Traditional Arabic" w:hAnsi="Traditional Arabic" w:hint="cs"/>
          <w:b/>
          <w:bCs/>
          <w:color w:val="222222"/>
          <w:rtl/>
        </w:rPr>
        <w:t xml:space="preserve">في الأخير، </w:t>
      </w:r>
      <w:r w:rsidR="000B3EEF" w:rsidRPr="002D6076">
        <w:rPr>
          <w:rFonts w:ascii="Traditional Arabic" w:hAnsi="Traditional Arabic"/>
          <w:b/>
          <w:bCs/>
          <w:color w:val="222222"/>
          <w:rtl/>
        </w:rPr>
        <w:t xml:space="preserve">توصي اللجنة الدولة الطرف </w:t>
      </w:r>
      <w:r w:rsidR="000B3EEF" w:rsidRPr="002D6076">
        <w:rPr>
          <w:rFonts w:ascii="Traditional Arabic" w:hAnsi="Traditional Arabic" w:hint="cs"/>
          <w:b/>
          <w:bCs/>
          <w:color w:val="222222"/>
          <w:rtl/>
        </w:rPr>
        <w:t xml:space="preserve">بمواصلة تعاونها </w:t>
      </w:r>
      <w:r w:rsidR="000B3EEF" w:rsidRPr="002D6076">
        <w:rPr>
          <w:rFonts w:ascii="Traditional Arabic" w:hAnsi="Traditional Arabic"/>
          <w:b/>
          <w:bCs/>
          <w:color w:val="222222"/>
          <w:rtl/>
        </w:rPr>
        <w:t>مع الدول المجاورة لمنع الاتجار بالبشر</w:t>
      </w:r>
      <w:r w:rsidR="000B3EEF" w:rsidRPr="002D6076">
        <w:rPr>
          <w:rFonts w:ascii="Traditional Arabic" w:hAnsi="Traditional Arabic" w:hint="cs"/>
          <w:b/>
          <w:bCs/>
          <w:color w:val="222222"/>
          <w:rtl/>
        </w:rPr>
        <w:t xml:space="preserve"> ومكافحته.</w:t>
      </w:r>
      <w:r w:rsidR="000B3EEF" w:rsidRPr="007A496C">
        <w:rPr>
          <w:rFonts w:hint="cs"/>
          <w:b/>
          <w:bCs/>
          <w:rtl/>
          <w:lang w:val="fr-CH"/>
        </w:rPr>
        <w:t xml:space="preserve"> </w:t>
      </w:r>
    </w:p>
    <w:p w:rsidR="000B3EEF" w:rsidRPr="00D3076F" w:rsidRDefault="000B3EEF" w:rsidP="00464DBA">
      <w:pPr>
        <w:pStyle w:val="SingleTxtGA"/>
        <w:rPr>
          <w:rFonts w:ascii="Traditional Arabic" w:hAnsi="Traditional Arabic"/>
          <w:rtl/>
          <w:lang w:val="fr-CH"/>
        </w:rPr>
      </w:pPr>
      <w:r w:rsidRPr="00D3076F">
        <w:rPr>
          <w:rFonts w:ascii="Traditional Arabic" w:hAnsi="Traditional Arabic"/>
          <w:rtl/>
          <w:lang w:val="fr-CH"/>
        </w:rPr>
        <w:t>20-</w:t>
      </w:r>
      <w:r w:rsidRPr="00D3076F">
        <w:rPr>
          <w:rFonts w:ascii="Traditional Arabic" w:hAnsi="Traditional Arabic"/>
          <w:rtl/>
          <w:lang w:val="fr-CH"/>
        </w:rPr>
        <w:tab/>
      </w:r>
      <w:r w:rsidRPr="009334FB">
        <w:rPr>
          <w:rFonts w:ascii="Traditional Arabic" w:hAnsi="Traditional Arabic"/>
          <w:rtl/>
          <w:lang w:val="fr-CH"/>
        </w:rPr>
        <w:t>وتشعر اللجنة بالقلق لأن</w:t>
      </w:r>
      <w:r w:rsidRPr="002D6076">
        <w:rPr>
          <w:rFonts w:ascii="Traditional Arabic" w:hAnsi="Traditional Arabic"/>
          <w:color w:val="222222"/>
          <w:rtl/>
        </w:rPr>
        <w:t xml:space="preserve"> </w:t>
      </w:r>
      <w:r w:rsidRPr="002D6076">
        <w:rPr>
          <w:rFonts w:ascii="Traditional Arabic" w:hAnsi="Traditional Arabic" w:hint="cs"/>
          <w:color w:val="222222"/>
          <w:rtl/>
        </w:rPr>
        <w:t>النسبة المئوية</w:t>
      </w:r>
      <w:r w:rsidRPr="002D6076">
        <w:rPr>
          <w:rFonts w:ascii="Traditional Arabic" w:hAnsi="Traditional Arabic"/>
          <w:color w:val="222222"/>
          <w:rtl/>
        </w:rPr>
        <w:t xml:space="preserve"> </w:t>
      </w:r>
      <w:r w:rsidRPr="002D6076">
        <w:rPr>
          <w:rFonts w:ascii="Traditional Arabic" w:hAnsi="Traditional Arabic" w:hint="cs"/>
          <w:color w:val="222222"/>
          <w:rtl/>
        </w:rPr>
        <w:t>ل</w:t>
      </w:r>
      <w:r w:rsidRPr="002D6076">
        <w:rPr>
          <w:rFonts w:ascii="Traditional Arabic" w:hAnsi="Traditional Arabic"/>
          <w:color w:val="222222"/>
          <w:rtl/>
        </w:rPr>
        <w:t>لسكان</w:t>
      </w:r>
      <w:r w:rsidRPr="002D6076">
        <w:rPr>
          <w:rFonts w:ascii="Traditional Arabic" w:hAnsi="Traditional Arabic" w:hint="cs"/>
          <w:color w:val="222222"/>
          <w:rtl/>
        </w:rPr>
        <w:t xml:space="preserve"> الذين لا يزالون</w:t>
      </w:r>
      <w:r w:rsidRPr="002D6076">
        <w:rPr>
          <w:rFonts w:ascii="Traditional Arabic" w:hAnsi="Traditional Arabic"/>
          <w:color w:val="222222"/>
          <w:rtl/>
        </w:rPr>
        <w:t xml:space="preserve"> </w:t>
      </w:r>
      <w:r w:rsidRPr="002D6076">
        <w:rPr>
          <w:rFonts w:ascii="Traditional Arabic" w:hAnsi="Traditional Arabic" w:hint="cs"/>
          <w:color w:val="222222"/>
          <w:rtl/>
        </w:rPr>
        <w:t>يعيشون</w:t>
      </w:r>
      <w:r w:rsidRPr="002D6076">
        <w:rPr>
          <w:rFonts w:ascii="Traditional Arabic" w:hAnsi="Traditional Arabic"/>
          <w:color w:val="222222"/>
          <w:rtl/>
        </w:rPr>
        <w:t xml:space="preserve"> تحت </w:t>
      </w:r>
      <w:r w:rsidRPr="002D6076">
        <w:rPr>
          <w:rFonts w:ascii="Traditional Arabic" w:hAnsi="Traditional Arabic" w:hint="cs"/>
          <w:color w:val="222222"/>
          <w:rtl/>
        </w:rPr>
        <w:t xml:space="preserve">خط </w:t>
      </w:r>
      <w:r w:rsidRPr="002D6076">
        <w:rPr>
          <w:rFonts w:ascii="Traditional Arabic" w:hAnsi="Traditional Arabic"/>
          <w:color w:val="222222"/>
          <w:rtl/>
        </w:rPr>
        <w:t>الفقر</w:t>
      </w:r>
      <w:r w:rsidRPr="002D6076">
        <w:rPr>
          <w:rFonts w:ascii="Traditional Arabic" w:hAnsi="Traditional Arabic" w:hint="cs"/>
          <w:color w:val="222222"/>
          <w:rtl/>
        </w:rPr>
        <w:t xml:space="preserve"> لا تزال </w:t>
      </w:r>
      <w:r w:rsidR="00464DBA" w:rsidRPr="002D6076">
        <w:rPr>
          <w:rFonts w:ascii="Traditional Arabic" w:hAnsi="Traditional Arabic" w:hint="cs"/>
          <w:color w:val="222222"/>
          <w:rtl/>
        </w:rPr>
        <w:t>مرتفعة</w:t>
      </w:r>
      <w:r w:rsidRPr="002D6076">
        <w:rPr>
          <w:rFonts w:ascii="Traditional Arabic" w:hAnsi="Traditional Arabic" w:hint="cs"/>
          <w:color w:val="222222"/>
          <w:rtl/>
        </w:rPr>
        <w:t xml:space="preserve"> في الدولة الطرف، ولا تزال مرتفعة للغاية </w:t>
      </w:r>
      <w:r w:rsidRPr="002D6076">
        <w:rPr>
          <w:rFonts w:ascii="Traditional Arabic" w:hAnsi="Traditional Arabic"/>
          <w:color w:val="222222"/>
          <w:rtl/>
        </w:rPr>
        <w:t>ب</w:t>
      </w:r>
      <w:r w:rsidRPr="002D6076">
        <w:rPr>
          <w:rFonts w:ascii="Traditional Arabic" w:hAnsi="Traditional Arabic" w:hint="cs"/>
          <w:color w:val="222222"/>
          <w:rtl/>
        </w:rPr>
        <w:t>ين فئات السكان الأكثر حرماناً وتهميشاً، ولا سيما الروما</w:t>
      </w:r>
      <w:r w:rsidR="00A364EB">
        <w:rPr>
          <w:rFonts w:ascii="Traditional Arabic" w:hAnsi="Traditional Arabic" w:hint="cs"/>
          <w:rtl/>
          <w:lang w:val="fr-CH"/>
        </w:rPr>
        <w:t>.</w:t>
      </w:r>
      <w:r w:rsidRPr="009334FB">
        <w:rPr>
          <w:rFonts w:ascii="Traditional Arabic" w:hAnsi="Traditional Arabic"/>
          <w:rtl/>
          <w:lang w:val="fr-CH"/>
        </w:rPr>
        <w:t xml:space="preserve"> (المادة 11).</w:t>
      </w:r>
    </w:p>
    <w:p w:rsidR="000B3EEF" w:rsidRPr="00D3076F" w:rsidRDefault="00464DBA" w:rsidP="009D5BB0">
      <w:pPr>
        <w:pStyle w:val="SingleTxtGA"/>
        <w:rPr>
          <w:rFonts w:ascii="Traditional Arabic" w:hAnsi="Traditional Arabic"/>
          <w:rtl/>
          <w:lang w:val="fr-CH"/>
        </w:rPr>
      </w:pPr>
      <w:r w:rsidRPr="002D6076">
        <w:rPr>
          <w:rFonts w:ascii="Traditional Arabic" w:hAnsi="Traditional Arabic" w:hint="cs"/>
          <w:b/>
          <w:bCs/>
          <w:color w:val="222222"/>
          <w:rtl/>
        </w:rPr>
        <w:tab/>
      </w:r>
      <w:r w:rsidR="000B3EEF" w:rsidRPr="002D6076">
        <w:rPr>
          <w:rFonts w:ascii="Traditional Arabic" w:hAnsi="Traditional Arabic"/>
          <w:b/>
          <w:bCs/>
          <w:color w:val="222222"/>
          <w:rtl/>
        </w:rPr>
        <w:t>تحث اللجنة</w:t>
      </w:r>
      <w:r w:rsidR="000B3EEF" w:rsidRPr="002D6076">
        <w:rPr>
          <w:rFonts w:ascii="Traditional Arabic" w:hAnsi="Traditional Arabic" w:hint="cs"/>
          <w:b/>
          <w:bCs/>
          <w:color w:val="222222"/>
          <w:rtl/>
        </w:rPr>
        <w:t xml:space="preserve"> بشدة</w:t>
      </w:r>
      <w:r w:rsidR="000B3EEF" w:rsidRPr="002D6076">
        <w:rPr>
          <w:rFonts w:ascii="Traditional Arabic" w:hAnsi="Traditional Arabic"/>
          <w:b/>
          <w:bCs/>
          <w:color w:val="222222"/>
          <w:rtl/>
        </w:rPr>
        <w:t xml:space="preserve"> الدولة الطرف على تكثيف جهودها لمكافحة الفقر، </w:t>
      </w:r>
      <w:r w:rsidR="000B3EEF" w:rsidRPr="002D6076">
        <w:rPr>
          <w:rFonts w:ascii="Traditional Arabic" w:hAnsi="Traditional Arabic" w:hint="cs"/>
          <w:b/>
          <w:bCs/>
          <w:color w:val="222222"/>
          <w:rtl/>
        </w:rPr>
        <w:t>و</w:t>
      </w:r>
      <w:r w:rsidR="000B3EEF" w:rsidRPr="002D6076">
        <w:rPr>
          <w:rFonts w:ascii="Traditional Arabic" w:hAnsi="Traditional Arabic"/>
          <w:b/>
          <w:bCs/>
          <w:color w:val="222222"/>
          <w:rtl/>
        </w:rPr>
        <w:t xml:space="preserve">لا سيما </w:t>
      </w:r>
      <w:r w:rsidR="000B3EEF" w:rsidRPr="002D6076">
        <w:rPr>
          <w:rFonts w:ascii="Traditional Arabic" w:hAnsi="Traditional Arabic" w:hint="cs"/>
          <w:b/>
          <w:bCs/>
          <w:color w:val="222222"/>
          <w:rtl/>
        </w:rPr>
        <w:t>في أوساط السكان</w:t>
      </w:r>
      <w:r w:rsidR="000B3EEF" w:rsidRPr="002D6076">
        <w:rPr>
          <w:rFonts w:ascii="Traditional Arabic" w:hAnsi="Traditional Arabic"/>
          <w:b/>
          <w:bCs/>
          <w:color w:val="222222"/>
          <w:rtl/>
        </w:rPr>
        <w:t xml:space="preserve"> الأكثر حرمانا</w:t>
      </w:r>
      <w:r w:rsidR="009D5BB0"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وتهميشا</w:t>
      </w:r>
      <w:r w:rsidR="009D5BB0"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بمن فيهم </w:t>
      </w:r>
      <w:r w:rsidR="000B3EEF" w:rsidRPr="002D6076">
        <w:rPr>
          <w:rFonts w:ascii="Traditional Arabic" w:hAnsi="Traditional Arabic" w:hint="cs"/>
          <w:b/>
          <w:bCs/>
          <w:color w:val="222222"/>
          <w:rtl/>
        </w:rPr>
        <w:t>الروما</w:t>
      </w:r>
      <w:r w:rsidR="000B3EEF" w:rsidRPr="002D6076">
        <w:rPr>
          <w:rFonts w:ascii="Traditional Arabic" w:hAnsi="Traditional Arabic"/>
          <w:b/>
          <w:bCs/>
          <w:color w:val="222222"/>
          <w:rtl/>
        </w:rPr>
        <w:t xml:space="preserve">، وتقليص </w:t>
      </w:r>
      <w:r w:rsidRPr="002D6076">
        <w:rPr>
          <w:rFonts w:ascii="Traditional Arabic" w:hAnsi="Traditional Arabic" w:hint="cs"/>
          <w:b/>
          <w:bCs/>
          <w:color w:val="222222"/>
          <w:rtl/>
        </w:rPr>
        <w:t xml:space="preserve">أوجه </w:t>
      </w:r>
      <w:r w:rsidR="000B3EEF" w:rsidRPr="002D6076">
        <w:rPr>
          <w:rFonts w:ascii="Traditional Arabic" w:hAnsi="Traditional Arabic"/>
          <w:b/>
          <w:bCs/>
          <w:color w:val="222222"/>
          <w:rtl/>
        </w:rPr>
        <w:t>ال</w:t>
      </w:r>
      <w:r w:rsidR="000B3EEF" w:rsidRPr="002D6076">
        <w:rPr>
          <w:rFonts w:ascii="Traditional Arabic" w:hAnsi="Traditional Arabic" w:hint="cs"/>
          <w:b/>
          <w:bCs/>
          <w:color w:val="222222"/>
          <w:rtl/>
        </w:rPr>
        <w:t>تفاوت</w:t>
      </w:r>
      <w:r w:rsidR="000B3EEF" w:rsidRPr="002D6076">
        <w:rPr>
          <w:rFonts w:ascii="Traditional Arabic" w:hAnsi="Traditional Arabic"/>
          <w:b/>
          <w:bCs/>
          <w:color w:val="222222"/>
          <w:rtl/>
        </w:rPr>
        <w:t xml:space="preserve"> بين المناطق. </w:t>
      </w:r>
      <w:r w:rsidR="000B3EEF" w:rsidRPr="002D6076">
        <w:rPr>
          <w:rFonts w:ascii="Traditional Arabic" w:hAnsi="Traditional Arabic" w:hint="cs"/>
          <w:b/>
          <w:bCs/>
          <w:color w:val="222222"/>
          <w:rtl/>
        </w:rPr>
        <w:t>و</w:t>
      </w:r>
      <w:r w:rsidR="000B3EEF" w:rsidRPr="002D6076">
        <w:rPr>
          <w:rFonts w:ascii="Traditional Arabic" w:hAnsi="Traditional Arabic"/>
          <w:b/>
          <w:bCs/>
          <w:color w:val="222222"/>
          <w:rtl/>
        </w:rPr>
        <w:t xml:space="preserve">في هذا الصدد، </w:t>
      </w:r>
      <w:r w:rsidR="000B3EEF" w:rsidRPr="002D6076">
        <w:rPr>
          <w:rFonts w:ascii="Traditional Arabic" w:hAnsi="Traditional Arabic" w:hint="cs"/>
          <w:b/>
          <w:bCs/>
          <w:color w:val="222222"/>
          <w:rtl/>
        </w:rPr>
        <w:t>تحيل اللجنة</w:t>
      </w:r>
      <w:r w:rsidR="000B3EEF" w:rsidRPr="002D6076">
        <w:rPr>
          <w:rFonts w:ascii="Traditional Arabic" w:hAnsi="Traditional Arabic"/>
          <w:b/>
          <w:bCs/>
          <w:color w:val="222222"/>
          <w:rtl/>
        </w:rPr>
        <w:t xml:space="preserve"> الدولة الطرف </w:t>
      </w:r>
      <w:r w:rsidR="000B3EEF" w:rsidRPr="002D6076">
        <w:rPr>
          <w:rFonts w:ascii="Traditional Arabic" w:hAnsi="Traditional Arabic" w:hint="cs"/>
          <w:b/>
          <w:bCs/>
          <w:color w:val="222222"/>
          <w:rtl/>
        </w:rPr>
        <w:t>إلى</w:t>
      </w:r>
      <w:r w:rsidR="000B3EEF" w:rsidRPr="007A496C">
        <w:rPr>
          <w:rFonts w:hint="cs"/>
          <w:b/>
          <w:bCs/>
          <w:rtl/>
          <w:lang w:val="fr-CH"/>
        </w:rPr>
        <w:t xml:space="preserve"> إعلانها بشأن الفقر والعهد الدولي الخاص بالحقوق الاقتصادية والاجتماعية والثقافية (</w:t>
      </w:r>
      <w:r w:rsidR="000B3EEF" w:rsidRPr="007A496C">
        <w:rPr>
          <w:b/>
          <w:bCs/>
        </w:rPr>
        <w:t>E/C.12/2001/10</w:t>
      </w:r>
      <w:r w:rsidR="000B3EEF" w:rsidRPr="007A496C">
        <w:rPr>
          <w:rFonts w:hint="cs"/>
          <w:b/>
          <w:bCs/>
          <w:rtl/>
          <w:lang w:val="fr-CH"/>
        </w:rPr>
        <w:t>).</w:t>
      </w:r>
    </w:p>
    <w:p w:rsidR="000B3EEF" w:rsidRPr="00D3076F" w:rsidRDefault="000B3EEF" w:rsidP="00464DBA">
      <w:pPr>
        <w:pStyle w:val="SingleTxtGA"/>
        <w:rPr>
          <w:rFonts w:ascii="Traditional Arabic" w:hAnsi="Traditional Arabic"/>
          <w:rtl/>
          <w:lang w:val="fr-CH"/>
        </w:rPr>
      </w:pPr>
      <w:r w:rsidRPr="00D3076F">
        <w:rPr>
          <w:rFonts w:ascii="Traditional Arabic" w:hAnsi="Traditional Arabic"/>
          <w:rtl/>
          <w:lang w:val="fr-CH"/>
        </w:rPr>
        <w:t>21-</w:t>
      </w:r>
      <w:r w:rsidRPr="00D3076F">
        <w:rPr>
          <w:rFonts w:ascii="Traditional Arabic" w:hAnsi="Traditional Arabic"/>
          <w:rtl/>
          <w:lang w:val="fr-CH"/>
        </w:rPr>
        <w:tab/>
      </w:r>
      <w:r w:rsidRPr="002D6076">
        <w:rPr>
          <w:rFonts w:ascii="Traditional Arabic" w:hAnsi="Traditional Arabic"/>
          <w:color w:val="222222"/>
          <w:rtl/>
        </w:rPr>
        <w:t>و</w:t>
      </w:r>
      <w:r w:rsidRPr="002D6076">
        <w:rPr>
          <w:rFonts w:ascii="Traditional Arabic" w:hAnsi="Traditional Arabic" w:hint="cs"/>
          <w:color w:val="222222"/>
          <w:rtl/>
        </w:rPr>
        <w:t>تشعر اللجنة بالقلق لأن الحصول على قدر كاف من المياه المأمونة</w:t>
      </w:r>
      <w:r w:rsidRPr="002D6076">
        <w:rPr>
          <w:rFonts w:ascii="Traditional Arabic" w:hAnsi="Traditional Arabic"/>
          <w:color w:val="222222"/>
          <w:rtl/>
        </w:rPr>
        <w:t xml:space="preserve"> </w:t>
      </w:r>
      <w:r w:rsidRPr="002D6076">
        <w:rPr>
          <w:rFonts w:ascii="Traditional Arabic" w:hAnsi="Traditional Arabic" w:hint="cs"/>
          <w:color w:val="222222"/>
          <w:rtl/>
        </w:rPr>
        <w:t>لا يزال إلى حد الآن</w:t>
      </w:r>
      <w:r w:rsidRPr="002D6076">
        <w:rPr>
          <w:rFonts w:ascii="Traditional Arabic" w:hAnsi="Traditional Arabic"/>
          <w:color w:val="222222"/>
          <w:rtl/>
        </w:rPr>
        <w:t xml:space="preserve"> غير متاح لجميع السكان في الدولة الطرف، و</w:t>
      </w:r>
      <w:r w:rsidRPr="002D6076">
        <w:rPr>
          <w:rFonts w:ascii="Traditional Arabic" w:hAnsi="Traditional Arabic" w:hint="cs"/>
          <w:color w:val="222222"/>
          <w:rtl/>
        </w:rPr>
        <w:t>لا سيما</w:t>
      </w:r>
      <w:r w:rsidRPr="002D6076">
        <w:rPr>
          <w:rFonts w:ascii="Traditional Arabic" w:hAnsi="Traditional Arabic"/>
          <w:color w:val="222222"/>
          <w:rtl/>
        </w:rPr>
        <w:t xml:space="preserve"> </w:t>
      </w:r>
      <w:r w:rsidR="00464DBA" w:rsidRPr="002D6076">
        <w:rPr>
          <w:rFonts w:ascii="Traditional Arabic" w:hAnsi="Traditional Arabic" w:hint="cs"/>
          <w:color w:val="222222"/>
          <w:rtl/>
        </w:rPr>
        <w:t>ل</w:t>
      </w:r>
      <w:r w:rsidRPr="002D6076">
        <w:rPr>
          <w:rFonts w:ascii="Traditional Arabic" w:hAnsi="Traditional Arabic"/>
          <w:color w:val="222222"/>
          <w:rtl/>
        </w:rPr>
        <w:t>لفئات الأكثر حرمانا</w:t>
      </w:r>
      <w:r w:rsidRPr="002D6076">
        <w:rPr>
          <w:rFonts w:ascii="Traditional Arabic" w:hAnsi="Traditional Arabic" w:hint="cs"/>
          <w:color w:val="222222"/>
          <w:rtl/>
        </w:rPr>
        <w:t>ً</w:t>
      </w:r>
      <w:r w:rsidRPr="002D6076">
        <w:rPr>
          <w:rFonts w:ascii="Traditional Arabic" w:hAnsi="Traditional Arabic"/>
          <w:color w:val="222222"/>
          <w:rtl/>
        </w:rPr>
        <w:t xml:space="preserve"> وتهميشا</w:t>
      </w:r>
      <w:r w:rsidR="00464DBA" w:rsidRPr="002D6076">
        <w:rPr>
          <w:rFonts w:ascii="Traditional Arabic" w:hAnsi="Traditional Arabic" w:hint="cs"/>
          <w:color w:val="222222"/>
          <w:rtl/>
        </w:rPr>
        <w:t>ً</w:t>
      </w:r>
      <w:r w:rsidRPr="002D6076">
        <w:rPr>
          <w:rFonts w:ascii="Traditional Arabic" w:hAnsi="Traditional Arabic"/>
          <w:color w:val="222222"/>
          <w:rtl/>
        </w:rPr>
        <w:t xml:space="preserve"> </w:t>
      </w:r>
      <w:r w:rsidRPr="002D6076">
        <w:rPr>
          <w:rFonts w:ascii="Traditional Arabic" w:hAnsi="Traditional Arabic" w:hint="cs"/>
          <w:color w:val="222222"/>
          <w:rtl/>
        </w:rPr>
        <w:t>وسكان المناطق الريفية</w:t>
      </w:r>
      <w:r w:rsidR="00A364EB" w:rsidRPr="002D6076">
        <w:rPr>
          <w:rFonts w:ascii="Traditional Arabic" w:hAnsi="Traditional Arabic" w:hint="cs"/>
          <w:color w:val="222222"/>
          <w:rtl/>
        </w:rPr>
        <w:t>.</w:t>
      </w:r>
      <w:r w:rsidRPr="002D6076">
        <w:rPr>
          <w:rFonts w:ascii="Traditional Arabic" w:hAnsi="Traditional Arabic"/>
          <w:color w:val="222222"/>
        </w:rPr>
        <w:t xml:space="preserve"> </w:t>
      </w:r>
      <w:r w:rsidRPr="005B79AB">
        <w:rPr>
          <w:rFonts w:ascii="Traditional Arabic" w:hAnsi="Traditional Arabic"/>
          <w:rtl/>
          <w:lang w:val="fr-CH"/>
        </w:rPr>
        <w:t>(المادة 11).</w:t>
      </w:r>
    </w:p>
    <w:p w:rsidR="000B3EEF" w:rsidRPr="00F21B0C" w:rsidRDefault="00464DBA" w:rsidP="00464DBA">
      <w:pPr>
        <w:pStyle w:val="SingleTxtGA"/>
        <w:rPr>
          <w:rFonts w:ascii="Traditional Arabic" w:hAnsi="Traditional Arabic" w:hint="cs"/>
          <w:b/>
          <w:bCs/>
          <w:rtl/>
          <w:lang w:val="fr-CH"/>
        </w:rPr>
      </w:pPr>
      <w:r>
        <w:rPr>
          <w:rFonts w:ascii="Traditional Arabic" w:hAnsi="Traditional Arabic" w:hint="cs"/>
          <w:b/>
          <w:bCs/>
          <w:rtl/>
          <w:lang w:val="fr-CH"/>
        </w:rPr>
        <w:tab/>
      </w:r>
      <w:r w:rsidR="000B3EEF" w:rsidRPr="00D3076F">
        <w:rPr>
          <w:rFonts w:ascii="Traditional Arabic" w:hAnsi="Traditional Arabic"/>
          <w:b/>
          <w:bCs/>
          <w:rtl/>
          <w:lang w:val="fr-CH"/>
        </w:rPr>
        <w:t>توصي اللجنة الدولة الطرف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 xml:space="preserve">اتخاذ الخطوات اللازمة </w:t>
      </w:r>
      <w:r w:rsidR="000B3EEF" w:rsidRPr="002D6076">
        <w:rPr>
          <w:rFonts w:ascii="Traditional Arabic" w:hAnsi="Traditional Arabic" w:hint="cs"/>
          <w:b/>
          <w:bCs/>
          <w:color w:val="222222"/>
          <w:rtl/>
        </w:rPr>
        <w:t>لتزويد</w:t>
      </w:r>
      <w:r w:rsidR="000B3EEF" w:rsidRPr="002D6076">
        <w:rPr>
          <w:rFonts w:ascii="Traditional Arabic" w:hAnsi="Traditional Arabic"/>
          <w:b/>
          <w:bCs/>
          <w:color w:val="222222"/>
          <w:rtl/>
        </w:rPr>
        <w:t xml:space="preserve"> جميع </w:t>
      </w:r>
      <w:r w:rsidR="000B3EEF" w:rsidRPr="002D6076">
        <w:rPr>
          <w:rFonts w:ascii="Traditional Arabic" w:hAnsi="Traditional Arabic" w:hint="cs"/>
          <w:b/>
          <w:bCs/>
          <w:color w:val="222222"/>
          <w:rtl/>
        </w:rPr>
        <w:t>السكان</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بمن فيهم</w:t>
      </w:r>
      <w:r w:rsidR="000B3EEF" w:rsidRPr="002D6076">
        <w:rPr>
          <w:rFonts w:ascii="Traditional Arabic" w:hAnsi="Traditional Arabic"/>
          <w:b/>
          <w:bCs/>
          <w:color w:val="222222"/>
          <w:rtl/>
        </w:rPr>
        <w:t xml:space="preserve"> أولئك الذين يعيشون في المناطق الريفية، </w:t>
      </w:r>
      <w:r w:rsidR="000B3EEF" w:rsidRPr="002D6076">
        <w:rPr>
          <w:rFonts w:ascii="Traditional Arabic" w:hAnsi="Traditional Arabic" w:hint="cs"/>
          <w:b/>
          <w:bCs/>
          <w:color w:val="222222"/>
          <w:rtl/>
        </w:rPr>
        <w:t>بالقدر الكافي من المياه المأمونة، وكذلك</w:t>
      </w:r>
      <w:r w:rsidR="000B3EEF" w:rsidRPr="002D6076">
        <w:rPr>
          <w:rFonts w:ascii="Traditional Arabic" w:hAnsi="Traditional Arabic"/>
          <w:b/>
          <w:bCs/>
          <w:color w:val="222222"/>
          <w:rtl/>
        </w:rPr>
        <w:t xml:space="preserve"> </w:t>
      </w:r>
      <w:r w:rsidRPr="002D6076">
        <w:rPr>
          <w:rFonts w:ascii="Traditional Arabic" w:hAnsi="Traditional Arabic" w:hint="cs"/>
          <w:b/>
          <w:bCs/>
          <w:color w:val="222222"/>
          <w:rtl/>
        </w:rPr>
        <w:t>المرافق الصحية</w:t>
      </w:r>
      <w:r w:rsidR="000B3EEF" w:rsidRPr="002D6076">
        <w:rPr>
          <w:rFonts w:ascii="Traditional Arabic" w:hAnsi="Traditional Arabic"/>
          <w:b/>
          <w:bCs/>
          <w:color w:val="222222"/>
          <w:rtl/>
        </w:rPr>
        <w:t>. وتشجع اللجنة</w:t>
      </w:r>
      <w:r w:rsidR="000B3EEF" w:rsidRPr="002D6076">
        <w:rPr>
          <w:rFonts w:ascii="Traditional Arabic" w:hAnsi="Traditional Arabic" w:hint="cs"/>
          <w:b/>
          <w:bCs/>
          <w:color w:val="222222"/>
          <w:rtl/>
        </w:rPr>
        <w:t xml:space="preserve"> كذلك</w:t>
      </w:r>
      <w:r w:rsidR="000B3EEF" w:rsidRPr="002D6076">
        <w:rPr>
          <w:rFonts w:ascii="Traditional Arabic" w:hAnsi="Traditional Arabic"/>
          <w:b/>
          <w:bCs/>
          <w:color w:val="222222"/>
          <w:rtl/>
        </w:rPr>
        <w:t xml:space="preserve"> الدولة الطرف على مواصلة</w:t>
      </w:r>
      <w:r w:rsidR="000B3EEF" w:rsidRPr="002D6076">
        <w:rPr>
          <w:rFonts w:ascii="Traditional Arabic" w:hAnsi="Traditional Arabic" w:hint="cs"/>
          <w:b/>
          <w:bCs/>
          <w:color w:val="222222"/>
          <w:rtl/>
        </w:rPr>
        <w:t xml:space="preserve"> تنفيذ</w:t>
      </w:r>
      <w:r w:rsidR="000B3EEF" w:rsidRPr="002D6076">
        <w:rPr>
          <w:rFonts w:ascii="Traditional Arabic" w:hAnsi="Traditional Arabic"/>
          <w:b/>
          <w:bCs/>
          <w:color w:val="222222"/>
          <w:rtl/>
        </w:rPr>
        <w:t xml:space="preserve"> المشاريع </w:t>
      </w:r>
      <w:r w:rsidR="000B3EEF" w:rsidRPr="002D6076">
        <w:rPr>
          <w:rFonts w:ascii="Traditional Arabic" w:hAnsi="Traditional Arabic" w:hint="cs"/>
          <w:b/>
          <w:bCs/>
          <w:color w:val="222222"/>
          <w:rtl/>
        </w:rPr>
        <w:t>النموذجية</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التي وضعتها في هذا الشأن</w:t>
      </w:r>
      <w:r w:rsidR="000B3EEF" w:rsidRPr="002D6076">
        <w:rPr>
          <w:rFonts w:ascii="Traditional Arabic" w:hAnsi="Traditional Arabic"/>
          <w:b/>
          <w:bCs/>
          <w:color w:val="222222"/>
          <w:rtl/>
        </w:rPr>
        <w:t>، وفقا</w:t>
      </w:r>
      <w:r w:rsidR="000B3EEF"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لتعل</w:t>
      </w:r>
      <w:r w:rsidRPr="002D6076">
        <w:rPr>
          <w:rFonts w:ascii="Traditional Arabic" w:hAnsi="Traditional Arabic"/>
          <w:b/>
          <w:bCs/>
          <w:color w:val="222222"/>
          <w:rtl/>
        </w:rPr>
        <w:t>يقها العام رقم 15</w:t>
      </w:r>
      <w:r w:rsidR="000B3EEF" w:rsidRPr="002D6076">
        <w:rPr>
          <w:rFonts w:ascii="Traditional Arabic" w:hAnsi="Traditional Arabic"/>
          <w:b/>
          <w:bCs/>
          <w:color w:val="222222"/>
          <w:rtl/>
        </w:rPr>
        <w:t>(2002) بشأن الحق في الم</w:t>
      </w:r>
      <w:r w:rsidR="000B3EEF" w:rsidRPr="002D6076">
        <w:rPr>
          <w:rFonts w:ascii="Traditional Arabic" w:hAnsi="Traditional Arabic" w:hint="cs"/>
          <w:b/>
          <w:bCs/>
          <w:color w:val="222222"/>
          <w:rtl/>
        </w:rPr>
        <w:t>اء</w:t>
      </w:r>
      <w:r w:rsidR="000B3EEF" w:rsidRPr="002D6076">
        <w:rPr>
          <w:rFonts w:ascii="Traditional Arabic" w:hAnsi="Traditional Arabic"/>
          <w:b/>
          <w:bCs/>
          <w:color w:val="222222"/>
          <w:rtl/>
        </w:rPr>
        <w:t>، وت</w:t>
      </w:r>
      <w:r w:rsidR="000B3EEF" w:rsidRPr="002D6076">
        <w:rPr>
          <w:rFonts w:ascii="Traditional Arabic" w:hAnsi="Traditional Arabic" w:hint="cs"/>
          <w:b/>
          <w:bCs/>
          <w:color w:val="222222"/>
          <w:rtl/>
        </w:rPr>
        <w:t xml:space="preserve">ضمين تقريرها المقبل </w:t>
      </w:r>
      <w:r w:rsidR="000B3EEF" w:rsidRPr="002D6076">
        <w:rPr>
          <w:rFonts w:ascii="Traditional Arabic" w:hAnsi="Traditional Arabic"/>
          <w:b/>
          <w:bCs/>
          <w:color w:val="222222"/>
          <w:rtl/>
        </w:rPr>
        <w:t xml:space="preserve">معلومات عن التقدم </w:t>
      </w:r>
      <w:r w:rsidR="000B3EEF" w:rsidRPr="002D6076">
        <w:rPr>
          <w:rFonts w:ascii="Traditional Arabic" w:hAnsi="Traditional Arabic" w:hint="cs"/>
          <w:b/>
          <w:bCs/>
          <w:color w:val="222222"/>
          <w:rtl/>
        </w:rPr>
        <w:t>المحرز في هذا الصدد.</w:t>
      </w:r>
    </w:p>
    <w:p w:rsidR="000B3EEF" w:rsidRPr="002D6076" w:rsidRDefault="000B3EEF" w:rsidP="00464DBA">
      <w:pPr>
        <w:pStyle w:val="SingleTxtGA"/>
        <w:rPr>
          <w:rFonts w:ascii="Traditional Arabic" w:hAnsi="Traditional Arabic"/>
          <w:color w:val="222222"/>
          <w:rtl/>
        </w:rPr>
      </w:pPr>
      <w:r w:rsidRPr="003256F8">
        <w:rPr>
          <w:rFonts w:ascii="Traditional Arabic" w:hAnsi="Traditional Arabic"/>
          <w:rtl/>
          <w:lang w:val="fr-CH"/>
        </w:rPr>
        <w:t>22-</w:t>
      </w:r>
      <w:r w:rsidRPr="00100AA1">
        <w:rPr>
          <w:rFonts w:ascii="Traditional Arabic" w:hAnsi="Traditional Arabic"/>
          <w:b/>
          <w:bCs/>
          <w:rtl/>
          <w:lang w:val="fr-CH"/>
        </w:rPr>
        <w:tab/>
      </w:r>
      <w:r w:rsidRPr="002D6076">
        <w:rPr>
          <w:rFonts w:ascii="Traditional Arabic" w:hAnsi="Traditional Arabic"/>
          <w:color w:val="222222"/>
          <w:rtl/>
        </w:rPr>
        <w:t xml:space="preserve">وتشعر اللجنة بالقلق لأن بعض </w:t>
      </w:r>
      <w:r w:rsidRPr="002D6076">
        <w:rPr>
          <w:rFonts w:ascii="Traditional Arabic" w:hAnsi="Traditional Arabic" w:hint="cs"/>
          <w:color w:val="222222"/>
          <w:rtl/>
        </w:rPr>
        <w:t>الفئات السكانية في</w:t>
      </w:r>
      <w:r w:rsidRPr="002D6076">
        <w:rPr>
          <w:rFonts w:ascii="Traditional Arabic" w:hAnsi="Traditional Arabic"/>
          <w:color w:val="222222"/>
          <w:rtl/>
        </w:rPr>
        <w:t xml:space="preserve"> الدولة الطرف، ولا سيما </w:t>
      </w:r>
      <w:r w:rsidRPr="002D6076">
        <w:rPr>
          <w:rFonts w:ascii="Traditional Arabic" w:hAnsi="Traditional Arabic" w:hint="cs"/>
          <w:color w:val="222222"/>
          <w:rtl/>
        </w:rPr>
        <w:t>أكثرها</w:t>
      </w:r>
      <w:r w:rsidRPr="002D6076">
        <w:rPr>
          <w:rFonts w:ascii="Traditional Arabic" w:hAnsi="Traditional Arabic"/>
          <w:color w:val="222222"/>
          <w:rtl/>
        </w:rPr>
        <w:t xml:space="preserve"> حرمانا</w:t>
      </w:r>
      <w:r w:rsidRPr="002D6076">
        <w:rPr>
          <w:rFonts w:ascii="Traditional Arabic" w:hAnsi="Traditional Arabic" w:hint="cs"/>
          <w:color w:val="222222"/>
          <w:rtl/>
        </w:rPr>
        <w:t>ً</w:t>
      </w:r>
      <w:r w:rsidRPr="002D6076">
        <w:rPr>
          <w:rFonts w:ascii="Traditional Arabic" w:hAnsi="Traditional Arabic"/>
          <w:color w:val="222222"/>
          <w:rtl/>
        </w:rPr>
        <w:t xml:space="preserve"> وتهميشا</w:t>
      </w:r>
      <w:r w:rsidRPr="002D6076">
        <w:rPr>
          <w:rFonts w:ascii="Traditional Arabic" w:hAnsi="Traditional Arabic" w:hint="cs"/>
          <w:color w:val="222222"/>
          <w:rtl/>
        </w:rPr>
        <w:t>ً</w:t>
      </w:r>
      <w:r w:rsidRPr="002D6076">
        <w:rPr>
          <w:rFonts w:ascii="Traditional Arabic" w:hAnsi="Traditional Arabic"/>
          <w:color w:val="222222"/>
          <w:rtl/>
        </w:rPr>
        <w:t xml:space="preserve">، </w:t>
      </w:r>
      <w:r w:rsidRPr="002D6076">
        <w:rPr>
          <w:rFonts w:ascii="Traditional Arabic" w:hAnsi="Traditional Arabic" w:hint="cs"/>
          <w:color w:val="222222"/>
          <w:rtl/>
        </w:rPr>
        <w:t>والروما على وجه التحديد</w:t>
      </w:r>
      <w:r w:rsidRPr="002D6076">
        <w:rPr>
          <w:rFonts w:ascii="Traditional Arabic" w:hAnsi="Traditional Arabic"/>
          <w:color w:val="222222"/>
          <w:rtl/>
        </w:rPr>
        <w:t xml:space="preserve">، </w:t>
      </w:r>
      <w:r w:rsidRPr="002D6076">
        <w:rPr>
          <w:rFonts w:ascii="Traditional Arabic" w:hAnsi="Traditional Arabic" w:hint="cs"/>
          <w:color w:val="222222"/>
          <w:rtl/>
        </w:rPr>
        <w:t>لا يمكنها إلى حد الآن</w:t>
      </w:r>
      <w:r w:rsidRPr="002D6076">
        <w:rPr>
          <w:rFonts w:ascii="Traditional Arabic" w:hAnsi="Traditional Arabic"/>
          <w:color w:val="222222"/>
          <w:rtl/>
        </w:rPr>
        <w:t xml:space="preserve"> الحصول على سكن لائق. </w:t>
      </w:r>
      <w:r w:rsidRPr="002D6076">
        <w:rPr>
          <w:rFonts w:ascii="Traditional Arabic" w:hAnsi="Traditional Arabic" w:hint="cs"/>
          <w:color w:val="222222"/>
          <w:rtl/>
        </w:rPr>
        <w:t xml:space="preserve">وتشعر </w:t>
      </w:r>
      <w:r w:rsidR="00464DBA" w:rsidRPr="002D6076">
        <w:rPr>
          <w:rFonts w:ascii="Traditional Arabic" w:hAnsi="Traditional Arabic" w:hint="cs"/>
          <w:color w:val="222222"/>
          <w:rtl/>
        </w:rPr>
        <w:t xml:space="preserve">بالقلق </w:t>
      </w:r>
      <w:r w:rsidRPr="002D6076">
        <w:rPr>
          <w:rFonts w:ascii="Traditional Arabic" w:hAnsi="Traditional Arabic" w:hint="cs"/>
          <w:color w:val="222222"/>
          <w:rtl/>
        </w:rPr>
        <w:t xml:space="preserve">أيضاً </w:t>
      </w:r>
      <w:r w:rsidR="00464DBA" w:rsidRPr="002D6076">
        <w:rPr>
          <w:rFonts w:ascii="Traditional Arabic" w:hAnsi="Traditional Arabic" w:hint="cs"/>
          <w:color w:val="222222"/>
          <w:rtl/>
        </w:rPr>
        <w:t>إزاء</w:t>
      </w:r>
      <w:r w:rsidRPr="002D6076">
        <w:rPr>
          <w:rFonts w:ascii="Traditional Arabic" w:hAnsi="Traditional Arabic" w:hint="cs"/>
          <w:color w:val="222222"/>
          <w:rtl/>
        </w:rPr>
        <w:t xml:space="preserve"> المعلومات المتاحة لديها والتي تفيد</w:t>
      </w:r>
      <w:r w:rsidRPr="002D6076">
        <w:rPr>
          <w:rFonts w:ascii="Traditional Arabic" w:hAnsi="Traditional Arabic"/>
          <w:color w:val="222222"/>
          <w:rtl/>
        </w:rPr>
        <w:t xml:space="preserve"> </w:t>
      </w:r>
      <w:r w:rsidRPr="002D6076">
        <w:rPr>
          <w:rFonts w:ascii="Traditional Arabic" w:hAnsi="Traditional Arabic" w:hint="cs"/>
          <w:color w:val="222222"/>
          <w:rtl/>
        </w:rPr>
        <w:t>بحدوث</w:t>
      </w:r>
      <w:r w:rsidRPr="002D6076">
        <w:rPr>
          <w:rFonts w:ascii="Traditional Arabic" w:hAnsi="Traditional Arabic"/>
          <w:color w:val="222222"/>
          <w:rtl/>
        </w:rPr>
        <w:t xml:space="preserve"> العديد من عمليات الإخلاء القسري </w:t>
      </w:r>
      <w:r w:rsidRPr="002D6076">
        <w:rPr>
          <w:rFonts w:ascii="Traditional Arabic" w:hAnsi="Traditional Arabic" w:hint="cs"/>
          <w:color w:val="222222"/>
          <w:rtl/>
        </w:rPr>
        <w:t xml:space="preserve">التي </w:t>
      </w:r>
      <w:r w:rsidR="00464DBA" w:rsidRPr="002D6076">
        <w:rPr>
          <w:rFonts w:ascii="Traditional Arabic" w:hAnsi="Traditional Arabic" w:hint="cs"/>
          <w:color w:val="222222"/>
          <w:rtl/>
        </w:rPr>
        <w:t>ت</w:t>
      </w:r>
      <w:r w:rsidRPr="002D6076">
        <w:rPr>
          <w:rFonts w:ascii="Traditional Arabic" w:hAnsi="Traditional Arabic" w:hint="cs"/>
          <w:color w:val="222222"/>
          <w:rtl/>
        </w:rPr>
        <w:t>طال الروما</w:t>
      </w:r>
      <w:r w:rsidR="009D5BB0" w:rsidRPr="002D6076">
        <w:rPr>
          <w:rFonts w:ascii="Traditional Arabic" w:hAnsi="Traditional Arabic" w:hint="cs"/>
          <w:color w:val="222222"/>
          <w:rtl/>
        </w:rPr>
        <w:t>.</w:t>
      </w:r>
      <w:r w:rsidRPr="002D6076">
        <w:rPr>
          <w:rFonts w:ascii="Traditional Arabic" w:hAnsi="Traditional Arabic"/>
          <w:color w:val="222222"/>
          <w:rtl/>
        </w:rPr>
        <w:t xml:space="preserve"> (المادة 11).</w:t>
      </w:r>
    </w:p>
    <w:p w:rsidR="000B3EEF" w:rsidRPr="00100AA1" w:rsidRDefault="00E40055" w:rsidP="00E40055">
      <w:pPr>
        <w:pStyle w:val="SingleTxtGA"/>
        <w:rPr>
          <w:rFonts w:ascii="Traditional Arabic" w:hAnsi="Traditional Arabic"/>
          <w:b/>
          <w:bCs/>
          <w:rtl/>
          <w:lang w:val="fr-CH"/>
        </w:rPr>
      </w:pPr>
      <w:r>
        <w:rPr>
          <w:rFonts w:ascii="Traditional Arabic" w:hAnsi="Traditional Arabic" w:hint="cs"/>
          <w:b/>
          <w:bCs/>
          <w:rtl/>
          <w:lang w:val="fr-CH"/>
        </w:rPr>
        <w:tab/>
      </w:r>
      <w:r w:rsidR="000B3EEF" w:rsidRPr="00100AA1">
        <w:rPr>
          <w:rFonts w:ascii="Traditional Arabic" w:hAnsi="Traditional Arabic"/>
          <w:b/>
          <w:bCs/>
          <w:rtl/>
          <w:lang w:val="fr-CH"/>
        </w:rPr>
        <w:t>توصي اللجنة الدولة الطرف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 xml:space="preserve">ضمان </w:t>
      </w:r>
      <w:r w:rsidR="000B3EEF" w:rsidRPr="002D6076">
        <w:rPr>
          <w:rFonts w:ascii="Traditional Arabic" w:hAnsi="Traditional Arabic" w:hint="cs"/>
          <w:b/>
          <w:bCs/>
          <w:color w:val="222222"/>
          <w:rtl/>
        </w:rPr>
        <w:t>إنفاذ قانون عام 2010</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الذي يشجع بناء</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 xml:space="preserve">مساكن ذات كلفة منخفضة، ومواصلة برنامجها المتعلق ببناء مساكن اجتماعية </w:t>
      </w:r>
      <w:r w:rsidR="000B3EEF" w:rsidRPr="002D6076">
        <w:rPr>
          <w:rFonts w:ascii="Traditional Arabic" w:hAnsi="Traditional Arabic"/>
          <w:b/>
          <w:bCs/>
          <w:color w:val="222222"/>
          <w:rtl/>
        </w:rPr>
        <w:t xml:space="preserve">مع </w:t>
      </w:r>
      <w:r w:rsidR="000B3EEF" w:rsidRPr="002D6076">
        <w:rPr>
          <w:rFonts w:ascii="Traditional Arabic" w:hAnsi="Traditional Arabic" w:hint="cs"/>
          <w:b/>
          <w:bCs/>
          <w:color w:val="222222"/>
          <w:rtl/>
        </w:rPr>
        <w:t>منح</w:t>
      </w:r>
      <w:r w:rsidR="000B3EEF" w:rsidRPr="002D6076">
        <w:rPr>
          <w:rFonts w:ascii="Traditional Arabic" w:hAnsi="Traditional Arabic"/>
          <w:b/>
          <w:bCs/>
          <w:color w:val="222222"/>
          <w:rtl/>
        </w:rPr>
        <w:t xml:space="preserve"> الأولوية للفئات المحرومة والمهمشة، </w:t>
      </w:r>
      <w:r w:rsidR="000B3EEF" w:rsidRPr="002D6076">
        <w:rPr>
          <w:rFonts w:ascii="Traditional Arabic" w:hAnsi="Traditional Arabic" w:hint="cs"/>
          <w:b/>
          <w:bCs/>
          <w:color w:val="222222"/>
          <w:rtl/>
        </w:rPr>
        <w:t xml:space="preserve">وتحديداً </w:t>
      </w:r>
      <w:r w:rsidRPr="002D6076">
        <w:rPr>
          <w:rFonts w:ascii="Traditional Arabic" w:hAnsi="Traditional Arabic" w:hint="cs"/>
          <w:b/>
          <w:bCs/>
          <w:color w:val="222222"/>
          <w:rtl/>
        </w:rPr>
        <w:t>ل</w:t>
      </w:r>
      <w:r w:rsidR="000B3EEF" w:rsidRPr="002D6076">
        <w:rPr>
          <w:rFonts w:ascii="Traditional Arabic" w:hAnsi="Traditional Arabic" w:hint="cs"/>
          <w:b/>
          <w:bCs/>
          <w:color w:val="222222"/>
          <w:rtl/>
        </w:rPr>
        <w:t>لروما</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وتلفت</w:t>
      </w:r>
      <w:r w:rsidR="000B3EEF" w:rsidRPr="002D6076">
        <w:rPr>
          <w:rFonts w:ascii="Traditional Arabic" w:hAnsi="Traditional Arabic"/>
          <w:b/>
          <w:bCs/>
          <w:color w:val="222222"/>
          <w:rtl/>
        </w:rPr>
        <w:t xml:space="preserve"> اللجنة انتباه الدولة الطرف إلى تعليقها العام رقم 4</w:t>
      </w:r>
      <w:r w:rsidRPr="002D6076">
        <w:rPr>
          <w:rFonts w:ascii="Traditional Arabic" w:hAnsi="Traditional Arabic" w:hint="cs"/>
          <w:b/>
          <w:bCs/>
          <w:color w:val="222222"/>
          <w:rtl/>
        </w:rPr>
        <w:t>(1999)</w:t>
      </w:r>
      <w:r w:rsidR="000B3EEF" w:rsidRPr="002D6076">
        <w:rPr>
          <w:rFonts w:ascii="Traditional Arabic" w:hAnsi="Traditional Arabic"/>
          <w:b/>
          <w:bCs/>
          <w:color w:val="222222"/>
          <w:rtl/>
        </w:rPr>
        <w:t xml:space="preserve"> بشأن الحق في السكن ال</w:t>
      </w:r>
      <w:r w:rsidR="000B3EEF" w:rsidRPr="002D6076">
        <w:rPr>
          <w:rFonts w:ascii="Traditional Arabic" w:hAnsi="Traditional Arabic" w:hint="cs"/>
          <w:b/>
          <w:bCs/>
          <w:color w:val="222222"/>
          <w:rtl/>
        </w:rPr>
        <w:t>لائق</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w:t>
      </w:r>
      <w:r w:rsidR="000B3EEF" w:rsidRPr="002D6076">
        <w:rPr>
          <w:rFonts w:ascii="Traditional Arabic" w:hAnsi="Traditional Arabic"/>
          <w:b/>
          <w:bCs/>
          <w:color w:val="222222"/>
          <w:rtl/>
        </w:rPr>
        <w:t>توصي اللجنة</w:t>
      </w:r>
      <w:r w:rsidR="000B3EEF" w:rsidRPr="002D6076">
        <w:rPr>
          <w:rFonts w:ascii="Traditional Arabic" w:hAnsi="Traditional Arabic" w:hint="cs"/>
          <w:b/>
          <w:bCs/>
          <w:color w:val="222222"/>
          <w:rtl/>
        </w:rPr>
        <w:t xml:space="preserve"> </w:t>
      </w:r>
      <w:r w:rsidR="000B3EEF" w:rsidRPr="002D6076">
        <w:rPr>
          <w:rFonts w:ascii="Traditional Arabic" w:hAnsi="Traditional Arabic"/>
          <w:b/>
          <w:bCs/>
          <w:color w:val="222222"/>
          <w:rtl/>
        </w:rPr>
        <w:t xml:space="preserve">الدولة الطرف </w:t>
      </w:r>
      <w:r w:rsidRPr="002D6076">
        <w:rPr>
          <w:rFonts w:ascii="Traditional Arabic" w:hAnsi="Traditional Arabic" w:hint="cs"/>
          <w:b/>
          <w:bCs/>
          <w:color w:val="222222"/>
          <w:rtl/>
        </w:rPr>
        <w:t xml:space="preserve">أيضاً </w:t>
      </w:r>
      <w:r w:rsidR="000B3EEF" w:rsidRPr="002D6076">
        <w:rPr>
          <w:rFonts w:ascii="Traditional Arabic" w:hAnsi="Traditional Arabic" w:hint="cs"/>
          <w:b/>
          <w:bCs/>
          <w:color w:val="222222"/>
          <w:rtl/>
        </w:rPr>
        <w:t>بتفادي</w:t>
      </w:r>
      <w:r w:rsidR="000B3EEF" w:rsidRPr="002D6076">
        <w:rPr>
          <w:rFonts w:ascii="Traditional Arabic" w:hAnsi="Traditional Arabic"/>
          <w:b/>
          <w:bCs/>
          <w:color w:val="222222"/>
          <w:rtl/>
        </w:rPr>
        <w:t xml:space="preserve"> عمليات الإخلاء القسري لل</w:t>
      </w:r>
      <w:r w:rsidR="000B3EEF" w:rsidRPr="002D6076">
        <w:rPr>
          <w:rFonts w:ascii="Traditional Arabic" w:hAnsi="Traditional Arabic" w:hint="cs"/>
          <w:b/>
          <w:bCs/>
          <w:color w:val="222222"/>
          <w:rtl/>
        </w:rPr>
        <w:t>روما</w:t>
      </w:r>
      <w:r w:rsidR="000B3EEF" w:rsidRPr="002D6076">
        <w:rPr>
          <w:rFonts w:ascii="Traditional Arabic" w:hAnsi="Traditional Arabic"/>
          <w:b/>
          <w:bCs/>
          <w:color w:val="222222"/>
          <w:rtl/>
        </w:rPr>
        <w:t xml:space="preserve"> </w:t>
      </w:r>
      <w:r w:rsidRPr="002D6076">
        <w:rPr>
          <w:rFonts w:ascii="Traditional Arabic" w:hAnsi="Traditional Arabic" w:hint="cs"/>
          <w:b/>
          <w:bCs/>
          <w:color w:val="222222"/>
          <w:rtl/>
        </w:rPr>
        <w:t>قبل</w:t>
      </w:r>
      <w:r w:rsidR="000B3EEF" w:rsidRPr="002D6076">
        <w:rPr>
          <w:rFonts w:ascii="Traditional Arabic" w:hAnsi="Traditional Arabic" w:hint="cs"/>
          <w:b/>
          <w:bCs/>
          <w:color w:val="222222"/>
          <w:rtl/>
        </w:rPr>
        <w:t xml:space="preserve"> التشاور معهم واقتراح حل تعرض عليهم</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 xml:space="preserve">فيه </w:t>
      </w:r>
      <w:r w:rsidR="000B3EEF" w:rsidRPr="002D6076">
        <w:rPr>
          <w:rFonts w:ascii="Traditional Arabic" w:hAnsi="Traditional Arabic"/>
          <w:b/>
          <w:bCs/>
          <w:color w:val="222222"/>
          <w:rtl/>
        </w:rPr>
        <w:t xml:space="preserve">مساكن بديلة. </w:t>
      </w:r>
      <w:r w:rsidR="000B3EEF" w:rsidRPr="002D6076">
        <w:rPr>
          <w:rFonts w:ascii="Traditional Arabic" w:hAnsi="Traditional Arabic" w:hint="cs"/>
          <w:b/>
          <w:bCs/>
          <w:color w:val="222222"/>
          <w:rtl/>
        </w:rPr>
        <w:t>وعلاوة على ذلك، تلفت</w:t>
      </w:r>
      <w:r w:rsidR="000B3EEF" w:rsidRPr="002D6076">
        <w:rPr>
          <w:rFonts w:ascii="Traditional Arabic" w:hAnsi="Traditional Arabic"/>
          <w:b/>
          <w:bCs/>
          <w:color w:val="222222"/>
          <w:rtl/>
        </w:rPr>
        <w:t xml:space="preserve"> اللجنة </w:t>
      </w:r>
      <w:r w:rsidR="000B3EEF" w:rsidRPr="002D6076">
        <w:rPr>
          <w:rFonts w:ascii="Traditional Arabic" w:hAnsi="Traditional Arabic" w:hint="cs"/>
          <w:b/>
          <w:bCs/>
          <w:color w:val="222222"/>
          <w:rtl/>
        </w:rPr>
        <w:t xml:space="preserve">انتباه </w:t>
      </w:r>
      <w:r w:rsidR="000B3EEF" w:rsidRPr="002D6076">
        <w:rPr>
          <w:rFonts w:ascii="Traditional Arabic" w:hAnsi="Traditional Arabic"/>
          <w:b/>
          <w:bCs/>
          <w:color w:val="222222"/>
          <w:rtl/>
        </w:rPr>
        <w:t>الدول</w:t>
      </w:r>
      <w:r w:rsidR="004328A5" w:rsidRPr="002D6076">
        <w:rPr>
          <w:rFonts w:ascii="Traditional Arabic" w:hAnsi="Traditional Arabic"/>
          <w:b/>
          <w:bCs/>
          <w:color w:val="222222"/>
          <w:rtl/>
        </w:rPr>
        <w:t>ة الطرف إلى تعليقها العام رقم 7</w:t>
      </w:r>
      <w:r w:rsidR="000B3EEF" w:rsidRPr="002D6076">
        <w:rPr>
          <w:rFonts w:ascii="Traditional Arabic" w:hAnsi="Traditional Arabic"/>
          <w:b/>
          <w:bCs/>
          <w:color w:val="222222"/>
          <w:rtl/>
        </w:rPr>
        <w:t>(1997) بشأن عمليات الإخلاء القسري</w:t>
      </w:r>
      <w:r w:rsidR="000B3EEF" w:rsidRPr="002D6076">
        <w:rPr>
          <w:rFonts w:ascii="Traditional Arabic" w:hAnsi="Traditional Arabic" w:hint="cs"/>
          <w:b/>
          <w:bCs/>
          <w:color w:val="222222"/>
          <w:rtl/>
        </w:rPr>
        <w:t>.</w:t>
      </w:r>
    </w:p>
    <w:p w:rsidR="000B3EEF" w:rsidRPr="002D6076" w:rsidRDefault="000B3EEF" w:rsidP="000B3EEF">
      <w:pPr>
        <w:pStyle w:val="SingleTxtGA"/>
        <w:rPr>
          <w:rFonts w:ascii="Arial" w:hAnsi="Arial" w:cs="Arial" w:hint="cs"/>
          <w:b/>
          <w:bCs/>
          <w:color w:val="222222"/>
          <w:rtl/>
        </w:rPr>
      </w:pPr>
      <w:r w:rsidRPr="007A496C">
        <w:rPr>
          <w:rFonts w:hint="cs"/>
          <w:rtl/>
          <w:lang w:val="fr-CH"/>
        </w:rPr>
        <w:t>23-</w:t>
      </w:r>
      <w:r w:rsidRPr="007A496C">
        <w:rPr>
          <w:rFonts w:hint="cs"/>
          <w:rtl/>
          <w:lang w:val="fr-CH"/>
        </w:rPr>
        <w:tab/>
      </w:r>
      <w:r w:rsidRPr="00F21B0C">
        <w:rPr>
          <w:rFonts w:ascii="Traditional Arabic" w:hAnsi="Traditional Arabic"/>
          <w:rtl/>
          <w:lang w:val="fr-CH"/>
        </w:rPr>
        <w:t>ولا تزال اللجنة تشعر بالقلق إزاء</w:t>
      </w:r>
      <w:r w:rsidRPr="002D6076">
        <w:rPr>
          <w:rFonts w:ascii="Traditional Arabic" w:hAnsi="Traditional Arabic"/>
          <w:color w:val="222222"/>
          <w:rtl/>
        </w:rPr>
        <w:t xml:space="preserve"> ارتفاع معدل تعاطي التبغ في الدولة الطرف والآثار التي قد تنعكس بسبب ذلك على الصحة، ولا سيما </w:t>
      </w:r>
      <w:r w:rsidRPr="002D6076">
        <w:rPr>
          <w:rFonts w:ascii="Traditional Arabic" w:hAnsi="Traditional Arabic" w:hint="cs"/>
          <w:color w:val="222222"/>
          <w:rtl/>
        </w:rPr>
        <w:t>في أوساط</w:t>
      </w:r>
      <w:r w:rsidRPr="002D6076">
        <w:rPr>
          <w:rFonts w:ascii="Traditional Arabic" w:hAnsi="Traditional Arabic"/>
          <w:color w:val="222222"/>
          <w:rtl/>
        </w:rPr>
        <w:t xml:space="preserve"> الشباب، على الرغم من التدابير التشريعية العديدة التي اتخذتها الدولة الطرف، </w:t>
      </w:r>
      <w:r w:rsidRPr="002D6076">
        <w:rPr>
          <w:rFonts w:ascii="Traditional Arabic" w:hAnsi="Traditional Arabic" w:hint="cs"/>
          <w:color w:val="222222"/>
          <w:rtl/>
        </w:rPr>
        <w:t>وكذلك</w:t>
      </w:r>
      <w:r w:rsidRPr="002D6076">
        <w:rPr>
          <w:rFonts w:ascii="Traditional Arabic" w:hAnsi="Traditional Arabic"/>
          <w:color w:val="222222"/>
          <w:rtl/>
        </w:rPr>
        <w:t xml:space="preserve"> حملات التوعية التي نظمت</w:t>
      </w:r>
      <w:r w:rsidR="004328A5" w:rsidRPr="002D6076">
        <w:rPr>
          <w:rFonts w:ascii="Traditional Arabic" w:hAnsi="Traditional Arabic" w:hint="cs"/>
          <w:color w:val="222222"/>
          <w:rtl/>
        </w:rPr>
        <w:t>ها</w:t>
      </w:r>
      <w:r w:rsidRPr="002D6076">
        <w:rPr>
          <w:rFonts w:ascii="Traditional Arabic" w:hAnsi="Traditional Arabic"/>
          <w:color w:val="222222"/>
          <w:rtl/>
        </w:rPr>
        <w:t xml:space="preserve"> لمكافحة هذه الظاهرة. (المادة 12).</w:t>
      </w:r>
    </w:p>
    <w:p w:rsidR="000B3EEF" w:rsidRPr="00D208EB" w:rsidRDefault="004328A5" w:rsidP="004328A5">
      <w:pPr>
        <w:pStyle w:val="SingleTxtGA"/>
        <w:rPr>
          <w:rFonts w:ascii="Traditional Arabic" w:hAnsi="Traditional Arabic"/>
          <w:rtl/>
          <w:lang w:val="fr-CH"/>
        </w:rPr>
      </w:pPr>
      <w:r w:rsidRPr="002D6076">
        <w:rPr>
          <w:rFonts w:ascii="Traditional Arabic" w:hAnsi="Traditional Arabic" w:hint="cs"/>
          <w:b/>
          <w:bCs/>
          <w:color w:val="222222"/>
          <w:rtl/>
        </w:rPr>
        <w:tab/>
      </w:r>
      <w:r w:rsidR="000B3EEF" w:rsidRPr="002D6076">
        <w:rPr>
          <w:rFonts w:ascii="Traditional Arabic" w:hAnsi="Traditional Arabic"/>
          <w:b/>
          <w:bCs/>
          <w:color w:val="222222"/>
          <w:rtl/>
        </w:rPr>
        <w:t xml:space="preserve">توصي اللجنة بشدة الدولة الطرف بتكثيف جهودها الرامية إلى مكافحة </w:t>
      </w:r>
      <w:r w:rsidR="000B3EEF" w:rsidRPr="002D6076">
        <w:rPr>
          <w:rFonts w:ascii="Traditional Arabic" w:hAnsi="Traditional Arabic" w:hint="cs"/>
          <w:b/>
          <w:bCs/>
          <w:color w:val="222222"/>
          <w:rtl/>
        </w:rPr>
        <w:t>التدخين</w:t>
      </w:r>
      <w:r w:rsidR="000B3EEF" w:rsidRPr="002D6076">
        <w:rPr>
          <w:rFonts w:ascii="Traditional Arabic" w:hAnsi="Traditional Arabic"/>
          <w:b/>
          <w:bCs/>
          <w:color w:val="222222"/>
          <w:rtl/>
        </w:rPr>
        <w:t xml:space="preserve"> ومعالجة الآثار </w:t>
      </w:r>
      <w:r w:rsidR="000B3EEF" w:rsidRPr="002D6076">
        <w:rPr>
          <w:rFonts w:ascii="Traditional Arabic" w:hAnsi="Traditional Arabic" w:hint="cs"/>
          <w:b/>
          <w:bCs/>
          <w:color w:val="222222"/>
          <w:rtl/>
        </w:rPr>
        <w:t>الناجمة عنه</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لا سيما في أوساط الشباب</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w:t>
      </w:r>
      <w:r w:rsidR="000B3EEF" w:rsidRPr="002D6076">
        <w:rPr>
          <w:rFonts w:ascii="Traditional Arabic" w:hAnsi="Traditional Arabic"/>
          <w:b/>
          <w:bCs/>
          <w:color w:val="222222"/>
          <w:rtl/>
        </w:rPr>
        <w:t xml:space="preserve">تحث اللجنة الدولة الطرف </w:t>
      </w:r>
      <w:r w:rsidRPr="002D6076">
        <w:rPr>
          <w:rFonts w:ascii="Traditional Arabic" w:hAnsi="Traditional Arabic" w:hint="cs"/>
          <w:b/>
          <w:bCs/>
          <w:color w:val="222222"/>
          <w:rtl/>
        </w:rPr>
        <w:t>بهذا الخصوص</w:t>
      </w:r>
      <w:r w:rsidR="004D0192" w:rsidRPr="002D6076">
        <w:rPr>
          <w:rFonts w:ascii="Traditional Arabic" w:hAnsi="Traditional Arabic" w:hint="cs"/>
          <w:b/>
          <w:bCs/>
          <w:color w:val="222222"/>
          <w:rtl/>
        </w:rPr>
        <w:t>،</w:t>
      </w:r>
      <w:r w:rsidRPr="002D6076">
        <w:rPr>
          <w:rFonts w:ascii="Traditional Arabic" w:hAnsi="Traditional Arabic" w:hint="cs"/>
          <w:b/>
          <w:bCs/>
          <w:color w:val="222222"/>
          <w:rtl/>
        </w:rPr>
        <w:t xml:space="preserve"> </w:t>
      </w:r>
      <w:r w:rsidR="000B3EEF" w:rsidRPr="002D6076">
        <w:rPr>
          <w:rFonts w:ascii="Traditional Arabic" w:hAnsi="Traditional Arabic" w:hint="cs"/>
          <w:b/>
          <w:bCs/>
          <w:color w:val="222222"/>
          <w:rtl/>
        </w:rPr>
        <w:t xml:space="preserve">على </w:t>
      </w:r>
      <w:r w:rsidR="000B3EEF" w:rsidRPr="002D6076">
        <w:rPr>
          <w:rFonts w:ascii="Traditional Arabic" w:hAnsi="Traditional Arabic"/>
          <w:b/>
          <w:bCs/>
          <w:color w:val="222222"/>
          <w:rtl/>
        </w:rPr>
        <w:t xml:space="preserve">ضمان </w:t>
      </w:r>
      <w:r w:rsidR="000B3EEF" w:rsidRPr="002D6076">
        <w:rPr>
          <w:rFonts w:ascii="Traditional Arabic" w:hAnsi="Traditional Arabic" w:hint="cs"/>
          <w:b/>
          <w:bCs/>
          <w:color w:val="222222"/>
          <w:rtl/>
        </w:rPr>
        <w:t>الإنفاذ</w:t>
      </w:r>
      <w:r w:rsidR="000B3EEF" w:rsidRPr="002D6076">
        <w:rPr>
          <w:rFonts w:ascii="Traditional Arabic" w:hAnsi="Traditional Arabic"/>
          <w:b/>
          <w:bCs/>
          <w:color w:val="222222"/>
          <w:rtl/>
        </w:rPr>
        <w:t xml:space="preserve"> الفعال </w:t>
      </w:r>
      <w:r w:rsidR="000B3EEF" w:rsidRPr="002D6076">
        <w:rPr>
          <w:rFonts w:ascii="Traditional Arabic" w:hAnsi="Traditional Arabic" w:hint="cs"/>
          <w:b/>
          <w:bCs/>
          <w:color w:val="222222"/>
          <w:rtl/>
        </w:rPr>
        <w:t>للتدابير التشريعية المعتمدة لمكافحة التدخين، و</w:t>
      </w:r>
      <w:r w:rsidR="000B3EEF" w:rsidRPr="002D6076">
        <w:rPr>
          <w:rFonts w:ascii="Traditional Arabic" w:hAnsi="Traditional Arabic"/>
          <w:b/>
          <w:bCs/>
          <w:color w:val="222222"/>
          <w:rtl/>
        </w:rPr>
        <w:t>تكثيف حملات التوعية في هذا الصدد. وتوصي اللجنة أيضا</w:t>
      </w:r>
      <w:r w:rsidR="000B3EEF" w:rsidRPr="002D6076">
        <w:rPr>
          <w:rFonts w:ascii="Traditional Arabic" w:hAnsi="Traditional Arabic" w:hint="cs"/>
          <w:b/>
          <w:bCs/>
          <w:color w:val="222222"/>
          <w:rtl/>
        </w:rPr>
        <w:t>ً الدولة الطرف باعتماد</w:t>
      </w:r>
      <w:r w:rsidR="000B3EEF" w:rsidRPr="002D6076">
        <w:rPr>
          <w:rFonts w:ascii="Traditional Arabic" w:hAnsi="Traditional Arabic"/>
          <w:b/>
          <w:bCs/>
          <w:color w:val="222222"/>
          <w:rtl/>
        </w:rPr>
        <w:t xml:space="preserve"> خطة </w:t>
      </w:r>
      <w:r w:rsidR="000B3EEF" w:rsidRPr="002D6076">
        <w:rPr>
          <w:rFonts w:ascii="Traditional Arabic" w:hAnsi="Traditional Arabic" w:hint="cs"/>
          <w:b/>
          <w:bCs/>
          <w:color w:val="222222"/>
          <w:rtl/>
        </w:rPr>
        <w:t xml:space="preserve">عمل </w:t>
      </w:r>
      <w:r w:rsidR="000B3EEF" w:rsidRPr="002D6076">
        <w:rPr>
          <w:rFonts w:ascii="Traditional Arabic" w:hAnsi="Traditional Arabic"/>
          <w:b/>
          <w:bCs/>
          <w:color w:val="222222"/>
          <w:rtl/>
        </w:rPr>
        <w:t>وطنية شاملة أو استراتيجية</w:t>
      </w:r>
      <w:r w:rsidR="000B3EEF" w:rsidRPr="002D6076">
        <w:rPr>
          <w:rFonts w:ascii="Traditional Arabic" w:hAnsi="Traditional Arabic" w:hint="cs"/>
          <w:b/>
          <w:bCs/>
          <w:color w:val="222222"/>
          <w:rtl/>
        </w:rPr>
        <w:t xml:space="preserve"> وطنية شاملة</w:t>
      </w:r>
      <w:r w:rsidR="000B3EEF" w:rsidRPr="002D6076">
        <w:rPr>
          <w:rFonts w:ascii="Traditional Arabic" w:hAnsi="Traditional Arabic"/>
          <w:b/>
          <w:bCs/>
          <w:color w:val="222222"/>
          <w:rtl/>
        </w:rPr>
        <w:t xml:space="preserve"> لمكافحة </w:t>
      </w:r>
      <w:r w:rsidR="000B3EEF" w:rsidRPr="002D6076">
        <w:rPr>
          <w:rFonts w:ascii="Traditional Arabic" w:hAnsi="Traditional Arabic" w:hint="cs"/>
          <w:b/>
          <w:bCs/>
          <w:color w:val="222222"/>
          <w:rtl/>
        </w:rPr>
        <w:t xml:space="preserve">التدخين </w:t>
      </w:r>
      <w:r w:rsidR="004D0192" w:rsidRPr="002D6076">
        <w:rPr>
          <w:rFonts w:ascii="Traditional Arabic" w:hAnsi="Traditional Arabic" w:hint="cs"/>
          <w:b/>
          <w:bCs/>
          <w:color w:val="222222"/>
          <w:rtl/>
        </w:rPr>
        <w:t>ت</w:t>
      </w:r>
      <w:r w:rsidRPr="002D6076">
        <w:rPr>
          <w:rFonts w:ascii="Traditional Arabic" w:hAnsi="Traditional Arabic" w:hint="cs"/>
          <w:b/>
          <w:bCs/>
          <w:color w:val="222222"/>
          <w:rtl/>
        </w:rPr>
        <w:t>ت</w:t>
      </w:r>
      <w:r w:rsidR="000B3EEF" w:rsidRPr="002D6076">
        <w:rPr>
          <w:rFonts w:ascii="Traditional Arabic" w:hAnsi="Traditional Arabic" w:hint="cs"/>
          <w:b/>
          <w:bCs/>
          <w:color w:val="222222"/>
          <w:rtl/>
        </w:rPr>
        <w:t>ضمن</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عناصر تتعلق</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الرعاية الصحية</w:t>
      </w:r>
      <w:r w:rsidR="000B3EEF" w:rsidRPr="002D6076">
        <w:rPr>
          <w:rFonts w:ascii="Traditional Arabic" w:hAnsi="Traditional Arabic" w:hint="cs"/>
          <w:b/>
          <w:bCs/>
          <w:color w:val="222222"/>
          <w:rtl/>
        </w:rPr>
        <w:t>.</w:t>
      </w:r>
    </w:p>
    <w:p w:rsidR="000B3EEF" w:rsidRPr="00CE58D8" w:rsidRDefault="000B3EEF" w:rsidP="002E3630">
      <w:pPr>
        <w:pStyle w:val="SingleTxtGA"/>
        <w:rPr>
          <w:rFonts w:ascii="Traditional Arabic" w:hAnsi="Traditional Arabic"/>
          <w:rtl/>
        </w:rPr>
      </w:pPr>
      <w:r w:rsidRPr="007A496C">
        <w:rPr>
          <w:rFonts w:hint="cs"/>
          <w:rtl/>
          <w:lang w:val="fr-CH"/>
        </w:rPr>
        <w:t>24-</w:t>
      </w:r>
      <w:r w:rsidRPr="00921800">
        <w:rPr>
          <w:rFonts w:ascii="Traditional Arabic" w:hAnsi="Traditional Arabic"/>
          <w:rtl/>
          <w:lang w:val="fr-CH"/>
        </w:rPr>
        <w:tab/>
      </w:r>
      <w:r w:rsidRPr="00CE58D8">
        <w:rPr>
          <w:rFonts w:ascii="Traditional Arabic" w:hAnsi="Traditional Arabic" w:hint="cs"/>
          <w:rtl/>
          <w:lang w:val="fr-CH"/>
        </w:rPr>
        <w:t>وتشعر اللجنة بالقلق</w:t>
      </w:r>
      <w:r w:rsidRPr="00CE58D8">
        <w:rPr>
          <w:rFonts w:ascii="Traditional Arabic" w:hAnsi="Traditional Arabic" w:hint="cs"/>
          <w:rtl/>
        </w:rPr>
        <w:t xml:space="preserve"> لأن</w:t>
      </w:r>
      <w:r w:rsidRPr="00CE58D8">
        <w:rPr>
          <w:rFonts w:ascii="Traditional Arabic" w:hAnsi="Traditional Arabic"/>
          <w:rtl/>
        </w:rPr>
        <w:t xml:space="preserve"> </w:t>
      </w:r>
      <w:r w:rsidRPr="00CE58D8">
        <w:rPr>
          <w:rFonts w:ascii="Traditional Arabic" w:hAnsi="Traditional Arabic" w:hint="cs"/>
          <w:rtl/>
        </w:rPr>
        <w:t>القانون الجديد المعتمد في أيلول/سبتمبر 2011 والمتعلق ب</w:t>
      </w:r>
      <w:r w:rsidRPr="00CE58D8">
        <w:rPr>
          <w:rFonts w:ascii="Traditional Arabic" w:hAnsi="Traditional Arabic"/>
          <w:rtl/>
        </w:rPr>
        <w:t>الضمان الاجتماعي</w:t>
      </w:r>
      <w:r w:rsidR="004328A5">
        <w:rPr>
          <w:rFonts w:ascii="Traditional Arabic" w:hAnsi="Traditional Arabic" w:hint="cs"/>
          <w:rtl/>
        </w:rPr>
        <w:t xml:space="preserve"> قد قلص حجم تغطية خدمات الصح</w:t>
      </w:r>
      <w:r w:rsidRPr="00CE58D8">
        <w:rPr>
          <w:rFonts w:ascii="Traditional Arabic" w:hAnsi="Traditional Arabic" w:hint="cs"/>
          <w:rtl/>
        </w:rPr>
        <w:t xml:space="preserve">ة الإنجابية والجنسية، ولا سيما </w:t>
      </w:r>
      <w:r>
        <w:rPr>
          <w:rFonts w:ascii="Traditional Arabic" w:hAnsi="Traditional Arabic" w:hint="cs"/>
          <w:rtl/>
        </w:rPr>
        <w:t>تغطية الوصفات</w:t>
      </w:r>
      <w:r w:rsidRPr="00CE58D8">
        <w:rPr>
          <w:rFonts w:ascii="Traditional Arabic" w:hAnsi="Traditional Arabic" w:hint="cs"/>
          <w:rtl/>
        </w:rPr>
        <w:t xml:space="preserve"> الطبية لوسائل منع الحمل،</w:t>
      </w:r>
      <w:r w:rsidRPr="00CE58D8">
        <w:rPr>
          <w:rFonts w:ascii="Traditional Arabic" w:hAnsi="Traditional Arabic"/>
          <w:rtl/>
        </w:rPr>
        <w:t xml:space="preserve"> بما في ذلك</w:t>
      </w:r>
      <w:r>
        <w:rPr>
          <w:rFonts w:ascii="Traditional Arabic" w:hAnsi="Traditional Arabic" w:hint="cs"/>
          <w:rtl/>
        </w:rPr>
        <w:t xml:space="preserve"> أحدث</w:t>
      </w:r>
      <w:r w:rsidRPr="00CE58D8">
        <w:rPr>
          <w:rFonts w:ascii="Traditional Arabic" w:hAnsi="Traditional Arabic"/>
          <w:rtl/>
        </w:rPr>
        <w:t xml:space="preserve"> </w:t>
      </w:r>
      <w:r w:rsidRPr="00CE58D8">
        <w:rPr>
          <w:rFonts w:ascii="Traditional Arabic" w:hAnsi="Traditional Arabic" w:hint="cs"/>
          <w:rtl/>
        </w:rPr>
        <w:t>الخدمات</w:t>
      </w:r>
      <w:r w:rsidRPr="00CE58D8">
        <w:rPr>
          <w:rFonts w:ascii="Traditional Arabic" w:hAnsi="Traditional Arabic"/>
          <w:rtl/>
        </w:rPr>
        <w:t>. و</w:t>
      </w:r>
      <w:r>
        <w:rPr>
          <w:rFonts w:ascii="Traditional Arabic" w:hAnsi="Traditional Arabic" w:hint="cs"/>
          <w:rtl/>
        </w:rPr>
        <w:t>تشعر</w:t>
      </w:r>
      <w:r>
        <w:rPr>
          <w:rFonts w:ascii="Traditional Arabic" w:hAnsi="Traditional Arabic"/>
          <w:rtl/>
        </w:rPr>
        <w:t xml:space="preserve"> اللجنة أيضا</w:t>
      </w:r>
      <w:r>
        <w:rPr>
          <w:rFonts w:ascii="Traditional Arabic" w:hAnsi="Traditional Arabic" w:hint="cs"/>
          <w:rtl/>
        </w:rPr>
        <w:t>ً بالقلق لعدم</w:t>
      </w:r>
      <w:r w:rsidRPr="00CE58D8">
        <w:rPr>
          <w:rFonts w:ascii="Traditional Arabic" w:hAnsi="Traditional Arabic"/>
          <w:rtl/>
        </w:rPr>
        <w:t xml:space="preserve"> ضمان سرية البيانات الشخصية </w:t>
      </w:r>
      <w:r>
        <w:rPr>
          <w:rFonts w:ascii="Traditional Arabic" w:hAnsi="Traditional Arabic" w:hint="cs"/>
          <w:rtl/>
        </w:rPr>
        <w:t>للمريضات اللواتي يجرين عملية إجهاض</w:t>
      </w:r>
      <w:r w:rsidRPr="00CE58D8">
        <w:rPr>
          <w:rFonts w:ascii="Traditional Arabic" w:hAnsi="Traditional Arabic"/>
          <w:rtl/>
        </w:rPr>
        <w:t xml:space="preserve">. </w:t>
      </w:r>
      <w:r>
        <w:rPr>
          <w:rFonts w:ascii="Traditional Arabic" w:hAnsi="Traditional Arabic" w:hint="cs"/>
          <w:rtl/>
        </w:rPr>
        <w:t xml:space="preserve">وأخيراً، تشعر اللجنة بالقلق </w:t>
      </w:r>
      <w:r w:rsidRPr="00CE58D8">
        <w:rPr>
          <w:rFonts w:ascii="Traditional Arabic" w:hAnsi="Traditional Arabic"/>
          <w:rtl/>
        </w:rPr>
        <w:t>إزاء ارتفاع تكاليف خدمات الإجهاض</w:t>
      </w:r>
      <w:r w:rsidR="00A364EB">
        <w:rPr>
          <w:rFonts w:ascii="Traditional Arabic" w:hAnsi="Traditional Arabic" w:hint="cs"/>
          <w:rtl/>
        </w:rPr>
        <w:t>.</w:t>
      </w:r>
      <w:r w:rsidRPr="00CE58D8">
        <w:rPr>
          <w:rFonts w:ascii="Traditional Arabic" w:hAnsi="Traditional Arabic"/>
          <w:rtl/>
        </w:rPr>
        <w:t xml:space="preserve"> (المادة 12).</w:t>
      </w:r>
    </w:p>
    <w:p w:rsidR="000B3EEF" w:rsidRPr="002D6076" w:rsidRDefault="004328A5" w:rsidP="004328A5">
      <w:pPr>
        <w:pStyle w:val="SingleTxtGA"/>
        <w:rPr>
          <w:rFonts w:ascii="Traditional Arabic" w:hAnsi="Traditional Arabic"/>
          <w:b/>
          <w:bCs/>
          <w:color w:val="222222"/>
          <w:rtl/>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Pr="002D6076">
        <w:rPr>
          <w:rFonts w:ascii="Traditional Arabic" w:hAnsi="Traditional Arabic" w:hint="cs"/>
          <w:b/>
          <w:bCs/>
          <w:color w:val="222222"/>
          <w:rtl/>
        </w:rPr>
        <w:t xml:space="preserve">السهر على أن يشمل </w:t>
      </w:r>
      <w:r w:rsidR="000B3EEF" w:rsidRPr="002D6076">
        <w:rPr>
          <w:rFonts w:ascii="Traditional Arabic" w:hAnsi="Traditional Arabic" w:hint="cs"/>
          <w:b/>
          <w:bCs/>
          <w:color w:val="222222"/>
          <w:rtl/>
        </w:rPr>
        <w:t>نظام الصحة الوطني خدمات</w:t>
      </w:r>
      <w:r w:rsidR="000B3EEF" w:rsidRPr="002D6076">
        <w:rPr>
          <w:rFonts w:ascii="Traditional Arabic" w:hAnsi="Traditional Arabic"/>
          <w:b/>
          <w:bCs/>
          <w:color w:val="222222"/>
          <w:rtl/>
        </w:rPr>
        <w:t xml:space="preserve"> الصحة الإنجابية والجنسية</w:t>
      </w:r>
      <w:r w:rsidR="000B3EEF" w:rsidRPr="002D6076">
        <w:rPr>
          <w:rFonts w:ascii="Traditional Arabic" w:hAnsi="Traditional Arabic" w:hint="cs"/>
          <w:b/>
          <w:bCs/>
          <w:color w:val="222222"/>
          <w:rtl/>
        </w:rPr>
        <w:t xml:space="preserve"> لتكون ضمن الخدمات التي يؤمنها، بما في ذلك وصفات</w:t>
      </w:r>
      <w:r w:rsidR="000B3EEF" w:rsidRPr="002D6076">
        <w:rPr>
          <w:rFonts w:ascii="Traditional Arabic" w:hAnsi="Traditional Arabic"/>
          <w:b/>
          <w:bCs/>
          <w:color w:val="222222"/>
          <w:rtl/>
        </w:rPr>
        <w:t xml:space="preserve"> وسائل منع الحمل</w:t>
      </w:r>
      <w:r w:rsidR="000B3EEF" w:rsidRPr="002D6076">
        <w:rPr>
          <w:rFonts w:ascii="Traditional Arabic" w:hAnsi="Traditional Arabic" w:hint="cs"/>
          <w:b/>
          <w:bCs/>
          <w:color w:val="222222"/>
          <w:rtl/>
        </w:rPr>
        <w:t xml:space="preserve">، ولا سيما أحدثها. </w:t>
      </w:r>
      <w:r w:rsidR="000B3EEF" w:rsidRPr="002D6076">
        <w:rPr>
          <w:rFonts w:ascii="Traditional Arabic" w:hAnsi="Traditional Arabic"/>
          <w:b/>
          <w:bCs/>
          <w:color w:val="222222"/>
          <w:rtl/>
        </w:rPr>
        <w:t>وتوصي اللجنة الدولة الطرف</w:t>
      </w:r>
      <w:r w:rsidRPr="002D6076">
        <w:rPr>
          <w:rFonts w:ascii="Traditional Arabic" w:hAnsi="Traditional Arabic"/>
          <w:b/>
          <w:bCs/>
          <w:color w:val="222222"/>
          <w:rtl/>
        </w:rPr>
        <w:t xml:space="preserve"> أيضا</w:t>
      </w:r>
      <w:r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بضمان مراعاة الطابع السري</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ل</w:t>
      </w:r>
      <w:r w:rsidR="000B3EEF" w:rsidRPr="002D6076">
        <w:rPr>
          <w:rFonts w:ascii="Traditional Arabic" w:hAnsi="Traditional Arabic"/>
          <w:b/>
          <w:bCs/>
          <w:color w:val="222222"/>
          <w:rtl/>
        </w:rPr>
        <w:t xml:space="preserve">لبيانات الشخصية </w:t>
      </w:r>
      <w:r w:rsidR="000B3EEF" w:rsidRPr="002D6076">
        <w:rPr>
          <w:rFonts w:ascii="Traditional Arabic" w:hAnsi="Traditional Arabic" w:hint="cs"/>
          <w:b/>
          <w:bCs/>
          <w:color w:val="222222"/>
          <w:rtl/>
        </w:rPr>
        <w:t>للمريضات اللواتي يجرين عملية إجهاض.</w:t>
      </w:r>
      <w:r w:rsidR="000B3EEF" w:rsidRPr="002D6076">
        <w:rPr>
          <w:rFonts w:ascii="Traditional Arabic" w:hAnsi="Traditional Arabic"/>
          <w:b/>
          <w:bCs/>
          <w:color w:val="222222"/>
          <w:rtl/>
        </w:rPr>
        <w:t xml:space="preserve"> وأخيرا</w:t>
      </w:r>
      <w:r w:rsidR="000B3EEF"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توصي اللجنة الدولة الطرف </w:t>
      </w:r>
      <w:r w:rsidR="000B3EEF" w:rsidRPr="002D6076">
        <w:rPr>
          <w:rFonts w:ascii="Traditional Arabic" w:hAnsi="Traditional Arabic" w:hint="cs"/>
          <w:b/>
          <w:bCs/>
          <w:color w:val="222222"/>
          <w:rtl/>
        </w:rPr>
        <w:t>ب</w:t>
      </w:r>
      <w:r w:rsidR="000B3EEF" w:rsidRPr="002D6076">
        <w:rPr>
          <w:rFonts w:ascii="Traditional Arabic" w:hAnsi="Traditional Arabic"/>
          <w:b/>
          <w:bCs/>
          <w:color w:val="222222"/>
          <w:rtl/>
        </w:rPr>
        <w:t>خفض ت</w:t>
      </w:r>
      <w:r w:rsidR="000B3EEF" w:rsidRPr="002D6076">
        <w:rPr>
          <w:rFonts w:ascii="Traditional Arabic" w:hAnsi="Traditional Arabic" w:hint="cs"/>
          <w:b/>
          <w:bCs/>
          <w:color w:val="222222"/>
          <w:rtl/>
        </w:rPr>
        <w:t>كاليف</w:t>
      </w:r>
      <w:r w:rsidR="000B3EEF" w:rsidRPr="002D6076">
        <w:rPr>
          <w:rFonts w:ascii="Traditional Arabic" w:hAnsi="Traditional Arabic"/>
          <w:b/>
          <w:bCs/>
          <w:color w:val="222222"/>
          <w:rtl/>
        </w:rPr>
        <w:t xml:space="preserve"> خدمات الإجهاض</w:t>
      </w:r>
      <w:r w:rsidR="000B3EEF" w:rsidRPr="002D6076">
        <w:rPr>
          <w:rFonts w:ascii="Traditional Arabic" w:hAnsi="Traditional Arabic" w:hint="cs"/>
          <w:b/>
          <w:bCs/>
          <w:color w:val="222222"/>
          <w:rtl/>
        </w:rPr>
        <w:t>.</w:t>
      </w:r>
    </w:p>
    <w:p w:rsidR="000B3EEF" w:rsidRPr="002D6076" w:rsidRDefault="000B3EEF" w:rsidP="002E3630">
      <w:pPr>
        <w:pStyle w:val="SingleTxtGA"/>
        <w:rPr>
          <w:rFonts w:ascii="Traditional Arabic" w:hAnsi="Traditional Arabic"/>
          <w:b/>
          <w:bCs/>
          <w:color w:val="222222"/>
          <w:rtl/>
        </w:rPr>
      </w:pPr>
      <w:r w:rsidRPr="00921800">
        <w:rPr>
          <w:rFonts w:ascii="Traditional Arabic" w:hAnsi="Traditional Arabic"/>
          <w:rtl/>
          <w:lang w:val="fr-CH"/>
        </w:rPr>
        <w:t>25-</w:t>
      </w:r>
      <w:r w:rsidRPr="00921800">
        <w:rPr>
          <w:rFonts w:ascii="Traditional Arabic" w:hAnsi="Traditional Arabic"/>
          <w:rtl/>
          <w:lang w:val="fr-CH"/>
        </w:rPr>
        <w:tab/>
      </w:r>
      <w:r w:rsidRPr="003C4F65">
        <w:rPr>
          <w:rFonts w:ascii="Traditional Arabic" w:hAnsi="Traditional Arabic" w:hint="cs"/>
          <w:rtl/>
          <w:lang w:val="fr-CH"/>
        </w:rPr>
        <w:t xml:space="preserve">وتشعر اللجنة بالقلق إزاء </w:t>
      </w:r>
      <w:r w:rsidRPr="002D6076">
        <w:rPr>
          <w:rFonts w:ascii="Traditional Arabic" w:hAnsi="Traditional Arabic"/>
          <w:color w:val="222222"/>
          <w:rtl/>
        </w:rPr>
        <w:t>ا</w:t>
      </w:r>
      <w:r w:rsidRPr="002D6076">
        <w:rPr>
          <w:rFonts w:ascii="Traditional Arabic" w:hAnsi="Traditional Arabic" w:hint="cs"/>
          <w:color w:val="222222"/>
          <w:rtl/>
        </w:rPr>
        <w:t>لمعلومات</w:t>
      </w:r>
      <w:r w:rsidRPr="002D6076">
        <w:rPr>
          <w:rFonts w:ascii="Traditional Arabic" w:hAnsi="Traditional Arabic"/>
          <w:color w:val="222222"/>
          <w:rtl/>
        </w:rPr>
        <w:t xml:space="preserve"> </w:t>
      </w:r>
      <w:r w:rsidRPr="002D6076">
        <w:rPr>
          <w:rFonts w:ascii="Traditional Arabic" w:hAnsi="Traditional Arabic" w:hint="cs"/>
          <w:color w:val="222222"/>
          <w:rtl/>
        </w:rPr>
        <w:t>التي تفيد بخلو المناهج الدراسية من التثقيف بمسائل الصحة الجنسية والإنجابية</w:t>
      </w:r>
      <w:r w:rsidRPr="002D6076">
        <w:rPr>
          <w:rFonts w:ascii="Traditional Arabic" w:hAnsi="Traditional Arabic"/>
          <w:color w:val="222222"/>
          <w:rtl/>
        </w:rPr>
        <w:t xml:space="preserve">، وهو </w:t>
      </w:r>
      <w:r w:rsidRPr="002D6076">
        <w:rPr>
          <w:rFonts w:ascii="Traditional Arabic" w:hAnsi="Traditional Arabic" w:hint="cs"/>
          <w:color w:val="222222"/>
          <w:rtl/>
        </w:rPr>
        <w:t xml:space="preserve">ما يحرم التلاميذ من </w:t>
      </w:r>
      <w:r w:rsidR="004328A5" w:rsidRPr="002D6076">
        <w:rPr>
          <w:rFonts w:ascii="Traditional Arabic" w:hAnsi="Traditional Arabic" w:hint="cs"/>
          <w:color w:val="222222"/>
          <w:rtl/>
        </w:rPr>
        <w:t xml:space="preserve">إمكانية </w:t>
      </w:r>
      <w:r w:rsidRPr="002D6076">
        <w:rPr>
          <w:rFonts w:ascii="Traditional Arabic" w:hAnsi="Traditional Arabic" w:hint="cs"/>
          <w:color w:val="222222"/>
          <w:rtl/>
        </w:rPr>
        <w:t>الاطلاع على مخاطر</w:t>
      </w:r>
      <w:r w:rsidRPr="002D6076">
        <w:rPr>
          <w:rFonts w:ascii="Traditional Arabic" w:hAnsi="Traditional Arabic"/>
          <w:color w:val="222222"/>
          <w:rtl/>
        </w:rPr>
        <w:t xml:space="preserve"> الحمل المبكر والأمراض المنقولة جنسيا</w:t>
      </w:r>
      <w:r w:rsidRPr="002D6076">
        <w:rPr>
          <w:rFonts w:ascii="Traditional Arabic" w:hAnsi="Traditional Arabic" w:hint="cs"/>
          <w:color w:val="222222"/>
          <w:rtl/>
        </w:rPr>
        <w:t>ً</w:t>
      </w:r>
      <w:r w:rsidR="004328A5" w:rsidRPr="002D6076">
        <w:rPr>
          <w:rFonts w:ascii="Traditional Arabic" w:hAnsi="Traditional Arabic" w:hint="cs"/>
          <w:color w:val="222222"/>
          <w:rtl/>
        </w:rPr>
        <w:t>.</w:t>
      </w:r>
      <w:r w:rsidRPr="002D6076">
        <w:rPr>
          <w:rFonts w:ascii="Traditional Arabic" w:hAnsi="Traditional Arabic"/>
          <w:color w:val="222222"/>
          <w:rtl/>
        </w:rPr>
        <w:t xml:space="preserve"> (المادتان 12 و1</w:t>
      </w:r>
      <w:r w:rsidRPr="002D6076">
        <w:rPr>
          <w:rFonts w:ascii="Traditional Arabic" w:hAnsi="Traditional Arabic" w:hint="cs"/>
          <w:color w:val="222222"/>
          <w:rtl/>
        </w:rPr>
        <w:t>3).</w:t>
      </w:r>
    </w:p>
    <w:p w:rsidR="000B3EEF" w:rsidRPr="00921800" w:rsidRDefault="004328A5" w:rsidP="000B3EEF">
      <w:pPr>
        <w:pStyle w:val="SingleTxtGA"/>
        <w:rPr>
          <w:rFonts w:ascii="Traditional Arabic" w:hAnsi="Traditional Arabic"/>
          <w:b/>
          <w:bCs/>
          <w:rtl/>
          <w:lang w:val="fr-CH"/>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000B3EEF" w:rsidRPr="002D6076">
        <w:rPr>
          <w:rFonts w:ascii="Traditional Arabic" w:hAnsi="Traditional Arabic"/>
          <w:b/>
          <w:bCs/>
          <w:color w:val="222222"/>
          <w:rtl/>
        </w:rPr>
        <w:t>اتخاذ جميع ال</w:t>
      </w:r>
      <w:r w:rsidR="000B3EEF" w:rsidRPr="002D6076">
        <w:rPr>
          <w:rFonts w:ascii="Traditional Arabic" w:hAnsi="Traditional Arabic" w:hint="cs"/>
          <w:b/>
          <w:bCs/>
          <w:color w:val="222222"/>
          <w:rtl/>
        </w:rPr>
        <w:t>تدابير</w:t>
      </w:r>
      <w:r w:rsidR="000B3EEF" w:rsidRPr="002D6076">
        <w:rPr>
          <w:rFonts w:ascii="Traditional Arabic" w:hAnsi="Traditional Arabic"/>
          <w:b/>
          <w:bCs/>
          <w:color w:val="222222"/>
          <w:rtl/>
        </w:rPr>
        <w:t xml:space="preserve"> المناسبة لضمان </w:t>
      </w:r>
      <w:r w:rsidR="000B3EEF" w:rsidRPr="002D6076">
        <w:rPr>
          <w:rFonts w:ascii="Traditional Arabic" w:hAnsi="Traditional Arabic" w:hint="cs"/>
          <w:b/>
          <w:bCs/>
          <w:color w:val="222222"/>
          <w:rtl/>
        </w:rPr>
        <w:t>حصول</w:t>
      </w:r>
      <w:r w:rsidR="000B3EEF" w:rsidRPr="002D6076">
        <w:rPr>
          <w:rFonts w:ascii="Traditional Arabic" w:hAnsi="Traditional Arabic"/>
          <w:b/>
          <w:bCs/>
          <w:color w:val="222222"/>
          <w:rtl/>
        </w:rPr>
        <w:t xml:space="preserve"> ال</w:t>
      </w:r>
      <w:r w:rsidR="000B3EEF" w:rsidRPr="002D6076">
        <w:rPr>
          <w:rFonts w:ascii="Traditional Arabic" w:hAnsi="Traditional Arabic" w:hint="cs"/>
          <w:b/>
          <w:bCs/>
          <w:color w:val="222222"/>
          <w:rtl/>
        </w:rPr>
        <w:t>تلاميذ على تثقيف بمسائل الصحة</w:t>
      </w:r>
      <w:r w:rsidR="000B3EEF" w:rsidRPr="002D6076">
        <w:rPr>
          <w:rFonts w:ascii="Traditional Arabic" w:hAnsi="Traditional Arabic"/>
          <w:b/>
          <w:bCs/>
          <w:color w:val="222222"/>
          <w:rtl/>
        </w:rPr>
        <w:t xml:space="preserve"> الجنسية والإنجابية </w:t>
      </w:r>
      <w:r w:rsidR="000B3EEF" w:rsidRPr="002D6076">
        <w:rPr>
          <w:rFonts w:ascii="Traditional Arabic" w:hAnsi="Traditional Arabic" w:hint="cs"/>
          <w:b/>
          <w:bCs/>
          <w:color w:val="222222"/>
          <w:rtl/>
        </w:rPr>
        <w:t>في المدارس</w:t>
      </w:r>
      <w:r w:rsidR="000B3EEF" w:rsidRPr="002D6076">
        <w:rPr>
          <w:rFonts w:ascii="Traditional Arabic" w:hAnsi="Traditional Arabic"/>
          <w:b/>
          <w:bCs/>
          <w:color w:val="222222"/>
          <w:rtl/>
        </w:rPr>
        <w:t xml:space="preserve"> من أجل تفادي </w:t>
      </w:r>
      <w:r w:rsidR="000B3EEF" w:rsidRPr="002D6076">
        <w:rPr>
          <w:rFonts w:ascii="Traditional Arabic" w:hAnsi="Traditional Arabic" w:hint="cs"/>
          <w:b/>
          <w:bCs/>
          <w:color w:val="222222"/>
          <w:rtl/>
        </w:rPr>
        <w:t>مخاطر</w:t>
      </w:r>
      <w:r w:rsidR="000B3EEF" w:rsidRPr="002D6076">
        <w:rPr>
          <w:rFonts w:ascii="Traditional Arabic" w:hAnsi="Traditional Arabic"/>
          <w:b/>
          <w:bCs/>
          <w:color w:val="222222"/>
          <w:rtl/>
        </w:rPr>
        <w:t xml:space="preserve"> الحمل المبكر والأمراض </w:t>
      </w:r>
      <w:r w:rsidR="000B3EEF" w:rsidRPr="002D6076">
        <w:rPr>
          <w:rFonts w:ascii="Traditional Arabic" w:hAnsi="Traditional Arabic" w:hint="cs"/>
          <w:b/>
          <w:bCs/>
          <w:color w:val="222222"/>
          <w:rtl/>
        </w:rPr>
        <w:t>المنقولة جنسياً.</w:t>
      </w:r>
    </w:p>
    <w:p w:rsidR="000B3EEF" w:rsidRPr="002D6076" w:rsidRDefault="000B3EEF" w:rsidP="004328A5">
      <w:pPr>
        <w:pStyle w:val="SingleTxtGA"/>
        <w:rPr>
          <w:rFonts w:ascii="Traditional Arabic" w:hAnsi="Traditional Arabic"/>
          <w:color w:val="222222"/>
          <w:rtl/>
        </w:rPr>
      </w:pPr>
      <w:r w:rsidRPr="00921800">
        <w:rPr>
          <w:rFonts w:ascii="Traditional Arabic" w:hAnsi="Traditional Arabic"/>
          <w:rtl/>
          <w:lang w:val="fr-CH"/>
        </w:rPr>
        <w:t>26-</w:t>
      </w:r>
      <w:r w:rsidRPr="00921800">
        <w:rPr>
          <w:rFonts w:ascii="Traditional Arabic" w:hAnsi="Traditional Arabic"/>
          <w:rtl/>
          <w:lang w:val="fr-CH"/>
        </w:rPr>
        <w:tab/>
      </w:r>
      <w:r w:rsidRPr="003F1DC2">
        <w:rPr>
          <w:rFonts w:ascii="Traditional Arabic" w:hAnsi="Traditional Arabic" w:hint="cs"/>
          <w:rtl/>
          <w:lang w:val="fr-CH"/>
        </w:rPr>
        <w:t xml:space="preserve">وتشعر اللجنة بالقلق إزاء </w:t>
      </w:r>
      <w:r w:rsidRPr="002D6076">
        <w:rPr>
          <w:rFonts w:ascii="Traditional Arabic" w:hAnsi="Traditional Arabic"/>
          <w:color w:val="222222"/>
          <w:rtl/>
        </w:rPr>
        <w:t>ال</w:t>
      </w:r>
      <w:r w:rsidRPr="002D6076">
        <w:rPr>
          <w:rFonts w:ascii="Traditional Arabic" w:hAnsi="Traditional Arabic" w:hint="cs"/>
          <w:color w:val="222222"/>
          <w:rtl/>
        </w:rPr>
        <w:t>معلومات المتاحة لديها</w:t>
      </w:r>
      <w:r w:rsidRPr="002D6076">
        <w:rPr>
          <w:rFonts w:ascii="Traditional Arabic" w:hAnsi="Traditional Arabic"/>
          <w:color w:val="222222"/>
          <w:rtl/>
        </w:rPr>
        <w:t xml:space="preserve"> </w:t>
      </w:r>
      <w:r w:rsidRPr="002D6076">
        <w:rPr>
          <w:rFonts w:ascii="Traditional Arabic" w:hAnsi="Traditional Arabic" w:hint="cs"/>
          <w:color w:val="222222"/>
          <w:rtl/>
        </w:rPr>
        <w:t>و</w:t>
      </w:r>
      <w:r w:rsidRPr="002D6076">
        <w:rPr>
          <w:rFonts w:ascii="Traditional Arabic" w:hAnsi="Traditional Arabic"/>
          <w:color w:val="222222"/>
          <w:rtl/>
        </w:rPr>
        <w:t xml:space="preserve">التي تفيد بأن أطفال </w:t>
      </w:r>
      <w:r w:rsidRPr="002D6076">
        <w:rPr>
          <w:rFonts w:ascii="Traditional Arabic" w:hAnsi="Traditional Arabic" w:hint="cs"/>
          <w:color w:val="222222"/>
          <w:rtl/>
        </w:rPr>
        <w:t>الروما لا</w:t>
      </w:r>
      <w:r w:rsidR="004328A5" w:rsidRPr="002D6076">
        <w:rPr>
          <w:rFonts w:ascii="Traditional Arabic" w:hAnsi="Traditional Arabic" w:hint="eastAsia"/>
          <w:color w:val="222222"/>
          <w:rtl/>
        </w:rPr>
        <w:t> </w:t>
      </w:r>
      <w:r w:rsidRPr="002D6076">
        <w:rPr>
          <w:rFonts w:ascii="Traditional Arabic" w:hAnsi="Traditional Arabic" w:hint="cs"/>
          <w:color w:val="222222"/>
          <w:rtl/>
        </w:rPr>
        <w:t>يزالون عرضة</w:t>
      </w:r>
      <w:r w:rsidRPr="002D6076">
        <w:rPr>
          <w:rFonts w:ascii="Traditional Arabic" w:hAnsi="Traditional Arabic"/>
          <w:color w:val="222222"/>
          <w:rtl/>
        </w:rPr>
        <w:t xml:space="preserve"> </w:t>
      </w:r>
      <w:r w:rsidRPr="002D6076">
        <w:rPr>
          <w:rFonts w:ascii="Traditional Arabic" w:hAnsi="Traditional Arabic" w:hint="cs"/>
          <w:color w:val="222222"/>
          <w:rtl/>
        </w:rPr>
        <w:t>لل</w:t>
      </w:r>
      <w:r w:rsidR="004328A5" w:rsidRPr="002D6076">
        <w:rPr>
          <w:rFonts w:ascii="Traditional Arabic" w:hAnsi="Traditional Arabic" w:hint="cs"/>
          <w:color w:val="222222"/>
          <w:rtl/>
        </w:rPr>
        <w:t xml:space="preserve">تفرقة </w:t>
      </w:r>
      <w:r w:rsidRPr="002D6076">
        <w:rPr>
          <w:rFonts w:ascii="Traditional Arabic" w:hAnsi="Traditional Arabic"/>
          <w:color w:val="222222"/>
          <w:rtl/>
        </w:rPr>
        <w:t xml:space="preserve">في النظام </w:t>
      </w:r>
      <w:r w:rsidRPr="002D6076">
        <w:rPr>
          <w:rFonts w:ascii="Traditional Arabic" w:hAnsi="Traditional Arabic" w:hint="cs"/>
          <w:color w:val="222222"/>
          <w:rtl/>
        </w:rPr>
        <w:t>الدراسي</w:t>
      </w:r>
      <w:r w:rsidRPr="002D6076">
        <w:rPr>
          <w:rFonts w:ascii="Traditional Arabic" w:hAnsi="Traditional Arabic"/>
          <w:color w:val="222222"/>
          <w:rtl/>
        </w:rPr>
        <w:t xml:space="preserve"> للدولة الطرف</w:t>
      </w:r>
      <w:r w:rsidRPr="002D6076">
        <w:rPr>
          <w:rFonts w:ascii="Traditional Arabic" w:hAnsi="Traditional Arabic" w:hint="cs"/>
          <w:color w:val="222222"/>
          <w:rtl/>
        </w:rPr>
        <w:t>، ولا سيما فيما يتعلق برفض التحاقهم ب</w:t>
      </w:r>
      <w:r w:rsidRPr="002D6076">
        <w:rPr>
          <w:rFonts w:ascii="Traditional Arabic" w:hAnsi="Traditional Arabic"/>
          <w:color w:val="222222"/>
          <w:rtl/>
        </w:rPr>
        <w:t xml:space="preserve">الصفوف </w:t>
      </w:r>
      <w:r w:rsidRPr="002D6076">
        <w:rPr>
          <w:rFonts w:ascii="Traditional Arabic" w:hAnsi="Traditional Arabic" w:hint="cs"/>
          <w:color w:val="222222"/>
          <w:rtl/>
        </w:rPr>
        <w:t xml:space="preserve">الدراسية </w:t>
      </w:r>
      <w:r w:rsidRPr="002D6076">
        <w:rPr>
          <w:rFonts w:ascii="Traditional Arabic" w:hAnsi="Traditional Arabic"/>
          <w:color w:val="222222"/>
          <w:rtl/>
        </w:rPr>
        <w:t>العادية في بعض المناطق</w:t>
      </w:r>
      <w:r w:rsidRPr="002D6076">
        <w:rPr>
          <w:rFonts w:ascii="Traditional Arabic" w:hAnsi="Traditional Arabic" w:hint="cs"/>
          <w:color w:val="222222"/>
          <w:rtl/>
        </w:rPr>
        <w:t>، وإلحاقهم</w:t>
      </w:r>
      <w:r w:rsidRPr="002D6076">
        <w:rPr>
          <w:rFonts w:ascii="Traditional Arabic" w:hAnsi="Traditional Arabic"/>
          <w:color w:val="222222"/>
          <w:rtl/>
        </w:rPr>
        <w:t xml:space="preserve"> </w:t>
      </w:r>
      <w:r w:rsidRPr="002D6076">
        <w:rPr>
          <w:rFonts w:ascii="Traditional Arabic" w:hAnsi="Traditional Arabic" w:hint="cs"/>
          <w:color w:val="222222"/>
          <w:rtl/>
        </w:rPr>
        <w:t xml:space="preserve">بصفوف دراسية </w:t>
      </w:r>
      <w:r w:rsidRPr="002D6076">
        <w:rPr>
          <w:rFonts w:ascii="Traditional Arabic" w:hAnsi="Traditional Arabic"/>
          <w:color w:val="222222"/>
          <w:rtl/>
        </w:rPr>
        <w:t xml:space="preserve">خاصة، على الرغم من </w:t>
      </w:r>
      <w:r w:rsidRPr="002D6076">
        <w:rPr>
          <w:rFonts w:ascii="Traditional Arabic" w:hAnsi="Traditional Arabic" w:hint="cs"/>
          <w:color w:val="222222"/>
          <w:rtl/>
        </w:rPr>
        <w:t>وجود</w:t>
      </w:r>
      <w:r w:rsidRPr="002D6076">
        <w:rPr>
          <w:rFonts w:ascii="Traditional Arabic" w:hAnsi="Traditional Arabic"/>
          <w:color w:val="222222"/>
          <w:rtl/>
        </w:rPr>
        <w:t xml:space="preserve"> </w:t>
      </w:r>
      <w:r w:rsidRPr="002D6076">
        <w:rPr>
          <w:rFonts w:ascii="Traditional Arabic" w:hAnsi="Traditional Arabic" w:hint="cs"/>
          <w:color w:val="222222"/>
          <w:rtl/>
        </w:rPr>
        <w:t>ال</w:t>
      </w:r>
      <w:r w:rsidRPr="002D6076">
        <w:rPr>
          <w:rFonts w:ascii="Traditional Arabic" w:hAnsi="Traditional Arabic"/>
          <w:color w:val="222222"/>
          <w:rtl/>
        </w:rPr>
        <w:t>قانون</w:t>
      </w:r>
      <w:r w:rsidRPr="002D6076">
        <w:rPr>
          <w:rFonts w:ascii="Traditional Arabic" w:hAnsi="Traditional Arabic" w:hint="cs"/>
          <w:color w:val="222222"/>
          <w:rtl/>
        </w:rPr>
        <w:t xml:space="preserve"> المتعلق</w:t>
      </w:r>
      <w:r w:rsidRPr="002D6076">
        <w:rPr>
          <w:rFonts w:ascii="Traditional Arabic" w:hAnsi="Traditional Arabic"/>
          <w:color w:val="222222"/>
          <w:rtl/>
        </w:rPr>
        <w:t xml:space="preserve"> </w:t>
      </w:r>
      <w:r w:rsidRPr="002D6076">
        <w:rPr>
          <w:rFonts w:ascii="Traditional Arabic" w:hAnsi="Traditional Arabic" w:hint="cs"/>
          <w:color w:val="222222"/>
          <w:rtl/>
        </w:rPr>
        <w:t>ب</w:t>
      </w:r>
      <w:r w:rsidRPr="002D6076">
        <w:rPr>
          <w:rFonts w:ascii="Traditional Arabic" w:hAnsi="Traditional Arabic"/>
          <w:color w:val="222222"/>
          <w:rtl/>
        </w:rPr>
        <w:t xml:space="preserve">مكافحة التمييز، </w:t>
      </w:r>
      <w:r w:rsidRPr="002D6076">
        <w:rPr>
          <w:rFonts w:ascii="Traditional Arabic" w:hAnsi="Traditional Arabic" w:hint="cs"/>
          <w:color w:val="222222"/>
          <w:rtl/>
        </w:rPr>
        <w:t>والقانون المتعلق بالمدارس (قانون المدرسة)</w:t>
      </w:r>
      <w:r w:rsidRPr="002D6076">
        <w:rPr>
          <w:rFonts w:ascii="Traditional Arabic" w:hAnsi="Traditional Arabic"/>
          <w:color w:val="222222"/>
          <w:rtl/>
        </w:rPr>
        <w:t xml:space="preserve">. </w:t>
      </w:r>
      <w:r w:rsidRPr="002D6076">
        <w:rPr>
          <w:rFonts w:ascii="Traditional Arabic" w:hAnsi="Traditional Arabic" w:hint="cs"/>
          <w:color w:val="222222"/>
          <w:rtl/>
        </w:rPr>
        <w:t>و</w:t>
      </w:r>
      <w:r w:rsidRPr="002D6076">
        <w:rPr>
          <w:rFonts w:ascii="Traditional Arabic" w:hAnsi="Traditional Arabic"/>
          <w:color w:val="222222"/>
          <w:rtl/>
        </w:rPr>
        <w:t>تشعر اللجنة</w:t>
      </w:r>
      <w:r w:rsidRPr="002D6076">
        <w:rPr>
          <w:rFonts w:ascii="Traditional Arabic" w:hAnsi="Traditional Arabic" w:hint="cs"/>
          <w:color w:val="222222"/>
          <w:rtl/>
        </w:rPr>
        <w:t xml:space="preserve"> أيضاً بالقلق لتدني</w:t>
      </w:r>
      <w:r w:rsidRPr="002D6076">
        <w:rPr>
          <w:rFonts w:ascii="Traditional Arabic" w:hAnsi="Traditional Arabic"/>
          <w:color w:val="222222"/>
          <w:rtl/>
        </w:rPr>
        <w:t xml:space="preserve"> معدل الالتحاق بالمدارس بين </w:t>
      </w:r>
      <w:r w:rsidRPr="002D6076">
        <w:rPr>
          <w:rFonts w:ascii="Traditional Arabic" w:hAnsi="Traditional Arabic" w:hint="cs"/>
          <w:color w:val="222222"/>
          <w:rtl/>
        </w:rPr>
        <w:t>أطفال الروما،</w:t>
      </w:r>
      <w:r w:rsidRPr="002D6076">
        <w:rPr>
          <w:rFonts w:ascii="Traditional Arabic" w:hAnsi="Traditional Arabic"/>
          <w:color w:val="222222"/>
          <w:rtl/>
        </w:rPr>
        <w:t xml:space="preserve"> و</w:t>
      </w:r>
      <w:r w:rsidRPr="002D6076">
        <w:rPr>
          <w:rFonts w:ascii="Traditional Arabic" w:hAnsi="Traditional Arabic" w:hint="cs"/>
          <w:color w:val="222222"/>
          <w:rtl/>
        </w:rPr>
        <w:t>استمرار ارتفاع</w:t>
      </w:r>
      <w:r w:rsidRPr="002D6076">
        <w:rPr>
          <w:rFonts w:ascii="Traditional Arabic" w:hAnsi="Traditional Arabic"/>
          <w:color w:val="222222"/>
          <w:rtl/>
        </w:rPr>
        <w:t xml:space="preserve"> معدل </w:t>
      </w:r>
      <w:r w:rsidR="004328A5" w:rsidRPr="002D6076">
        <w:rPr>
          <w:rFonts w:ascii="Traditional Arabic" w:hAnsi="Traditional Arabic" w:hint="cs"/>
          <w:color w:val="222222"/>
          <w:rtl/>
        </w:rPr>
        <w:t>التوقف عن الدراسة</w:t>
      </w:r>
      <w:r w:rsidRPr="002D6076">
        <w:rPr>
          <w:rFonts w:ascii="Traditional Arabic" w:hAnsi="Traditional Arabic"/>
          <w:color w:val="222222"/>
          <w:rtl/>
        </w:rPr>
        <w:t xml:space="preserve">. </w:t>
      </w:r>
      <w:r w:rsidRPr="002D6076">
        <w:rPr>
          <w:rFonts w:ascii="Traditional Arabic" w:hAnsi="Traditional Arabic" w:hint="cs"/>
          <w:color w:val="222222"/>
          <w:rtl/>
        </w:rPr>
        <w:t>وأخيراً، تشعر</w:t>
      </w:r>
      <w:r w:rsidRPr="002D6076">
        <w:rPr>
          <w:rFonts w:ascii="Traditional Arabic" w:hAnsi="Traditional Arabic"/>
          <w:color w:val="222222"/>
          <w:rtl/>
        </w:rPr>
        <w:t xml:space="preserve"> اللجنة </w:t>
      </w:r>
      <w:r w:rsidRPr="002D6076">
        <w:rPr>
          <w:rFonts w:ascii="Traditional Arabic" w:hAnsi="Traditional Arabic" w:hint="cs"/>
          <w:color w:val="222222"/>
          <w:rtl/>
        </w:rPr>
        <w:t>بالقلق</w:t>
      </w:r>
      <w:r w:rsidRPr="002D6076">
        <w:rPr>
          <w:rFonts w:ascii="Traditional Arabic" w:hAnsi="Traditional Arabic"/>
          <w:color w:val="222222"/>
          <w:rtl/>
        </w:rPr>
        <w:t xml:space="preserve"> </w:t>
      </w:r>
      <w:r w:rsidR="004328A5" w:rsidRPr="002D6076">
        <w:rPr>
          <w:rFonts w:ascii="Traditional Arabic" w:hAnsi="Traditional Arabic" w:hint="cs"/>
          <w:color w:val="222222"/>
          <w:rtl/>
        </w:rPr>
        <w:t>إزاء</w:t>
      </w:r>
      <w:r w:rsidRPr="002D6076">
        <w:rPr>
          <w:rFonts w:ascii="Traditional Arabic" w:hAnsi="Traditional Arabic" w:hint="cs"/>
          <w:color w:val="222222"/>
          <w:rtl/>
        </w:rPr>
        <w:t xml:space="preserve"> </w:t>
      </w:r>
      <w:r w:rsidRPr="002D6076">
        <w:rPr>
          <w:rFonts w:ascii="Traditional Arabic" w:hAnsi="Traditional Arabic"/>
          <w:color w:val="222222"/>
          <w:rtl/>
        </w:rPr>
        <w:t xml:space="preserve">التمييز </w:t>
      </w:r>
      <w:r w:rsidRPr="002D6076">
        <w:rPr>
          <w:rFonts w:ascii="Traditional Arabic" w:hAnsi="Traditional Arabic" w:hint="cs"/>
          <w:color w:val="222222"/>
          <w:rtl/>
        </w:rPr>
        <w:t xml:space="preserve">الذي يتعرض له الأطفال المعوقون في </w:t>
      </w:r>
      <w:r w:rsidRPr="002D6076">
        <w:rPr>
          <w:rFonts w:ascii="Traditional Arabic" w:hAnsi="Traditional Arabic"/>
          <w:color w:val="222222"/>
          <w:rtl/>
        </w:rPr>
        <w:t>المدارس</w:t>
      </w:r>
      <w:r w:rsidRPr="002D6076">
        <w:rPr>
          <w:rFonts w:ascii="Traditional Arabic" w:hAnsi="Traditional Arabic" w:hint="cs"/>
          <w:color w:val="222222"/>
          <w:rtl/>
        </w:rPr>
        <w:t xml:space="preserve">. </w:t>
      </w:r>
      <w:r w:rsidRPr="002D6076">
        <w:rPr>
          <w:rFonts w:ascii="Traditional Arabic" w:hAnsi="Traditional Arabic"/>
          <w:color w:val="222222"/>
          <w:rtl/>
        </w:rPr>
        <w:t>(المادة 13).</w:t>
      </w:r>
    </w:p>
    <w:p w:rsidR="000B3EEF" w:rsidRPr="002D6076" w:rsidRDefault="00E67B55" w:rsidP="00E67B55">
      <w:pPr>
        <w:pStyle w:val="SingleTxtGA"/>
        <w:rPr>
          <w:rFonts w:ascii="Traditional Arabic" w:hAnsi="Traditional Arabic"/>
          <w:b/>
          <w:bCs/>
          <w:color w:val="222222"/>
          <w:rtl/>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000B3EEF" w:rsidRPr="002D6076">
        <w:rPr>
          <w:rFonts w:ascii="Traditional Arabic" w:hAnsi="Traditional Arabic"/>
          <w:b/>
          <w:bCs/>
          <w:color w:val="222222"/>
          <w:rtl/>
        </w:rPr>
        <w:t>وضع استراتيجية وطنية وخطة عمل من أجل رفع معدل التحاق</w:t>
      </w:r>
      <w:r w:rsidR="000B3EEF" w:rsidRPr="002D6076">
        <w:rPr>
          <w:rFonts w:ascii="Traditional Arabic" w:hAnsi="Traditional Arabic" w:hint="cs"/>
          <w:b/>
          <w:bCs/>
          <w:color w:val="222222"/>
          <w:rtl/>
        </w:rPr>
        <w:t xml:space="preserve"> أطفال الروما</w:t>
      </w:r>
      <w:r w:rsidR="000B3EEF" w:rsidRPr="002D6076">
        <w:rPr>
          <w:rFonts w:ascii="Traditional Arabic" w:hAnsi="Traditional Arabic"/>
          <w:b/>
          <w:bCs/>
          <w:color w:val="222222"/>
          <w:rtl/>
        </w:rPr>
        <w:t xml:space="preserve"> بالمدارس وخفض </w:t>
      </w:r>
      <w:r w:rsidR="000B3EEF" w:rsidRPr="002D6076">
        <w:rPr>
          <w:rFonts w:ascii="Traditional Arabic" w:hAnsi="Traditional Arabic" w:hint="cs"/>
          <w:b/>
          <w:bCs/>
          <w:color w:val="222222"/>
          <w:rtl/>
        </w:rPr>
        <w:t>معدل تسربهم منها</w:t>
      </w:r>
      <w:r w:rsidR="000B3EEF" w:rsidRPr="002D6076">
        <w:rPr>
          <w:rFonts w:ascii="Traditional Arabic" w:hAnsi="Traditional Arabic"/>
          <w:b/>
          <w:bCs/>
          <w:color w:val="222222"/>
          <w:rtl/>
        </w:rPr>
        <w:t>. و</w:t>
      </w:r>
      <w:r w:rsidR="000B3EEF" w:rsidRPr="002D6076">
        <w:rPr>
          <w:rFonts w:ascii="Traditional Arabic" w:hAnsi="Traditional Arabic" w:hint="cs"/>
          <w:b/>
          <w:bCs/>
          <w:color w:val="222222"/>
          <w:rtl/>
        </w:rPr>
        <w:t xml:space="preserve">في هذا الصدد، </w:t>
      </w:r>
      <w:r w:rsidR="000B3EEF" w:rsidRPr="002D6076">
        <w:rPr>
          <w:rFonts w:ascii="Traditional Arabic" w:hAnsi="Traditional Arabic"/>
          <w:b/>
          <w:bCs/>
          <w:color w:val="222222"/>
          <w:rtl/>
        </w:rPr>
        <w:t>توصي اللجنة</w:t>
      </w:r>
      <w:r w:rsidR="000B3EEF" w:rsidRPr="002D6076">
        <w:rPr>
          <w:rFonts w:ascii="Traditional Arabic" w:hAnsi="Traditional Arabic" w:hint="cs"/>
          <w:b/>
          <w:bCs/>
          <w:color w:val="222222"/>
          <w:rtl/>
        </w:rPr>
        <w:t xml:space="preserve"> الدولة الطرف</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بتنظيم حملات توعية في أوساط أسر الروما ومتابعة تدابير الحفز التي سبق اتخاذها في هذا الشأن.</w:t>
      </w:r>
      <w:r w:rsidR="000B3EEF" w:rsidRPr="002D6076">
        <w:rPr>
          <w:rFonts w:ascii="Traditional Arabic" w:hAnsi="Traditional Arabic"/>
          <w:b/>
          <w:bCs/>
          <w:color w:val="222222"/>
          <w:rtl/>
        </w:rPr>
        <w:t xml:space="preserve"> وتوصي اللجنة أيضا</w:t>
      </w:r>
      <w:r w:rsidR="000B3EEF"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الدولة الطرف </w:t>
      </w:r>
      <w:r w:rsidR="000B3EEF" w:rsidRPr="002D6076">
        <w:rPr>
          <w:rFonts w:ascii="Traditional Arabic" w:hAnsi="Traditional Arabic" w:hint="cs"/>
          <w:b/>
          <w:bCs/>
          <w:color w:val="222222"/>
          <w:rtl/>
        </w:rPr>
        <w:t xml:space="preserve">بمكافحة </w:t>
      </w:r>
      <w:r w:rsidRPr="002D6076">
        <w:rPr>
          <w:rFonts w:ascii="Traditional Arabic" w:hAnsi="Traditional Arabic" w:hint="cs"/>
          <w:b/>
          <w:bCs/>
          <w:color w:val="222222"/>
          <w:rtl/>
        </w:rPr>
        <w:t xml:space="preserve">التمييز ضد أطفال الروما </w:t>
      </w:r>
      <w:r w:rsidR="000B3EEF" w:rsidRPr="002D6076">
        <w:rPr>
          <w:rFonts w:ascii="Traditional Arabic" w:hAnsi="Traditional Arabic"/>
          <w:b/>
          <w:bCs/>
          <w:color w:val="222222"/>
          <w:rtl/>
        </w:rPr>
        <w:t>في المدارس</w:t>
      </w:r>
      <w:r w:rsidRPr="002D6076">
        <w:rPr>
          <w:rFonts w:ascii="Traditional Arabic" w:hAnsi="Traditional Arabic" w:hint="cs"/>
          <w:b/>
          <w:bCs/>
          <w:color w:val="222222"/>
          <w:rtl/>
        </w:rPr>
        <w:t>،</w:t>
      </w:r>
      <w:r w:rsidR="000B3EEF" w:rsidRPr="002D6076">
        <w:rPr>
          <w:rFonts w:ascii="Traditional Arabic" w:hAnsi="Traditional Arabic"/>
          <w:b/>
          <w:bCs/>
          <w:color w:val="222222"/>
          <w:rtl/>
        </w:rPr>
        <w:t xml:space="preserve"> من خلال ضمان ا</w:t>
      </w:r>
      <w:r w:rsidR="000B3EEF" w:rsidRPr="002D6076">
        <w:rPr>
          <w:rFonts w:ascii="Traditional Arabic" w:hAnsi="Traditional Arabic" w:hint="cs"/>
          <w:b/>
          <w:bCs/>
          <w:color w:val="222222"/>
          <w:rtl/>
        </w:rPr>
        <w:t>لإنفاذ</w:t>
      </w:r>
      <w:r w:rsidR="000B3EEF" w:rsidRPr="002D6076">
        <w:rPr>
          <w:rFonts w:ascii="Traditional Arabic" w:hAnsi="Traditional Arabic"/>
          <w:b/>
          <w:bCs/>
          <w:color w:val="222222"/>
          <w:rtl/>
        </w:rPr>
        <w:t xml:space="preserve"> الفعلي لقانون مكافحة التمييز، و</w:t>
      </w:r>
      <w:r w:rsidR="000B3EEF" w:rsidRPr="002D6076">
        <w:rPr>
          <w:rFonts w:ascii="Traditional Arabic" w:hAnsi="Traditional Arabic" w:hint="cs"/>
          <w:b/>
          <w:bCs/>
          <w:color w:val="222222"/>
          <w:rtl/>
        </w:rPr>
        <w:t>ال</w:t>
      </w:r>
      <w:r w:rsidR="000B3EEF" w:rsidRPr="002D6076">
        <w:rPr>
          <w:rFonts w:ascii="Traditional Arabic" w:hAnsi="Traditional Arabic"/>
          <w:b/>
          <w:bCs/>
          <w:color w:val="222222"/>
          <w:rtl/>
        </w:rPr>
        <w:t>قانون</w:t>
      </w:r>
      <w:r w:rsidR="000B3EEF" w:rsidRPr="002D6076">
        <w:rPr>
          <w:rFonts w:ascii="Traditional Arabic" w:hAnsi="Traditional Arabic" w:hint="cs"/>
          <w:b/>
          <w:bCs/>
          <w:color w:val="222222"/>
          <w:rtl/>
        </w:rPr>
        <w:t xml:space="preserve"> المدرسي (قانون المدرسة)</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وتوعية هيئة التدريس بهذين القانونين، وكذلك بقية السكان.</w:t>
      </w:r>
      <w:r w:rsidR="000B3EEF" w:rsidRPr="002D6076">
        <w:rPr>
          <w:rFonts w:ascii="Traditional Arabic" w:hAnsi="Traditional Arabic"/>
          <w:b/>
          <w:bCs/>
          <w:color w:val="222222"/>
          <w:rtl/>
        </w:rPr>
        <w:t xml:space="preserve"> </w:t>
      </w:r>
      <w:r w:rsidR="000B3EEF" w:rsidRPr="002D6076">
        <w:rPr>
          <w:rFonts w:ascii="Traditional Arabic" w:hAnsi="Traditional Arabic" w:hint="cs"/>
          <w:b/>
          <w:bCs/>
          <w:color w:val="222222"/>
          <w:rtl/>
        </w:rPr>
        <w:t xml:space="preserve">وفي الأخير، </w:t>
      </w:r>
      <w:r w:rsidR="000B3EEF" w:rsidRPr="002D6076">
        <w:rPr>
          <w:rFonts w:ascii="Traditional Arabic" w:hAnsi="Traditional Arabic"/>
          <w:b/>
          <w:bCs/>
          <w:color w:val="222222"/>
          <w:rtl/>
        </w:rPr>
        <w:t xml:space="preserve">توصي اللجنة الدولة الطرف باعتماد </w:t>
      </w:r>
      <w:r w:rsidRPr="002D6076">
        <w:rPr>
          <w:rFonts w:ascii="Traditional Arabic" w:hAnsi="Traditional Arabic" w:hint="cs"/>
          <w:b/>
          <w:bCs/>
          <w:color w:val="222222"/>
          <w:rtl/>
        </w:rPr>
        <w:t xml:space="preserve">وتطبيق </w:t>
      </w:r>
      <w:r w:rsidR="000B3EEF" w:rsidRPr="002D6076">
        <w:rPr>
          <w:rFonts w:ascii="Traditional Arabic" w:hAnsi="Traditional Arabic"/>
          <w:b/>
          <w:bCs/>
          <w:color w:val="222222"/>
          <w:rtl/>
        </w:rPr>
        <w:t xml:space="preserve">نهج شامل </w:t>
      </w:r>
      <w:r w:rsidR="000B3EEF" w:rsidRPr="002D6076">
        <w:rPr>
          <w:rFonts w:ascii="Traditional Arabic" w:hAnsi="Traditional Arabic" w:hint="cs"/>
          <w:b/>
          <w:bCs/>
          <w:color w:val="222222"/>
          <w:rtl/>
        </w:rPr>
        <w:t xml:space="preserve">في مجال </w:t>
      </w:r>
      <w:r w:rsidR="000B3EEF" w:rsidRPr="002D6076">
        <w:rPr>
          <w:rFonts w:ascii="Traditional Arabic" w:hAnsi="Traditional Arabic"/>
          <w:b/>
          <w:bCs/>
          <w:color w:val="222222"/>
          <w:rtl/>
        </w:rPr>
        <w:t xml:space="preserve">تعليم الأطفال المعوقين. </w:t>
      </w:r>
      <w:r w:rsidR="000B3EEF" w:rsidRPr="002D6076">
        <w:rPr>
          <w:rFonts w:ascii="Traditional Arabic" w:hAnsi="Traditional Arabic" w:hint="cs"/>
          <w:b/>
          <w:bCs/>
          <w:color w:val="222222"/>
          <w:rtl/>
        </w:rPr>
        <w:t>وتلفت</w:t>
      </w:r>
      <w:r w:rsidR="000B3EEF" w:rsidRPr="002D6076">
        <w:rPr>
          <w:rFonts w:ascii="Traditional Arabic" w:hAnsi="Traditional Arabic"/>
          <w:b/>
          <w:bCs/>
          <w:color w:val="222222"/>
          <w:rtl/>
        </w:rPr>
        <w:t xml:space="preserve"> اللجنة انتباه الدولة</w:t>
      </w:r>
      <w:r w:rsidRPr="002D6076">
        <w:rPr>
          <w:rFonts w:ascii="Traditional Arabic" w:hAnsi="Traditional Arabic"/>
          <w:b/>
          <w:bCs/>
          <w:color w:val="222222"/>
          <w:rtl/>
        </w:rPr>
        <w:t xml:space="preserve"> الطرف إلى تعليقها العام رقم 13</w:t>
      </w:r>
      <w:r w:rsidR="000B3EEF" w:rsidRPr="002D6076">
        <w:rPr>
          <w:rFonts w:ascii="Traditional Arabic" w:hAnsi="Traditional Arabic"/>
          <w:b/>
          <w:bCs/>
          <w:color w:val="222222"/>
          <w:rtl/>
        </w:rPr>
        <w:t>(1999) بشأن الحق في التعلي</w:t>
      </w:r>
      <w:r w:rsidR="000B3EEF" w:rsidRPr="002D6076">
        <w:rPr>
          <w:rFonts w:ascii="Traditional Arabic" w:hAnsi="Traditional Arabic" w:hint="cs"/>
          <w:b/>
          <w:bCs/>
          <w:color w:val="222222"/>
          <w:rtl/>
        </w:rPr>
        <w:t>م.</w:t>
      </w:r>
    </w:p>
    <w:p w:rsidR="000B3EEF" w:rsidRPr="002D6076" w:rsidRDefault="004D0192" w:rsidP="00E67B55">
      <w:pPr>
        <w:pStyle w:val="SingleTxtGA"/>
        <w:rPr>
          <w:rFonts w:ascii="Traditional Arabic" w:hAnsi="Traditional Arabic"/>
          <w:color w:val="222222"/>
          <w:rtl/>
        </w:rPr>
      </w:pPr>
      <w:r>
        <w:rPr>
          <w:rFonts w:hint="cs"/>
          <w:rtl/>
          <w:lang w:val="fr-CH"/>
        </w:rPr>
        <w:t>27-</w:t>
      </w:r>
      <w:r w:rsidR="000B3EEF">
        <w:rPr>
          <w:rFonts w:hint="cs"/>
          <w:rtl/>
          <w:lang w:val="fr-CH"/>
        </w:rPr>
        <w:tab/>
      </w:r>
      <w:r w:rsidR="000B3EEF" w:rsidRPr="002D6076">
        <w:rPr>
          <w:rFonts w:ascii="Traditional Arabic" w:hAnsi="Traditional Arabic"/>
          <w:color w:val="222222"/>
          <w:rtl/>
        </w:rPr>
        <w:t xml:space="preserve">وتشعر اللجنة بالقلق إزاء أوجه القصور في </w:t>
      </w:r>
      <w:r w:rsidR="000B3EEF" w:rsidRPr="002D6076">
        <w:rPr>
          <w:rFonts w:ascii="Traditional Arabic" w:hAnsi="Traditional Arabic" w:hint="cs"/>
          <w:color w:val="222222"/>
          <w:rtl/>
        </w:rPr>
        <w:t>إنفاذ</w:t>
      </w:r>
      <w:r w:rsidR="000B3EEF" w:rsidRPr="002D6076">
        <w:rPr>
          <w:rFonts w:ascii="Traditional Arabic" w:hAnsi="Traditional Arabic"/>
          <w:color w:val="222222"/>
          <w:rtl/>
        </w:rPr>
        <w:t xml:space="preserve"> القانون </w:t>
      </w:r>
      <w:r w:rsidR="000B3EEF" w:rsidRPr="002D6076">
        <w:rPr>
          <w:rFonts w:ascii="Traditional Arabic" w:hAnsi="Traditional Arabic" w:hint="cs"/>
          <w:color w:val="222222"/>
          <w:rtl/>
        </w:rPr>
        <w:t>المتعلق باللغة الرسمية للدولة والقانون المتعلق بلغات</w:t>
      </w:r>
      <w:r w:rsidR="000B3EEF" w:rsidRPr="002D6076">
        <w:rPr>
          <w:rFonts w:ascii="Traditional Arabic" w:hAnsi="Traditional Arabic"/>
          <w:color w:val="222222"/>
          <w:rtl/>
        </w:rPr>
        <w:t xml:space="preserve"> الأقليات</w:t>
      </w:r>
      <w:r w:rsidR="00E67B55" w:rsidRPr="002D6076">
        <w:rPr>
          <w:rFonts w:ascii="Traditional Arabic" w:hAnsi="Traditional Arabic" w:hint="cs"/>
          <w:color w:val="222222"/>
          <w:rtl/>
        </w:rPr>
        <w:t xml:space="preserve"> </w:t>
      </w:r>
      <w:r w:rsidR="000B3EEF" w:rsidRPr="002D6076">
        <w:rPr>
          <w:rFonts w:ascii="Traditional Arabic" w:hAnsi="Traditional Arabic" w:hint="cs"/>
          <w:color w:val="222222"/>
          <w:rtl/>
        </w:rPr>
        <w:t xml:space="preserve">اللذين يسمحان لجميع المواطنين المنتمين إلى هذه الفئات باستخدام هذه اللغات في </w:t>
      </w:r>
      <w:r w:rsidR="000B3EEF" w:rsidRPr="002D6076">
        <w:rPr>
          <w:rFonts w:ascii="Traditional Arabic" w:hAnsi="Traditional Arabic"/>
          <w:color w:val="222222"/>
          <w:rtl/>
        </w:rPr>
        <w:t>تعاملاتهم مع الإدارة، و</w:t>
      </w:r>
      <w:r w:rsidR="000B3EEF" w:rsidRPr="002D6076">
        <w:rPr>
          <w:rFonts w:ascii="Traditional Arabic" w:hAnsi="Traditional Arabic" w:hint="cs"/>
          <w:color w:val="222222"/>
          <w:rtl/>
        </w:rPr>
        <w:t xml:space="preserve">ذلك </w:t>
      </w:r>
      <w:r w:rsidR="000B3EEF" w:rsidRPr="002D6076">
        <w:rPr>
          <w:rFonts w:ascii="Traditional Arabic" w:hAnsi="Traditional Arabic"/>
          <w:color w:val="222222"/>
          <w:rtl/>
        </w:rPr>
        <w:t xml:space="preserve">على الرغم من التدابير التي اتخذتها الدولة الطرف لتيسير </w:t>
      </w:r>
      <w:r w:rsidR="000B3EEF" w:rsidRPr="002D6076">
        <w:rPr>
          <w:rFonts w:ascii="Traditional Arabic" w:hAnsi="Traditional Arabic" w:hint="cs"/>
          <w:color w:val="222222"/>
          <w:rtl/>
        </w:rPr>
        <w:t>سبل هذا الاستخدام</w:t>
      </w:r>
      <w:r w:rsidRPr="002D6076">
        <w:rPr>
          <w:rFonts w:ascii="Traditional Arabic" w:hAnsi="Traditional Arabic" w:hint="cs"/>
          <w:color w:val="222222"/>
          <w:rtl/>
        </w:rPr>
        <w:t>.</w:t>
      </w:r>
      <w:r w:rsidR="000B3EEF" w:rsidRPr="002D6076">
        <w:rPr>
          <w:rFonts w:ascii="Traditional Arabic" w:hAnsi="Traditional Arabic"/>
          <w:color w:val="222222"/>
          <w:rtl/>
        </w:rPr>
        <w:t xml:space="preserve"> (المادة </w:t>
      </w:r>
      <w:r w:rsidR="000B3EEF" w:rsidRPr="002D6076">
        <w:rPr>
          <w:rFonts w:ascii="Traditional Arabic" w:hAnsi="Traditional Arabic" w:hint="cs"/>
          <w:color w:val="222222"/>
          <w:rtl/>
        </w:rPr>
        <w:t>15).</w:t>
      </w:r>
    </w:p>
    <w:p w:rsidR="000B3EEF" w:rsidRPr="00B44F86" w:rsidRDefault="00E67B55" w:rsidP="000B3EEF">
      <w:pPr>
        <w:pStyle w:val="SingleTxtGA"/>
        <w:rPr>
          <w:rFonts w:ascii="Traditional Arabic" w:hAnsi="Traditional Arabic"/>
          <w:b/>
          <w:bCs/>
          <w:rtl/>
          <w:lang w:val="fr-CH"/>
        </w:rPr>
      </w:pPr>
      <w:r w:rsidRPr="002D6076">
        <w:rPr>
          <w:rFonts w:ascii="Traditional Arabic" w:hAnsi="Traditional Arabic" w:hint="cs"/>
          <w:b/>
          <w:bCs/>
          <w:color w:val="222222"/>
          <w:rtl/>
        </w:rPr>
        <w:tab/>
      </w:r>
      <w:r w:rsidR="000B3EEF" w:rsidRPr="002D6076">
        <w:rPr>
          <w:rFonts w:ascii="Traditional Arabic" w:hAnsi="Traditional Arabic" w:hint="cs"/>
          <w:b/>
          <w:bCs/>
          <w:color w:val="222222"/>
          <w:rtl/>
        </w:rPr>
        <w:t>توصي اللجنة الدولة الطرف ب</w:t>
      </w:r>
      <w:r w:rsidR="000B3EEF" w:rsidRPr="002D6076">
        <w:rPr>
          <w:rFonts w:ascii="Traditional Arabic" w:hAnsi="Traditional Arabic"/>
          <w:b/>
          <w:bCs/>
          <w:color w:val="222222"/>
          <w:rtl/>
        </w:rPr>
        <w:t>اتخاذ ال</w:t>
      </w:r>
      <w:r w:rsidR="000B3EEF" w:rsidRPr="002D6076">
        <w:rPr>
          <w:rFonts w:ascii="Traditional Arabic" w:hAnsi="Traditional Arabic" w:hint="cs"/>
          <w:b/>
          <w:bCs/>
          <w:color w:val="222222"/>
          <w:rtl/>
        </w:rPr>
        <w:t>تدابير</w:t>
      </w:r>
      <w:r w:rsidR="000B3EEF" w:rsidRPr="002D6076">
        <w:rPr>
          <w:rFonts w:ascii="Traditional Arabic" w:hAnsi="Traditional Arabic"/>
          <w:b/>
          <w:bCs/>
          <w:color w:val="222222"/>
          <w:rtl/>
        </w:rPr>
        <w:t xml:space="preserve"> اللازمة، بما في ذلك فرض </w:t>
      </w:r>
      <w:r w:rsidR="000B3EEF" w:rsidRPr="002D6076">
        <w:rPr>
          <w:rFonts w:ascii="Traditional Arabic" w:hAnsi="Traditional Arabic" w:hint="cs"/>
          <w:b/>
          <w:bCs/>
          <w:color w:val="222222"/>
          <w:rtl/>
        </w:rPr>
        <w:t>ال</w:t>
      </w:r>
      <w:r w:rsidR="000B3EEF" w:rsidRPr="002D6076">
        <w:rPr>
          <w:rFonts w:ascii="Traditional Arabic" w:hAnsi="Traditional Arabic"/>
          <w:b/>
          <w:bCs/>
          <w:color w:val="222222"/>
          <w:rtl/>
        </w:rPr>
        <w:t xml:space="preserve">عقوبات، لضمان </w:t>
      </w:r>
      <w:r w:rsidR="000B3EEF" w:rsidRPr="002D6076">
        <w:rPr>
          <w:rFonts w:ascii="Traditional Arabic" w:hAnsi="Traditional Arabic" w:hint="cs"/>
          <w:b/>
          <w:bCs/>
          <w:color w:val="222222"/>
          <w:rtl/>
        </w:rPr>
        <w:t>أن يكون إنفاذ</w:t>
      </w:r>
      <w:r w:rsidR="000B3EEF" w:rsidRPr="002D6076">
        <w:rPr>
          <w:rFonts w:ascii="Traditional Arabic" w:hAnsi="Traditional Arabic"/>
          <w:b/>
          <w:bCs/>
          <w:color w:val="222222"/>
          <w:rtl/>
        </w:rPr>
        <w:t xml:space="preserve"> القانون</w:t>
      </w:r>
      <w:r w:rsidR="000B3EEF" w:rsidRPr="002D6076">
        <w:rPr>
          <w:rFonts w:ascii="Traditional Arabic" w:hAnsi="Traditional Arabic" w:hint="cs"/>
          <w:b/>
          <w:bCs/>
          <w:color w:val="222222"/>
          <w:rtl/>
        </w:rPr>
        <w:t xml:space="preserve"> المتعلق بلغات الأقليات فعالاً في إدارات البلديات</w:t>
      </w:r>
      <w:r w:rsidR="000B3EEF" w:rsidRPr="002D6076">
        <w:rPr>
          <w:rFonts w:ascii="Traditional Arabic" w:hAnsi="Traditional Arabic"/>
          <w:b/>
          <w:bCs/>
          <w:color w:val="222222"/>
          <w:rtl/>
        </w:rPr>
        <w:t xml:space="preserve"> الم</w:t>
      </w:r>
      <w:r w:rsidR="000B3EEF" w:rsidRPr="002D6076">
        <w:rPr>
          <w:rFonts w:ascii="Traditional Arabic" w:hAnsi="Traditional Arabic" w:hint="cs"/>
          <w:b/>
          <w:bCs/>
          <w:color w:val="222222"/>
          <w:rtl/>
        </w:rPr>
        <w:t>عينة</w:t>
      </w:r>
      <w:r w:rsidR="000B3EEF" w:rsidRPr="002D6076">
        <w:rPr>
          <w:rFonts w:ascii="Traditional Arabic" w:hAnsi="Traditional Arabic"/>
          <w:b/>
          <w:bCs/>
          <w:color w:val="222222"/>
          <w:rtl/>
        </w:rPr>
        <w:t>. وفي هذا الصدد، ت</w:t>
      </w:r>
      <w:r w:rsidR="000B3EEF" w:rsidRPr="002D6076">
        <w:rPr>
          <w:rFonts w:ascii="Traditional Arabic" w:hAnsi="Traditional Arabic" w:hint="cs"/>
          <w:b/>
          <w:bCs/>
          <w:color w:val="222222"/>
          <w:rtl/>
        </w:rPr>
        <w:t>حيل</w:t>
      </w:r>
      <w:r w:rsidR="000B3EEF" w:rsidRPr="002D6076">
        <w:rPr>
          <w:rFonts w:ascii="Traditional Arabic" w:hAnsi="Traditional Arabic"/>
          <w:b/>
          <w:bCs/>
          <w:color w:val="222222"/>
          <w:rtl/>
        </w:rPr>
        <w:t xml:space="preserve"> اللجنة الدولة</w:t>
      </w:r>
      <w:r w:rsidRPr="002D6076">
        <w:rPr>
          <w:rFonts w:ascii="Traditional Arabic" w:hAnsi="Traditional Arabic"/>
          <w:b/>
          <w:bCs/>
          <w:color w:val="222222"/>
          <w:rtl/>
        </w:rPr>
        <w:t xml:space="preserve"> الطرف إلى تعليقها العام رقم 21</w:t>
      </w:r>
      <w:r w:rsidR="000B3EEF" w:rsidRPr="002D6076">
        <w:rPr>
          <w:rFonts w:ascii="Traditional Arabic" w:hAnsi="Traditional Arabic"/>
          <w:b/>
          <w:bCs/>
          <w:color w:val="222222"/>
          <w:rtl/>
        </w:rPr>
        <w:t xml:space="preserve">(2009) </w:t>
      </w:r>
      <w:r w:rsidR="000B3EEF" w:rsidRPr="002D6076">
        <w:rPr>
          <w:rFonts w:ascii="Traditional Arabic" w:hAnsi="Traditional Arabic" w:hint="cs"/>
          <w:b/>
          <w:bCs/>
          <w:color w:val="222222"/>
          <w:rtl/>
        </w:rPr>
        <w:t>بشأن</w:t>
      </w:r>
      <w:r w:rsidR="000B3EEF" w:rsidRPr="002D6076">
        <w:rPr>
          <w:rFonts w:ascii="Traditional Arabic" w:hAnsi="Traditional Arabic"/>
          <w:b/>
          <w:bCs/>
          <w:color w:val="222222"/>
          <w:rtl/>
        </w:rPr>
        <w:t xml:space="preserve"> حق كل فرد في المشاركة في الحياة الثقافية</w:t>
      </w:r>
      <w:r w:rsidR="000B3EEF" w:rsidRPr="002D6076">
        <w:rPr>
          <w:rFonts w:ascii="Traditional Arabic" w:hAnsi="Traditional Arabic"/>
          <w:b/>
          <w:bCs/>
          <w:color w:val="222222"/>
        </w:rPr>
        <w:t>.</w:t>
      </w:r>
    </w:p>
    <w:p w:rsidR="000B3EEF" w:rsidRPr="007A496C" w:rsidRDefault="000B3EEF" w:rsidP="000B3EEF">
      <w:pPr>
        <w:pStyle w:val="SingleTxtGA"/>
        <w:rPr>
          <w:rFonts w:hint="cs"/>
          <w:rtl/>
          <w:lang w:val="fr-CH"/>
        </w:rPr>
      </w:pPr>
      <w:r>
        <w:rPr>
          <w:rFonts w:hint="cs"/>
          <w:rtl/>
          <w:lang w:val="fr-CH"/>
        </w:rPr>
        <w:t>28</w:t>
      </w:r>
      <w:r w:rsidRPr="007A496C">
        <w:rPr>
          <w:rFonts w:hint="cs"/>
          <w:rtl/>
          <w:lang w:val="fr-CH"/>
        </w:rPr>
        <w:t>-</w:t>
      </w:r>
      <w:r w:rsidRPr="007A496C">
        <w:rPr>
          <w:rFonts w:hint="cs"/>
          <w:rtl/>
          <w:lang w:val="fr-CH"/>
        </w:rPr>
        <w:tab/>
      </w:r>
      <w:r w:rsidRPr="00E67B55">
        <w:rPr>
          <w:rFonts w:hint="cs"/>
          <w:b/>
          <w:bCs/>
          <w:rtl/>
          <w:lang w:val="fr-CH"/>
        </w:rPr>
        <w:t>وتطلب اللجنة إلى الدولة الطرف نشر هذه الملاحظات الختامية على نطاق واسع على جميع مستويات المجتمع، ولا سيما في صفوف موظفي الخدمة المدنية والسلطات القضائية ومنظمات المجتمع المدني وإطلاعها في تقريرها الدوري المقبل على جميع التدابير المتخذة لتنفيذها. وتشجع اللجنة الدولة الطرف على مواصلة إشراك منظمات المجتمع المدني في النقاش الدّائر على المستوى الوطني قبل تقديم تقريرها الدوري المقبل.</w:t>
      </w:r>
    </w:p>
    <w:p w:rsidR="000B3EEF" w:rsidRPr="00E67B55" w:rsidRDefault="000B3EEF" w:rsidP="000B3EEF">
      <w:pPr>
        <w:pStyle w:val="SingleTxtGA"/>
        <w:rPr>
          <w:rFonts w:hint="cs"/>
          <w:b/>
          <w:bCs/>
          <w:rtl/>
          <w:lang w:val="fr-CH"/>
        </w:rPr>
      </w:pPr>
      <w:r>
        <w:rPr>
          <w:rFonts w:hint="cs"/>
          <w:rtl/>
          <w:lang w:val="fr-CH"/>
        </w:rPr>
        <w:t>2</w:t>
      </w:r>
      <w:r w:rsidRPr="007A496C">
        <w:rPr>
          <w:rFonts w:hint="cs"/>
          <w:rtl/>
          <w:lang w:val="fr-CH"/>
        </w:rPr>
        <w:t>9-</w:t>
      </w:r>
      <w:r w:rsidRPr="007A496C">
        <w:rPr>
          <w:rFonts w:hint="cs"/>
          <w:rtl/>
          <w:lang w:val="fr-CH"/>
        </w:rPr>
        <w:tab/>
      </w:r>
      <w:r w:rsidRPr="00E67B55">
        <w:rPr>
          <w:rFonts w:hint="cs"/>
          <w:b/>
          <w:bCs/>
          <w:rtl/>
          <w:lang w:val="fr-CH"/>
        </w:rPr>
        <w:t xml:space="preserve">وتدعو اللجنة الدولة الطرف إلى تحديث وثيقتها الأساسية وفق المبادئ التوجيهية المنسقة بشأن إعداد </w:t>
      </w:r>
      <w:r w:rsidR="00E67B55" w:rsidRPr="00E67B55">
        <w:rPr>
          <w:rFonts w:hint="cs"/>
          <w:b/>
          <w:bCs/>
          <w:rtl/>
          <w:lang w:val="fr-CH"/>
        </w:rPr>
        <w:t>ال</w:t>
      </w:r>
      <w:r w:rsidRPr="00E67B55">
        <w:rPr>
          <w:rFonts w:hint="cs"/>
          <w:b/>
          <w:bCs/>
          <w:rtl/>
          <w:lang w:val="fr-CH"/>
        </w:rPr>
        <w:t>تقارير بالصيغة التي اعتمدتها بها هيئات مراقبة المعاهدات الدولية المتعلقة بحقوق الإنسان.</w:t>
      </w:r>
    </w:p>
    <w:p w:rsidR="000B3EEF" w:rsidRPr="002E3630" w:rsidRDefault="000B3EEF" w:rsidP="00E67B55">
      <w:pPr>
        <w:pStyle w:val="SingleTxtGA"/>
        <w:rPr>
          <w:rFonts w:hint="cs"/>
          <w:spacing w:val="6"/>
          <w:rtl/>
        </w:rPr>
      </w:pPr>
      <w:r w:rsidRPr="002E3630">
        <w:rPr>
          <w:rFonts w:hint="cs"/>
          <w:spacing w:val="6"/>
          <w:rtl/>
          <w:lang w:val="fr-CH"/>
        </w:rPr>
        <w:t>30-</w:t>
      </w:r>
      <w:r w:rsidRPr="002E3630">
        <w:rPr>
          <w:rFonts w:hint="cs"/>
          <w:spacing w:val="6"/>
          <w:rtl/>
          <w:lang w:val="fr-CH"/>
        </w:rPr>
        <w:tab/>
      </w:r>
      <w:r w:rsidRPr="002E3630">
        <w:rPr>
          <w:rFonts w:hint="cs"/>
          <w:b/>
          <w:bCs/>
          <w:spacing w:val="6"/>
          <w:rtl/>
          <w:lang w:val="fr-CH"/>
        </w:rPr>
        <w:t xml:space="preserve">وتطلب اللجنة إلى الدولة الطرف أن تقدم تقريرها الدوري القادم طبقاً للتوجيهات التي اعتمدتها اللجنة في عام 2008 </w:t>
      </w:r>
      <w:r w:rsidRPr="002E3630">
        <w:rPr>
          <w:b/>
          <w:bCs/>
          <w:spacing w:val="6"/>
        </w:rPr>
        <w:t>(E/C.12/2008/2)</w:t>
      </w:r>
      <w:r w:rsidRPr="002E3630">
        <w:rPr>
          <w:rFonts w:hint="cs"/>
          <w:b/>
          <w:bCs/>
          <w:spacing w:val="6"/>
          <w:rtl/>
        </w:rPr>
        <w:t xml:space="preserve"> بحلول 18 </w:t>
      </w:r>
      <w:r w:rsidRPr="002E3630">
        <w:rPr>
          <w:rFonts w:hint="cs"/>
          <w:b/>
          <w:bCs/>
          <w:spacing w:val="6"/>
          <w:sz w:val="30"/>
          <w:rtl/>
        </w:rPr>
        <w:t>أيار/مايو 2017.</w:t>
      </w:r>
    </w:p>
    <w:p w:rsidR="008B4BC6" w:rsidRPr="00C2681D" w:rsidRDefault="000B3EEF" w:rsidP="00C2681D">
      <w:pPr>
        <w:spacing w:before="120"/>
        <w:jc w:val="center"/>
        <w:rPr>
          <w:rFonts w:hint="cs"/>
          <w:u w:val="single"/>
          <w:rtl/>
        </w:rPr>
      </w:pPr>
      <w:r>
        <w:rPr>
          <w:u w:val="single"/>
          <w:rtl/>
        </w:rPr>
        <w:tab/>
      </w:r>
      <w:r>
        <w:rPr>
          <w:u w:val="single"/>
          <w:rtl/>
        </w:rPr>
        <w:tab/>
      </w:r>
      <w:r>
        <w:rPr>
          <w:u w:val="single"/>
          <w:rtl/>
        </w:rPr>
        <w:tab/>
      </w:r>
    </w:p>
    <w:sectPr w:rsidR="008B4BC6" w:rsidRPr="00C2681D" w:rsidSect="000B3EE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EB" w:rsidRPr="00FE6865" w:rsidRDefault="00A364EB" w:rsidP="00FE6865">
      <w:pPr>
        <w:pStyle w:val="Footer"/>
      </w:pPr>
    </w:p>
  </w:endnote>
  <w:endnote w:type="continuationSeparator" w:id="0">
    <w:p w:rsidR="00A364EB" w:rsidRDefault="00A36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EB" w:rsidRPr="000B3EEF" w:rsidRDefault="00A364EB" w:rsidP="000B3EEF">
    <w:pPr>
      <w:pStyle w:val="Footer"/>
      <w:tabs>
        <w:tab w:val="right" w:pos="9598"/>
      </w:tabs>
    </w:pPr>
    <w:r>
      <w:t>GE.12-43382</w:t>
    </w:r>
    <w:r>
      <w:tab/>
    </w:r>
    <w:r w:rsidRPr="000B3EEF">
      <w:rPr>
        <w:b/>
        <w:sz w:val="18"/>
      </w:rPr>
      <w:fldChar w:fldCharType="begin"/>
    </w:r>
    <w:r w:rsidRPr="000B3EEF">
      <w:rPr>
        <w:b/>
        <w:sz w:val="18"/>
      </w:rPr>
      <w:instrText xml:space="preserve"> PAGE  \* MERGEFORMAT </w:instrText>
    </w:r>
    <w:r w:rsidRPr="000B3EEF">
      <w:rPr>
        <w:b/>
        <w:sz w:val="18"/>
      </w:rPr>
      <w:fldChar w:fldCharType="separate"/>
    </w:r>
    <w:r w:rsidR="002D6076">
      <w:rPr>
        <w:b/>
        <w:noProof/>
        <w:sz w:val="18"/>
      </w:rPr>
      <w:t>8</w:t>
    </w:r>
    <w:r w:rsidRPr="000B3EE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EB" w:rsidRPr="000B3EEF" w:rsidRDefault="00A364EB" w:rsidP="000B3EEF">
    <w:pPr>
      <w:pStyle w:val="Footer"/>
      <w:tabs>
        <w:tab w:val="right" w:pos="9598"/>
      </w:tabs>
      <w:rPr>
        <w:b/>
        <w:sz w:val="18"/>
      </w:rPr>
    </w:pPr>
    <w:r w:rsidRPr="000B3EEF">
      <w:rPr>
        <w:b/>
        <w:sz w:val="18"/>
      </w:rPr>
      <w:fldChar w:fldCharType="begin"/>
    </w:r>
    <w:r w:rsidRPr="000B3EEF">
      <w:rPr>
        <w:b/>
        <w:sz w:val="18"/>
      </w:rPr>
      <w:instrText xml:space="preserve"> PAGE  \* MERGEFORMAT </w:instrText>
    </w:r>
    <w:r w:rsidRPr="000B3EEF">
      <w:rPr>
        <w:b/>
        <w:sz w:val="18"/>
      </w:rPr>
      <w:fldChar w:fldCharType="separate"/>
    </w:r>
    <w:r w:rsidR="002D6076">
      <w:rPr>
        <w:b/>
        <w:noProof/>
        <w:sz w:val="18"/>
      </w:rPr>
      <w:t>7</w:t>
    </w:r>
    <w:r w:rsidRPr="000B3EEF">
      <w:rPr>
        <w:b/>
        <w:sz w:val="18"/>
      </w:rPr>
      <w:fldChar w:fldCharType="end"/>
    </w:r>
    <w:r>
      <w:rPr>
        <w:b/>
        <w:sz w:val="18"/>
      </w:rPr>
      <w:tab/>
    </w:r>
    <w:r>
      <w:t>GE.12-43382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EB" w:rsidRDefault="00A364EB" w:rsidP="004D0192">
    <w:pPr>
      <w:pStyle w:val="Footer"/>
      <w:jc w:val="right"/>
    </w:pPr>
    <w:r>
      <w:rPr>
        <w:sz w:val="20"/>
      </w:rPr>
      <w:t>(A)   GE.12-43382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210612    220612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EB" w:rsidRDefault="00A364EB" w:rsidP="003F6FD7">
      <w:pPr>
        <w:pStyle w:val="Footer"/>
        <w:bidi/>
        <w:spacing w:after="80" w:line="200" w:lineRule="exact"/>
        <w:ind w:left="680"/>
      </w:pPr>
      <w:r>
        <w:rPr>
          <w:rFonts w:hint="cs"/>
          <w:rtl/>
        </w:rPr>
        <w:t>__________</w:t>
      </w:r>
    </w:p>
  </w:footnote>
  <w:footnote w:type="continuationSeparator" w:id="0">
    <w:p w:rsidR="00A364EB" w:rsidRDefault="00A364EB" w:rsidP="003F6FD7">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EB" w:rsidRPr="000B3EEF" w:rsidRDefault="00A364EB" w:rsidP="000B3EEF">
    <w:pPr>
      <w:pStyle w:val="Header"/>
      <w:jc w:val="right"/>
    </w:pPr>
    <w:r w:rsidRPr="000B3EEF">
      <w:t>E/C.12/SVK/CO/2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EB" w:rsidRPr="000B3EEF" w:rsidRDefault="00A364EB" w:rsidP="000B3EEF">
    <w:pPr>
      <w:pStyle w:val="Header"/>
      <w:jc w:val="left"/>
    </w:pPr>
    <w:r w:rsidRPr="000B3EEF">
      <w:t>E/C.12/SVK/CO/2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0A53"/>
    <w:rsid w:val="00040E25"/>
    <w:rsid w:val="00042149"/>
    <w:rsid w:val="000648EA"/>
    <w:rsid w:val="000957C8"/>
    <w:rsid w:val="000B3EEF"/>
    <w:rsid w:val="000B52F2"/>
    <w:rsid w:val="000D0EAE"/>
    <w:rsid w:val="000D5380"/>
    <w:rsid w:val="000D6654"/>
    <w:rsid w:val="000E63CB"/>
    <w:rsid w:val="000F0264"/>
    <w:rsid w:val="000F2EBF"/>
    <w:rsid w:val="000F5FF6"/>
    <w:rsid w:val="00113FA5"/>
    <w:rsid w:val="001455A0"/>
    <w:rsid w:val="001602A3"/>
    <w:rsid w:val="001A406B"/>
    <w:rsid w:val="001A5161"/>
    <w:rsid w:val="001A60BD"/>
    <w:rsid w:val="001B2169"/>
    <w:rsid w:val="0023736D"/>
    <w:rsid w:val="00257225"/>
    <w:rsid w:val="002D6076"/>
    <w:rsid w:val="002E3630"/>
    <w:rsid w:val="00310160"/>
    <w:rsid w:val="00341A8C"/>
    <w:rsid w:val="003519E6"/>
    <w:rsid w:val="003B4356"/>
    <w:rsid w:val="003F08A8"/>
    <w:rsid w:val="003F6AF7"/>
    <w:rsid w:val="003F6FD7"/>
    <w:rsid w:val="004250E3"/>
    <w:rsid w:val="004328A5"/>
    <w:rsid w:val="00452DD1"/>
    <w:rsid w:val="00464DBA"/>
    <w:rsid w:val="0046705E"/>
    <w:rsid w:val="00472A81"/>
    <w:rsid w:val="004B2C92"/>
    <w:rsid w:val="004D0192"/>
    <w:rsid w:val="004D6A3A"/>
    <w:rsid w:val="004F4AD7"/>
    <w:rsid w:val="00557CD3"/>
    <w:rsid w:val="00567691"/>
    <w:rsid w:val="00571432"/>
    <w:rsid w:val="005732A2"/>
    <w:rsid w:val="005762A5"/>
    <w:rsid w:val="00590BA3"/>
    <w:rsid w:val="005B7AE0"/>
    <w:rsid w:val="005F146F"/>
    <w:rsid w:val="005F71B6"/>
    <w:rsid w:val="00660FD4"/>
    <w:rsid w:val="00674B69"/>
    <w:rsid w:val="0068691F"/>
    <w:rsid w:val="006A4425"/>
    <w:rsid w:val="006B4669"/>
    <w:rsid w:val="006F6BF8"/>
    <w:rsid w:val="00704AC4"/>
    <w:rsid w:val="00707BDF"/>
    <w:rsid w:val="00710727"/>
    <w:rsid w:val="00715F45"/>
    <w:rsid w:val="00720A53"/>
    <w:rsid w:val="00731B84"/>
    <w:rsid w:val="00734AE7"/>
    <w:rsid w:val="00773A9F"/>
    <w:rsid w:val="007A7E6A"/>
    <w:rsid w:val="007B4C75"/>
    <w:rsid w:val="007E197F"/>
    <w:rsid w:val="007F68C4"/>
    <w:rsid w:val="008153DE"/>
    <w:rsid w:val="00852A10"/>
    <w:rsid w:val="00862634"/>
    <w:rsid w:val="00866C59"/>
    <w:rsid w:val="00877306"/>
    <w:rsid w:val="008A6242"/>
    <w:rsid w:val="008B4BC6"/>
    <w:rsid w:val="00901E57"/>
    <w:rsid w:val="00935F0E"/>
    <w:rsid w:val="0095208F"/>
    <w:rsid w:val="009619F8"/>
    <w:rsid w:val="00977B3F"/>
    <w:rsid w:val="009814AE"/>
    <w:rsid w:val="00996BBE"/>
    <w:rsid w:val="009D1DD5"/>
    <w:rsid w:val="009D5BB0"/>
    <w:rsid w:val="00A11DDA"/>
    <w:rsid w:val="00A140A5"/>
    <w:rsid w:val="00A26157"/>
    <w:rsid w:val="00A265C3"/>
    <w:rsid w:val="00A364EB"/>
    <w:rsid w:val="00A43F9A"/>
    <w:rsid w:val="00A543D4"/>
    <w:rsid w:val="00A81C99"/>
    <w:rsid w:val="00AD0014"/>
    <w:rsid w:val="00AD4CF2"/>
    <w:rsid w:val="00AF0BBA"/>
    <w:rsid w:val="00B104AC"/>
    <w:rsid w:val="00B30468"/>
    <w:rsid w:val="00BA5F5C"/>
    <w:rsid w:val="00BB2C41"/>
    <w:rsid w:val="00BC55C8"/>
    <w:rsid w:val="00BC5C10"/>
    <w:rsid w:val="00BE2964"/>
    <w:rsid w:val="00C24FBD"/>
    <w:rsid w:val="00C2681D"/>
    <w:rsid w:val="00C473BA"/>
    <w:rsid w:val="00C611ED"/>
    <w:rsid w:val="00C6490A"/>
    <w:rsid w:val="00C64FE1"/>
    <w:rsid w:val="00C66164"/>
    <w:rsid w:val="00C8345E"/>
    <w:rsid w:val="00C925A8"/>
    <w:rsid w:val="00CA5F7C"/>
    <w:rsid w:val="00CD3685"/>
    <w:rsid w:val="00D05540"/>
    <w:rsid w:val="00D224DA"/>
    <w:rsid w:val="00D51067"/>
    <w:rsid w:val="00D75657"/>
    <w:rsid w:val="00D960AD"/>
    <w:rsid w:val="00DA0E0E"/>
    <w:rsid w:val="00DB0C39"/>
    <w:rsid w:val="00DB7679"/>
    <w:rsid w:val="00DF1702"/>
    <w:rsid w:val="00DF4DD8"/>
    <w:rsid w:val="00DF668E"/>
    <w:rsid w:val="00DF68B8"/>
    <w:rsid w:val="00E14D2B"/>
    <w:rsid w:val="00E20DBA"/>
    <w:rsid w:val="00E40055"/>
    <w:rsid w:val="00E660D6"/>
    <w:rsid w:val="00E67B55"/>
    <w:rsid w:val="00E771AB"/>
    <w:rsid w:val="00EA796F"/>
    <w:rsid w:val="00EB077B"/>
    <w:rsid w:val="00EC50B9"/>
    <w:rsid w:val="00ED26A0"/>
    <w:rsid w:val="00EF07ED"/>
    <w:rsid w:val="00EF30A5"/>
    <w:rsid w:val="00F1727A"/>
    <w:rsid w:val="00F34764"/>
    <w:rsid w:val="00F54E3C"/>
    <w:rsid w:val="00F738A4"/>
    <w:rsid w:val="00F874B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2434</Words>
  <Characters>13879</Characters>
  <Application>Microsoft Office Outlook</Application>
  <DocSecurity>4</DocSecurity>
  <Lines>115</Lines>
  <Paragraphs>32</Paragraphs>
  <ScaleCrop>false</ScaleCrop>
  <HeadingPairs>
    <vt:vector size="2" baseType="variant">
      <vt:variant>
        <vt:lpstr>العنوان</vt:lpstr>
      </vt:variant>
      <vt:variant>
        <vt:i4>1</vt:i4>
      </vt:variant>
    </vt:vector>
  </HeadingPairs>
  <TitlesOfParts>
    <vt:vector size="1" baseType="lpstr">
      <vt:lpstr>E/C.12/SVK/CO/2</vt:lpstr>
    </vt:vector>
  </TitlesOfParts>
  <Company>CSD</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E/C.12/SVK/CO/2</dc:title>
  <dc:subject>Mr. Naili</dc:subject>
  <dc:creator>Jamela</dc:creator>
  <cp:keywords/>
  <dc:description/>
  <cp:lastModifiedBy>Jamela</cp:lastModifiedBy>
  <cp:revision>2</cp:revision>
  <cp:lastPrinted>2012-06-22T09:33:00Z</cp:lastPrinted>
  <dcterms:created xsi:type="dcterms:W3CDTF">2012-06-22T12:49:00Z</dcterms:created>
  <dcterms:modified xsi:type="dcterms:W3CDTF">2012-06-22T12:49:00Z</dcterms:modified>
</cp:coreProperties>
</file>