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F13AAA">
                <w:t>C.12/BGR/CO/4-5</w:t>
              </w:r>
            </w:fldSimple>
            <w:r w:rsidR="00F13AAA">
              <w:t xml:space="preserve">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F13AAA">
              <w:rPr>
                <w:lang w:val="en-US"/>
              </w:rPr>
              <w:fldChar w:fldCharType="separate"/>
            </w:r>
            <w:r w:rsidR="00F13AAA">
              <w:rPr>
                <w:lang w:val="en-US"/>
              </w:rPr>
              <w:t>11 December 2012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F13AAA" w:rsidRPr="0016064C" w:rsidRDefault="00F13AAA" w:rsidP="0016064C">
      <w:pPr>
        <w:spacing w:before="120"/>
        <w:rPr>
          <w:b/>
          <w:sz w:val="24"/>
          <w:szCs w:val="24"/>
        </w:rPr>
      </w:pPr>
      <w:r w:rsidRPr="0016064C">
        <w:rPr>
          <w:b/>
          <w:sz w:val="24"/>
          <w:szCs w:val="24"/>
        </w:rPr>
        <w:t>Комитет по экономическим, социальным</w:t>
      </w:r>
      <w:r w:rsidR="00703FF6" w:rsidRPr="00703FF6">
        <w:rPr>
          <w:b/>
          <w:sz w:val="24"/>
          <w:szCs w:val="24"/>
        </w:rPr>
        <w:br/>
      </w:r>
      <w:r w:rsidRPr="0016064C">
        <w:rPr>
          <w:b/>
          <w:sz w:val="24"/>
          <w:szCs w:val="24"/>
        </w:rPr>
        <w:t>и культурным правам</w:t>
      </w:r>
    </w:p>
    <w:p w:rsidR="00F13AAA" w:rsidRPr="00F13AAA" w:rsidRDefault="0016064C" w:rsidP="0016064C">
      <w:pPr>
        <w:pStyle w:val="HChGR"/>
      </w:pPr>
      <w:r w:rsidRPr="00703FF6">
        <w:tab/>
      </w:r>
      <w:r w:rsidRPr="00703FF6">
        <w:tab/>
      </w:r>
      <w:r w:rsidR="00F13AAA" w:rsidRPr="00F13AAA">
        <w:t>Заключительные замечания Комитета по экономическим, социальным и культурным правам по объединенным четвертому и пятому докладам Болгарии, принятые Комитетом на его сорок дев</w:t>
      </w:r>
      <w:r w:rsidR="00F13AAA" w:rsidRPr="00F13AAA">
        <w:t>я</w:t>
      </w:r>
      <w:r w:rsidR="00157D5B">
        <w:t>той сессии (12−</w:t>
      </w:r>
      <w:r w:rsidR="00F13AAA" w:rsidRPr="00F13AAA">
        <w:t>30 ноября 2012 года)</w:t>
      </w:r>
    </w:p>
    <w:p w:rsidR="00F13AAA" w:rsidRPr="00F13AAA" w:rsidRDefault="00F13AAA" w:rsidP="0016064C">
      <w:pPr>
        <w:pStyle w:val="SingleTxtGR"/>
      </w:pPr>
      <w:r w:rsidRPr="00F13AAA">
        <w:t>1.</w:t>
      </w:r>
      <w:r w:rsidRPr="00F13AAA">
        <w:tab/>
        <w:t>Комитет по экономическим, социальным и культурным правам рассмо</w:t>
      </w:r>
      <w:r w:rsidRPr="00F13AAA">
        <w:t>т</w:t>
      </w:r>
      <w:r w:rsidRPr="00F13AAA">
        <w:t>рел объединенные четвертый и пятый доклады Болгарии об осуществлении Международного пакта об экономических, социал</w:t>
      </w:r>
      <w:r w:rsidRPr="00F13AAA">
        <w:t>ь</w:t>
      </w:r>
      <w:r w:rsidRPr="00F13AAA">
        <w:t>ных и культурных правах (E/C.12/</w:t>
      </w:r>
      <w:r w:rsidRPr="00F13AAA">
        <w:rPr>
          <w:lang w:val="en-US"/>
        </w:rPr>
        <w:t>BGR</w:t>
      </w:r>
      <w:r w:rsidRPr="00F13AAA">
        <w:t>/4-5) на своих 41-м и 42-м заседаниях (E/C.12/2012/SR.41-42), с</w:t>
      </w:r>
      <w:r w:rsidRPr="00F13AAA">
        <w:t>о</w:t>
      </w:r>
      <w:r w:rsidRPr="00F13AAA">
        <w:t>стоявшихся 20 ноября 2012 года, и принял на своем 58-м заседании</w:t>
      </w:r>
      <w:r w:rsidR="0016064C">
        <w:t>, состоя</w:t>
      </w:r>
      <w:r w:rsidR="0016064C">
        <w:t>в</w:t>
      </w:r>
      <w:r w:rsidR="0016064C">
        <w:t>шемся</w:t>
      </w:r>
      <w:r w:rsidRPr="00F13AAA">
        <w:t xml:space="preserve"> 30 ноября 2012 года</w:t>
      </w:r>
      <w:r w:rsidR="0016064C">
        <w:t>,</w:t>
      </w:r>
      <w:r w:rsidRPr="00F13AAA">
        <w:t xml:space="preserve"> следующие заключительные замечания.</w:t>
      </w:r>
    </w:p>
    <w:p w:rsidR="00F13AAA" w:rsidRPr="00F13AAA" w:rsidRDefault="00F13AAA" w:rsidP="0016064C">
      <w:pPr>
        <w:pStyle w:val="H1GR"/>
      </w:pPr>
      <w:r w:rsidRPr="00F13AAA">
        <w:tab/>
        <w:t>А.</w:t>
      </w:r>
      <w:r w:rsidRPr="00F13AAA">
        <w:tab/>
        <w:t>Введение</w:t>
      </w:r>
    </w:p>
    <w:p w:rsidR="00F13AAA" w:rsidRPr="00F13AAA" w:rsidRDefault="00F13AAA" w:rsidP="0016064C">
      <w:pPr>
        <w:pStyle w:val="SingleTxtGR"/>
      </w:pPr>
      <w:r w:rsidRPr="00F13AAA">
        <w:t>2.</w:t>
      </w:r>
      <w:r w:rsidRPr="00F13AAA">
        <w:tab/>
        <w:t>Комитет с удовлетворением отмечает представление Болгарией объед</w:t>
      </w:r>
      <w:r w:rsidRPr="00F13AAA">
        <w:t>и</w:t>
      </w:r>
      <w:r w:rsidRPr="00F13AAA">
        <w:t xml:space="preserve">ненных четвертого и пятого периодических докладов, </w:t>
      </w:r>
      <w:r w:rsidR="0016064C">
        <w:t>подготовленных</w:t>
      </w:r>
      <w:r w:rsidRPr="00F13AAA">
        <w:t xml:space="preserve"> в соо</w:t>
      </w:r>
      <w:r w:rsidRPr="00F13AAA">
        <w:t>т</w:t>
      </w:r>
      <w:r w:rsidRPr="00F13AAA">
        <w:t xml:space="preserve">ветствии с </w:t>
      </w:r>
      <w:r w:rsidR="0016064C">
        <w:t>разработанными Комитетом руководящими принципами представл</w:t>
      </w:r>
      <w:r w:rsidR="0016064C">
        <w:t>е</w:t>
      </w:r>
      <w:r w:rsidR="0016064C">
        <w:t>ния докладов</w:t>
      </w:r>
      <w:r w:rsidRPr="00F13AAA">
        <w:t xml:space="preserve"> и описывающих меры, </w:t>
      </w:r>
      <w:r w:rsidR="0016064C">
        <w:t xml:space="preserve">которые были </w:t>
      </w:r>
      <w:r w:rsidRPr="00F13AAA">
        <w:t>приня</w:t>
      </w:r>
      <w:r w:rsidR="0016064C">
        <w:t>ты</w:t>
      </w:r>
      <w:r w:rsidRPr="00F13AAA">
        <w:t xml:space="preserve"> государством-участником </w:t>
      </w:r>
      <w:r w:rsidR="0016064C">
        <w:t>в целях</w:t>
      </w:r>
      <w:r w:rsidRPr="00F13AAA">
        <w:t xml:space="preserve"> осуществле</w:t>
      </w:r>
      <w:r w:rsidR="0016064C">
        <w:t>ния</w:t>
      </w:r>
      <w:r w:rsidRPr="00F13AAA">
        <w:t xml:space="preserve"> рекомендаций, сформулированных Комит</w:t>
      </w:r>
      <w:r w:rsidRPr="00F13AAA">
        <w:t>е</w:t>
      </w:r>
      <w:r w:rsidRPr="00F13AAA">
        <w:t>том в его предыдущих заключительных замечаниях.</w:t>
      </w:r>
      <w:r>
        <w:t xml:space="preserve"> </w:t>
      </w:r>
      <w:r w:rsidRPr="00F13AAA">
        <w:t>Кроме того, Комитет с</w:t>
      </w:r>
      <w:r w:rsidR="00AD68CE">
        <w:t> </w:t>
      </w:r>
      <w:r w:rsidRPr="00F13AAA">
        <w:t>удовлетворением отмечает представленные ему подробные письменные отв</w:t>
      </w:r>
      <w:r w:rsidRPr="00F13AAA">
        <w:t>е</w:t>
      </w:r>
      <w:r w:rsidRPr="00F13AAA">
        <w:t xml:space="preserve">ты на </w:t>
      </w:r>
      <w:r w:rsidR="0016064C">
        <w:t xml:space="preserve">его </w:t>
      </w:r>
      <w:r w:rsidRPr="00F13AAA">
        <w:t>перечень вопросов (E/C.12/</w:t>
      </w:r>
      <w:r w:rsidRPr="00F13AAA">
        <w:rPr>
          <w:lang w:val="en-US"/>
        </w:rPr>
        <w:t>BGR</w:t>
      </w:r>
      <w:r w:rsidRPr="00F13AAA">
        <w:t>/Q/4-5/Add.1) и приветствует конс</w:t>
      </w:r>
      <w:r w:rsidRPr="00F13AAA">
        <w:t>т</w:t>
      </w:r>
      <w:r w:rsidRPr="00F13AAA">
        <w:t xml:space="preserve">руктивный диалог, </w:t>
      </w:r>
      <w:r w:rsidR="0016064C">
        <w:t xml:space="preserve">проведенный высоко поставленной </w:t>
      </w:r>
      <w:r w:rsidRPr="00F13AAA">
        <w:t>делегацией государства-у</w:t>
      </w:r>
      <w:r w:rsidR="00EE2CEE">
        <w:t xml:space="preserve">частника, в состав которой вошли </w:t>
      </w:r>
      <w:r w:rsidRPr="00F13AAA">
        <w:t>предста</w:t>
      </w:r>
      <w:r w:rsidR="00EE2CEE">
        <w:t>вители</w:t>
      </w:r>
      <w:r w:rsidRPr="00F13AAA">
        <w:t xml:space="preserve"> различных мин</w:t>
      </w:r>
      <w:r w:rsidRPr="00F13AAA">
        <w:t>и</w:t>
      </w:r>
      <w:r w:rsidRPr="00F13AAA">
        <w:t xml:space="preserve">стерств. </w:t>
      </w:r>
    </w:p>
    <w:p w:rsidR="00F13AAA" w:rsidRPr="00F13AAA" w:rsidRDefault="00EE2CEE" w:rsidP="00EE2CEE">
      <w:pPr>
        <w:pStyle w:val="H1GR"/>
      </w:pPr>
      <w:r>
        <w:tab/>
      </w:r>
      <w:r w:rsidR="00F13AAA" w:rsidRPr="00F13AAA">
        <w:t>В.</w:t>
      </w:r>
      <w:r w:rsidR="00F13AAA" w:rsidRPr="00F13AAA">
        <w:tab/>
      </w:r>
      <w:r>
        <w:t>Позитивные</w:t>
      </w:r>
      <w:r w:rsidR="00F13AAA" w:rsidRPr="00F13AAA">
        <w:t xml:space="preserve"> аспекты</w:t>
      </w:r>
    </w:p>
    <w:p w:rsidR="00F13AAA" w:rsidRPr="00F13AAA" w:rsidRDefault="00F13AAA" w:rsidP="0016064C">
      <w:pPr>
        <w:pStyle w:val="SingleTxtGR"/>
      </w:pPr>
      <w:r w:rsidRPr="00F13AAA">
        <w:t>3.</w:t>
      </w:r>
      <w:r w:rsidRPr="00F13AAA">
        <w:tab/>
        <w:t>Комитет приветствует</w:t>
      </w:r>
      <w:r>
        <w:t xml:space="preserve"> </w:t>
      </w:r>
      <w:r w:rsidRPr="00F13AAA">
        <w:t>ратификацию государством-участником следу</w:t>
      </w:r>
      <w:r w:rsidRPr="00F13AAA">
        <w:t>ю</w:t>
      </w:r>
      <w:r w:rsidRPr="00F13AAA">
        <w:t>щих договоров:</w:t>
      </w:r>
    </w:p>
    <w:p w:rsidR="00F13AAA" w:rsidRPr="00F13AAA" w:rsidRDefault="00F13AAA" w:rsidP="0016064C">
      <w:pPr>
        <w:pStyle w:val="SingleTxtGR"/>
      </w:pPr>
      <w:r w:rsidRPr="00F13AAA">
        <w:tab/>
        <w:t>а)</w:t>
      </w:r>
      <w:r w:rsidRPr="00F13AAA">
        <w:tab/>
        <w:t>Конвенции о правах инвалидов</w:t>
      </w:r>
      <w:r w:rsidR="00EE2CEE">
        <w:t>,</w:t>
      </w:r>
      <w:r w:rsidRPr="00F13AAA">
        <w:t xml:space="preserve"> 26 января 2012 года;</w:t>
      </w:r>
    </w:p>
    <w:p w:rsidR="00F13AAA" w:rsidRPr="00F13AAA" w:rsidRDefault="00F13AAA" w:rsidP="0016064C">
      <w:pPr>
        <w:pStyle w:val="SingleTxtGR"/>
      </w:pPr>
      <w:r w:rsidRPr="00F13AAA">
        <w:tab/>
      </w:r>
      <w:r w:rsidRPr="00F13AAA">
        <w:rPr>
          <w:lang w:val="en-US"/>
        </w:rPr>
        <w:t>b</w:t>
      </w:r>
      <w:r w:rsidRPr="00F13AAA">
        <w:t>)</w:t>
      </w:r>
      <w:r w:rsidRPr="00F13AAA">
        <w:tab/>
        <w:t>Факультативного протокола к Конвенции о ликвидации всех форм дискриминации в отн</w:t>
      </w:r>
      <w:r w:rsidRPr="00F13AAA">
        <w:t>о</w:t>
      </w:r>
      <w:r w:rsidRPr="00F13AAA">
        <w:t>шении женщин</w:t>
      </w:r>
      <w:r w:rsidR="00EE2CEE">
        <w:t>,</w:t>
      </w:r>
      <w:r w:rsidRPr="00F13AAA">
        <w:t xml:space="preserve"> в 2006 году;</w:t>
      </w:r>
    </w:p>
    <w:p w:rsidR="00F13AAA" w:rsidRPr="00F13AAA" w:rsidRDefault="00F13AAA" w:rsidP="0016064C">
      <w:pPr>
        <w:pStyle w:val="SingleTxtGR"/>
      </w:pPr>
      <w:r w:rsidRPr="00F13AAA">
        <w:tab/>
        <w:t>с)</w:t>
      </w:r>
      <w:r w:rsidRPr="00F13AAA">
        <w:tab/>
        <w:t>Конвенции Организации Объединенных Наций против трансн</w:t>
      </w:r>
      <w:r w:rsidRPr="00F13AAA">
        <w:t>а</w:t>
      </w:r>
      <w:r w:rsidRPr="00F13AAA">
        <w:t>циональной организованной преступности (2001 год);</w:t>
      </w:r>
    </w:p>
    <w:p w:rsidR="00F13AAA" w:rsidRPr="00F13AAA" w:rsidRDefault="00F13AAA" w:rsidP="0016064C">
      <w:pPr>
        <w:pStyle w:val="SingleTxtGR"/>
      </w:pPr>
      <w:r w:rsidRPr="00F13AAA">
        <w:tab/>
      </w:r>
      <w:r w:rsidRPr="00F13AAA">
        <w:rPr>
          <w:lang w:val="en-US"/>
        </w:rPr>
        <w:t>d</w:t>
      </w:r>
      <w:r w:rsidRPr="00F13AAA">
        <w:t>)</w:t>
      </w:r>
      <w:r w:rsidRPr="00F13AAA">
        <w:tab/>
        <w:t>К</w:t>
      </w:r>
      <w:r w:rsidR="00EE2CEE">
        <w:t>онвенций МОТ № 177 (1996</w:t>
      </w:r>
      <w:r w:rsidR="00215CBC">
        <w:t xml:space="preserve"> год</w:t>
      </w:r>
      <w:r w:rsidR="00EE2CEE">
        <w:t xml:space="preserve">) о </w:t>
      </w:r>
      <w:r w:rsidRPr="00F13AAA">
        <w:t>надомном труде и № 161 (1</w:t>
      </w:r>
      <w:r w:rsidR="00EE2CEE">
        <w:t>985</w:t>
      </w:r>
      <w:r w:rsidR="00215CBC">
        <w:t> год</w:t>
      </w:r>
      <w:r w:rsidR="00EE2CEE">
        <w:t>) о</w:t>
      </w:r>
      <w:r w:rsidRPr="00F13AAA">
        <w:t xml:space="preserve"> с</w:t>
      </w:r>
      <w:r w:rsidR="00EE2CEE">
        <w:t>лужбах гигиены труда и Конвенци</w:t>
      </w:r>
      <w:r w:rsidR="007B38D4">
        <w:t>и</w:t>
      </w:r>
      <w:r w:rsidRPr="00F13AAA">
        <w:t xml:space="preserve"> о труде в морском судоходстве (2006 год).</w:t>
      </w:r>
    </w:p>
    <w:p w:rsidR="00F13AAA" w:rsidRPr="00F13AAA" w:rsidRDefault="00F13AAA" w:rsidP="0016064C">
      <w:pPr>
        <w:pStyle w:val="SingleTxtGR"/>
      </w:pPr>
      <w:r w:rsidRPr="00F13AAA">
        <w:t>4.</w:t>
      </w:r>
      <w:r w:rsidRPr="00F13AAA">
        <w:tab/>
        <w:t>Комитет с удовлетворением отмечает усилия государства-участника по поощрению осуществления экономических, социальных и культурных прав, в</w:t>
      </w:r>
      <w:r w:rsidR="00AD68CE">
        <w:t> </w:t>
      </w:r>
      <w:r w:rsidRPr="00F13AAA">
        <w:t>частности:</w:t>
      </w:r>
    </w:p>
    <w:p w:rsidR="00F13AAA" w:rsidRPr="00F13AAA" w:rsidRDefault="00F13AAA" w:rsidP="0016064C">
      <w:pPr>
        <w:pStyle w:val="SingleTxtGR"/>
      </w:pPr>
      <w:r w:rsidRPr="00F13AAA">
        <w:tab/>
        <w:t>а)</w:t>
      </w:r>
      <w:r w:rsidRPr="00F13AAA">
        <w:tab/>
        <w:t>создание Национального совета по интеграции в общество инвал</w:t>
      </w:r>
      <w:r w:rsidRPr="00F13AAA">
        <w:t>и</w:t>
      </w:r>
      <w:r w:rsidRPr="00F13AAA">
        <w:t>дов в 2004 году;</w:t>
      </w:r>
    </w:p>
    <w:p w:rsidR="00F13AAA" w:rsidRPr="00F13AAA" w:rsidRDefault="00F13AAA" w:rsidP="0016064C">
      <w:pPr>
        <w:pStyle w:val="SingleTxtGR"/>
      </w:pPr>
      <w:r w:rsidRPr="00F13AAA">
        <w:tab/>
      </w:r>
      <w:r w:rsidRPr="00F13AAA">
        <w:rPr>
          <w:lang w:val="en-US"/>
        </w:rPr>
        <w:t>b</w:t>
      </w:r>
      <w:r w:rsidRPr="00F13AAA">
        <w:t>)</w:t>
      </w:r>
      <w:r w:rsidRPr="00F13AAA">
        <w:tab/>
        <w:t>принятие Закона о борьбе с торговлей людьми в 2003 году и созд</w:t>
      </w:r>
      <w:r w:rsidRPr="00F13AAA">
        <w:t>а</w:t>
      </w:r>
      <w:r w:rsidRPr="00F13AAA">
        <w:t>ние Национальной коми</w:t>
      </w:r>
      <w:r w:rsidRPr="00F13AAA">
        <w:t>с</w:t>
      </w:r>
      <w:r w:rsidRPr="00F13AAA">
        <w:t>сии по борьбе с торговлей людьми;</w:t>
      </w:r>
    </w:p>
    <w:p w:rsidR="00F13AAA" w:rsidRPr="00F13AAA" w:rsidRDefault="00F13AAA" w:rsidP="0016064C">
      <w:pPr>
        <w:pStyle w:val="SingleTxtGR"/>
      </w:pPr>
      <w:r w:rsidRPr="00F13AAA">
        <w:tab/>
        <w:t>с)</w:t>
      </w:r>
      <w:r w:rsidRPr="00F13AAA">
        <w:tab/>
        <w:t>внесение поправок в Закон о здравоохранении в 2012 году с целью запрета курения в общ</w:t>
      </w:r>
      <w:r w:rsidRPr="00F13AAA">
        <w:t>е</w:t>
      </w:r>
      <w:r w:rsidRPr="00F13AAA">
        <w:t>ственных помещениях и в некоторых местах на улице.</w:t>
      </w:r>
    </w:p>
    <w:p w:rsidR="00F13AAA" w:rsidRPr="00F13AAA" w:rsidRDefault="00EE2CEE" w:rsidP="00EE2CEE">
      <w:pPr>
        <w:pStyle w:val="H1GR"/>
      </w:pPr>
      <w:r>
        <w:tab/>
        <w:t>С.</w:t>
      </w:r>
      <w:r>
        <w:tab/>
      </w:r>
      <w:r w:rsidR="00F13AAA" w:rsidRPr="00F13AAA">
        <w:t>Основные вопросы, вызывающие озабоченность, и</w:t>
      </w:r>
      <w:r w:rsidR="00AD68CE">
        <w:t> </w:t>
      </w:r>
      <w:r w:rsidR="00F13AAA" w:rsidRPr="00F13AAA">
        <w:t>рекомендации</w:t>
      </w:r>
    </w:p>
    <w:p w:rsidR="00F13AAA" w:rsidRPr="00F13AAA" w:rsidRDefault="00F13AAA" w:rsidP="0016064C">
      <w:pPr>
        <w:pStyle w:val="SingleTxtGR"/>
      </w:pPr>
      <w:r w:rsidRPr="00F13AAA">
        <w:t>5.</w:t>
      </w:r>
      <w:r w:rsidRPr="00F13AAA">
        <w:tab/>
        <w:t xml:space="preserve">Комитет с сожалением отмечает, что </w:t>
      </w:r>
      <w:r w:rsidR="00EE2CEE">
        <w:t xml:space="preserve">на </w:t>
      </w:r>
      <w:r w:rsidRPr="00F13AAA">
        <w:t xml:space="preserve">Международный пакт </w:t>
      </w:r>
      <w:r w:rsidR="00EE2CEE">
        <w:t>об экон</w:t>
      </w:r>
      <w:r w:rsidR="00EE2CEE">
        <w:t>о</w:t>
      </w:r>
      <w:r w:rsidR="00EE2CEE">
        <w:t>мических, социальных</w:t>
      </w:r>
      <w:r w:rsidRPr="00F13AAA">
        <w:t xml:space="preserve"> и </w:t>
      </w:r>
      <w:r w:rsidR="00EE2CEE">
        <w:t>культурных</w:t>
      </w:r>
      <w:r w:rsidRPr="00F13AAA">
        <w:t xml:space="preserve"> правах по-прежнему редко </w:t>
      </w:r>
      <w:r w:rsidR="00EE2CEE">
        <w:t>ссылаются</w:t>
      </w:r>
      <w:r w:rsidRPr="00F13AAA">
        <w:t xml:space="preserve"> в</w:t>
      </w:r>
      <w:r w:rsidR="00AD68CE">
        <w:t> </w:t>
      </w:r>
      <w:r w:rsidRPr="00F13AAA">
        <w:t>национальных судах, в том числе по причине ограниченного осведомления о</w:t>
      </w:r>
      <w:r w:rsidR="00AD68CE">
        <w:t> </w:t>
      </w:r>
      <w:r w:rsidRPr="00F13AAA">
        <w:t>Пакте среди судей, а</w:t>
      </w:r>
      <w:r w:rsidRPr="00F13AAA">
        <w:t>д</w:t>
      </w:r>
      <w:r w:rsidRPr="00F13AAA">
        <w:t>вокатов и прокуроров.</w:t>
      </w:r>
    </w:p>
    <w:p w:rsidR="00F13AAA" w:rsidRPr="00F13AAA" w:rsidRDefault="00F13AAA" w:rsidP="0016064C">
      <w:pPr>
        <w:pStyle w:val="SingleTxtGR"/>
        <w:rPr>
          <w:b/>
        </w:rPr>
      </w:pPr>
      <w:r w:rsidRPr="00F13AAA">
        <w:rPr>
          <w:b/>
        </w:rPr>
        <w:t>Комитет рекомендует государству-участнику повысить эффективность программ обучения по правам человека, с тем чтобы обеспечить улучш</w:t>
      </w:r>
      <w:r w:rsidRPr="00F13AAA">
        <w:rPr>
          <w:b/>
        </w:rPr>
        <w:t>е</w:t>
      </w:r>
      <w:r w:rsidRPr="00F13AAA">
        <w:rPr>
          <w:b/>
        </w:rPr>
        <w:t>ние знаний, информированности и применения Международного пакта о</w:t>
      </w:r>
      <w:r w:rsidR="00EE2CEE">
        <w:rPr>
          <w:b/>
        </w:rPr>
        <w:t>б</w:t>
      </w:r>
      <w:r w:rsidR="00AD68CE">
        <w:rPr>
          <w:b/>
        </w:rPr>
        <w:t> </w:t>
      </w:r>
      <w:r w:rsidR="00EE2CEE">
        <w:rPr>
          <w:b/>
        </w:rPr>
        <w:t>экономических, социальных и культурных</w:t>
      </w:r>
      <w:r w:rsidRPr="00F13AAA">
        <w:rPr>
          <w:b/>
        </w:rPr>
        <w:t xml:space="preserve"> правах, в частности среди работников судебной системы, сотрудников правоприменительных органов и других </w:t>
      </w:r>
      <w:r w:rsidR="00EE2CEE">
        <w:rPr>
          <w:b/>
        </w:rPr>
        <w:t>субъектов</w:t>
      </w:r>
      <w:r w:rsidRPr="00F13AAA">
        <w:rPr>
          <w:b/>
        </w:rPr>
        <w:t>, отвечающих за осуществление Пакта.</w:t>
      </w:r>
      <w:r>
        <w:rPr>
          <w:b/>
        </w:rPr>
        <w:t xml:space="preserve"> </w:t>
      </w:r>
      <w:r w:rsidRPr="00F13AAA">
        <w:rPr>
          <w:b/>
        </w:rPr>
        <w:t>Комитет также обращает внимание государства-участника на свое замечание общего п</w:t>
      </w:r>
      <w:r w:rsidRPr="00F13AAA">
        <w:rPr>
          <w:b/>
        </w:rPr>
        <w:t>о</w:t>
      </w:r>
      <w:r w:rsidRPr="00F13AAA">
        <w:rPr>
          <w:b/>
        </w:rPr>
        <w:t>рядка № 9 (1998) о применении Пакта во вну</w:t>
      </w:r>
      <w:r w:rsidRPr="00F13AAA">
        <w:rPr>
          <w:b/>
        </w:rPr>
        <w:t>т</w:t>
      </w:r>
      <w:r w:rsidRPr="00F13AAA">
        <w:rPr>
          <w:b/>
        </w:rPr>
        <w:t>реннем праве.</w:t>
      </w:r>
    </w:p>
    <w:p w:rsidR="00F13AAA" w:rsidRPr="00F13AAA" w:rsidRDefault="00F13AAA" w:rsidP="0016064C">
      <w:pPr>
        <w:pStyle w:val="SingleTxtGR"/>
      </w:pPr>
      <w:r w:rsidRPr="00F13AAA">
        <w:t>6.</w:t>
      </w:r>
      <w:r w:rsidRPr="00F13AAA">
        <w:tab/>
        <w:t>Комитет с озабоченностью отмечает, что Омбудсмен и Комиссия по з</w:t>
      </w:r>
      <w:r w:rsidRPr="00F13AAA">
        <w:t>а</w:t>
      </w:r>
      <w:r w:rsidRPr="00F13AAA">
        <w:t>щите от дискриминации как национальные правозащитные учреж</w:t>
      </w:r>
      <w:r w:rsidR="00EE2CEE">
        <w:t>дения</w:t>
      </w:r>
      <w:r w:rsidRPr="00F13AAA">
        <w:t xml:space="preserve"> не в</w:t>
      </w:r>
      <w:r w:rsidR="00AD68CE">
        <w:t> </w:t>
      </w:r>
      <w:r w:rsidRPr="00F13AAA">
        <w:t>полной мере соответствуют принципам, касающимся статуса национальных учреждений, занимающихся защитой и поощрением прав человека (Парижские принципы).</w:t>
      </w:r>
    </w:p>
    <w:p w:rsidR="00F13AAA" w:rsidRPr="00F13AAA" w:rsidRDefault="00F13AAA" w:rsidP="0016064C">
      <w:pPr>
        <w:pStyle w:val="SingleTxtGR"/>
        <w:rPr>
          <w:b/>
        </w:rPr>
      </w:pPr>
      <w:r w:rsidRPr="00F13AAA">
        <w:rPr>
          <w:b/>
        </w:rPr>
        <w:t>Комитет рекомендует государству-участнику принять необходимые меры, с</w:t>
      </w:r>
      <w:r w:rsidR="00AD68CE">
        <w:rPr>
          <w:b/>
        </w:rPr>
        <w:t> </w:t>
      </w:r>
      <w:r w:rsidRPr="00F13AAA">
        <w:rPr>
          <w:b/>
        </w:rPr>
        <w:t>тем чтобы деятельность Омбудсмена и Комиссии по защите от дискрим</w:t>
      </w:r>
      <w:r w:rsidRPr="00F13AAA">
        <w:rPr>
          <w:b/>
        </w:rPr>
        <w:t>и</w:t>
      </w:r>
      <w:r w:rsidRPr="00F13AAA">
        <w:rPr>
          <w:b/>
        </w:rPr>
        <w:t>нации полностью соответствовала Парижским принципам.</w:t>
      </w:r>
      <w:r>
        <w:rPr>
          <w:b/>
        </w:rPr>
        <w:t xml:space="preserve"> </w:t>
      </w:r>
      <w:r w:rsidRPr="00F13AAA">
        <w:rPr>
          <w:b/>
        </w:rPr>
        <w:t xml:space="preserve">Кроме того, Комитет </w:t>
      </w:r>
      <w:r w:rsidR="00567781">
        <w:rPr>
          <w:b/>
        </w:rPr>
        <w:t xml:space="preserve">настоятельно </w:t>
      </w:r>
      <w:r w:rsidRPr="00F13AAA">
        <w:rPr>
          <w:b/>
        </w:rPr>
        <w:t>призывает государство-участни</w:t>
      </w:r>
      <w:r w:rsidR="00157D5B">
        <w:rPr>
          <w:b/>
        </w:rPr>
        <w:t>к</w:t>
      </w:r>
      <w:r w:rsidRPr="00F13AAA">
        <w:rPr>
          <w:b/>
        </w:rPr>
        <w:t xml:space="preserve"> обеспечить вс</w:t>
      </w:r>
      <w:r w:rsidRPr="00F13AAA">
        <w:rPr>
          <w:b/>
        </w:rPr>
        <w:t>е</w:t>
      </w:r>
      <w:r w:rsidRPr="00F13AAA">
        <w:rPr>
          <w:b/>
        </w:rPr>
        <w:t>сторонний охват экономических, социальных и культурных прав мандатом двух национальных правозащитных учреждений</w:t>
      </w:r>
      <w:r w:rsidR="00567781">
        <w:rPr>
          <w:b/>
        </w:rPr>
        <w:t xml:space="preserve"> и выделить им</w:t>
      </w:r>
      <w:r w:rsidRPr="00F13AAA">
        <w:rPr>
          <w:b/>
        </w:rPr>
        <w:t xml:space="preserve"> ресурсы, необходимые для эффективного функциониров</w:t>
      </w:r>
      <w:r w:rsidRPr="00F13AAA">
        <w:rPr>
          <w:b/>
        </w:rPr>
        <w:t>а</w:t>
      </w:r>
      <w:r w:rsidRPr="00F13AAA">
        <w:rPr>
          <w:b/>
        </w:rPr>
        <w:t>ния.</w:t>
      </w:r>
    </w:p>
    <w:p w:rsidR="00F13AAA" w:rsidRPr="00F13AAA" w:rsidRDefault="00F13AAA" w:rsidP="0016064C">
      <w:pPr>
        <w:pStyle w:val="SingleTxtGR"/>
      </w:pPr>
      <w:r w:rsidRPr="00F13AAA">
        <w:t>7.</w:t>
      </w:r>
      <w:r w:rsidRPr="00F13AAA">
        <w:rPr>
          <w:b/>
        </w:rPr>
        <w:tab/>
      </w:r>
      <w:r w:rsidRPr="00F13AAA">
        <w:t>Комитет обеспокоен тем, что представители меньшинств, в частности рома и турки, по-прежнему подвергаются повсеместной дискриминации в т</w:t>
      </w:r>
      <w:r w:rsidRPr="00F13AAA">
        <w:t>а</w:t>
      </w:r>
      <w:r w:rsidRPr="00F13AAA">
        <w:t xml:space="preserve">ких </w:t>
      </w:r>
      <w:r w:rsidR="00567781">
        <w:t>областях</w:t>
      </w:r>
      <w:r w:rsidRPr="00F13AAA">
        <w:t>, как образование, занятость, здравоохране</w:t>
      </w:r>
      <w:r w:rsidR="00567781">
        <w:t xml:space="preserve">ние и жилье </w:t>
      </w:r>
      <w:r w:rsidRPr="00F13AAA">
        <w:t>(статьи 2, 6, 11, 12 и 13).</w:t>
      </w:r>
    </w:p>
    <w:p w:rsidR="00F13AAA" w:rsidRPr="00F13AAA" w:rsidRDefault="00F13AAA" w:rsidP="0016064C">
      <w:pPr>
        <w:pStyle w:val="SingleTxtGR"/>
      </w:pPr>
      <w:r w:rsidRPr="00F13AAA">
        <w:rPr>
          <w:b/>
        </w:rPr>
        <w:t xml:space="preserve">Комитет рекомендует государству-участнику </w:t>
      </w:r>
      <w:r w:rsidR="00567781">
        <w:rPr>
          <w:b/>
        </w:rPr>
        <w:t>и далее прилагать усилия</w:t>
      </w:r>
      <w:r w:rsidRPr="00F13AAA">
        <w:rPr>
          <w:b/>
        </w:rPr>
        <w:t>, н</w:t>
      </w:r>
      <w:r w:rsidRPr="00F13AAA">
        <w:rPr>
          <w:b/>
        </w:rPr>
        <w:t>а</w:t>
      </w:r>
      <w:r w:rsidRPr="00F13AAA">
        <w:rPr>
          <w:b/>
        </w:rPr>
        <w:t xml:space="preserve">правленные на искоренение любых </w:t>
      </w:r>
      <w:r w:rsidR="00567781">
        <w:rPr>
          <w:b/>
        </w:rPr>
        <w:t>форм</w:t>
      </w:r>
      <w:r w:rsidRPr="00F13AAA">
        <w:rPr>
          <w:b/>
        </w:rPr>
        <w:t xml:space="preserve"> дискриминации в отношении </w:t>
      </w:r>
      <w:r w:rsidR="00567781">
        <w:rPr>
          <w:b/>
        </w:rPr>
        <w:t xml:space="preserve">проживающих на его территории </w:t>
      </w:r>
      <w:r w:rsidRPr="00F13AAA">
        <w:rPr>
          <w:b/>
        </w:rPr>
        <w:t>меньшинств, в частно</w:t>
      </w:r>
      <w:r w:rsidR="00567781">
        <w:rPr>
          <w:b/>
        </w:rPr>
        <w:t>сти</w:t>
      </w:r>
      <w:r w:rsidRPr="00F13AAA">
        <w:rPr>
          <w:b/>
        </w:rPr>
        <w:t xml:space="preserve"> рома и турок,</w:t>
      </w:r>
      <w:r w:rsidRPr="00F13AAA">
        <w:t xml:space="preserve"> </w:t>
      </w:r>
      <w:r w:rsidRPr="00F13AAA">
        <w:rPr>
          <w:b/>
        </w:rPr>
        <w:t xml:space="preserve">ясно и официально заявив, что оно не будет мириться </w:t>
      </w:r>
      <w:r w:rsidR="00567781">
        <w:rPr>
          <w:b/>
        </w:rPr>
        <w:t xml:space="preserve">ни с какой </w:t>
      </w:r>
      <w:r w:rsidRPr="00F13AAA">
        <w:rPr>
          <w:b/>
        </w:rPr>
        <w:t>формой дискриминации или насилия в отношении лиц на основании их наци</w:t>
      </w:r>
      <w:r w:rsidRPr="00F13AAA">
        <w:rPr>
          <w:b/>
        </w:rPr>
        <w:t>о</w:t>
      </w:r>
      <w:r w:rsidR="00567781">
        <w:rPr>
          <w:b/>
        </w:rPr>
        <w:t>нального</w:t>
      </w:r>
      <w:r w:rsidRPr="00F13AAA">
        <w:rPr>
          <w:b/>
        </w:rPr>
        <w:t xml:space="preserve"> или этническо</w:t>
      </w:r>
      <w:r w:rsidR="00567781">
        <w:rPr>
          <w:b/>
        </w:rPr>
        <w:t>го</w:t>
      </w:r>
      <w:r w:rsidRPr="00F13AAA">
        <w:rPr>
          <w:b/>
        </w:rPr>
        <w:t xml:space="preserve"> </w:t>
      </w:r>
      <w:r w:rsidR="00567781">
        <w:rPr>
          <w:b/>
        </w:rPr>
        <w:t>происхождения</w:t>
      </w:r>
      <w:r w:rsidRPr="00F13AAA">
        <w:rPr>
          <w:b/>
        </w:rPr>
        <w:t xml:space="preserve"> и поощряя участие всего нас</w:t>
      </w:r>
      <w:r w:rsidRPr="00F13AAA">
        <w:rPr>
          <w:b/>
        </w:rPr>
        <w:t>е</w:t>
      </w:r>
      <w:r w:rsidRPr="00F13AAA">
        <w:rPr>
          <w:b/>
        </w:rPr>
        <w:t>ления в этом процессе.</w:t>
      </w:r>
      <w:r>
        <w:rPr>
          <w:b/>
        </w:rPr>
        <w:t xml:space="preserve"> </w:t>
      </w:r>
      <w:r w:rsidRPr="00F13AAA">
        <w:rPr>
          <w:b/>
        </w:rPr>
        <w:t>Государству-участнику также следует гарантир</w:t>
      </w:r>
      <w:r w:rsidRPr="00F13AAA">
        <w:rPr>
          <w:b/>
        </w:rPr>
        <w:t>о</w:t>
      </w:r>
      <w:r w:rsidRPr="00F13AAA">
        <w:rPr>
          <w:b/>
        </w:rPr>
        <w:t>вать доступ всех лиц к занятости, образованию, достаточному жилищу и</w:t>
      </w:r>
      <w:r w:rsidR="00AD68CE">
        <w:rPr>
          <w:b/>
        </w:rPr>
        <w:t> </w:t>
      </w:r>
      <w:r w:rsidRPr="00F13AAA">
        <w:rPr>
          <w:b/>
        </w:rPr>
        <w:t xml:space="preserve">услугам в области здравоохранения и </w:t>
      </w:r>
      <w:r w:rsidR="00567781">
        <w:rPr>
          <w:b/>
        </w:rPr>
        <w:t xml:space="preserve">следует </w:t>
      </w:r>
      <w:r w:rsidRPr="00F13AAA">
        <w:rPr>
          <w:b/>
        </w:rPr>
        <w:t>обеспечить проведение ра</w:t>
      </w:r>
      <w:r w:rsidRPr="00F13AAA">
        <w:rPr>
          <w:b/>
        </w:rPr>
        <w:t>с</w:t>
      </w:r>
      <w:r w:rsidRPr="00F13AAA">
        <w:rPr>
          <w:b/>
        </w:rPr>
        <w:t>следований, уголовное преследование и наказание всех актов дискримин</w:t>
      </w:r>
      <w:r w:rsidRPr="00F13AAA">
        <w:rPr>
          <w:b/>
        </w:rPr>
        <w:t>а</w:t>
      </w:r>
      <w:r w:rsidRPr="00F13AAA">
        <w:rPr>
          <w:b/>
        </w:rPr>
        <w:t>ции или насилия, мотивированных национальной или этнической прина</w:t>
      </w:r>
      <w:r w:rsidRPr="00F13AAA">
        <w:rPr>
          <w:b/>
        </w:rPr>
        <w:t>д</w:t>
      </w:r>
      <w:r w:rsidRPr="00F13AAA">
        <w:rPr>
          <w:b/>
        </w:rPr>
        <w:t>лежностью жер</w:t>
      </w:r>
      <w:r w:rsidRPr="00F13AAA">
        <w:rPr>
          <w:b/>
        </w:rPr>
        <w:t>т</w:t>
      </w:r>
      <w:r w:rsidRPr="00F13AAA">
        <w:rPr>
          <w:b/>
        </w:rPr>
        <w:t>вы.</w:t>
      </w:r>
      <w:r>
        <w:rPr>
          <w:b/>
        </w:rPr>
        <w:t xml:space="preserve"> </w:t>
      </w:r>
      <w:r w:rsidRPr="00F13AAA">
        <w:rPr>
          <w:b/>
        </w:rPr>
        <w:t>В этой связи Комитет обращает внимание госу</w:t>
      </w:r>
      <w:r w:rsidR="00567781">
        <w:rPr>
          <w:b/>
        </w:rPr>
        <w:t>дарства-участника на свое з</w:t>
      </w:r>
      <w:r w:rsidRPr="00F13AAA">
        <w:rPr>
          <w:b/>
        </w:rPr>
        <w:t>амечание общего поряд</w:t>
      </w:r>
      <w:r w:rsidR="00567781">
        <w:rPr>
          <w:b/>
        </w:rPr>
        <w:t xml:space="preserve">ка № 20 (2009) о </w:t>
      </w:r>
      <w:r w:rsidRPr="00F13AAA">
        <w:rPr>
          <w:b/>
        </w:rPr>
        <w:t>недискримин</w:t>
      </w:r>
      <w:r w:rsidRPr="00F13AAA">
        <w:rPr>
          <w:b/>
        </w:rPr>
        <w:t>а</w:t>
      </w:r>
      <w:r w:rsidRPr="00F13AAA">
        <w:rPr>
          <w:b/>
        </w:rPr>
        <w:t xml:space="preserve">ции </w:t>
      </w:r>
      <w:r w:rsidR="00567781">
        <w:rPr>
          <w:b/>
        </w:rPr>
        <w:t xml:space="preserve">в области </w:t>
      </w:r>
      <w:r w:rsidRPr="00F13AAA">
        <w:rPr>
          <w:b/>
        </w:rPr>
        <w:t>эк</w:t>
      </w:r>
      <w:r w:rsidRPr="00F13AAA">
        <w:rPr>
          <w:b/>
        </w:rPr>
        <w:t>о</w:t>
      </w:r>
      <w:r w:rsidRPr="00F13AAA">
        <w:rPr>
          <w:b/>
        </w:rPr>
        <w:t>номических, социальных и культурных прав.</w:t>
      </w:r>
    </w:p>
    <w:p w:rsidR="00F13AAA" w:rsidRDefault="00F13AAA" w:rsidP="0016064C">
      <w:pPr>
        <w:pStyle w:val="SingleTxtGR"/>
      </w:pPr>
      <w:r w:rsidRPr="00F13AAA">
        <w:t>8.</w:t>
      </w:r>
      <w:r w:rsidRPr="00F13AAA">
        <w:tab/>
        <w:t>Комитет выражает обеспокоенность по поводу укоренившихся в общес</w:t>
      </w:r>
      <w:r w:rsidRPr="00F13AAA">
        <w:t>т</w:t>
      </w:r>
      <w:r w:rsidRPr="00F13AAA">
        <w:t>ве стереотипов в отношении гендерных ролей, их негативного воздейств</w:t>
      </w:r>
      <w:r w:rsidR="00567781">
        <w:t>ия на осуществление женщинами своих</w:t>
      </w:r>
      <w:r w:rsidRPr="00F13AAA">
        <w:t xml:space="preserve"> экономических, социальных и культурных прав. Комитет также обеспокоен гендерным неравенством в сферах образов</w:t>
      </w:r>
      <w:r w:rsidRPr="00F13AAA">
        <w:t>а</w:t>
      </w:r>
      <w:r w:rsidRPr="00F13AAA">
        <w:t>ния и занятости и выражает сожаление по поводу отсутствия конкретного зак</w:t>
      </w:r>
      <w:r w:rsidRPr="00F13AAA">
        <w:t>о</w:t>
      </w:r>
      <w:r w:rsidRPr="00F13AAA">
        <w:t>нодательства об обеспечении равных возможностей женщин и мужчин (ст</w:t>
      </w:r>
      <w:r w:rsidRPr="00F13AAA">
        <w:t>а</w:t>
      </w:r>
      <w:r w:rsidRPr="00F13AAA">
        <w:t>тья</w:t>
      </w:r>
      <w:r w:rsidR="00AD68CE">
        <w:t> </w:t>
      </w:r>
      <w:r w:rsidRPr="00F13AAA">
        <w:t>3).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>Комитет рекомендует государству-участнику активизировать усилия, н</w:t>
      </w:r>
      <w:r w:rsidRPr="00AC6E69">
        <w:rPr>
          <w:b/>
        </w:rPr>
        <w:t>а</w:t>
      </w:r>
      <w:r w:rsidRPr="00AC6E69">
        <w:rPr>
          <w:b/>
        </w:rPr>
        <w:t xml:space="preserve">правленные на ликвидацию </w:t>
      </w:r>
      <w:r>
        <w:rPr>
          <w:b/>
        </w:rPr>
        <w:t>существующих</w:t>
      </w:r>
      <w:r w:rsidRPr="00AC6E69">
        <w:rPr>
          <w:b/>
        </w:rPr>
        <w:t xml:space="preserve"> в обществе стереотипов и предрассудков, касающихся гендерных ролей, в том числе путем провед</w:t>
      </w:r>
      <w:r w:rsidRPr="00AC6E69">
        <w:rPr>
          <w:b/>
        </w:rPr>
        <w:t>е</w:t>
      </w:r>
      <w:r w:rsidRPr="00AC6E69">
        <w:rPr>
          <w:b/>
        </w:rPr>
        <w:t>ния информационно-просветительских кампаний и улучшения гендерной сбалансированности в сфере преподавания дисциплин, в которых трад</w:t>
      </w:r>
      <w:r w:rsidRPr="00AC6E69">
        <w:rPr>
          <w:b/>
        </w:rPr>
        <w:t>и</w:t>
      </w:r>
      <w:r w:rsidRPr="00AC6E69">
        <w:rPr>
          <w:b/>
        </w:rPr>
        <w:t>ционно доминируют либо женщины, либо мужчины. Комитет также пр</w:t>
      </w:r>
      <w:r w:rsidRPr="00AC6E69">
        <w:rPr>
          <w:b/>
        </w:rPr>
        <w:t>и</w:t>
      </w:r>
      <w:r w:rsidRPr="00AC6E69">
        <w:rPr>
          <w:b/>
        </w:rPr>
        <w:t>зывает государство-участник принять конкретное законодательство о р</w:t>
      </w:r>
      <w:r w:rsidRPr="00AC6E69">
        <w:rPr>
          <w:b/>
        </w:rPr>
        <w:t>а</w:t>
      </w:r>
      <w:r w:rsidRPr="00AC6E69">
        <w:rPr>
          <w:b/>
        </w:rPr>
        <w:t>венстве между мужчинами и женщинами. Кроме того, он просит государс</w:t>
      </w:r>
      <w:r w:rsidRPr="00AC6E69">
        <w:rPr>
          <w:b/>
        </w:rPr>
        <w:t>т</w:t>
      </w:r>
      <w:r w:rsidRPr="00AC6E69">
        <w:rPr>
          <w:b/>
        </w:rPr>
        <w:t>во-участник включить в свой следующий периодический доклад статист</w:t>
      </w:r>
      <w:r w:rsidRPr="00AC6E69">
        <w:rPr>
          <w:b/>
        </w:rPr>
        <w:t>и</w:t>
      </w:r>
      <w:r w:rsidRPr="00AC6E69">
        <w:rPr>
          <w:b/>
        </w:rPr>
        <w:t>ческие данные, дезагрегированные по полу, об участии в трудовой де</w:t>
      </w:r>
      <w:r w:rsidRPr="00AC6E69">
        <w:rPr>
          <w:b/>
        </w:rPr>
        <w:t>я</w:t>
      </w:r>
      <w:r w:rsidRPr="00AC6E69">
        <w:rPr>
          <w:b/>
        </w:rPr>
        <w:t>тельности и фактической средней заработной плате в разбивке по родам занятий, секторам деятельности и уровню квалификации как в государс</w:t>
      </w:r>
      <w:r w:rsidRPr="00AC6E69">
        <w:rPr>
          <w:b/>
        </w:rPr>
        <w:t>т</w:t>
      </w:r>
      <w:r w:rsidRPr="00AC6E69">
        <w:rPr>
          <w:b/>
        </w:rPr>
        <w:t>венном, так и в частном секторе.</w:t>
      </w:r>
    </w:p>
    <w:p w:rsidR="00EA743E" w:rsidRPr="00AC6E69" w:rsidRDefault="00EA743E" w:rsidP="003611B3">
      <w:pPr>
        <w:pStyle w:val="SingleTxtGR"/>
      </w:pPr>
      <w:r w:rsidRPr="00AC6E69">
        <w:t>9.</w:t>
      </w:r>
      <w:r w:rsidRPr="00AC6E69">
        <w:tab/>
        <w:t>Комитет выражает обеспокоенность по поводу положения просителей убежища, которым не разрешают работать в течение первого года</w:t>
      </w:r>
      <w:r>
        <w:t xml:space="preserve"> своего</w:t>
      </w:r>
      <w:r w:rsidRPr="00AC6E69">
        <w:t xml:space="preserve"> пр</w:t>
      </w:r>
      <w:r w:rsidRPr="00AC6E69">
        <w:t>е</w:t>
      </w:r>
      <w:r w:rsidRPr="00AC6E69">
        <w:t>бывания в государстве-участнике</w:t>
      </w:r>
      <w:r>
        <w:t>,</w:t>
      </w:r>
      <w:r w:rsidRPr="00AC6E69">
        <w:t xml:space="preserve"> и поэтому </w:t>
      </w:r>
      <w:r>
        <w:t xml:space="preserve">они </w:t>
      </w:r>
      <w:r w:rsidRPr="00AC6E69">
        <w:t>получают только месячное п</w:t>
      </w:r>
      <w:r w:rsidRPr="00AC6E69">
        <w:t>о</w:t>
      </w:r>
      <w:r w:rsidRPr="00AC6E69">
        <w:t xml:space="preserve">собие в соответствии с Законом о социальной помощи, что </w:t>
      </w:r>
      <w:r>
        <w:t>сильно</w:t>
      </w:r>
      <w:r w:rsidRPr="00AC6E69">
        <w:t xml:space="preserve"> ограничив</w:t>
      </w:r>
      <w:r w:rsidRPr="00AC6E69">
        <w:t>а</w:t>
      </w:r>
      <w:r w:rsidRPr="00AC6E69">
        <w:t>ет их доступ к правам, установленным в Пакте. Комитет также обеспокоен тем, что помощь, оказываемая недавно признанным беженцам</w:t>
      </w:r>
      <w:r>
        <w:t>,</w:t>
      </w:r>
      <w:r w:rsidRPr="00AC6E69">
        <w:t xml:space="preserve"> не дает им доступа к до</w:t>
      </w:r>
      <w:r w:rsidRPr="00AC6E69">
        <w:t>с</w:t>
      </w:r>
      <w:r w:rsidRPr="00AC6E69">
        <w:t>таточному жилищу, питани</w:t>
      </w:r>
      <w:r>
        <w:t>ю</w:t>
      </w:r>
      <w:r w:rsidRPr="00AC6E69">
        <w:t>, одежде и образованию (ст</w:t>
      </w:r>
      <w:r>
        <w:t>атья</w:t>
      </w:r>
      <w:r w:rsidRPr="00AC6E69">
        <w:t xml:space="preserve"> 3).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 xml:space="preserve">Комитет рекомендует государству-участнику </w:t>
      </w:r>
      <w:r>
        <w:rPr>
          <w:b/>
        </w:rPr>
        <w:t>пред</w:t>
      </w:r>
      <w:r w:rsidRPr="00AC6E69">
        <w:rPr>
          <w:b/>
        </w:rPr>
        <w:t xml:space="preserve">принять необходимые </w:t>
      </w:r>
      <w:r>
        <w:rPr>
          <w:b/>
        </w:rPr>
        <w:t>шаги</w:t>
      </w:r>
      <w:r w:rsidRPr="00AC6E69">
        <w:rPr>
          <w:b/>
        </w:rPr>
        <w:t>, в частности изменить свое законодательство таким образом, чтобы срок ожидания разрешения на работу просителями убежища был менее г</w:t>
      </w:r>
      <w:r w:rsidRPr="00AC6E69">
        <w:rPr>
          <w:b/>
        </w:rPr>
        <w:t>о</w:t>
      </w:r>
      <w:r w:rsidRPr="00AC6E69">
        <w:rPr>
          <w:b/>
        </w:rPr>
        <w:t>да с момента прибытия в государство-участник. Государству-участнику также следует укрепить свою Национальную программу по интеграции беженцев на всей своей территории, в том числе посредством проведения языковых курсов, более адаптированных к потребностям малообеспече</w:t>
      </w:r>
      <w:r w:rsidRPr="00AC6E69">
        <w:rPr>
          <w:b/>
        </w:rPr>
        <w:t>н</w:t>
      </w:r>
      <w:r w:rsidRPr="00AC6E69">
        <w:rPr>
          <w:b/>
        </w:rPr>
        <w:t>ных лиц, программ социальной ориентации и профессионального обуч</w:t>
      </w:r>
      <w:r w:rsidRPr="00AC6E69">
        <w:rPr>
          <w:b/>
        </w:rPr>
        <w:t>е</w:t>
      </w:r>
      <w:r w:rsidRPr="00AC6E69">
        <w:rPr>
          <w:b/>
        </w:rPr>
        <w:t>ния, а также уделения особого внимания уязвимым лицам, включая пр</w:t>
      </w:r>
      <w:r w:rsidRPr="00AC6E69">
        <w:rPr>
          <w:b/>
        </w:rPr>
        <w:t>е</w:t>
      </w:r>
      <w:r w:rsidRPr="00AC6E69">
        <w:rPr>
          <w:b/>
        </w:rPr>
        <w:t>старелых лиц и инвалидов.</w:t>
      </w:r>
    </w:p>
    <w:p w:rsidR="00EA743E" w:rsidRPr="00AC6E69" w:rsidRDefault="00EA743E" w:rsidP="003611B3">
      <w:pPr>
        <w:pStyle w:val="SingleTxtGR"/>
      </w:pPr>
      <w:r w:rsidRPr="00AC6E69">
        <w:t>10.</w:t>
      </w:r>
      <w:r w:rsidRPr="00AC6E69">
        <w:tab/>
        <w:t>Комитет выражает обеспокоенность в связи с тем, что</w:t>
      </w:r>
      <w:r>
        <w:t>,</w:t>
      </w:r>
      <w:r w:rsidRPr="00AC6E69">
        <w:t xml:space="preserve"> несмотря на огр</w:t>
      </w:r>
      <w:r w:rsidRPr="00AC6E69">
        <w:t>а</w:t>
      </w:r>
      <w:r w:rsidRPr="00AC6E69">
        <w:t>ничение детского труда действующим законодательством и на принятый гос</w:t>
      </w:r>
      <w:r w:rsidRPr="00AC6E69">
        <w:t>у</w:t>
      </w:r>
      <w:r w:rsidRPr="00AC6E69">
        <w:t>дарством-участником Национальный план действий по борьбе с наихудшими формами детского труда, защита детей в возрасте до 18 лет, работающих на с</w:t>
      </w:r>
      <w:r w:rsidRPr="00AC6E69">
        <w:t>е</w:t>
      </w:r>
      <w:r w:rsidRPr="00AC6E69">
        <w:t>бя, не гарантируется, а  социально уязвимые дети, особенно дети из числа рома</w:t>
      </w:r>
      <w:r>
        <w:t>,</w:t>
      </w:r>
      <w:r w:rsidRPr="00AC6E69">
        <w:t xml:space="preserve"> все также при</w:t>
      </w:r>
      <w:r>
        <w:t>влекаются</w:t>
      </w:r>
      <w:r w:rsidRPr="00AC6E69">
        <w:t xml:space="preserve"> к вредному и эксплуататорскому труду, особенно в сельском хозяйстве и в промышленности, а также в качестве домашней присл</w:t>
      </w:r>
      <w:r w:rsidRPr="00AC6E69">
        <w:t>у</w:t>
      </w:r>
      <w:r w:rsidRPr="00AC6E69">
        <w:t xml:space="preserve">ги. Кроме того, Комитет обеспокоен отсутствием конкретных и </w:t>
      </w:r>
      <w:r>
        <w:t>свежих</w:t>
      </w:r>
      <w:r w:rsidRPr="00AC6E69">
        <w:t xml:space="preserve"> дезагр</w:t>
      </w:r>
      <w:r w:rsidRPr="00AC6E69">
        <w:t>е</w:t>
      </w:r>
      <w:r w:rsidRPr="00AC6E69">
        <w:t>гированных данных о детском труде (статьи 3 и 10).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>Комитет рекомендует государству-участнику изучить ситуацию в области детского труда и безнадзорных детей, чтобы разработать конкретные стр</w:t>
      </w:r>
      <w:r w:rsidRPr="00AC6E69">
        <w:rPr>
          <w:b/>
        </w:rPr>
        <w:t>а</w:t>
      </w:r>
      <w:r w:rsidRPr="00AC6E69">
        <w:rPr>
          <w:b/>
        </w:rPr>
        <w:t>тегии по укреплению программ повышения информированности, предо</w:t>
      </w:r>
      <w:r w:rsidRPr="00AC6E69">
        <w:rPr>
          <w:b/>
        </w:rPr>
        <w:t>т</w:t>
      </w:r>
      <w:r w:rsidRPr="00AC6E69">
        <w:rPr>
          <w:b/>
        </w:rPr>
        <w:t>вращения и помощи, в том числе посредством систематического сбора о</w:t>
      </w:r>
      <w:r w:rsidRPr="00AC6E69">
        <w:rPr>
          <w:b/>
        </w:rPr>
        <w:t>б</w:t>
      </w:r>
      <w:r w:rsidRPr="00AC6E69">
        <w:rPr>
          <w:b/>
        </w:rPr>
        <w:t>новленных и дезагрегированных данных с целью решения проблемы де</w:t>
      </w:r>
      <w:r w:rsidRPr="00AC6E69">
        <w:rPr>
          <w:b/>
        </w:rPr>
        <w:t>т</w:t>
      </w:r>
      <w:r w:rsidRPr="00AC6E69">
        <w:rPr>
          <w:b/>
        </w:rPr>
        <w:t xml:space="preserve">ского труда и </w:t>
      </w:r>
      <w:r>
        <w:rPr>
          <w:b/>
        </w:rPr>
        <w:t>безнадзорных</w:t>
      </w:r>
      <w:r w:rsidRPr="00AC6E69">
        <w:rPr>
          <w:b/>
        </w:rPr>
        <w:t xml:space="preserve"> детей. Комитет также рекомендует государс</w:t>
      </w:r>
      <w:r w:rsidRPr="00AC6E69">
        <w:rPr>
          <w:b/>
        </w:rPr>
        <w:t>т</w:t>
      </w:r>
      <w:r w:rsidRPr="00AC6E69">
        <w:rPr>
          <w:b/>
        </w:rPr>
        <w:t>ву-участнику обеспечить эффективное осуществление стандартов Междун</w:t>
      </w:r>
      <w:r w:rsidRPr="00AC6E69">
        <w:rPr>
          <w:b/>
        </w:rPr>
        <w:t>а</w:t>
      </w:r>
      <w:r w:rsidRPr="00AC6E69">
        <w:rPr>
          <w:b/>
        </w:rPr>
        <w:t>родной организации труда (МОТ) о минимальном возрасте для устро</w:t>
      </w:r>
      <w:r w:rsidRPr="00AC6E69">
        <w:rPr>
          <w:b/>
        </w:rPr>
        <w:t>й</w:t>
      </w:r>
      <w:r w:rsidRPr="00AC6E69">
        <w:rPr>
          <w:b/>
        </w:rPr>
        <w:t>ства на работу, а также положения об использовании детей на опасных р</w:t>
      </w:r>
      <w:r w:rsidRPr="00AC6E69">
        <w:rPr>
          <w:b/>
        </w:rPr>
        <w:t>а</w:t>
      </w:r>
      <w:r w:rsidRPr="00AC6E69">
        <w:rPr>
          <w:b/>
        </w:rPr>
        <w:t>ботах в соответствии с Конвенцией МОТ № 182 (1999) о запрещении и немедле</w:t>
      </w:r>
      <w:r w:rsidRPr="00AC6E69">
        <w:rPr>
          <w:b/>
        </w:rPr>
        <w:t>н</w:t>
      </w:r>
      <w:r w:rsidRPr="00AC6E69">
        <w:rPr>
          <w:b/>
        </w:rPr>
        <w:t>ных м</w:t>
      </w:r>
      <w:r w:rsidRPr="00AC6E69">
        <w:rPr>
          <w:b/>
        </w:rPr>
        <w:t>е</w:t>
      </w:r>
      <w:r w:rsidRPr="00AC6E69">
        <w:rPr>
          <w:b/>
        </w:rPr>
        <w:t xml:space="preserve">рах по искоренению наихудших форм детского труда. </w:t>
      </w:r>
    </w:p>
    <w:p w:rsidR="00EA743E" w:rsidRPr="00AC6E69" w:rsidRDefault="00EA743E" w:rsidP="003611B3">
      <w:pPr>
        <w:pStyle w:val="SingleTxtGR"/>
      </w:pPr>
      <w:r w:rsidRPr="00AC6E69">
        <w:t>11.</w:t>
      </w:r>
      <w:r w:rsidRPr="00AC6E69">
        <w:tab/>
        <w:t>Комитет обеспокоен, в частности в контексте экономического и финанс</w:t>
      </w:r>
      <w:r w:rsidRPr="00AC6E69">
        <w:t>о</w:t>
      </w:r>
      <w:r w:rsidRPr="00AC6E69">
        <w:t>вого кризиса, недавним ростом показател</w:t>
      </w:r>
      <w:r>
        <w:t>ей</w:t>
      </w:r>
      <w:r w:rsidRPr="00AC6E69">
        <w:t xml:space="preserve"> безработицы и долгосрочной бе</w:t>
      </w:r>
      <w:r w:rsidRPr="00AC6E69">
        <w:t>з</w:t>
      </w:r>
      <w:r w:rsidRPr="00AC6E69">
        <w:t>работицы, что негативно влияет на население государства-участника, ос</w:t>
      </w:r>
      <w:r w:rsidRPr="00AC6E69">
        <w:t>о</w:t>
      </w:r>
      <w:r w:rsidRPr="00AC6E69">
        <w:t>бенно на молодежь, иммигрантов, рома и инвалидов, усугубляя их и без того уязвимое положение в нарушение прав, предусмотренных Пактом (пункты 2 и 6 ст</w:t>
      </w:r>
      <w:r w:rsidRPr="00AC6E69">
        <w:t>а</w:t>
      </w:r>
      <w:r w:rsidRPr="00AC6E69">
        <w:t>тьи</w:t>
      </w:r>
      <w:r>
        <w:t> </w:t>
      </w:r>
      <w:r w:rsidRPr="00AC6E69">
        <w:t>2).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 xml:space="preserve">Комитет рекомендует государству-участнику укрепить свои программы и принять эффективные стратегии в целях сокращения </w:t>
      </w:r>
      <w:r>
        <w:rPr>
          <w:b/>
        </w:rPr>
        <w:t xml:space="preserve">показателей </w:t>
      </w:r>
      <w:r w:rsidRPr="00AC6E69">
        <w:rPr>
          <w:b/>
        </w:rPr>
        <w:t>безр</w:t>
      </w:r>
      <w:r w:rsidRPr="00AC6E69">
        <w:rPr>
          <w:b/>
        </w:rPr>
        <w:t>а</w:t>
      </w:r>
      <w:r w:rsidRPr="00AC6E69">
        <w:rPr>
          <w:b/>
        </w:rPr>
        <w:t xml:space="preserve">ботицы и постепенно обеспечить осуществление в полном объеме права на труд, не допуская какого-либо регресса в области защиты трудовых прав работников. Комитет рекомендует </w:t>
      </w:r>
      <w:r>
        <w:rPr>
          <w:b/>
        </w:rPr>
        <w:t>по-прежнему уделять приоритетное внимание</w:t>
      </w:r>
      <w:r w:rsidRPr="00AC6E69">
        <w:rPr>
          <w:b/>
        </w:rPr>
        <w:t xml:space="preserve"> осуществлени</w:t>
      </w:r>
      <w:r>
        <w:rPr>
          <w:b/>
        </w:rPr>
        <w:t>ю</w:t>
      </w:r>
      <w:r w:rsidRPr="00AC6E69">
        <w:rPr>
          <w:b/>
        </w:rPr>
        <w:t xml:space="preserve"> </w:t>
      </w:r>
      <w:r>
        <w:rPr>
          <w:b/>
        </w:rPr>
        <w:t>высоко</w:t>
      </w:r>
      <w:r w:rsidRPr="00AC6E69">
        <w:rPr>
          <w:b/>
        </w:rPr>
        <w:t>качественной профессиональной подг</w:t>
      </w:r>
      <w:r w:rsidRPr="00AC6E69">
        <w:rPr>
          <w:b/>
        </w:rPr>
        <w:t>о</w:t>
      </w:r>
      <w:r w:rsidRPr="00AC6E69">
        <w:rPr>
          <w:b/>
        </w:rPr>
        <w:t>товки, в частности в случаях долгосрочной безработицы, с учетом потре</w:t>
      </w:r>
      <w:r w:rsidRPr="00AC6E69">
        <w:rPr>
          <w:b/>
        </w:rPr>
        <w:t>б</w:t>
      </w:r>
      <w:r w:rsidRPr="00AC6E69">
        <w:rPr>
          <w:b/>
        </w:rPr>
        <w:t>ностей отдельных лиц и групп из числа уязвимых и маргинализированных слоев населения. Кроме того, Комитет рекомендует разработать стратегии и планы действий в области занятости, направленны</w:t>
      </w:r>
      <w:r>
        <w:rPr>
          <w:b/>
        </w:rPr>
        <w:t>е</w:t>
      </w:r>
      <w:r w:rsidRPr="00AC6E69">
        <w:rPr>
          <w:b/>
        </w:rPr>
        <w:t xml:space="preserve"> на улучшение пол</w:t>
      </w:r>
      <w:r w:rsidRPr="00AC6E69">
        <w:rPr>
          <w:b/>
        </w:rPr>
        <w:t>о</w:t>
      </w:r>
      <w:r w:rsidRPr="00AC6E69">
        <w:rPr>
          <w:b/>
        </w:rPr>
        <w:t xml:space="preserve">жения в </w:t>
      </w:r>
      <w:r>
        <w:rPr>
          <w:b/>
        </w:rPr>
        <w:t>районах</w:t>
      </w:r>
      <w:r w:rsidRPr="00AC6E69">
        <w:rPr>
          <w:b/>
        </w:rPr>
        <w:t>, в которых безработица носит наиболее острый характер. Комитет также просит государство-участник представить в своем следу</w:t>
      </w:r>
      <w:r w:rsidRPr="00AC6E69">
        <w:rPr>
          <w:b/>
        </w:rPr>
        <w:t>ю</w:t>
      </w:r>
      <w:r w:rsidRPr="00AC6E69">
        <w:rPr>
          <w:b/>
        </w:rPr>
        <w:t>щем периодическом докладе в форме таблиц ежегодные статистические данные об общей ситуации с занятостью в разбивке по полу, возрасту, гр</w:t>
      </w:r>
      <w:r w:rsidRPr="00AC6E69">
        <w:rPr>
          <w:b/>
        </w:rPr>
        <w:t>а</w:t>
      </w:r>
      <w:r w:rsidRPr="00AC6E69">
        <w:rPr>
          <w:b/>
        </w:rPr>
        <w:t>жданству, инвалидности и городск</w:t>
      </w:r>
      <w:r>
        <w:rPr>
          <w:b/>
        </w:rPr>
        <w:t>им</w:t>
      </w:r>
      <w:r w:rsidRPr="00AC6E69">
        <w:rPr>
          <w:b/>
        </w:rPr>
        <w:t xml:space="preserve"> или сельск</w:t>
      </w:r>
      <w:r>
        <w:rPr>
          <w:b/>
        </w:rPr>
        <w:t>им</w:t>
      </w:r>
      <w:r w:rsidRPr="00AC6E69">
        <w:rPr>
          <w:b/>
        </w:rPr>
        <w:t xml:space="preserve"> </w:t>
      </w:r>
      <w:r>
        <w:rPr>
          <w:b/>
        </w:rPr>
        <w:t>районам.</w:t>
      </w:r>
      <w:r w:rsidRPr="00AC6E69">
        <w:rPr>
          <w:b/>
        </w:rPr>
        <w:t xml:space="preserve"> В этой связи Комитет обращает внимание государства-участника на свое замечание о</w:t>
      </w:r>
      <w:r w:rsidRPr="00AC6E69">
        <w:rPr>
          <w:b/>
        </w:rPr>
        <w:t>б</w:t>
      </w:r>
      <w:r w:rsidRPr="00AC6E69">
        <w:rPr>
          <w:b/>
        </w:rPr>
        <w:t>щего порядка № 18 (2005) о праве на труд. Комитет также обращает вним</w:t>
      </w:r>
      <w:r w:rsidRPr="00AC6E69">
        <w:rPr>
          <w:b/>
        </w:rPr>
        <w:t>а</w:t>
      </w:r>
      <w:r w:rsidRPr="00AC6E69">
        <w:rPr>
          <w:b/>
        </w:rPr>
        <w:t xml:space="preserve">ние государства-участника на свое открытое письмо от 16 мая 2012 года </w:t>
      </w:r>
      <w:r>
        <w:rPr>
          <w:b/>
        </w:rPr>
        <w:t xml:space="preserve">к государствам-участникам </w:t>
      </w:r>
      <w:r w:rsidRPr="00AC6E69">
        <w:rPr>
          <w:b/>
        </w:rPr>
        <w:t>об экономических, социальных и культурных правах в контексте экономического и финансового кр</w:t>
      </w:r>
      <w:r w:rsidRPr="00AC6E69">
        <w:rPr>
          <w:b/>
        </w:rPr>
        <w:t>и</w:t>
      </w:r>
      <w:r w:rsidRPr="00AC6E69">
        <w:rPr>
          <w:b/>
        </w:rPr>
        <w:t>зиса.</w:t>
      </w:r>
    </w:p>
    <w:p w:rsidR="00EA743E" w:rsidRPr="00AC6E69" w:rsidRDefault="00EA743E" w:rsidP="003611B3">
      <w:pPr>
        <w:pStyle w:val="SingleTxtGR"/>
      </w:pPr>
      <w:r w:rsidRPr="00AC6E69">
        <w:t>12.</w:t>
      </w:r>
      <w:r w:rsidRPr="00AC6E69">
        <w:tab/>
        <w:t>Комитет обеспокоен тем, что минимальные размеры оплаты труда, пос</w:t>
      </w:r>
      <w:r w:rsidRPr="00AC6E69">
        <w:t>о</w:t>
      </w:r>
      <w:r w:rsidRPr="00AC6E69">
        <w:t>би</w:t>
      </w:r>
      <w:r>
        <w:t>я</w:t>
      </w:r>
      <w:r w:rsidRPr="00AC6E69">
        <w:t xml:space="preserve"> по безработице и пенси</w:t>
      </w:r>
      <w:r>
        <w:t>и</w:t>
      </w:r>
      <w:r w:rsidRPr="00AC6E69">
        <w:t>, установленные в государстве-участнике, не соо</w:t>
      </w:r>
      <w:r w:rsidRPr="00AC6E69">
        <w:t>т</w:t>
      </w:r>
      <w:r w:rsidRPr="00AC6E69">
        <w:t>ветствуют стоимости жизни и недостаточны для обеспечения достойного уро</w:t>
      </w:r>
      <w:r w:rsidRPr="00AC6E69">
        <w:t>в</w:t>
      </w:r>
      <w:r w:rsidRPr="00AC6E69">
        <w:t>ня жизни получателей этих выплат и их семей (статьи 7 и 9).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 xml:space="preserve">Комитет рекомендует государству-участнику создать эффективную систему индексации и регулярной корректировки минимальной заработной платы, пособий по безработице, пенсий и других выплат </w:t>
      </w:r>
      <w:r>
        <w:rPr>
          <w:b/>
        </w:rPr>
        <w:t xml:space="preserve">в порядке социальной помощи </w:t>
      </w:r>
      <w:r w:rsidRPr="00AC6E69">
        <w:rPr>
          <w:b/>
        </w:rPr>
        <w:t xml:space="preserve">с учетом стоимости жизни и обеспечить, чтобы </w:t>
      </w:r>
      <w:r>
        <w:rPr>
          <w:b/>
        </w:rPr>
        <w:t xml:space="preserve">получатели этих выплат </w:t>
      </w:r>
      <w:r w:rsidRPr="00AC6E69">
        <w:rPr>
          <w:b/>
        </w:rPr>
        <w:t>и их семь</w:t>
      </w:r>
      <w:r>
        <w:rPr>
          <w:b/>
        </w:rPr>
        <w:t>и могли</w:t>
      </w:r>
      <w:r w:rsidRPr="00AC6E69">
        <w:rPr>
          <w:b/>
        </w:rPr>
        <w:t xml:space="preserve"> иметь достойный уровень жизни.</w:t>
      </w:r>
    </w:p>
    <w:p w:rsidR="00EA743E" w:rsidRPr="00AC6E69" w:rsidRDefault="00EA743E" w:rsidP="003611B3">
      <w:pPr>
        <w:pStyle w:val="SingleTxtGR"/>
      </w:pPr>
      <w:r w:rsidRPr="00AC6E69">
        <w:t>13.</w:t>
      </w:r>
      <w:r w:rsidRPr="00AC6E69">
        <w:tab/>
        <w:t xml:space="preserve">Комитет обеспокоен ограничениями, налагаемыми </w:t>
      </w:r>
      <w:r>
        <w:t xml:space="preserve">в отношении </w:t>
      </w:r>
      <w:r w:rsidRPr="00AC6E69">
        <w:t>прав</w:t>
      </w:r>
      <w:r>
        <w:t>а</w:t>
      </w:r>
      <w:r w:rsidRPr="00AC6E69">
        <w:t xml:space="preserve"> на забастовку для </w:t>
      </w:r>
      <w:r>
        <w:t>некоторых</w:t>
      </w:r>
      <w:r w:rsidRPr="00AC6E69">
        <w:t xml:space="preserve"> категорий гражданских служащих, включая упра</w:t>
      </w:r>
      <w:r w:rsidRPr="00AC6E69">
        <w:t>в</w:t>
      </w:r>
      <w:r w:rsidRPr="00AC6E69">
        <w:t>ленческий персонал (статья 8).</w:t>
      </w:r>
    </w:p>
    <w:p w:rsidR="00EA743E" w:rsidRPr="00AC6E69" w:rsidRDefault="00EA743E" w:rsidP="003611B3">
      <w:pPr>
        <w:pStyle w:val="SingleTxtGR"/>
        <w:rPr>
          <w:b/>
        </w:rPr>
      </w:pPr>
      <w:r w:rsidRPr="00AC6E69">
        <w:rPr>
          <w:b/>
        </w:rPr>
        <w:t>Комитет рекомендует государству-участнику внести поправки в свое зак</w:t>
      </w:r>
      <w:r w:rsidRPr="00AC6E69">
        <w:rPr>
          <w:b/>
        </w:rPr>
        <w:t>о</w:t>
      </w:r>
      <w:r w:rsidRPr="00AC6E69">
        <w:rPr>
          <w:b/>
        </w:rPr>
        <w:t>нодательство с целью обеспечения всем категориям гражданских служ</w:t>
      </w:r>
      <w:r w:rsidRPr="00AC6E69">
        <w:rPr>
          <w:b/>
        </w:rPr>
        <w:t>а</w:t>
      </w:r>
      <w:r w:rsidRPr="00AC6E69">
        <w:rPr>
          <w:b/>
        </w:rPr>
        <w:t xml:space="preserve">щих, включая </w:t>
      </w:r>
      <w:r>
        <w:rPr>
          <w:b/>
        </w:rPr>
        <w:t>управленческий персонал</w:t>
      </w:r>
      <w:r w:rsidRPr="00AC6E69">
        <w:rPr>
          <w:b/>
        </w:rPr>
        <w:t>, их прав</w:t>
      </w:r>
      <w:r>
        <w:rPr>
          <w:b/>
        </w:rPr>
        <w:t>о</w:t>
      </w:r>
      <w:r w:rsidRPr="00AC6E69">
        <w:rPr>
          <w:b/>
        </w:rPr>
        <w:t xml:space="preserve"> на забастовку.</w:t>
      </w:r>
    </w:p>
    <w:p w:rsidR="005403A2" w:rsidRPr="00DA0617" w:rsidRDefault="005403A2" w:rsidP="003611B3">
      <w:pPr>
        <w:pStyle w:val="SingleTxtGR"/>
      </w:pPr>
      <w:r w:rsidRPr="00DA0617">
        <w:t>14.</w:t>
      </w:r>
      <w:r w:rsidRPr="00DA0617">
        <w:tab/>
        <w:t>Комитет выражает озабоченность в связи с меньшим воздействием сущ</w:t>
      </w:r>
      <w:r w:rsidRPr="00DA0617">
        <w:t>е</w:t>
      </w:r>
      <w:r w:rsidRPr="00DA0617">
        <w:t>ствующих планов и стратегий на детей-инвалидов, содержащихся в специал</w:t>
      </w:r>
      <w:r w:rsidRPr="00DA0617">
        <w:t>и</w:t>
      </w:r>
      <w:r w:rsidRPr="00DA0617">
        <w:t>зированных учреждениях, а также в связи с отсутствием служб, занимающихся подготовкой к интеграции в общество лиц, покидающих такие учреждения. К</w:t>
      </w:r>
      <w:r w:rsidRPr="00DA0617">
        <w:t>о</w:t>
      </w:r>
      <w:r w:rsidRPr="00DA0617">
        <w:t>митет также обеспокоен отсутствием четкости в отношении правового стат</w:t>
      </w:r>
      <w:r w:rsidRPr="00DA0617">
        <w:t>у</w:t>
      </w:r>
      <w:r w:rsidRPr="00DA0617">
        <w:t xml:space="preserve">са и </w:t>
      </w:r>
      <w:r>
        <w:t>существующих</w:t>
      </w:r>
      <w:r w:rsidRPr="00DA0617">
        <w:t xml:space="preserve"> альтернатив для </w:t>
      </w:r>
      <w:r>
        <w:t xml:space="preserve">не имеющих семьи </w:t>
      </w:r>
      <w:r w:rsidRPr="00DA0617">
        <w:t xml:space="preserve">детей, </w:t>
      </w:r>
      <w:r>
        <w:t xml:space="preserve">которые </w:t>
      </w:r>
      <w:r w:rsidRPr="00DA0617">
        <w:t>покида</w:t>
      </w:r>
      <w:r>
        <w:t>ю</w:t>
      </w:r>
      <w:r>
        <w:t>т</w:t>
      </w:r>
      <w:r>
        <w:t xml:space="preserve"> </w:t>
      </w:r>
      <w:r w:rsidRPr="00DA0617">
        <w:t>специализированные учреждения (статья 10).</w:t>
      </w:r>
    </w:p>
    <w:p w:rsidR="005403A2" w:rsidRPr="00DA0617" w:rsidRDefault="005403A2" w:rsidP="003611B3">
      <w:pPr>
        <w:pStyle w:val="SingleTxtGR"/>
        <w:rPr>
          <w:b/>
          <w:bCs/>
        </w:rPr>
      </w:pPr>
      <w:r w:rsidRPr="00DA0617">
        <w:rPr>
          <w:b/>
          <w:bCs/>
        </w:rPr>
        <w:t>Комитет рекомендует государству-участнику обеспечить полноценную ре</w:t>
      </w:r>
      <w:r w:rsidRPr="00DA0617">
        <w:rPr>
          <w:b/>
          <w:bCs/>
        </w:rPr>
        <w:t>а</w:t>
      </w:r>
      <w:r w:rsidRPr="00DA0617">
        <w:rPr>
          <w:b/>
          <w:bCs/>
        </w:rPr>
        <w:t xml:space="preserve">лизацию реформы </w:t>
      </w:r>
      <w:r>
        <w:rPr>
          <w:b/>
          <w:bCs/>
        </w:rPr>
        <w:t>системы попечения о детях</w:t>
      </w:r>
      <w:r w:rsidRPr="00DA0617">
        <w:rPr>
          <w:b/>
          <w:bCs/>
        </w:rPr>
        <w:t xml:space="preserve"> по месту жительства с ос</w:t>
      </w:r>
      <w:r w:rsidRPr="00DA0617">
        <w:rPr>
          <w:b/>
          <w:bCs/>
        </w:rPr>
        <w:t>о</w:t>
      </w:r>
      <w:r w:rsidRPr="00DA0617">
        <w:rPr>
          <w:b/>
          <w:bCs/>
        </w:rPr>
        <w:t xml:space="preserve">бым акцентом на интеграцию детей, покидающих </w:t>
      </w:r>
      <w:r>
        <w:rPr>
          <w:b/>
          <w:bCs/>
        </w:rPr>
        <w:t>специализированные</w:t>
      </w:r>
      <w:r w:rsidRPr="00DA0617">
        <w:rPr>
          <w:b/>
          <w:bCs/>
        </w:rPr>
        <w:t xml:space="preserve"> учреждения, включая детей-инвалидов. Комитет рекомендует</w:t>
      </w:r>
      <w:r w:rsidRPr="00DA0617">
        <w:rPr>
          <w:b/>
        </w:rPr>
        <w:t xml:space="preserve"> государству-участнику внести ясность в правовой статус </w:t>
      </w:r>
      <w:r>
        <w:rPr>
          <w:b/>
        </w:rPr>
        <w:t xml:space="preserve">не имеющих семьи </w:t>
      </w:r>
      <w:r w:rsidRPr="00DA0617">
        <w:rPr>
          <w:b/>
        </w:rPr>
        <w:t>детей, п</w:t>
      </w:r>
      <w:r w:rsidRPr="00DA0617">
        <w:rPr>
          <w:b/>
        </w:rPr>
        <w:t>о</w:t>
      </w:r>
      <w:r w:rsidRPr="00DA0617">
        <w:rPr>
          <w:b/>
        </w:rPr>
        <w:t xml:space="preserve">кидающих специализированные учреждения, и обеспечить их </w:t>
      </w:r>
      <w:r w:rsidRPr="00DA0617">
        <w:rPr>
          <w:b/>
          <w:bCs/>
        </w:rPr>
        <w:t>надлежащ</w:t>
      </w:r>
      <w:r w:rsidRPr="00DA0617">
        <w:rPr>
          <w:b/>
          <w:bCs/>
        </w:rPr>
        <w:t>и</w:t>
      </w:r>
      <w:r w:rsidRPr="00DA0617">
        <w:rPr>
          <w:b/>
          <w:bCs/>
        </w:rPr>
        <w:t>ми услугами по замещению семьи и с</w:t>
      </w:r>
      <w:r w:rsidRPr="00DA0617">
        <w:rPr>
          <w:b/>
          <w:bCs/>
        </w:rPr>
        <w:t>е</w:t>
      </w:r>
      <w:r w:rsidRPr="00DA0617">
        <w:rPr>
          <w:b/>
          <w:bCs/>
        </w:rPr>
        <w:t xml:space="preserve">мейной поддержке, а также услугами на </w:t>
      </w:r>
      <w:r>
        <w:rPr>
          <w:b/>
          <w:bCs/>
        </w:rPr>
        <w:t>базе общин</w:t>
      </w:r>
      <w:r w:rsidRPr="00DA0617">
        <w:rPr>
          <w:b/>
          <w:bCs/>
        </w:rPr>
        <w:t>. В этой связи Комитет рекомендует государству-участнику принять во внимание Руководящие</w:t>
      </w:r>
      <w:r w:rsidRPr="00DA0617">
        <w:t xml:space="preserve"> </w:t>
      </w:r>
      <w:r w:rsidRPr="00DA0617">
        <w:rPr>
          <w:b/>
        </w:rPr>
        <w:t>указания по</w:t>
      </w:r>
      <w:r w:rsidRPr="00DA0617">
        <w:t xml:space="preserve"> </w:t>
      </w:r>
      <w:r w:rsidRPr="00DA0617">
        <w:rPr>
          <w:b/>
          <w:bCs/>
        </w:rPr>
        <w:t>альтернативному уходу за детьми, прилагаемые к резолюции 64/142 Генеральной ассамблеи, и просит гос</w:t>
      </w:r>
      <w:r w:rsidRPr="00DA0617">
        <w:rPr>
          <w:b/>
          <w:bCs/>
        </w:rPr>
        <w:t>у</w:t>
      </w:r>
      <w:r w:rsidRPr="00DA0617">
        <w:rPr>
          <w:b/>
          <w:bCs/>
        </w:rPr>
        <w:t>дарство-участник включить в свой следующий периодический доклад дезагрегированные по половой принадлежности, году, семейному полож</w:t>
      </w:r>
      <w:r w:rsidRPr="00DA0617">
        <w:rPr>
          <w:b/>
          <w:bCs/>
        </w:rPr>
        <w:t>е</w:t>
      </w:r>
      <w:r w:rsidRPr="00DA0617">
        <w:rPr>
          <w:b/>
          <w:bCs/>
        </w:rPr>
        <w:t>нию и инвалидности данные о достигнутом прогрессе в области реинт</w:t>
      </w:r>
      <w:r w:rsidRPr="00DA0617">
        <w:rPr>
          <w:b/>
          <w:bCs/>
        </w:rPr>
        <w:t>е</w:t>
      </w:r>
      <w:r w:rsidRPr="00DA0617">
        <w:rPr>
          <w:b/>
          <w:bCs/>
        </w:rPr>
        <w:t>грации детей, покидающих специализированные учрежд</w:t>
      </w:r>
      <w:r w:rsidRPr="00DA0617">
        <w:rPr>
          <w:b/>
          <w:bCs/>
        </w:rPr>
        <w:t>е</w:t>
      </w:r>
      <w:r w:rsidRPr="00DA0617">
        <w:rPr>
          <w:b/>
          <w:bCs/>
        </w:rPr>
        <w:t>ния.</w:t>
      </w:r>
    </w:p>
    <w:p w:rsidR="005403A2" w:rsidRPr="00DA0617" w:rsidRDefault="005403A2" w:rsidP="003611B3">
      <w:pPr>
        <w:pStyle w:val="SingleTxtGR"/>
      </w:pPr>
      <w:r w:rsidRPr="00DA0617">
        <w:rPr>
          <w:bCs/>
        </w:rPr>
        <w:t>15.</w:t>
      </w:r>
      <w:r w:rsidRPr="00DA0617">
        <w:rPr>
          <w:bCs/>
        </w:rPr>
        <w:tab/>
      </w:r>
      <w:r w:rsidRPr="00DA0617">
        <w:t xml:space="preserve">Комитет озабочен </w:t>
      </w:r>
      <w:r>
        <w:t xml:space="preserve">сохранением </w:t>
      </w:r>
      <w:r w:rsidRPr="00DA0617">
        <w:t>высок</w:t>
      </w:r>
      <w:r>
        <w:t>ого</w:t>
      </w:r>
      <w:r w:rsidRPr="00DA0617">
        <w:t xml:space="preserve"> уровн</w:t>
      </w:r>
      <w:r>
        <w:t>я бытового</w:t>
      </w:r>
      <w:r w:rsidRPr="00DA0617">
        <w:t xml:space="preserve"> насилия, ос</w:t>
      </w:r>
      <w:r w:rsidRPr="00DA0617">
        <w:t>о</w:t>
      </w:r>
      <w:r w:rsidRPr="00DA0617">
        <w:t>бенно</w:t>
      </w:r>
      <w:r>
        <w:t xml:space="preserve"> насилия </w:t>
      </w:r>
      <w:r w:rsidRPr="00DA0617">
        <w:t>в отношении женщин. Комитет выражает сожаление в связи с тем, что бытовое насилие по-прежнему не является отдельным престу</w:t>
      </w:r>
      <w:r w:rsidRPr="00DA0617">
        <w:t>п</w:t>
      </w:r>
      <w:r w:rsidRPr="00DA0617">
        <w:t>лением, наказуемым в соответствии с уголовным правом, и лишь в редких случаях и</w:t>
      </w:r>
      <w:r w:rsidRPr="00DA0617">
        <w:t>н</w:t>
      </w:r>
      <w:r w:rsidRPr="00DA0617">
        <w:t>формация о таких делах доводится до сведения компетентных органов, с тем чтобы они возбудили уголовное преследование и наказали виновных (ст</w:t>
      </w:r>
      <w:r w:rsidRPr="00DA0617">
        <w:t>а</w:t>
      </w:r>
      <w:r w:rsidRPr="00DA0617">
        <w:t>тья</w:t>
      </w:r>
      <w:r>
        <w:t> </w:t>
      </w:r>
      <w:r w:rsidRPr="00DA0617">
        <w:t>10).</w:t>
      </w:r>
    </w:p>
    <w:p w:rsidR="005403A2" w:rsidRPr="00DA0617" w:rsidRDefault="005403A2" w:rsidP="003611B3">
      <w:pPr>
        <w:pStyle w:val="SingleTxtGR"/>
        <w:rPr>
          <w:b/>
        </w:rPr>
      </w:pPr>
      <w:r w:rsidRPr="00DA0617">
        <w:rPr>
          <w:b/>
        </w:rPr>
        <w:t>Комитет рекомендует государству-участнику</w:t>
      </w:r>
      <w:r>
        <w:rPr>
          <w:b/>
        </w:rPr>
        <w:t xml:space="preserve"> четко </w:t>
      </w:r>
      <w:r w:rsidRPr="00DA0617">
        <w:rPr>
          <w:b/>
        </w:rPr>
        <w:t>предусмотреть в своем Уголовном кодексе ответственность за все формы бытового насилия. Он рекомендует государству-участнику проводить по всей стране целенапра</w:t>
      </w:r>
      <w:r w:rsidRPr="00DA0617">
        <w:rPr>
          <w:b/>
        </w:rPr>
        <w:t>в</w:t>
      </w:r>
      <w:r w:rsidRPr="00DA0617">
        <w:rPr>
          <w:b/>
        </w:rPr>
        <w:t xml:space="preserve">ленные </w:t>
      </w:r>
      <w:r>
        <w:rPr>
          <w:b/>
        </w:rPr>
        <w:t xml:space="preserve">информационно-просветительские </w:t>
      </w:r>
      <w:r w:rsidRPr="00DA0617">
        <w:rPr>
          <w:b/>
        </w:rPr>
        <w:t xml:space="preserve">кампании, </w:t>
      </w:r>
      <w:r>
        <w:rPr>
          <w:b/>
        </w:rPr>
        <w:t xml:space="preserve">чтобы </w:t>
      </w:r>
      <w:r w:rsidRPr="00DA0617">
        <w:rPr>
          <w:b/>
        </w:rPr>
        <w:t>повы</w:t>
      </w:r>
      <w:r>
        <w:rPr>
          <w:b/>
        </w:rPr>
        <w:t>сить</w:t>
      </w:r>
      <w:r w:rsidRPr="00DA0617">
        <w:rPr>
          <w:b/>
        </w:rPr>
        <w:t xml:space="preserve"> ст</w:t>
      </w:r>
      <w:r w:rsidRPr="00DA0617">
        <w:rPr>
          <w:b/>
        </w:rPr>
        <w:t>е</w:t>
      </w:r>
      <w:r w:rsidRPr="00DA0617">
        <w:rPr>
          <w:b/>
        </w:rPr>
        <w:t xml:space="preserve">пень </w:t>
      </w:r>
      <w:r>
        <w:rPr>
          <w:b/>
        </w:rPr>
        <w:t>осведомленности</w:t>
      </w:r>
      <w:r w:rsidRPr="00DA0617">
        <w:rPr>
          <w:b/>
        </w:rPr>
        <w:t xml:space="preserve"> населения об ужасных последствиях бытового нас</w:t>
      </w:r>
      <w:r w:rsidRPr="00DA0617">
        <w:rPr>
          <w:b/>
        </w:rPr>
        <w:t>и</w:t>
      </w:r>
      <w:r w:rsidRPr="00DA0617">
        <w:rPr>
          <w:b/>
        </w:rPr>
        <w:t>лия, и обеспечивать систематическую подготовку должностных лиц мес</w:t>
      </w:r>
      <w:r w:rsidRPr="00DA0617">
        <w:rPr>
          <w:b/>
        </w:rPr>
        <w:t>т</w:t>
      </w:r>
      <w:r w:rsidRPr="00DA0617">
        <w:rPr>
          <w:b/>
        </w:rPr>
        <w:t>ных органов власти, правоохранительных органов и полиции, а также с</w:t>
      </w:r>
      <w:r w:rsidRPr="00DA0617">
        <w:rPr>
          <w:b/>
        </w:rPr>
        <w:t>о</w:t>
      </w:r>
      <w:r w:rsidRPr="00DA0617">
        <w:rPr>
          <w:b/>
        </w:rPr>
        <w:t>циальных и медицинских работников по вопросам выявления и надлеж</w:t>
      </w:r>
      <w:r w:rsidRPr="00DA0617">
        <w:rPr>
          <w:b/>
        </w:rPr>
        <w:t>а</w:t>
      </w:r>
      <w:r w:rsidRPr="00DA0617">
        <w:rPr>
          <w:b/>
        </w:rPr>
        <w:t xml:space="preserve">щего консультирования жертв бытового насилия, в частности насилия в отношении женщин. </w:t>
      </w:r>
      <w:r>
        <w:rPr>
          <w:b/>
        </w:rPr>
        <w:t>Кроме того, Комитет рекомендует</w:t>
      </w:r>
      <w:r w:rsidRPr="00DA0617">
        <w:rPr>
          <w:b/>
        </w:rPr>
        <w:t xml:space="preserve"> </w:t>
      </w:r>
      <w:r>
        <w:rPr>
          <w:b/>
        </w:rPr>
        <w:t>г</w:t>
      </w:r>
      <w:r w:rsidRPr="00DA0617">
        <w:rPr>
          <w:b/>
        </w:rPr>
        <w:t>осударству-участнику принять необходимые меры в целях обеспечения того, чтобы обо всех случаях бытового насилия сообщалось, по их факту проводилось ра</w:t>
      </w:r>
      <w:r w:rsidRPr="00DA0617">
        <w:rPr>
          <w:b/>
        </w:rPr>
        <w:t>с</w:t>
      </w:r>
      <w:r w:rsidRPr="00DA0617">
        <w:rPr>
          <w:b/>
        </w:rPr>
        <w:t>следование, возбуждалось уголовное дело и наказ</w:t>
      </w:r>
      <w:r w:rsidRPr="00DA0617">
        <w:rPr>
          <w:b/>
        </w:rPr>
        <w:t>ы</w:t>
      </w:r>
      <w:r w:rsidRPr="00DA0617">
        <w:rPr>
          <w:b/>
        </w:rPr>
        <w:t>вались виновные.</w:t>
      </w:r>
    </w:p>
    <w:p w:rsidR="005403A2" w:rsidRPr="00DA0617" w:rsidRDefault="005403A2" w:rsidP="003611B3">
      <w:pPr>
        <w:pStyle w:val="SingleTxtGR"/>
      </w:pPr>
      <w:r w:rsidRPr="00DA0617">
        <w:t>16.</w:t>
      </w:r>
      <w:r w:rsidRPr="00DA0617">
        <w:tab/>
        <w:t xml:space="preserve">Комитет обеспокоен </w:t>
      </w:r>
      <w:r>
        <w:t>текущим увеличением масштабов</w:t>
      </w:r>
      <w:r w:rsidRPr="00DA0617">
        <w:t xml:space="preserve"> торговли людьми в государстве-участнике, несмотря на меры, принимаемые Национальной к</w:t>
      </w:r>
      <w:r w:rsidRPr="00DA0617">
        <w:t>о</w:t>
      </w:r>
      <w:r w:rsidRPr="00DA0617">
        <w:t>миссией по борьбе с торговлей людьми, и осуществление Национальной пр</w:t>
      </w:r>
      <w:r w:rsidRPr="00DA0617">
        <w:t>о</w:t>
      </w:r>
      <w:r w:rsidRPr="00DA0617">
        <w:t>граммы предупреждения и противодействия торговле людьми и защиты жертв (статья 10).</w:t>
      </w:r>
    </w:p>
    <w:p w:rsidR="005403A2" w:rsidRPr="00DA0617" w:rsidRDefault="005403A2" w:rsidP="003611B3">
      <w:pPr>
        <w:pStyle w:val="SingleTxtGR"/>
      </w:pPr>
      <w:r w:rsidRPr="00DA0617">
        <w:rPr>
          <w:b/>
        </w:rPr>
        <w:t>Комитет рекомендует</w:t>
      </w:r>
      <w:r w:rsidRPr="00DA0617">
        <w:t xml:space="preserve"> </w:t>
      </w:r>
      <w:r w:rsidRPr="00DA0617">
        <w:rPr>
          <w:b/>
        </w:rPr>
        <w:t>государству-участнику продолжать усилия по пов</w:t>
      </w:r>
      <w:r w:rsidRPr="00DA0617">
        <w:rPr>
          <w:b/>
        </w:rPr>
        <w:t>ы</w:t>
      </w:r>
      <w:r w:rsidRPr="00DA0617">
        <w:rPr>
          <w:b/>
        </w:rPr>
        <w:t>шению уровня осведомленности и по борьбе с торговлей людьми в сотру</w:t>
      </w:r>
      <w:r w:rsidRPr="00DA0617">
        <w:rPr>
          <w:b/>
        </w:rPr>
        <w:t>д</w:t>
      </w:r>
      <w:r w:rsidRPr="00DA0617">
        <w:rPr>
          <w:b/>
        </w:rPr>
        <w:t xml:space="preserve">ничестве с соседними странами и посредством разработки эффективных программ, направленных на </w:t>
      </w:r>
      <w:r>
        <w:rPr>
          <w:b/>
        </w:rPr>
        <w:t>борьбу со</w:t>
      </w:r>
      <w:r w:rsidRPr="00DA0617">
        <w:rPr>
          <w:b/>
        </w:rPr>
        <w:t xml:space="preserve"> всем</w:t>
      </w:r>
      <w:r>
        <w:rPr>
          <w:b/>
        </w:rPr>
        <w:t>и</w:t>
      </w:r>
      <w:r w:rsidRPr="00DA0617">
        <w:rPr>
          <w:b/>
        </w:rPr>
        <w:t xml:space="preserve"> аспектам</w:t>
      </w:r>
      <w:r>
        <w:rPr>
          <w:b/>
        </w:rPr>
        <w:t>и</w:t>
      </w:r>
      <w:r w:rsidRPr="00DA0617">
        <w:rPr>
          <w:b/>
        </w:rPr>
        <w:t xml:space="preserve"> торговли людьми и сексуальной эксплуатации женщин и детей. Государству</w:t>
      </w:r>
      <w:r>
        <w:rPr>
          <w:b/>
        </w:rPr>
        <w:t>-участнику</w:t>
      </w:r>
      <w:r w:rsidRPr="00DA0617">
        <w:rPr>
          <w:b/>
        </w:rPr>
        <w:t xml:space="preserve"> сл</w:t>
      </w:r>
      <w:r w:rsidRPr="00DA0617">
        <w:rPr>
          <w:b/>
        </w:rPr>
        <w:t>е</w:t>
      </w:r>
      <w:r w:rsidRPr="00DA0617">
        <w:rPr>
          <w:b/>
        </w:rPr>
        <w:t>дует обеспечить, чтобы все лица, виновные в торговле людьми, привлек</w:t>
      </w:r>
      <w:r w:rsidRPr="00DA0617">
        <w:rPr>
          <w:b/>
        </w:rPr>
        <w:t>а</w:t>
      </w:r>
      <w:r w:rsidRPr="00DA0617">
        <w:rPr>
          <w:b/>
        </w:rPr>
        <w:t>лись к ответственности и несли соразмерное тяжести содеянного наказ</w:t>
      </w:r>
      <w:r w:rsidRPr="00DA0617">
        <w:rPr>
          <w:b/>
        </w:rPr>
        <w:t>а</w:t>
      </w:r>
      <w:r w:rsidRPr="00DA0617">
        <w:rPr>
          <w:b/>
        </w:rPr>
        <w:t>ние, а жер</w:t>
      </w:r>
      <w:r w:rsidRPr="00DA0617">
        <w:rPr>
          <w:b/>
        </w:rPr>
        <w:t>т</w:t>
      </w:r>
      <w:r w:rsidRPr="00DA0617">
        <w:rPr>
          <w:b/>
        </w:rPr>
        <w:t xml:space="preserve">вы торговли людьми имели доступ к услугам по реабилитации. </w:t>
      </w:r>
    </w:p>
    <w:p w:rsidR="005403A2" w:rsidRPr="00DA0617" w:rsidRDefault="005403A2" w:rsidP="003611B3">
      <w:pPr>
        <w:pStyle w:val="SingleTxtGR"/>
      </w:pPr>
      <w:r w:rsidRPr="00DA0617">
        <w:t>17.</w:t>
      </w:r>
      <w:r w:rsidRPr="00DA0617">
        <w:tab/>
        <w:t>Комитет обеспокоен тем, что пары, проживающие без официально зар</w:t>
      </w:r>
      <w:r w:rsidRPr="00DA0617">
        <w:t>е</w:t>
      </w:r>
      <w:r w:rsidRPr="00DA0617">
        <w:t>гистрированного брака, и статус детей, рожденных в таких союзах, не призн</w:t>
      </w:r>
      <w:r w:rsidRPr="00DA0617">
        <w:t>а</w:t>
      </w:r>
      <w:r w:rsidRPr="00DA0617">
        <w:t>ются и не защищаются законом.  Комитет также обеспокоен тем, что однополые пары не имеют юридического признания и отсутствуют правовые рамки защ</w:t>
      </w:r>
      <w:r w:rsidRPr="00DA0617">
        <w:t>и</w:t>
      </w:r>
      <w:r w:rsidRPr="00DA0617">
        <w:t>ты прав таких пар (статьи 2 и 10).</w:t>
      </w:r>
    </w:p>
    <w:p w:rsidR="005403A2" w:rsidRPr="00DA0617" w:rsidRDefault="005403A2" w:rsidP="003611B3">
      <w:pPr>
        <w:pStyle w:val="SingleTxtGR"/>
        <w:rPr>
          <w:b/>
        </w:rPr>
      </w:pPr>
      <w:r w:rsidRPr="00DA0617">
        <w:rPr>
          <w:b/>
        </w:rPr>
        <w:t>Комитет рекомендует</w:t>
      </w:r>
      <w:r w:rsidRPr="00DA0617">
        <w:t xml:space="preserve"> </w:t>
      </w:r>
      <w:r w:rsidRPr="00DA0617">
        <w:rPr>
          <w:b/>
        </w:rPr>
        <w:t>государству-участнику провести всесторонний обзор своего законодательства с целью обеспечения равенства де-юре между официально зарегистрированными и фактическими союзами, юридическ</w:t>
      </w:r>
      <w:r w:rsidRPr="00DA0617">
        <w:rPr>
          <w:b/>
        </w:rPr>
        <w:t>о</w:t>
      </w:r>
      <w:r w:rsidRPr="00DA0617">
        <w:rPr>
          <w:b/>
        </w:rPr>
        <w:t>го признания однополых пар, регламентирования финансовых последствий таких взаимоотношений и гарантирования полной защиты прав детей, р</w:t>
      </w:r>
      <w:r w:rsidRPr="00DA0617">
        <w:rPr>
          <w:b/>
        </w:rPr>
        <w:t>о</w:t>
      </w:r>
      <w:r w:rsidRPr="00DA0617">
        <w:rPr>
          <w:b/>
        </w:rPr>
        <w:t>жденных вне брака.</w:t>
      </w:r>
    </w:p>
    <w:p w:rsidR="005403A2" w:rsidRPr="00DA0617" w:rsidRDefault="005403A2" w:rsidP="003611B3">
      <w:pPr>
        <w:pStyle w:val="SingleTxtGR"/>
      </w:pPr>
      <w:r w:rsidRPr="00DA0617">
        <w:t>18.</w:t>
      </w:r>
      <w:r w:rsidRPr="00DA0617">
        <w:tab/>
        <w:t>Комитет обеспокоен тем, что доля населения, живущего за чертой бедн</w:t>
      </w:r>
      <w:r w:rsidRPr="00DA0617">
        <w:t>о</w:t>
      </w:r>
      <w:r w:rsidRPr="00DA0617">
        <w:t>сти в государстве-участнике, по-прежнему остается существенной и что эти п</w:t>
      </w:r>
      <w:r w:rsidRPr="00DA0617">
        <w:t>о</w:t>
      </w:r>
      <w:r w:rsidRPr="00DA0617">
        <w:t xml:space="preserve">казатели особенно высоки среди находящейся в </w:t>
      </w:r>
      <w:r>
        <w:t xml:space="preserve">наиболее </w:t>
      </w:r>
      <w:r w:rsidRPr="00DA0617">
        <w:t>неблагоприятном и маргинализованно</w:t>
      </w:r>
      <w:r>
        <w:t>м</w:t>
      </w:r>
      <w:r w:rsidRPr="00DA0617">
        <w:t xml:space="preserve"> положении части населения, в частности среди рома. К</w:t>
      </w:r>
      <w:r w:rsidRPr="00DA0617">
        <w:t>о</w:t>
      </w:r>
      <w:r w:rsidRPr="00DA0617">
        <w:t>митет также озабочен региональными различиями в этой связи (статья 11).</w:t>
      </w:r>
    </w:p>
    <w:p w:rsidR="005403A2" w:rsidRPr="00DA0617" w:rsidRDefault="005403A2" w:rsidP="003611B3">
      <w:pPr>
        <w:pStyle w:val="SingleTxtGR"/>
        <w:rPr>
          <w:b/>
        </w:rPr>
      </w:pPr>
      <w:r w:rsidRPr="00DA0617">
        <w:rPr>
          <w:b/>
        </w:rPr>
        <w:t xml:space="preserve">Комитет настоятельно призывает государство-участник активизировать </w:t>
      </w:r>
      <w:r>
        <w:rPr>
          <w:b/>
        </w:rPr>
        <w:t>усилия</w:t>
      </w:r>
      <w:r w:rsidRPr="00DA0617">
        <w:rPr>
          <w:b/>
        </w:rPr>
        <w:t xml:space="preserve"> по борьбе с нищетой, в частности среди находящейся в </w:t>
      </w:r>
      <w:r>
        <w:rPr>
          <w:b/>
        </w:rPr>
        <w:t>наиболее н</w:t>
      </w:r>
      <w:r>
        <w:rPr>
          <w:b/>
        </w:rPr>
        <w:t>е</w:t>
      </w:r>
      <w:r w:rsidRPr="00DA0617">
        <w:rPr>
          <w:b/>
        </w:rPr>
        <w:t>благоприятном и маргинал</w:t>
      </w:r>
      <w:r>
        <w:rPr>
          <w:b/>
        </w:rPr>
        <w:t>изованном</w:t>
      </w:r>
      <w:r w:rsidRPr="00DA0617">
        <w:rPr>
          <w:b/>
        </w:rPr>
        <w:t xml:space="preserve"> положении части населения, в том числе среди рома, а также сократить региональные различия. В этой связи Комитет обращает внимание государства-участника на свое заявление по вопросу </w:t>
      </w:r>
      <w:r>
        <w:rPr>
          <w:b/>
        </w:rPr>
        <w:t xml:space="preserve">о </w:t>
      </w:r>
      <w:r w:rsidRPr="00DA0617">
        <w:rPr>
          <w:b/>
        </w:rPr>
        <w:t>нищет</w:t>
      </w:r>
      <w:r>
        <w:rPr>
          <w:b/>
        </w:rPr>
        <w:t>е</w:t>
      </w:r>
      <w:r w:rsidRPr="00DA0617">
        <w:rPr>
          <w:b/>
        </w:rPr>
        <w:t xml:space="preserve"> и Международно</w:t>
      </w:r>
      <w:r>
        <w:rPr>
          <w:b/>
        </w:rPr>
        <w:t>м</w:t>
      </w:r>
      <w:r w:rsidRPr="00DA0617">
        <w:rPr>
          <w:b/>
        </w:rPr>
        <w:t xml:space="preserve"> пакт</w:t>
      </w:r>
      <w:r>
        <w:rPr>
          <w:b/>
        </w:rPr>
        <w:t>е</w:t>
      </w:r>
      <w:r w:rsidRPr="00DA0617">
        <w:rPr>
          <w:b/>
        </w:rPr>
        <w:t xml:space="preserve"> об экономических, социал</w:t>
      </w:r>
      <w:r w:rsidRPr="00DA0617">
        <w:rPr>
          <w:b/>
        </w:rPr>
        <w:t>ь</w:t>
      </w:r>
      <w:r w:rsidRPr="00DA0617">
        <w:rPr>
          <w:b/>
        </w:rPr>
        <w:t>ных и культурных правах (E/C.12/2001/10).</w:t>
      </w:r>
    </w:p>
    <w:p w:rsidR="005403A2" w:rsidRPr="00DA0617" w:rsidRDefault="005403A2" w:rsidP="003611B3">
      <w:pPr>
        <w:pStyle w:val="SingleTxtGR"/>
      </w:pPr>
      <w:r w:rsidRPr="00DA0617">
        <w:t>19.</w:t>
      </w:r>
      <w:r w:rsidRPr="00DA0617">
        <w:tab/>
        <w:t>Комитет обеспокоен тем, что в государстве-участнике определенные к</w:t>
      </w:r>
      <w:r w:rsidRPr="00DA0617">
        <w:t>а</w:t>
      </w:r>
      <w:r w:rsidRPr="00DA0617">
        <w:t>тегории населения, в частности находящиеся в наи</w:t>
      </w:r>
      <w:r>
        <w:t>бол</w:t>
      </w:r>
      <w:r w:rsidRPr="00DA0617">
        <w:t xml:space="preserve">ее </w:t>
      </w:r>
      <w:r>
        <w:t>не</w:t>
      </w:r>
      <w:r w:rsidRPr="00DA0617">
        <w:t>благоприятном и маргинал</w:t>
      </w:r>
      <w:r>
        <w:t>изованном</w:t>
      </w:r>
      <w:r w:rsidRPr="00DA0617">
        <w:t xml:space="preserve"> положении, </w:t>
      </w:r>
      <w:r>
        <w:t>включая</w:t>
      </w:r>
      <w:r w:rsidRPr="00DA0617">
        <w:t xml:space="preserve"> рома, по-прежнему не имеют доступа к достаточному жилищу. Он также </w:t>
      </w:r>
      <w:r>
        <w:t xml:space="preserve">особенно </w:t>
      </w:r>
      <w:r w:rsidRPr="00DA0617">
        <w:t>обеспокоен многочисленны</w:t>
      </w:r>
      <w:r>
        <w:t>ми</w:t>
      </w:r>
      <w:r w:rsidRPr="00DA0617">
        <w:t xml:space="preserve"> принудительн</w:t>
      </w:r>
      <w:r>
        <w:t>ыми</w:t>
      </w:r>
      <w:r w:rsidRPr="00DA0617">
        <w:t xml:space="preserve"> выселения</w:t>
      </w:r>
      <w:r>
        <w:t>ми, затрагивающими</w:t>
      </w:r>
      <w:r w:rsidRPr="00DA0617">
        <w:t xml:space="preserve"> рома (статья 11)</w:t>
      </w:r>
      <w:r>
        <w:t>.</w:t>
      </w:r>
    </w:p>
    <w:p w:rsidR="005403A2" w:rsidRPr="00DA0617" w:rsidRDefault="005403A2" w:rsidP="003611B3">
      <w:pPr>
        <w:pStyle w:val="SingleTxtGR"/>
        <w:rPr>
          <w:b/>
        </w:rPr>
      </w:pPr>
      <w:r w:rsidRPr="00DA0617">
        <w:rPr>
          <w:b/>
        </w:rPr>
        <w:t>Комитет рекомендует государству-участнику обеспечить осуществление з</w:t>
      </w:r>
      <w:r w:rsidRPr="00DA0617">
        <w:rPr>
          <w:b/>
        </w:rPr>
        <w:t>а</w:t>
      </w:r>
      <w:r w:rsidRPr="00DA0617">
        <w:rPr>
          <w:b/>
        </w:rPr>
        <w:t>кона 2010 года, поощряющего строительство недорогого жилья, продо</w:t>
      </w:r>
      <w:r w:rsidRPr="00DA0617">
        <w:rPr>
          <w:b/>
        </w:rPr>
        <w:t>л</w:t>
      </w:r>
      <w:r w:rsidRPr="00DA0617">
        <w:rPr>
          <w:b/>
        </w:rPr>
        <w:t>жить выполнение программы строительств</w:t>
      </w:r>
      <w:r>
        <w:rPr>
          <w:b/>
        </w:rPr>
        <w:t>а</w:t>
      </w:r>
      <w:r w:rsidRPr="00DA0617">
        <w:rPr>
          <w:b/>
        </w:rPr>
        <w:t xml:space="preserve"> социального жилья</w:t>
      </w:r>
      <w:r>
        <w:rPr>
          <w:b/>
        </w:rPr>
        <w:t>, уделяя приоритетное внимание при распределении такого жилья</w:t>
      </w:r>
      <w:r w:rsidRPr="00DA0617">
        <w:rPr>
          <w:b/>
        </w:rPr>
        <w:t xml:space="preserve"> находящи</w:t>
      </w:r>
      <w:r>
        <w:rPr>
          <w:b/>
        </w:rPr>
        <w:t>м</w:t>
      </w:r>
      <w:r w:rsidRPr="00DA0617">
        <w:rPr>
          <w:b/>
        </w:rPr>
        <w:t>ся в неблагоприятном и маргинал</w:t>
      </w:r>
      <w:r>
        <w:rPr>
          <w:b/>
        </w:rPr>
        <w:t>изованном</w:t>
      </w:r>
      <w:r w:rsidRPr="00DA0617">
        <w:rPr>
          <w:b/>
        </w:rPr>
        <w:t xml:space="preserve"> положении групп</w:t>
      </w:r>
      <w:r>
        <w:rPr>
          <w:b/>
        </w:rPr>
        <w:t>ам</w:t>
      </w:r>
      <w:r w:rsidRPr="00DA0617">
        <w:rPr>
          <w:b/>
        </w:rPr>
        <w:t xml:space="preserve"> населения, особенно рома. Комитет обращает внимание государства-участника на свое замечание общего порядка № 4 (199</w:t>
      </w:r>
      <w:r>
        <w:rPr>
          <w:b/>
        </w:rPr>
        <w:t>1</w:t>
      </w:r>
      <w:r w:rsidRPr="00DA0617">
        <w:rPr>
          <w:b/>
        </w:rPr>
        <w:t>) о праве на достаточное жилище. К</w:t>
      </w:r>
      <w:r w:rsidRPr="00DA0617">
        <w:rPr>
          <w:b/>
        </w:rPr>
        <w:t>о</w:t>
      </w:r>
      <w:r w:rsidRPr="00DA0617">
        <w:rPr>
          <w:b/>
        </w:rPr>
        <w:t xml:space="preserve">митет также рекомендует государству-участнику </w:t>
      </w:r>
      <w:r>
        <w:rPr>
          <w:b/>
        </w:rPr>
        <w:t>предотвращать</w:t>
      </w:r>
      <w:r w:rsidRPr="00DA0617">
        <w:rPr>
          <w:b/>
        </w:rPr>
        <w:t xml:space="preserve"> принуд</w:t>
      </w:r>
      <w:r w:rsidRPr="00DA0617">
        <w:rPr>
          <w:b/>
        </w:rPr>
        <w:t>и</w:t>
      </w:r>
      <w:r w:rsidRPr="00DA0617">
        <w:rPr>
          <w:b/>
        </w:rPr>
        <w:t>тельн</w:t>
      </w:r>
      <w:r>
        <w:rPr>
          <w:b/>
        </w:rPr>
        <w:t>ые</w:t>
      </w:r>
      <w:r w:rsidRPr="00DA0617">
        <w:rPr>
          <w:b/>
        </w:rPr>
        <w:t xml:space="preserve"> выселения рома без предварительного запроса их мнения и пре</w:t>
      </w:r>
      <w:r w:rsidRPr="00DA0617">
        <w:rPr>
          <w:b/>
        </w:rPr>
        <w:t>д</w:t>
      </w:r>
      <w:r w:rsidRPr="00DA0617">
        <w:rPr>
          <w:b/>
        </w:rPr>
        <w:t xml:space="preserve">ложения им альтернативного </w:t>
      </w:r>
      <w:r>
        <w:rPr>
          <w:b/>
        </w:rPr>
        <w:t>размещения или компенсации</w:t>
      </w:r>
      <w:r w:rsidRPr="00DA0617">
        <w:rPr>
          <w:b/>
        </w:rPr>
        <w:t>. Кроме того, Комитет обращает внимание государства-участника на свое замечание о</w:t>
      </w:r>
      <w:r w:rsidRPr="00DA0617">
        <w:rPr>
          <w:b/>
        </w:rPr>
        <w:t>б</w:t>
      </w:r>
      <w:r w:rsidRPr="00DA0617">
        <w:rPr>
          <w:b/>
        </w:rPr>
        <w:t>щего порядка № 7 (1997) о прин</w:t>
      </w:r>
      <w:r w:rsidRPr="00DA0617">
        <w:rPr>
          <w:b/>
        </w:rPr>
        <w:t>у</w:t>
      </w:r>
      <w:r w:rsidRPr="00DA0617">
        <w:rPr>
          <w:b/>
        </w:rPr>
        <w:t>дительн</w:t>
      </w:r>
      <w:r>
        <w:rPr>
          <w:b/>
        </w:rPr>
        <w:t>ых</w:t>
      </w:r>
      <w:r w:rsidRPr="00DA0617">
        <w:rPr>
          <w:b/>
        </w:rPr>
        <w:t xml:space="preserve"> выселени</w:t>
      </w:r>
      <w:r>
        <w:rPr>
          <w:b/>
        </w:rPr>
        <w:t>ях</w:t>
      </w:r>
      <w:r w:rsidRPr="00DA0617">
        <w:rPr>
          <w:b/>
        </w:rPr>
        <w:t>.</w:t>
      </w:r>
    </w:p>
    <w:p w:rsidR="00593A19" w:rsidRPr="003C764E" w:rsidRDefault="00593A19" w:rsidP="003611B3">
      <w:pPr>
        <w:pStyle w:val="SingleTxtGR"/>
      </w:pPr>
      <w:r w:rsidRPr="003C764E">
        <w:t>20.</w:t>
      </w:r>
      <w:r w:rsidRPr="003C764E">
        <w:tab/>
        <w:t>Комитет выражает обеспокоенность по поводу высоких показателей</w:t>
      </w:r>
      <w:r w:rsidRPr="005C3018">
        <w:t xml:space="preserve"> по</w:t>
      </w:r>
      <w:r w:rsidRPr="005C3018">
        <w:t>д</w:t>
      </w:r>
      <w:r w:rsidRPr="005C3018">
        <w:t>ростковой</w:t>
      </w:r>
      <w:r w:rsidRPr="003C764E">
        <w:t xml:space="preserve"> беременности</w:t>
      </w:r>
      <w:r>
        <w:t>,</w:t>
      </w:r>
      <w:r w:rsidRPr="003C764E">
        <w:t xml:space="preserve"> из-за чего девочки-подростки часто вынуждены бр</w:t>
      </w:r>
      <w:r w:rsidRPr="003C764E">
        <w:t>о</w:t>
      </w:r>
      <w:r w:rsidRPr="003C764E">
        <w:t>сать школу.</w:t>
      </w:r>
      <w:r>
        <w:t xml:space="preserve"> </w:t>
      </w:r>
      <w:r w:rsidRPr="003C764E">
        <w:t>Комитет также обеспокоен</w:t>
      </w:r>
      <w:r>
        <w:t xml:space="preserve"> полученной</w:t>
      </w:r>
      <w:r w:rsidRPr="003C764E">
        <w:t xml:space="preserve"> информацией о высоком уровне младенческой и материнской смертности и отсутствием подробной и</w:t>
      </w:r>
      <w:r w:rsidRPr="003C764E">
        <w:t>н</w:t>
      </w:r>
      <w:r w:rsidRPr="003C764E">
        <w:t>формации о причинах этой проблемы (стать</w:t>
      </w:r>
      <w:r>
        <w:t>и</w:t>
      </w:r>
      <w:r w:rsidRPr="003C764E">
        <w:t xml:space="preserve"> 10 и 12).</w:t>
      </w:r>
    </w:p>
    <w:p w:rsidR="00593A19" w:rsidRPr="003C764E" w:rsidRDefault="00593A19" w:rsidP="003611B3">
      <w:pPr>
        <w:pStyle w:val="SingleTxtGR"/>
        <w:rPr>
          <w:b/>
        </w:rPr>
      </w:pPr>
      <w:r>
        <w:rPr>
          <w:b/>
        </w:rPr>
        <w:t>Комитет</w:t>
      </w:r>
      <w:r w:rsidRPr="003C764E">
        <w:rPr>
          <w:b/>
        </w:rPr>
        <w:t xml:space="preserve"> призывает государство-участник активизировать усилия в целях предотвращения подростковой беременности и </w:t>
      </w:r>
      <w:r>
        <w:rPr>
          <w:b/>
        </w:rPr>
        <w:t>оказывать необход</w:t>
      </w:r>
      <w:r>
        <w:rPr>
          <w:b/>
        </w:rPr>
        <w:t>и</w:t>
      </w:r>
      <w:r>
        <w:rPr>
          <w:b/>
        </w:rPr>
        <w:t>мую поддержку</w:t>
      </w:r>
      <w:r w:rsidRPr="003C764E">
        <w:rPr>
          <w:b/>
        </w:rPr>
        <w:t xml:space="preserve"> беременным девочкам-подросткам, включая осуществл</w:t>
      </w:r>
      <w:r w:rsidRPr="003C764E">
        <w:rPr>
          <w:b/>
        </w:rPr>
        <w:t>е</w:t>
      </w:r>
      <w:r w:rsidRPr="003C764E">
        <w:rPr>
          <w:b/>
        </w:rPr>
        <w:t>ние мер, позволяющих им продолжать обучение.</w:t>
      </w:r>
      <w:r>
        <w:rPr>
          <w:b/>
        </w:rPr>
        <w:t xml:space="preserve"> </w:t>
      </w:r>
      <w:r w:rsidRPr="003C764E">
        <w:rPr>
          <w:b/>
        </w:rPr>
        <w:t>Комитет также</w:t>
      </w:r>
      <w:r>
        <w:rPr>
          <w:b/>
        </w:rPr>
        <w:t xml:space="preserve"> настоятельно призывает государство-участник</w:t>
      </w:r>
      <w:r w:rsidRPr="003C764E">
        <w:rPr>
          <w:b/>
        </w:rPr>
        <w:t xml:space="preserve"> обеспечить, чтобы услуги в области се</w:t>
      </w:r>
      <w:r w:rsidRPr="003C764E">
        <w:rPr>
          <w:b/>
        </w:rPr>
        <w:t>к</w:t>
      </w:r>
      <w:r w:rsidRPr="003C764E">
        <w:rPr>
          <w:b/>
        </w:rPr>
        <w:t>суального и репроду</w:t>
      </w:r>
      <w:r w:rsidRPr="003C764E">
        <w:rPr>
          <w:b/>
        </w:rPr>
        <w:t>к</w:t>
      </w:r>
      <w:r w:rsidRPr="003C764E">
        <w:rPr>
          <w:b/>
        </w:rPr>
        <w:t>тивного здоровья являлись доступными на практике для подрост</w:t>
      </w:r>
      <w:r>
        <w:rPr>
          <w:b/>
        </w:rPr>
        <w:t>ков</w:t>
      </w:r>
      <w:r w:rsidRPr="003C764E">
        <w:rPr>
          <w:b/>
        </w:rPr>
        <w:t xml:space="preserve"> и чтобы все беременные</w:t>
      </w:r>
      <w:r w:rsidRPr="005C3018">
        <w:rPr>
          <w:b/>
        </w:rPr>
        <w:t xml:space="preserve"> </w:t>
      </w:r>
      <w:r w:rsidRPr="003C764E">
        <w:rPr>
          <w:b/>
        </w:rPr>
        <w:t>женщины</w:t>
      </w:r>
      <w:r>
        <w:rPr>
          <w:b/>
        </w:rPr>
        <w:t xml:space="preserve"> и </w:t>
      </w:r>
      <w:r w:rsidRPr="003C764E">
        <w:rPr>
          <w:b/>
        </w:rPr>
        <w:t xml:space="preserve">девочки имели доступ к </w:t>
      </w:r>
      <w:r>
        <w:rPr>
          <w:b/>
        </w:rPr>
        <w:t xml:space="preserve">специализированной </w:t>
      </w:r>
      <w:r w:rsidRPr="003C764E">
        <w:rPr>
          <w:b/>
        </w:rPr>
        <w:t>медицинской помощи.</w:t>
      </w:r>
      <w:r>
        <w:rPr>
          <w:b/>
        </w:rPr>
        <w:t xml:space="preserve"> </w:t>
      </w:r>
      <w:r w:rsidRPr="003C764E">
        <w:rPr>
          <w:b/>
        </w:rPr>
        <w:t>Наконец, Комитет рекоме</w:t>
      </w:r>
      <w:r w:rsidRPr="003C764E">
        <w:rPr>
          <w:b/>
        </w:rPr>
        <w:t>н</w:t>
      </w:r>
      <w:r w:rsidRPr="003C764E">
        <w:rPr>
          <w:b/>
        </w:rPr>
        <w:t xml:space="preserve">дует государству-участнику </w:t>
      </w:r>
      <w:r>
        <w:rPr>
          <w:b/>
        </w:rPr>
        <w:t>тщательно изучить причины всех случаев</w:t>
      </w:r>
      <w:r w:rsidRPr="003C764E">
        <w:rPr>
          <w:b/>
        </w:rPr>
        <w:t xml:space="preserve"> м</w:t>
      </w:r>
      <w:r w:rsidRPr="003C764E">
        <w:rPr>
          <w:b/>
        </w:rPr>
        <w:t>а</w:t>
      </w:r>
      <w:r w:rsidRPr="003C764E">
        <w:rPr>
          <w:b/>
        </w:rPr>
        <w:t>теринской</w:t>
      </w:r>
      <w:r>
        <w:rPr>
          <w:b/>
        </w:rPr>
        <w:t xml:space="preserve"> и младенческой</w:t>
      </w:r>
      <w:r w:rsidRPr="003C764E">
        <w:rPr>
          <w:b/>
        </w:rPr>
        <w:t xml:space="preserve"> смертности в целях разработки</w:t>
      </w:r>
      <w:r>
        <w:rPr>
          <w:b/>
        </w:rPr>
        <w:t xml:space="preserve"> в этой связи</w:t>
      </w:r>
      <w:r w:rsidRPr="003C764E">
        <w:rPr>
          <w:b/>
        </w:rPr>
        <w:t xml:space="preserve"> конкретных и адаптированных страт</w:t>
      </w:r>
      <w:r w:rsidRPr="003C764E">
        <w:rPr>
          <w:b/>
        </w:rPr>
        <w:t>е</w:t>
      </w:r>
      <w:r w:rsidRPr="003C764E">
        <w:rPr>
          <w:b/>
        </w:rPr>
        <w:t>гий.</w:t>
      </w:r>
    </w:p>
    <w:p w:rsidR="00593A19" w:rsidRPr="003C764E" w:rsidRDefault="00593A19" w:rsidP="003611B3">
      <w:pPr>
        <w:pStyle w:val="SingleTxtGR"/>
      </w:pPr>
      <w:r w:rsidRPr="003C764E">
        <w:t>21.</w:t>
      </w:r>
      <w:r w:rsidRPr="003C764E">
        <w:tab/>
        <w:t>Несмотря на представленную информацию о реформах, начало которых запланировано на январь 2013 года, Комитет по-прежнему обеспокоен трудн</w:t>
      </w:r>
      <w:r w:rsidRPr="003C764E">
        <w:t>о</w:t>
      </w:r>
      <w:r w:rsidRPr="003C764E">
        <w:t>стями, с которыми сталкиваются лица, живущие с ВИЧ/СПИД</w:t>
      </w:r>
      <w:r w:rsidR="004C6AEA">
        <w:t>ом</w:t>
      </w:r>
      <w:r w:rsidRPr="003C764E">
        <w:t xml:space="preserve"> и с боле</w:t>
      </w:r>
      <w:r w:rsidRPr="003C764E">
        <w:t>з</w:t>
      </w:r>
      <w:r w:rsidRPr="003C764E">
        <w:t xml:space="preserve">нью Альцгеймера, в отношении доступа к лечению </w:t>
      </w:r>
      <w:r>
        <w:t>с использованием схем</w:t>
      </w:r>
      <w:r w:rsidRPr="003C764E">
        <w:t xml:space="preserve"> социал</w:t>
      </w:r>
      <w:r w:rsidRPr="003C764E">
        <w:t>ь</w:t>
      </w:r>
      <w:r w:rsidRPr="003C764E">
        <w:t>ной защиты.</w:t>
      </w:r>
      <w:r>
        <w:t xml:space="preserve"> </w:t>
      </w:r>
      <w:r w:rsidRPr="003C764E">
        <w:t xml:space="preserve">В обоих случаях Комитет также выражает сожаление </w:t>
      </w:r>
      <w:r>
        <w:t>по поводу отсутствия</w:t>
      </w:r>
      <w:r w:rsidRPr="003C764E">
        <w:t xml:space="preserve"> информации о доступности соответствующего лечения и ухода (ст</w:t>
      </w:r>
      <w:r w:rsidRPr="003C764E">
        <w:t>а</w:t>
      </w:r>
      <w:r w:rsidRPr="003C764E">
        <w:t>тья 12).</w:t>
      </w:r>
    </w:p>
    <w:p w:rsidR="00593A19" w:rsidRPr="003C764E" w:rsidRDefault="00593A19" w:rsidP="003611B3">
      <w:pPr>
        <w:pStyle w:val="SingleTxtGR"/>
        <w:rPr>
          <w:b/>
        </w:rPr>
      </w:pPr>
      <w:r w:rsidRPr="003C764E">
        <w:rPr>
          <w:b/>
        </w:rPr>
        <w:t>Комитет рекомендует государству-участнику принять меры для обеспеч</w:t>
      </w:r>
      <w:r w:rsidRPr="003C764E">
        <w:rPr>
          <w:b/>
        </w:rPr>
        <w:t>е</w:t>
      </w:r>
      <w:r w:rsidRPr="003C764E">
        <w:rPr>
          <w:b/>
        </w:rPr>
        <w:t>ния того, чтобы системы лечения и ухода существовали и были доступны для лиц, инфицированных ВИЧ/больных СПИДом, а также для лиц с б</w:t>
      </w:r>
      <w:r w:rsidRPr="003C764E">
        <w:rPr>
          <w:b/>
        </w:rPr>
        <w:t>о</w:t>
      </w:r>
      <w:r w:rsidR="00E00204">
        <w:rPr>
          <w:b/>
        </w:rPr>
        <w:t>лезнью Альцгеймера</w:t>
      </w:r>
      <w:r w:rsidRPr="003C764E">
        <w:rPr>
          <w:b/>
        </w:rPr>
        <w:t xml:space="preserve"> и чтобы указанное лечение реально покрыв</w:t>
      </w:r>
      <w:r w:rsidRPr="003C764E">
        <w:rPr>
          <w:b/>
        </w:rPr>
        <w:t>а</w:t>
      </w:r>
      <w:r w:rsidRPr="003C764E">
        <w:rPr>
          <w:b/>
        </w:rPr>
        <w:t>лось схемами социальной защиты.</w:t>
      </w:r>
    </w:p>
    <w:p w:rsidR="00593A19" w:rsidRPr="003C764E" w:rsidRDefault="00593A19" w:rsidP="003611B3">
      <w:pPr>
        <w:pStyle w:val="SingleTxtGR"/>
      </w:pPr>
      <w:r w:rsidRPr="003C764E">
        <w:t>22.</w:t>
      </w:r>
      <w:r w:rsidRPr="003C764E">
        <w:tab/>
        <w:t>Комитет с озабоченностью отмечает, что, несмотря на достижения гос</w:t>
      </w:r>
      <w:r w:rsidRPr="003C764E">
        <w:t>у</w:t>
      </w:r>
      <w:r w:rsidRPr="003C764E">
        <w:t>дарства-участника в обла</w:t>
      </w:r>
      <w:r w:rsidRPr="003C764E">
        <w:t>с</w:t>
      </w:r>
      <w:r w:rsidRPr="003C764E">
        <w:t>ти образования, сохраняется высокий у</w:t>
      </w:r>
      <w:r>
        <w:t>ровень отсева из школ, особенно</w:t>
      </w:r>
      <w:r w:rsidRPr="003C764E">
        <w:t xml:space="preserve"> среди находящихся в неблагоп</w:t>
      </w:r>
      <w:r>
        <w:t>риятном положении и марг</w:t>
      </w:r>
      <w:r>
        <w:t>и</w:t>
      </w:r>
      <w:r>
        <w:t>нализованных</w:t>
      </w:r>
      <w:r w:rsidRPr="003C764E">
        <w:t xml:space="preserve"> групп населения.</w:t>
      </w:r>
      <w:r>
        <w:t xml:space="preserve"> </w:t>
      </w:r>
      <w:r w:rsidRPr="003C764E">
        <w:t>Комитет также обеспокоен сообщениями о том, что дети из числа рома и дети-инвалиды продолжают подвергаться сегрегации в системе школьного о</w:t>
      </w:r>
      <w:r w:rsidRPr="003C764E">
        <w:t>б</w:t>
      </w:r>
      <w:r w:rsidRPr="003C764E">
        <w:t>разования (статья 13).</w:t>
      </w:r>
    </w:p>
    <w:p w:rsidR="00593A19" w:rsidRPr="003C764E" w:rsidRDefault="00593A19" w:rsidP="003611B3">
      <w:pPr>
        <w:pStyle w:val="SingleTxtGR"/>
        <w:rPr>
          <w:b/>
        </w:rPr>
      </w:pPr>
      <w:r w:rsidRPr="003C764E">
        <w:rPr>
          <w:b/>
        </w:rPr>
        <w:t>Комитет рекомендует государству-участнику укрепить усилия по устран</w:t>
      </w:r>
      <w:r w:rsidRPr="003C764E">
        <w:rPr>
          <w:b/>
        </w:rPr>
        <w:t>е</w:t>
      </w:r>
      <w:r w:rsidRPr="003C764E">
        <w:rPr>
          <w:b/>
        </w:rPr>
        <w:t>нию экономических, соц</w:t>
      </w:r>
      <w:r>
        <w:rPr>
          <w:b/>
        </w:rPr>
        <w:t xml:space="preserve">иальных и культурных факторов, выявленных </w:t>
      </w:r>
      <w:r w:rsidRPr="003C764E">
        <w:rPr>
          <w:b/>
        </w:rPr>
        <w:t>в качестве основных причин</w:t>
      </w:r>
      <w:r>
        <w:rPr>
          <w:b/>
        </w:rPr>
        <w:t xml:space="preserve"> сохраняющихся</w:t>
      </w:r>
      <w:r w:rsidRPr="003C764E">
        <w:rPr>
          <w:b/>
        </w:rPr>
        <w:t xml:space="preserve"> в</w:t>
      </w:r>
      <w:r w:rsidRPr="003C764E">
        <w:rPr>
          <w:b/>
        </w:rPr>
        <w:t>ы</w:t>
      </w:r>
      <w:r w:rsidRPr="003C764E">
        <w:rPr>
          <w:b/>
        </w:rPr>
        <w:t>соких показателей отсева из школ.</w:t>
      </w:r>
      <w:r>
        <w:rPr>
          <w:b/>
        </w:rPr>
        <w:t xml:space="preserve"> </w:t>
      </w:r>
      <w:r w:rsidRPr="003C764E">
        <w:rPr>
          <w:b/>
        </w:rPr>
        <w:t>Комитет также рекомендует государству-участнику проводить ка</w:t>
      </w:r>
      <w:r w:rsidRPr="003C764E">
        <w:rPr>
          <w:b/>
        </w:rPr>
        <w:t>м</w:t>
      </w:r>
      <w:r w:rsidRPr="003C764E">
        <w:rPr>
          <w:b/>
        </w:rPr>
        <w:t>пании по повышению уровня осведомленности семей рома о важности о</w:t>
      </w:r>
      <w:r w:rsidRPr="003C764E">
        <w:rPr>
          <w:b/>
        </w:rPr>
        <w:t>б</w:t>
      </w:r>
      <w:r w:rsidRPr="003C764E">
        <w:rPr>
          <w:b/>
        </w:rPr>
        <w:t>разования и продолжать осуществление см</w:t>
      </w:r>
      <w:r>
        <w:rPr>
          <w:b/>
        </w:rPr>
        <w:t>ежных инициатив, а также пр</w:t>
      </w:r>
      <w:r>
        <w:rPr>
          <w:b/>
        </w:rPr>
        <w:t>и</w:t>
      </w:r>
      <w:r>
        <w:rPr>
          <w:b/>
        </w:rPr>
        <w:t>нимать</w:t>
      </w:r>
      <w:r w:rsidRPr="003C764E">
        <w:rPr>
          <w:b/>
        </w:rPr>
        <w:t xml:space="preserve"> меры по борьбе с сегрегацией в школах детей из числа рома и д</w:t>
      </w:r>
      <w:r w:rsidRPr="003C764E">
        <w:rPr>
          <w:b/>
        </w:rPr>
        <w:t>е</w:t>
      </w:r>
      <w:r w:rsidRPr="003C764E">
        <w:rPr>
          <w:b/>
        </w:rPr>
        <w:t>тей-инвалидов.</w:t>
      </w:r>
      <w:r>
        <w:rPr>
          <w:b/>
        </w:rPr>
        <w:t xml:space="preserve"> </w:t>
      </w:r>
      <w:r w:rsidRPr="003C764E">
        <w:rPr>
          <w:b/>
        </w:rPr>
        <w:t>В этой связи государству-участнику следует обеспечивать эффективное осуществление Закона о борьбе с дискриминацией и Закона о народном образовании и повышать уровень осведомленности преподават</w:t>
      </w:r>
      <w:r w:rsidRPr="003C764E">
        <w:rPr>
          <w:b/>
        </w:rPr>
        <w:t>е</w:t>
      </w:r>
      <w:r w:rsidRPr="003C764E">
        <w:rPr>
          <w:b/>
        </w:rPr>
        <w:t>лей и населения в целом об этих законах.</w:t>
      </w:r>
      <w:r>
        <w:rPr>
          <w:b/>
        </w:rPr>
        <w:t xml:space="preserve"> </w:t>
      </w:r>
      <w:r w:rsidRPr="003C764E">
        <w:rPr>
          <w:b/>
        </w:rPr>
        <w:t>Комитет также обращает вним</w:t>
      </w:r>
      <w:r w:rsidRPr="003C764E">
        <w:rPr>
          <w:b/>
        </w:rPr>
        <w:t>а</w:t>
      </w:r>
      <w:r w:rsidRPr="003C764E">
        <w:rPr>
          <w:b/>
        </w:rPr>
        <w:t>ние</w:t>
      </w:r>
      <w:r w:rsidRPr="003C764E">
        <w:t xml:space="preserve"> </w:t>
      </w:r>
      <w:r w:rsidRPr="003C764E">
        <w:rPr>
          <w:b/>
        </w:rPr>
        <w:t>государства-участника на свое замечание общего поря</w:t>
      </w:r>
      <w:r w:rsidRPr="003C764E">
        <w:rPr>
          <w:b/>
        </w:rPr>
        <w:t>д</w:t>
      </w:r>
      <w:r w:rsidRPr="003C764E">
        <w:rPr>
          <w:b/>
        </w:rPr>
        <w:t>ка № 13 (1999) о праве на образование.</w:t>
      </w:r>
    </w:p>
    <w:p w:rsidR="00593A19" w:rsidRPr="003C764E" w:rsidRDefault="00593A19" w:rsidP="003611B3">
      <w:pPr>
        <w:pStyle w:val="SingleTxtGR"/>
      </w:pPr>
      <w:r w:rsidRPr="003C764E">
        <w:t>23.</w:t>
      </w:r>
      <w:r w:rsidRPr="003C764E">
        <w:tab/>
        <w:t>Принимая во внимание признание "этн</w:t>
      </w:r>
      <w:r>
        <w:t>ического многообразия" в ст</w:t>
      </w:r>
      <w:r>
        <w:t>а</w:t>
      </w:r>
      <w:r>
        <w:t>тье </w:t>
      </w:r>
      <w:r w:rsidRPr="003C764E">
        <w:t>54 Конституции, Комитет обеспокоен отсутствием официального признания национальных меньшинств на территории государс</w:t>
      </w:r>
      <w:r w:rsidRPr="003C764E">
        <w:t>т</w:t>
      </w:r>
      <w:r w:rsidRPr="003C764E">
        <w:t>ва-участника</w:t>
      </w:r>
      <w:r>
        <w:t xml:space="preserve"> (статья 15) </w:t>
      </w:r>
      <w:r w:rsidRPr="003C764E">
        <w:t>.</w:t>
      </w:r>
    </w:p>
    <w:p w:rsidR="00593A19" w:rsidRPr="003C764E" w:rsidRDefault="00593A19" w:rsidP="003611B3">
      <w:pPr>
        <w:pStyle w:val="SingleTxtGR"/>
        <w:rPr>
          <w:b/>
        </w:rPr>
      </w:pPr>
      <w:r w:rsidRPr="003C764E">
        <w:rPr>
          <w:b/>
        </w:rPr>
        <w:t>Комитет рекомендует государству-участнику рассмотреть</w:t>
      </w:r>
      <w:r>
        <w:rPr>
          <w:b/>
        </w:rPr>
        <w:t xml:space="preserve"> </w:t>
      </w:r>
      <w:r w:rsidRPr="003C764E">
        <w:rPr>
          <w:b/>
        </w:rPr>
        <w:t xml:space="preserve">возможность </w:t>
      </w:r>
      <w:r>
        <w:rPr>
          <w:b/>
        </w:rPr>
        <w:t>п</w:t>
      </w:r>
      <w:r>
        <w:rPr>
          <w:b/>
        </w:rPr>
        <w:t>е</w:t>
      </w:r>
      <w:r>
        <w:rPr>
          <w:b/>
        </w:rPr>
        <w:t>ресмотра</w:t>
      </w:r>
      <w:r w:rsidRPr="003C764E">
        <w:rPr>
          <w:b/>
        </w:rPr>
        <w:t xml:space="preserve"> его позиции в отношении </w:t>
      </w:r>
      <w:r>
        <w:rPr>
          <w:b/>
        </w:rPr>
        <w:t xml:space="preserve">официального </w:t>
      </w:r>
      <w:r w:rsidRPr="003C764E">
        <w:rPr>
          <w:b/>
        </w:rPr>
        <w:t>признания</w:t>
      </w:r>
      <w:r>
        <w:rPr>
          <w:b/>
        </w:rPr>
        <w:t xml:space="preserve"> национал</w:t>
      </w:r>
      <w:r>
        <w:rPr>
          <w:b/>
        </w:rPr>
        <w:t>ь</w:t>
      </w:r>
      <w:r>
        <w:rPr>
          <w:b/>
        </w:rPr>
        <w:t>ных</w:t>
      </w:r>
      <w:r w:rsidRPr="003C764E">
        <w:rPr>
          <w:b/>
        </w:rPr>
        <w:t xml:space="preserve"> меньшинств в соответствии с Конституцией и официально признать необходимость защиты культурного разнообразия всех </w:t>
      </w:r>
      <w:r>
        <w:rPr>
          <w:b/>
        </w:rPr>
        <w:t xml:space="preserve">групп </w:t>
      </w:r>
      <w:r w:rsidRPr="003C764E">
        <w:rPr>
          <w:b/>
        </w:rPr>
        <w:t>меньшинств в пределах юрисдикции государства-участника в соответствии с полож</w:t>
      </w:r>
      <w:r w:rsidRPr="003C764E">
        <w:rPr>
          <w:b/>
        </w:rPr>
        <w:t>е</w:t>
      </w:r>
      <w:r w:rsidRPr="003C764E">
        <w:rPr>
          <w:b/>
        </w:rPr>
        <w:t>ниями статьи</w:t>
      </w:r>
      <w:r>
        <w:rPr>
          <w:b/>
        </w:rPr>
        <w:t xml:space="preserve"> </w:t>
      </w:r>
      <w:r w:rsidRPr="003C764E">
        <w:rPr>
          <w:b/>
        </w:rPr>
        <w:t>15 Пакта.</w:t>
      </w:r>
      <w:r>
        <w:rPr>
          <w:b/>
        </w:rPr>
        <w:t xml:space="preserve"> </w:t>
      </w:r>
      <w:r w:rsidRPr="003C764E">
        <w:rPr>
          <w:b/>
        </w:rPr>
        <w:t>В этой связи Комитет обращает внимание</w:t>
      </w:r>
      <w:r w:rsidRPr="003C764E">
        <w:t xml:space="preserve"> </w:t>
      </w:r>
      <w:r w:rsidRPr="003C764E">
        <w:rPr>
          <w:b/>
        </w:rPr>
        <w:t>госуда</w:t>
      </w:r>
      <w:r w:rsidRPr="003C764E">
        <w:rPr>
          <w:b/>
        </w:rPr>
        <w:t>р</w:t>
      </w:r>
      <w:r w:rsidRPr="003C764E">
        <w:rPr>
          <w:b/>
        </w:rPr>
        <w:t xml:space="preserve">ства-участника на </w:t>
      </w:r>
      <w:r>
        <w:rPr>
          <w:b/>
        </w:rPr>
        <w:t>свое замечание общего порядка № </w:t>
      </w:r>
      <w:r w:rsidRPr="003C764E">
        <w:rPr>
          <w:b/>
        </w:rPr>
        <w:t>21</w:t>
      </w:r>
      <w:r>
        <w:rPr>
          <w:b/>
        </w:rPr>
        <w:t> </w:t>
      </w:r>
      <w:r w:rsidRPr="003C764E">
        <w:rPr>
          <w:b/>
        </w:rPr>
        <w:t>(2009) о праве к</w:t>
      </w:r>
      <w:r w:rsidRPr="003C764E">
        <w:rPr>
          <w:b/>
        </w:rPr>
        <w:t>а</w:t>
      </w:r>
      <w:r w:rsidRPr="003C764E">
        <w:rPr>
          <w:b/>
        </w:rPr>
        <w:t>ждого</w:t>
      </w:r>
      <w:r>
        <w:rPr>
          <w:b/>
        </w:rPr>
        <w:t xml:space="preserve"> человека</w:t>
      </w:r>
      <w:r w:rsidRPr="003C764E">
        <w:rPr>
          <w:b/>
        </w:rPr>
        <w:t xml:space="preserve"> на участие в культурной жизни.</w:t>
      </w:r>
    </w:p>
    <w:p w:rsidR="00593A19" w:rsidRPr="003C764E" w:rsidRDefault="00593A19" w:rsidP="003611B3">
      <w:pPr>
        <w:pStyle w:val="SingleTxtGR"/>
        <w:rPr>
          <w:b/>
        </w:rPr>
      </w:pPr>
      <w:r w:rsidRPr="00711D96">
        <w:t>24.</w:t>
      </w:r>
      <w:r w:rsidRPr="003C764E">
        <w:rPr>
          <w:b/>
        </w:rPr>
        <w:tab/>
        <w:t>Комитет призывает государство-участник рассмотреть возможность</w:t>
      </w:r>
      <w:r>
        <w:rPr>
          <w:b/>
        </w:rPr>
        <w:t xml:space="preserve"> подписания и</w:t>
      </w:r>
      <w:r w:rsidRPr="003C764E">
        <w:rPr>
          <w:b/>
        </w:rPr>
        <w:t xml:space="preserve"> ратификации Факультативного протокола к Международн</w:t>
      </w:r>
      <w:r w:rsidRPr="003C764E">
        <w:rPr>
          <w:b/>
        </w:rPr>
        <w:t>о</w:t>
      </w:r>
      <w:r w:rsidRPr="003C764E">
        <w:rPr>
          <w:b/>
        </w:rPr>
        <w:t>му пакту об экономических, социальных и культурных правах.</w:t>
      </w:r>
      <w:r>
        <w:rPr>
          <w:b/>
        </w:rPr>
        <w:t xml:space="preserve"> </w:t>
      </w:r>
      <w:r w:rsidRPr="003C764E">
        <w:rPr>
          <w:b/>
        </w:rPr>
        <w:t>Комитет также призывает государство-участника рассмотреть вопро</w:t>
      </w:r>
      <w:r>
        <w:rPr>
          <w:b/>
        </w:rPr>
        <w:t>с о</w:t>
      </w:r>
      <w:r w:rsidRPr="003C764E">
        <w:rPr>
          <w:b/>
        </w:rPr>
        <w:t xml:space="preserve"> ратифик</w:t>
      </w:r>
      <w:r w:rsidRPr="003C764E">
        <w:rPr>
          <w:b/>
        </w:rPr>
        <w:t>а</w:t>
      </w:r>
      <w:r w:rsidRPr="003C764E">
        <w:rPr>
          <w:b/>
        </w:rPr>
        <w:t>ции Международной конвенции для защиты всех лиц от насильственных исчезновений.</w:t>
      </w:r>
    </w:p>
    <w:p w:rsidR="00593A19" w:rsidRPr="003C764E" w:rsidRDefault="00593A19" w:rsidP="003611B3">
      <w:pPr>
        <w:pStyle w:val="SingleTxtGR"/>
        <w:rPr>
          <w:b/>
        </w:rPr>
      </w:pPr>
      <w:r w:rsidRPr="00711D96">
        <w:t>25.</w:t>
      </w:r>
      <w:r w:rsidRPr="00711D96">
        <w:tab/>
      </w:r>
      <w:r w:rsidRPr="003C764E">
        <w:rPr>
          <w:b/>
        </w:rPr>
        <w:t>Комитет просит государство-участник обеспечить широкое распр</w:t>
      </w:r>
      <w:r w:rsidRPr="003C764E">
        <w:rPr>
          <w:b/>
        </w:rPr>
        <w:t>о</w:t>
      </w:r>
      <w:r w:rsidRPr="003C764E">
        <w:rPr>
          <w:b/>
        </w:rPr>
        <w:t>странение настоящих заключительных замечаний среди всех слоев общ</w:t>
      </w:r>
      <w:r w:rsidRPr="003C764E">
        <w:rPr>
          <w:b/>
        </w:rPr>
        <w:t>е</w:t>
      </w:r>
      <w:r w:rsidRPr="003C764E">
        <w:rPr>
          <w:b/>
        </w:rPr>
        <w:t>ства, в частности среди государственных должностных лиц, работников с</w:t>
      </w:r>
      <w:r w:rsidRPr="003C764E">
        <w:rPr>
          <w:b/>
        </w:rPr>
        <w:t>у</w:t>
      </w:r>
      <w:r w:rsidRPr="003C764E">
        <w:rPr>
          <w:b/>
        </w:rPr>
        <w:t>дебной системы и организаций гражданского общества, и проинформир</w:t>
      </w:r>
      <w:r w:rsidRPr="003C764E">
        <w:rPr>
          <w:b/>
        </w:rPr>
        <w:t>о</w:t>
      </w:r>
      <w:r w:rsidRPr="003C764E">
        <w:rPr>
          <w:b/>
        </w:rPr>
        <w:t>вать Комитет в своем следующем периодическом докладе о принятых для их выполнения м</w:t>
      </w:r>
      <w:r w:rsidRPr="003C764E">
        <w:rPr>
          <w:b/>
        </w:rPr>
        <w:t>е</w:t>
      </w:r>
      <w:r w:rsidRPr="003C764E">
        <w:rPr>
          <w:b/>
        </w:rPr>
        <w:t xml:space="preserve">рах. Комитет также </w:t>
      </w:r>
      <w:r>
        <w:rPr>
          <w:b/>
        </w:rPr>
        <w:t>призывает государство-участник</w:t>
      </w:r>
      <w:r w:rsidRPr="003C764E">
        <w:rPr>
          <w:b/>
        </w:rPr>
        <w:t xml:space="preserve"> продолжать привлекать организации гражданского общества к процессу обсуждени</w:t>
      </w:r>
      <w:r>
        <w:rPr>
          <w:b/>
        </w:rPr>
        <w:t>й, которые должны быть проведены</w:t>
      </w:r>
      <w:r w:rsidRPr="003C764E">
        <w:rPr>
          <w:b/>
        </w:rPr>
        <w:t xml:space="preserve"> на национальном уровне </w:t>
      </w:r>
      <w:r>
        <w:rPr>
          <w:b/>
        </w:rPr>
        <w:t>перед</w:t>
      </w:r>
      <w:r w:rsidRPr="003C764E">
        <w:rPr>
          <w:b/>
        </w:rPr>
        <w:t xml:space="preserve"> представле</w:t>
      </w:r>
      <w:r>
        <w:rPr>
          <w:b/>
        </w:rPr>
        <w:t xml:space="preserve">нием </w:t>
      </w:r>
      <w:r w:rsidRPr="003C764E">
        <w:rPr>
          <w:b/>
        </w:rPr>
        <w:t>сл</w:t>
      </w:r>
      <w:r w:rsidRPr="003C764E">
        <w:rPr>
          <w:b/>
        </w:rPr>
        <w:t>е</w:t>
      </w:r>
      <w:r w:rsidRPr="003C764E">
        <w:rPr>
          <w:b/>
        </w:rPr>
        <w:t>дующего периодического доклада.</w:t>
      </w:r>
    </w:p>
    <w:p w:rsidR="00593A19" w:rsidRPr="003C764E" w:rsidRDefault="00593A19" w:rsidP="003611B3">
      <w:pPr>
        <w:pStyle w:val="SingleTxtGR"/>
        <w:rPr>
          <w:b/>
        </w:rPr>
      </w:pPr>
      <w:r w:rsidRPr="00711D96">
        <w:t>26.</w:t>
      </w:r>
      <w:r w:rsidRPr="00711D96">
        <w:tab/>
      </w:r>
      <w:r w:rsidRPr="003C764E">
        <w:rPr>
          <w:b/>
        </w:rPr>
        <w:t>Комитет предлагает государству-участнику представить базовый д</w:t>
      </w:r>
      <w:r w:rsidRPr="003C764E">
        <w:rPr>
          <w:b/>
        </w:rPr>
        <w:t>о</w:t>
      </w:r>
      <w:r w:rsidRPr="003C764E">
        <w:rPr>
          <w:b/>
        </w:rPr>
        <w:t xml:space="preserve">кумент в соответствии с согласованными </w:t>
      </w:r>
      <w:r>
        <w:rPr>
          <w:b/>
        </w:rPr>
        <w:t>руководящими принципами</w:t>
      </w:r>
      <w:r w:rsidR="00277069">
        <w:rPr>
          <w:b/>
        </w:rPr>
        <w:t xml:space="preserve"> представления докладов</w:t>
      </w:r>
      <w:r>
        <w:rPr>
          <w:b/>
        </w:rPr>
        <w:t xml:space="preserve"> согласно </w:t>
      </w:r>
      <w:r w:rsidRPr="003C764E">
        <w:rPr>
          <w:b/>
        </w:rPr>
        <w:t>международ</w:t>
      </w:r>
      <w:r>
        <w:rPr>
          <w:b/>
        </w:rPr>
        <w:t>ным</w:t>
      </w:r>
      <w:r w:rsidRPr="003C764E">
        <w:rPr>
          <w:b/>
        </w:rPr>
        <w:t xml:space="preserve"> договор</w:t>
      </w:r>
      <w:r>
        <w:rPr>
          <w:b/>
        </w:rPr>
        <w:t xml:space="preserve">ам </w:t>
      </w:r>
      <w:r w:rsidRPr="003C764E">
        <w:rPr>
          <w:b/>
        </w:rPr>
        <w:t>о пра</w:t>
      </w:r>
      <w:r>
        <w:rPr>
          <w:b/>
        </w:rPr>
        <w:t>вах</w:t>
      </w:r>
      <w:r w:rsidRPr="003C764E">
        <w:rPr>
          <w:b/>
        </w:rPr>
        <w:t xml:space="preserve"> ч</w:t>
      </w:r>
      <w:r w:rsidRPr="003C764E">
        <w:rPr>
          <w:b/>
        </w:rPr>
        <w:t>е</w:t>
      </w:r>
      <w:r w:rsidRPr="003C764E">
        <w:rPr>
          <w:b/>
        </w:rPr>
        <w:t>ловека.</w:t>
      </w:r>
    </w:p>
    <w:p w:rsidR="00593A19" w:rsidRDefault="00593A19" w:rsidP="003611B3">
      <w:pPr>
        <w:pStyle w:val="SingleTxtGR"/>
      </w:pPr>
      <w:r w:rsidRPr="00711D96">
        <w:t>27.</w:t>
      </w:r>
      <w:r w:rsidRPr="00711D96">
        <w:tab/>
      </w:r>
      <w:r w:rsidRPr="003C764E">
        <w:rPr>
          <w:b/>
        </w:rPr>
        <w:t>Комитет просит государство-участник в соответствии с руководящ</w:t>
      </w:r>
      <w:r w:rsidRPr="003C764E">
        <w:rPr>
          <w:b/>
        </w:rPr>
        <w:t>и</w:t>
      </w:r>
      <w:r w:rsidRPr="003C764E">
        <w:rPr>
          <w:b/>
        </w:rPr>
        <w:t>ми принципами, утвержденными Комитетом в 2008 году (E/C.12/2008/2), представить свой следующий периодический доклад к 30 ноября 2017 года.</w:t>
      </w:r>
    </w:p>
    <w:p w:rsidR="00593A19" w:rsidRPr="00711D96" w:rsidRDefault="00593A19" w:rsidP="003611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D38" w:rsidRPr="00EA743E" w:rsidRDefault="00C85D38" w:rsidP="0016064C">
      <w:pPr>
        <w:pStyle w:val="SingleTxtGR"/>
      </w:pPr>
    </w:p>
    <w:sectPr w:rsidR="00C85D38" w:rsidRPr="00EA743E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7E" w:rsidRDefault="00E26C7E">
      <w:r>
        <w:rPr>
          <w:lang w:val="en-US"/>
        </w:rPr>
        <w:tab/>
      </w:r>
      <w:r>
        <w:separator/>
      </w:r>
    </w:p>
  </w:endnote>
  <w:endnote w:type="continuationSeparator" w:id="0">
    <w:p w:rsidR="00E26C7E" w:rsidRDefault="00E2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E0" w:rsidRPr="009A6F4A" w:rsidRDefault="000F27E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A9A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GE.12-48609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E0" w:rsidRPr="009A6F4A" w:rsidRDefault="000F27E0">
    <w:pPr>
      <w:pStyle w:val="Footer"/>
      <w:rPr>
        <w:lang w:val="en-US"/>
      </w:rPr>
    </w:pPr>
    <w:r>
      <w:rPr>
        <w:lang w:val="en-US"/>
      </w:rPr>
      <w:t>GE.12-48609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A9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E0" w:rsidRPr="009A6F4A" w:rsidRDefault="000F27E0">
    <w:pPr>
      <w:pStyle w:val="Footer"/>
      <w:rPr>
        <w:sz w:val="20"/>
        <w:lang w:val="en-US"/>
      </w:rPr>
    </w:pPr>
    <w:r>
      <w:rPr>
        <w:sz w:val="20"/>
        <w:lang w:val="en-US"/>
      </w:rPr>
      <w:t>GE.12-48609  (R)  180313   220313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7E" w:rsidRPr="00F71F63" w:rsidRDefault="00E26C7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26C7E" w:rsidRPr="00F71F63" w:rsidRDefault="00E26C7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26C7E" w:rsidRPr="00635E86" w:rsidRDefault="00E26C7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E0" w:rsidRPr="00E71A0F" w:rsidRDefault="000F27E0">
    <w:pPr>
      <w:pStyle w:val="Header"/>
      <w:rPr>
        <w:lang w:val="en-US"/>
      </w:rPr>
    </w:pPr>
    <w:r>
      <w:rPr>
        <w:lang w:val="en-US"/>
      </w:rPr>
      <w:t>E/C.12/BGR/CO/4-5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E0" w:rsidRPr="009A6F4A" w:rsidRDefault="000F27E0">
    <w:pPr>
      <w:pStyle w:val="Header"/>
      <w:rPr>
        <w:lang w:val="en-US"/>
      </w:rPr>
    </w:pPr>
    <w:r>
      <w:rPr>
        <w:lang w:val="en-US"/>
      </w:rPr>
      <w:tab/>
      <w:t>E/C.12/BGR/CO/4-5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AA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C3895"/>
    <w:rsid w:val="000D6863"/>
    <w:rsid w:val="000F27E0"/>
    <w:rsid w:val="00111256"/>
    <w:rsid w:val="00117AEE"/>
    <w:rsid w:val="001463F7"/>
    <w:rsid w:val="0015769C"/>
    <w:rsid w:val="00157D5B"/>
    <w:rsid w:val="0016064C"/>
    <w:rsid w:val="0016638D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15CBC"/>
    <w:rsid w:val="00232D42"/>
    <w:rsid w:val="00237334"/>
    <w:rsid w:val="002444F4"/>
    <w:rsid w:val="002629A0"/>
    <w:rsid w:val="00277069"/>
    <w:rsid w:val="0028492B"/>
    <w:rsid w:val="00291C8F"/>
    <w:rsid w:val="002C5036"/>
    <w:rsid w:val="002C6A71"/>
    <w:rsid w:val="002C6D5F"/>
    <w:rsid w:val="002C7216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11B3"/>
    <w:rsid w:val="00367FC9"/>
    <w:rsid w:val="003711A1"/>
    <w:rsid w:val="00372123"/>
    <w:rsid w:val="00382B38"/>
    <w:rsid w:val="00386581"/>
    <w:rsid w:val="00386905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C6AEA"/>
    <w:rsid w:val="004E6729"/>
    <w:rsid w:val="004F0E47"/>
    <w:rsid w:val="0051339C"/>
    <w:rsid w:val="0051412F"/>
    <w:rsid w:val="00522B6F"/>
    <w:rsid w:val="0052430E"/>
    <w:rsid w:val="005276AD"/>
    <w:rsid w:val="005403A2"/>
    <w:rsid w:val="00540A9A"/>
    <w:rsid w:val="00542CE2"/>
    <w:rsid w:val="00543522"/>
    <w:rsid w:val="00545680"/>
    <w:rsid w:val="0056618E"/>
    <w:rsid w:val="00567781"/>
    <w:rsid w:val="00576F59"/>
    <w:rsid w:val="00577A34"/>
    <w:rsid w:val="00580AAD"/>
    <w:rsid w:val="00586F97"/>
    <w:rsid w:val="00593A04"/>
    <w:rsid w:val="00593A19"/>
    <w:rsid w:val="00594CE4"/>
    <w:rsid w:val="005A6D5A"/>
    <w:rsid w:val="005B1B28"/>
    <w:rsid w:val="005B7D51"/>
    <w:rsid w:val="005B7F35"/>
    <w:rsid w:val="005C2081"/>
    <w:rsid w:val="005C678A"/>
    <w:rsid w:val="005D346D"/>
    <w:rsid w:val="005E74AB"/>
    <w:rsid w:val="005F149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04F3"/>
    <w:rsid w:val="006E6860"/>
    <w:rsid w:val="006E7183"/>
    <w:rsid w:val="006F5FBF"/>
    <w:rsid w:val="0070327E"/>
    <w:rsid w:val="00703FF6"/>
    <w:rsid w:val="00707B5F"/>
    <w:rsid w:val="00735602"/>
    <w:rsid w:val="0075279B"/>
    <w:rsid w:val="00753748"/>
    <w:rsid w:val="00762446"/>
    <w:rsid w:val="00781ACB"/>
    <w:rsid w:val="007A79EB"/>
    <w:rsid w:val="007B38D4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3200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2A2E"/>
    <w:rsid w:val="00915B0A"/>
    <w:rsid w:val="00926904"/>
    <w:rsid w:val="009372F0"/>
    <w:rsid w:val="00937FBD"/>
    <w:rsid w:val="00941547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06EB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962C1"/>
    <w:rsid w:val="00AB5BF0"/>
    <w:rsid w:val="00AC1C95"/>
    <w:rsid w:val="00AC2CCB"/>
    <w:rsid w:val="00AC443A"/>
    <w:rsid w:val="00AD68CE"/>
    <w:rsid w:val="00AE60E2"/>
    <w:rsid w:val="00B0169F"/>
    <w:rsid w:val="00B05F21"/>
    <w:rsid w:val="00B138AB"/>
    <w:rsid w:val="00B14EA9"/>
    <w:rsid w:val="00B30A3C"/>
    <w:rsid w:val="00B54BE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66A9A"/>
    <w:rsid w:val="00C75CB2"/>
    <w:rsid w:val="00C85D38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62C1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204"/>
    <w:rsid w:val="00E007F3"/>
    <w:rsid w:val="00E00DEA"/>
    <w:rsid w:val="00E06EF0"/>
    <w:rsid w:val="00E11679"/>
    <w:rsid w:val="00E26C7E"/>
    <w:rsid w:val="00E307D1"/>
    <w:rsid w:val="00E46A04"/>
    <w:rsid w:val="00E632B7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43E"/>
    <w:rsid w:val="00EB3533"/>
    <w:rsid w:val="00EC0044"/>
    <w:rsid w:val="00EC6B9F"/>
    <w:rsid w:val="00ED2DF4"/>
    <w:rsid w:val="00EE2CEE"/>
    <w:rsid w:val="00EE516D"/>
    <w:rsid w:val="00EF4D1B"/>
    <w:rsid w:val="00EF7295"/>
    <w:rsid w:val="00F069D1"/>
    <w:rsid w:val="00F13AAA"/>
    <w:rsid w:val="00F1503D"/>
    <w:rsid w:val="00F22712"/>
    <w:rsid w:val="00F275F5"/>
    <w:rsid w:val="00F30C3C"/>
    <w:rsid w:val="00F33188"/>
    <w:rsid w:val="00F35BDE"/>
    <w:rsid w:val="00F52A0E"/>
    <w:rsid w:val="00F71F63"/>
    <w:rsid w:val="00F87506"/>
    <w:rsid w:val="00F92C41"/>
    <w:rsid w:val="00F96BBB"/>
    <w:rsid w:val="00F97282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2846</Words>
  <Characters>20413</Characters>
  <Application>Microsoft Office Word</Application>
  <DocSecurity>4</DocSecurity>
  <Lines>378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Ирина Сафонова</cp:lastModifiedBy>
  <cp:revision>4</cp:revision>
  <cp:lastPrinted>2013-03-22T15:08:00Z</cp:lastPrinted>
  <dcterms:created xsi:type="dcterms:W3CDTF">2013-03-22T15:08:00Z</dcterms:created>
  <dcterms:modified xsi:type="dcterms:W3CDTF">2013-03-22T15:09:00Z</dcterms:modified>
</cp:coreProperties>
</file>